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E0" w:rsidRPr="006766E0" w:rsidRDefault="006766E0" w:rsidP="00A02C12">
      <w:pPr>
        <w:keepNext/>
        <w:tabs>
          <w:tab w:val="left" w:pos="4253"/>
        </w:tabs>
        <w:overflowPunct/>
        <w:autoSpaceDE/>
        <w:autoSpaceDN/>
        <w:adjustRightInd/>
        <w:jc w:val="center"/>
        <w:textAlignment w:val="auto"/>
        <w:rPr>
          <w:b/>
        </w:rPr>
      </w:pPr>
      <w:r w:rsidRPr="006766E0">
        <w:rPr>
          <w:b/>
        </w:rPr>
        <w:t>РОССИЙСКАЯ ФЕДЕРАЦИЯ</w:t>
      </w:r>
    </w:p>
    <w:p w:rsidR="006766E0" w:rsidRPr="006766E0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b/>
        </w:rPr>
      </w:pPr>
      <w:r w:rsidRPr="006766E0">
        <w:rPr>
          <w:b/>
        </w:rPr>
        <w:t>Администрация Каменского района Алтайского края</w:t>
      </w:r>
    </w:p>
    <w:p w:rsidR="006766E0" w:rsidRPr="003C3D55" w:rsidRDefault="006766E0" w:rsidP="006766E0">
      <w:pPr>
        <w:keepNext/>
        <w:overflowPunct/>
        <w:autoSpaceDE/>
        <w:autoSpaceDN/>
        <w:adjustRightInd/>
        <w:ind w:firstLine="851"/>
        <w:jc w:val="center"/>
        <w:textAlignment w:val="auto"/>
        <w:outlineLvl w:val="0"/>
        <w:rPr>
          <w:b/>
          <w:sz w:val="26"/>
          <w:szCs w:val="26"/>
        </w:rPr>
      </w:pPr>
    </w:p>
    <w:p w:rsidR="006766E0" w:rsidRPr="006766E0" w:rsidRDefault="006766E0" w:rsidP="006766E0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sz w:val="44"/>
        </w:rPr>
      </w:pPr>
      <w:r w:rsidRPr="006766E0">
        <w:rPr>
          <w:b/>
          <w:sz w:val="44"/>
        </w:rPr>
        <w:t>П О С Т А Н О В Л Е Н И Е</w:t>
      </w:r>
    </w:p>
    <w:p w:rsidR="006766E0" w:rsidRPr="00FF7299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b/>
          <w:sz w:val="26"/>
          <w:szCs w:val="26"/>
        </w:rPr>
      </w:pPr>
    </w:p>
    <w:p w:rsidR="006766E0" w:rsidRPr="006766E0" w:rsidRDefault="007C54D3" w:rsidP="006766E0">
      <w:pPr>
        <w:keepNext/>
        <w:overflowPunct/>
        <w:autoSpaceDE/>
        <w:autoSpaceDN/>
        <w:adjustRightInd/>
        <w:textAlignment w:val="auto"/>
        <w:rPr>
          <w:szCs w:val="28"/>
        </w:rPr>
      </w:pPr>
      <w:r>
        <w:rPr>
          <w:b/>
        </w:rPr>
        <w:softHyphen/>
        <w:t xml:space="preserve">22.11.2019      №   955 </w:t>
      </w:r>
      <w:r w:rsidR="006766E0" w:rsidRPr="006766E0">
        <w:rPr>
          <w:b/>
        </w:rPr>
        <w:tab/>
      </w:r>
      <w:r w:rsidR="006766E0" w:rsidRPr="006766E0">
        <w:rPr>
          <w:b/>
          <w:szCs w:val="28"/>
        </w:rPr>
        <w:t xml:space="preserve">                                                             г. Камень-на-Оби</w:t>
      </w:r>
    </w:p>
    <w:p w:rsidR="006766E0" w:rsidRPr="003C3D55" w:rsidRDefault="006766E0" w:rsidP="006766E0">
      <w:pPr>
        <w:keepNext/>
        <w:overflowPunct/>
        <w:autoSpaceDE/>
        <w:autoSpaceDN/>
        <w:adjustRightInd/>
        <w:textAlignment w:val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6766E0" w:rsidRPr="00B26C99" w:rsidTr="006766E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E54" w:rsidRPr="00B26C99" w:rsidRDefault="005344F9" w:rsidP="004C120F">
            <w:pPr>
              <w:overflowPunct/>
              <w:ind w:right="-10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Об обеспечении беспрепятственного проезда </w:t>
            </w:r>
            <w:r w:rsidR="00E15E99">
              <w:rPr>
                <w:szCs w:val="28"/>
              </w:rPr>
              <w:t>специальной техники служб быстрого реагирования</w:t>
            </w:r>
            <w:r>
              <w:rPr>
                <w:szCs w:val="28"/>
              </w:rPr>
              <w:t xml:space="preserve"> возле жилых домов и объектов, расположенных на территории</w:t>
            </w:r>
            <w:r w:rsidR="00192EA9">
              <w:rPr>
                <w:szCs w:val="28"/>
              </w:rPr>
              <w:t xml:space="preserve"> </w:t>
            </w:r>
            <w:r>
              <w:rPr>
                <w:szCs w:val="28"/>
              </w:rPr>
              <w:t>Каменского района</w:t>
            </w:r>
            <w:r w:rsidR="00192EA9">
              <w:rPr>
                <w:szCs w:val="28"/>
              </w:rPr>
              <w:t>,</w:t>
            </w:r>
            <w:r>
              <w:rPr>
                <w:szCs w:val="28"/>
              </w:rPr>
              <w:t xml:space="preserve"> в случае возникновения пожаров </w:t>
            </w:r>
          </w:p>
          <w:p w:rsidR="006766E0" w:rsidRPr="00B26C99" w:rsidRDefault="006766E0" w:rsidP="006766E0">
            <w:pPr>
              <w:keepNext/>
              <w:tabs>
                <w:tab w:val="left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6E0" w:rsidRPr="00B26C99" w:rsidRDefault="006766E0" w:rsidP="006766E0">
            <w:pPr>
              <w:tabs>
                <w:tab w:val="left" w:pos="4536"/>
              </w:tabs>
              <w:overflowPunct/>
              <w:autoSpaceDE/>
              <w:autoSpaceDN/>
              <w:adjustRightInd/>
              <w:ind w:right="5670"/>
              <w:jc w:val="both"/>
              <w:textAlignment w:val="auto"/>
              <w:rPr>
                <w:szCs w:val="28"/>
              </w:rPr>
            </w:pPr>
          </w:p>
        </w:tc>
      </w:tr>
    </w:tbl>
    <w:p w:rsidR="006766E0" w:rsidRPr="00B26C99" w:rsidRDefault="006766E0" w:rsidP="006766E0">
      <w:pPr>
        <w:keepNext/>
        <w:tabs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B26C99">
        <w:rPr>
          <w:szCs w:val="28"/>
        </w:rPr>
        <w:t>В соответств</w:t>
      </w:r>
      <w:r w:rsidR="00815E54" w:rsidRPr="00B26C99">
        <w:rPr>
          <w:szCs w:val="28"/>
        </w:rPr>
        <w:t>ии с</w:t>
      </w:r>
      <w:r w:rsidR="005344F9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Федерации, статьей 19 Федерального закона от 21.12.1994 № 69-ФЗ «О пожарной безопасности»</w:t>
      </w:r>
      <w:r w:rsidR="00E15E99">
        <w:rPr>
          <w:szCs w:val="28"/>
        </w:rPr>
        <w:t>, пунктом 6 статьи 63 Федерального закона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</w:t>
      </w:r>
      <w:r w:rsidRPr="00B26C99">
        <w:rPr>
          <w:szCs w:val="28"/>
        </w:rPr>
        <w:t>, статьями 44,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</w:t>
      </w:r>
      <w:r w:rsidR="00BE0243" w:rsidRPr="00B26C99">
        <w:rPr>
          <w:szCs w:val="28"/>
        </w:rPr>
        <w:t>ского края</w:t>
      </w:r>
      <w:r w:rsidRPr="00B26C99">
        <w:rPr>
          <w:szCs w:val="28"/>
        </w:rPr>
        <w:t>,</w:t>
      </w:r>
      <w:r w:rsidR="001731E5" w:rsidRPr="00B26C99">
        <w:rPr>
          <w:szCs w:val="28"/>
        </w:rPr>
        <w:t xml:space="preserve"> </w:t>
      </w:r>
    </w:p>
    <w:p w:rsidR="006766E0" w:rsidRPr="00FF7299" w:rsidRDefault="006766E0" w:rsidP="006766E0">
      <w:pPr>
        <w:keepNext/>
        <w:overflowPunct/>
        <w:autoSpaceDE/>
        <w:autoSpaceDN/>
        <w:adjustRightInd/>
        <w:ind w:firstLine="851"/>
        <w:textAlignment w:val="auto"/>
        <w:rPr>
          <w:sz w:val="24"/>
          <w:szCs w:val="24"/>
        </w:rPr>
      </w:pPr>
    </w:p>
    <w:p w:rsidR="006766E0" w:rsidRPr="00B26C99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B26C99">
        <w:rPr>
          <w:szCs w:val="28"/>
        </w:rPr>
        <w:t>П О С Т А Н О В Л Я Ю:</w:t>
      </w:r>
    </w:p>
    <w:p w:rsidR="006766E0" w:rsidRPr="00FF7299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766E0" w:rsidRDefault="006766E0" w:rsidP="006766E0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B26C99">
        <w:rPr>
          <w:szCs w:val="28"/>
        </w:rPr>
        <w:t xml:space="preserve">1. </w:t>
      </w:r>
      <w:r w:rsidR="00BE7C37">
        <w:rPr>
          <w:szCs w:val="28"/>
        </w:rPr>
        <w:t>Утвердить Положение о</w:t>
      </w:r>
      <w:r w:rsidR="00BE7C37" w:rsidRPr="00BE7C37">
        <w:rPr>
          <w:szCs w:val="28"/>
        </w:rPr>
        <w:t>б обеспечении беспрепятственного проезда специальной техники служб быстрого реагирования возле жилых домов и объектов, расположенных на территории Каменского района</w:t>
      </w:r>
      <w:r w:rsidR="00FF7299">
        <w:rPr>
          <w:szCs w:val="28"/>
        </w:rPr>
        <w:t>,</w:t>
      </w:r>
      <w:r w:rsidR="00BE7C37" w:rsidRPr="00BE7C37">
        <w:rPr>
          <w:szCs w:val="28"/>
        </w:rPr>
        <w:t xml:space="preserve"> в случае возникновения пожаров </w:t>
      </w:r>
      <w:r w:rsidR="00BE7C37">
        <w:rPr>
          <w:szCs w:val="28"/>
        </w:rPr>
        <w:t>(прилагается).</w:t>
      </w:r>
    </w:p>
    <w:p w:rsidR="00084FA2" w:rsidRPr="00B26C99" w:rsidRDefault="00084FA2" w:rsidP="006766E0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 xml:space="preserve">2. Рекомендовать управляющим компаниям, ведущим свою деятельность на территории муниципального образования </w:t>
      </w:r>
      <w:r w:rsidR="009F071E">
        <w:rPr>
          <w:szCs w:val="28"/>
        </w:rPr>
        <w:t>Каменский район Алтайского края</w:t>
      </w:r>
      <w:r>
        <w:rPr>
          <w:szCs w:val="28"/>
        </w:rPr>
        <w:t xml:space="preserve"> организовать работу по </w:t>
      </w:r>
      <w:r w:rsidR="009F071E">
        <w:rPr>
          <w:szCs w:val="28"/>
        </w:rPr>
        <w:t>недопущению</w:t>
      </w:r>
      <w:r>
        <w:rPr>
          <w:szCs w:val="28"/>
        </w:rPr>
        <w:t xml:space="preserve"> несанкционированного перекрытия проездов пожарной техники к жилым домам, зданиям и сооружениям на территории Каменского района и принятию экстренных мер к нарушителям, в соответствии с </w:t>
      </w:r>
      <w:r w:rsidR="009F071E">
        <w:rPr>
          <w:szCs w:val="28"/>
        </w:rPr>
        <w:t>настоящим Положением</w:t>
      </w:r>
    </w:p>
    <w:p w:rsidR="00AF249E" w:rsidRPr="00B26C99" w:rsidRDefault="003D504A" w:rsidP="00AF249E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="0052079B" w:rsidRPr="00B26C99">
        <w:rPr>
          <w:szCs w:val="28"/>
        </w:rPr>
        <w:t xml:space="preserve">. </w:t>
      </w:r>
      <w:r w:rsidR="00084FA2">
        <w:rPr>
          <w:szCs w:val="28"/>
        </w:rPr>
        <w:t xml:space="preserve">Опубликовать настоящее постановление </w:t>
      </w:r>
      <w:r w:rsidR="009657C7">
        <w:rPr>
          <w:szCs w:val="28"/>
        </w:rPr>
        <w:t>в</w:t>
      </w:r>
      <w:r w:rsidR="009657C7" w:rsidRPr="003D2BF2">
        <w:rPr>
          <w:szCs w:val="28"/>
        </w:rPr>
        <w:t xml:space="preserve"> Сборнике муниципальных правовых актов Каменского района Алтайского края</w:t>
      </w:r>
      <w:r w:rsidR="00084FA2">
        <w:rPr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6766E0" w:rsidRPr="00B26C99" w:rsidRDefault="003D504A" w:rsidP="00AF249E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4</w:t>
      </w:r>
      <w:r w:rsidR="006766E0" w:rsidRPr="00B26C99">
        <w:rPr>
          <w:szCs w:val="28"/>
        </w:rPr>
        <w:t>.</w:t>
      </w:r>
      <w:r w:rsidR="006766E0" w:rsidRPr="00B26C99">
        <w:rPr>
          <w:color w:val="FFFFFF"/>
          <w:szCs w:val="28"/>
        </w:rPr>
        <w:t>_</w:t>
      </w:r>
      <w:r w:rsidR="004C120F" w:rsidRPr="004C120F">
        <w:rPr>
          <w:szCs w:val="28"/>
        </w:rPr>
        <w:t xml:space="preserve"> Контроль за исполнением настоящего постановления возложить на заместителя главы Администрации района А. Ю. </w:t>
      </w:r>
      <w:proofErr w:type="spellStart"/>
      <w:r w:rsidR="004C120F" w:rsidRPr="004C120F">
        <w:rPr>
          <w:szCs w:val="28"/>
        </w:rPr>
        <w:t>Жихаренко</w:t>
      </w:r>
      <w:proofErr w:type="spellEnd"/>
      <w:r w:rsidR="004C120F" w:rsidRPr="004C120F">
        <w:rPr>
          <w:szCs w:val="28"/>
        </w:rPr>
        <w:t>.</w:t>
      </w:r>
    </w:p>
    <w:p w:rsidR="006766E0" w:rsidRPr="00FF7299" w:rsidRDefault="006766E0" w:rsidP="006766E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spacing w:val="10"/>
          <w:position w:val="10"/>
          <w:sz w:val="26"/>
          <w:szCs w:val="26"/>
        </w:rPr>
      </w:pPr>
    </w:p>
    <w:p w:rsidR="00FF7299" w:rsidRPr="00FF7299" w:rsidRDefault="00FF7299" w:rsidP="006766E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spacing w:val="10"/>
          <w:position w:val="10"/>
          <w:sz w:val="26"/>
          <w:szCs w:val="26"/>
        </w:rPr>
      </w:pPr>
    </w:p>
    <w:p w:rsidR="006766E0" w:rsidRPr="00B26C99" w:rsidRDefault="006766E0" w:rsidP="006766E0">
      <w:pPr>
        <w:tabs>
          <w:tab w:val="left" w:pos="567"/>
        </w:tabs>
        <w:rPr>
          <w:szCs w:val="28"/>
        </w:rPr>
      </w:pPr>
      <w:r w:rsidRPr="00B26C99">
        <w:rPr>
          <w:szCs w:val="28"/>
        </w:rPr>
        <w:t>Исполняющий обязанности</w:t>
      </w:r>
    </w:p>
    <w:p w:rsidR="00FF7299" w:rsidRPr="00FF7299" w:rsidRDefault="006766E0" w:rsidP="00FF7299">
      <w:pPr>
        <w:tabs>
          <w:tab w:val="left" w:pos="567"/>
        </w:tabs>
        <w:rPr>
          <w:szCs w:val="28"/>
        </w:rPr>
      </w:pPr>
      <w:r w:rsidRPr="00B26C99">
        <w:rPr>
          <w:szCs w:val="28"/>
        </w:rPr>
        <w:t xml:space="preserve">главы  района                                              </w:t>
      </w:r>
      <w:r w:rsidR="00AF249E" w:rsidRPr="00B26C99">
        <w:rPr>
          <w:szCs w:val="28"/>
        </w:rPr>
        <w:t xml:space="preserve">                          </w:t>
      </w:r>
      <w:r w:rsidRPr="00B26C99">
        <w:rPr>
          <w:szCs w:val="28"/>
        </w:rPr>
        <w:t xml:space="preserve"> </w:t>
      </w:r>
      <w:r w:rsidR="003C3D55" w:rsidRPr="00B26C99">
        <w:rPr>
          <w:szCs w:val="28"/>
        </w:rPr>
        <w:t xml:space="preserve">       </w:t>
      </w:r>
      <w:r w:rsidR="00B26C99">
        <w:rPr>
          <w:szCs w:val="28"/>
        </w:rPr>
        <w:t xml:space="preserve">       </w:t>
      </w:r>
      <w:r w:rsidRPr="00B26C99">
        <w:rPr>
          <w:szCs w:val="28"/>
        </w:rPr>
        <w:t>Е.Н. Гордиенко</w:t>
      </w:r>
      <w:bookmarkStart w:id="0" w:name="_GoBack"/>
      <w:bookmarkEnd w:id="0"/>
    </w:p>
    <w:p w:rsidR="00AF249E" w:rsidRDefault="00AF249E" w:rsidP="00AF249E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Pr="00AF249E">
        <w:rPr>
          <w:szCs w:val="28"/>
        </w:rPr>
        <w:t>УТВЕРЖДЕНО</w:t>
      </w:r>
      <w:r>
        <w:rPr>
          <w:szCs w:val="28"/>
        </w:rPr>
        <w:t xml:space="preserve"> </w:t>
      </w:r>
      <w:r w:rsidRPr="00AF249E">
        <w:rPr>
          <w:szCs w:val="28"/>
        </w:rPr>
        <w:t>постановлением</w:t>
      </w:r>
    </w:p>
    <w:p w:rsidR="00AF249E" w:rsidRDefault="00AF249E" w:rsidP="00AF249E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AF249E">
        <w:rPr>
          <w:szCs w:val="28"/>
        </w:rPr>
        <w:t>Администрации района</w:t>
      </w:r>
    </w:p>
    <w:p w:rsidR="00AF249E" w:rsidRPr="00AF249E" w:rsidRDefault="00AF249E" w:rsidP="00AF249E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t xml:space="preserve">                                       </w:t>
      </w:r>
      <w:r w:rsidR="007C54D3">
        <w:rPr>
          <w:szCs w:val="28"/>
        </w:rPr>
        <w:t xml:space="preserve">                 от 22.11.2019      № 955</w:t>
      </w:r>
    </w:p>
    <w:p w:rsidR="001E47B6" w:rsidRPr="00FF5FA1" w:rsidRDefault="001E47B6" w:rsidP="001E47B6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D7354A" w:rsidRDefault="00D7354A" w:rsidP="00932D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</w:p>
    <w:p w:rsidR="001E47B6" w:rsidRPr="00BE0243" w:rsidRDefault="001E47B6" w:rsidP="00400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0243">
        <w:rPr>
          <w:rFonts w:ascii="Times New Roman" w:hAnsi="Times New Roman" w:cs="Times New Roman"/>
          <w:sz w:val="28"/>
          <w:szCs w:val="28"/>
        </w:rPr>
        <w:t>ПОЛОЖЕНИЕ</w:t>
      </w:r>
    </w:p>
    <w:p w:rsidR="00FF7299" w:rsidRDefault="009F071E" w:rsidP="009F071E">
      <w:pPr>
        <w:jc w:val="center"/>
        <w:rPr>
          <w:b/>
        </w:rPr>
      </w:pPr>
      <w:r>
        <w:rPr>
          <w:b/>
        </w:rPr>
        <w:t>о</w:t>
      </w:r>
      <w:r w:rsidR="0024625E" w:rsidRPr="009F071E">
        <w:rPr>
          <w:b/>
        </w:rPr>
        <w:t xml:space="preserve">б обеспечении беспрепятственного проезда специальной техники служб быстрого реагирования возле жилых домов и объектов, расположенных на территории Каменского района </w:t>
      </w:r>
      <w:r w:rsidR="00FF7299">
        <w:rPr>
          <w:b/>
        </w:rPr>
        <w:t xml:space="preserve">в случае возникновения пожаров </w:t>
      </w:r>
    </w:p>
    <w:p w:rsidR="00FF7299" w:rsidRDefault="00FF7299" w:rsidP="009F071E">
      <w:pPr>
        <w:jc w:val="center"/>
        <w:rPr>
          <w:b/>
        </w:rPr>
      </w:pPr>
    </w:p>
    <w:p w:rsidR="001E47B6" w:rsidRPr="009F071E" w:rsidRDefault="001E47B6" w:rsidP="009F071E">
      <w:pPr>
        <w:jc w:val="center"/>
        <w:rPr>
          <w:b/>
        </w:rPr>
      </w:pPr>
      <w:r w:rsidRPr="009F071E">
        <w:rPr>
          <w:b/>
        </w:rPr>
        <w:t>1. Общие положения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 xml:space="preserve">1. Положение об обеспечении беспрепятственного проезда специальной техники служб быстрого реагирования возле жилых домов и объектов, расположенных на территории Каменского района в случае возникновения пожаров (далее - Положение) разработано в соответствии с </w:t>
      </w:r>
      <w:r w:rsidRPr="009F071E">
        <w:t>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</w:t>
      </w:r>
      <w:r w:rsidRPr="009F071E">
        <w:rPr>
          <w:rFonts w:eastAsia="Calibri"/>
        </w:rPr>
        <w:t>.</w:t>
      </w:r>
    </w:p>
    <w:p w:rsidR="0024625E" w:rsidRPr="009F071E" w:rsidRDefault="0024625E" w:rsidP="009F071E">
      <w:pPr>
        <w:ind w:firstLine="709"/>
        <w:jc w:val="both"/>
        <w:rPr>
          <w:rFonts w:eastAsia="Calibri"/>
          <w:sz w:val="24"/>
        </w:rPr>
      </w:pPr>
      <w:r w:rsidRPr="009F071E">
        <w:rPr>
          <w:rFonts w:eastAsia="Calibri"/>
        </w:rPr>
        <w:t>2. Положение предназначено для руководителей предприятий, учреждений и организаций</w:t>
      </w:r>
      <w:r w:rsidR="00FB159A" w:rsidRPr="009F071E">
        <w:rPr>
          <w:rFonts w:eastAsia="Calibri"/>
        </w:rPr>
        <w:t xml:space="preserve">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</w:t>
      </w:r>
      <w:r w:rsidR="00B669F4" w:rsidRPr="009F071E">
        <w:rPr>
          <w:rFonts w:eastAsia="Calibri"/>
        </w:rPr>
        <w:t>аний и производственных террито</w:t>
      </w:r>
      <w:r w:rsidR="00FB159A" w:rsidRPr="009F071E">
        <w:rPr>
          <w:rFonts w:eastAsia="Calibri"/>
        </w:rPr>
        <w:t>рий</w:t>
      </w:r>
      <w:r w:rsidRPr="009F071E">
        <w:rPr>
          <w:rFonts w:eastAsia="Calibri"/>
        </w:rPr>
        <w:t xml:space="preserve"> </w:t>
      </w:r>
    </w:p>
    <w:p w:rsidR="0024625E" w:rsidRPr="009F071E" w:rsidRDefault="0024625E" w:rsidP="009F071E">
      <w:pPr>
        <w:jc w:val="both"/>
        <w:rPr>
          <w:lang w:eastAsia="en-US"/>
        </w:rPr>
      </w:pPr>
    </w:p>
    <w:p w:rsidR="0024625E" w:rsidRPr="009F071E" w:rsidRDefault="00FB159A" w:rsidP="009F071E">
      <w:pPr>
        <w:jc w:val="center"/>
        <w:rPr>
          <w:b/>
          <w:color w:val="000000"/>
          <w:spacing w:val="8"/>
          <w:lang w:eastAsia="en-US"/>
        </w:rPr>
      </w:pPr>
      <w:r w:rsidRPr="009F071E">
        <w:rPr>
          <w:b/>
          <w:color w:val="000000"/>
          <w:spacing w:val="8"/>
          <w:lang w:eastAsia="en-US"/>
        </w:rPr>
        <w:t>2</w:t>
      </w:r>
      <w:r w:rsidR="0024625E" w:rsidRPr="009F071E">
        <w:rPr>
          <w:b/>
          <w:color w:val="000000"/>
          <w:spacing w:val="8"/>
          <w:lang w:eastAsia="en-US"/>
        </w:rPr>
        <w:t xml:space="preserve">. </w:t>
      </w:r>
      <w:r w:rsidR="0024625E" w:rsidRPr="009F071E">
        <w:rPr>
          <w:b/>
          <w:color w:val="000000"/>
          <w:spacing w:val="8"/>
          <w:sz w:val="20"/>
          <w:lang w:eastAsia="en-US"/>
        </w:rPr>
        <w:t xml:space="preserve"> </w:t>
      </w:r>
      <w:r w:rsidR="0024625E" w:rsidRPr="009F071E">
        <w:rPr>
          <w:b/>
          <w:color w:val="000000"/>
          <w:spacing w:val="8"/>
          <w:lang w:eastAsia="en-US"/>
        </w:rPr>
        <w:t>Обеспечение беспрепятственного проезда к зданиям,</w:t>
      </w:r>
    </w:p>
    <w:p w:rsidR="0024625E" w:rsidRPr="009F071E" w:rsidRDefault="00B669F4" w:rsidP="009F071E">
      <w:pPr>
        <w:jc w:val="center"/>
        <w:rPr>
          <w:rFonts w:eastAsia="Calibri"/>
          <w:b/>
        </w:rPr>
      </w:pPr>
      <w:r w:rsidRPr="009F071E">
        <w:rPr>
          <w:b/>
          <w:color w:val="000000"/>
          <w:spacing w:val="8"/>
          <w:lang w:eastAsia="en-US"/>
        </w:rPr>
        <w:t xml:space="preserve">строениям, </w:t>
      </w:r>
      <w:r w:rsidR="0024625E" w:rsidRPr="009F071E">
        <w:rPr>
          <w:b/>
          <w:color w:val="000000"/>
          <w:spacing w:val="8"/>
          <w:lang w:eastAsia="en-US"/>
        </w:rPr>
        <w:t xml:space="preserve">сооружениям и </w:t>
      </w:r>
      <w:r w:rsidRPr="009F071E">
        <w:rPr>
          <w:rFonts w:eastAsia="Calibri"/>
          <w:b/>
          <w:color w:val="000000"/>
          <w:spacing w:val="8"/>
        </w:rPr>
        <w:t>жилым домам, в т.ч. многоквартирным</w:t>
      </w:r>
    </w:p>
    <w:p w:rsidR="0024625E" w:rsidRPr="009F071E" w:rsidRDefault="00FB159A" w:rsidP="009F071E">
      <w:pPr>
        <w:ind w:firstLine="709"/>
        <w:jc w:val="both"/>
        <w:rPr>
          <w:rFonts w:eastAsia="Calibri"/>
          <w:shd w:val="clear" w:color="auto" w:fill="FFFFFF"/>
        </w:rPr>
      </w:pPr>
      <w:r w:rsidRPr="009F071E">
        <w:rPr>
          <w:rFonts w:eastAsia="Calibri"/>
        </w:rPr>
        <w:t>1</w:t>
      </w:r>
      <w:r w:rsidR="0024625E" w:rsidRPr="009F071E">
        <w:rPr>
          <w:rFonts w:eastAsia="Calibri"/>
        </w:rPr>
        <w:t xml:space="preserve">. Ширина проездов для пожарной техники должна составлять не менее </w:t>
      </w:r>
      <w:r w:rsidR="0024625E" w:rsidRPr="009F071E">
        <w:rPr>
          <w:rFonts w:eastAsia="Calibri"/>
          <w:shd w:val="clear" w:color="auto" w:fill="FFFFFF"/>
        </w:rPr>
        <w:t xml:space="preserve">6 метров. 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2</w:t>
      </w:r>
      <w:r w:rsidR="0024625E" w:rsidRPr="009F071E">
        <w:rPr>
          <w:rFonts w:eastAsia="Calibri"/>
        </w:rPr>
        <w:t>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3</w:t>
      </w:r>
      <w:r w:rsidR="0024625E" w:rsidRPr="009F071E">
        <w:rPr>
          <w:rFonts w:eastAsia="Calibri"/>
        </w:rPr>
        <w:t>. Расстояние от внутреннего края подъезда до стены здания, соору</w:t>
      </w:r>
      <w:r w:rsidRPr="009F071E">
        <w:rPr>
          <w:rFonts w:eastAsia="Calibri"/>
        </w:rPr>
        <w:t>же</w:t>
      </w:r>
      <w:r w:rsidR="0024625E" w:rsidRPr="009F071E">
        <w:rPr>
          <w:rFonts w:eastAsia="Calibri"/>
        </w:rPr>
        <w:t>ния и строения должно быть: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а) для зданий высотой не более 28 метров - не более 8 метров;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б) для зданий высотой более 28 метров - не более 16 метров.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6. Конструкция дорожной одежды проездов для пожарной техники должна быть рассчитана на нагрузку от пожарных автомобилей.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4</w:t>
      </w:r>
      <w:r w:rsidR="0024625E" w:rsidRPr="009F071E">
        <w:rPr>
          <w:rFonts w:eastAsia="Calibri"/>
        </w:rPr>
        <w:t>. В замкнутых и полузамкнутых дворах необходимо предусматривать проезды для пожарных автомобилей.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5</w:t>
      </w:r>
      <w:r w:rsidR="0024625E" w:rsidRPr="009F071E">
        <w:rPr>
          <w:rFonts w:eastAsia="Calibri"/>
        </w:rPr>
        <w:t xml:space="preserve">. Тупиковые проезды должны заканчиваться площадками для разворота пожарной техники размером не менее чем </w:t>
      </w:r>
      <w:r w:rsidR="0024625E" w:rsidRPr="009F071E">
        <w:rPr>
          <w:rFonts w:eastAsia="Calibri"/>
          <w:spacing w:val="68"/>
          <w:lang w:eastAsia="en-US"/>
        </w:rPr>
        <w:t>15</w:t>
      </w:r>
      <w:r w:rsidR="0024625E" w:rsidRPr="009F071E">
        <w:rPr>
          <w:rFonts w:eastAsia="Calibri"/>
          <w:spacing w:val="68"/>
          <w:lang w:val="en-US" w:eastAsia="en-US"/>
        </w:rPr>
        <w:t>x</w:t>
      </w:r>
      <w:r w:rsidR="0024625E" w:rsidRPr="009F071E">
        <w:rPr>
          <w:rFonts w:eastAsia="Calibri"/>
          <w:spacing w:val="68"/>
          <w:lang w:eastAsia="en-US"/>
        </w:rPr>
        <w:t>15</w:t>
      </w:r>
      <w:r w:rsidR="0024625E" w:rsidRPr="009F071E">
        <w:rPr>
          <w:rFonts w:eastAsia="Calibri"/>
          <w:lang w:eastAsia="en-US"/>
        </w:rPr>
        <w:t xml:space="preserve"> </w:t>
      </w:r>
      <w:r w:rsidR="0024625E" w:rsidRPr="009F071E">
        <w:rPr>
          <w:rFonts w:eastAsia="Calibri"/>
        </w:rPr>
        <w:t>метров. Максимальная протяженность тупикового проезда не должна превышать 150 метров.</w:t>
      </w:r>
    </w:p>
    <w:p w:rsidR="0024625E" w:rsidRPr="009F071E" w:rsidRDefault="00FB159A" w:rsidP="009F071E">
      <w:pPr>
        <w:ind w:firstLine="709"/>
        <w:jc w:val="both"/>
        <w:rPr>
          <w:rFonts w:eastAsia="Calibri"/>
          <w:sz w:val="24"/>
        </w:rPr>
      </w:pPr>
      <w:r w:rsidRPr="009F071E">
        <w:rPr>
          <w:rFonts w:eastAsia="Calibri"/>
        </w:rPr>
        <w:t>6</w:t>
      </w:r>
      <w:r w:rsidR="0024625E" w:rsidRPr="009F071E">
        <w:rPr>
          <w:rFonts w:eastAsia="Calibri"/>
        </w:rPr>
        <w:t>.</w:t>
      </w:r>
      <w:r w:rsidR="0024625E" w:rsidRPr="009F071E">
        <w:rPr>
          <w:rFonts w:eastAsia="Calibri"/>
          <w:sz w:val="20"/>
        </w:rPr>
        <w:t xml:space="preserve"> </w:t>
      </w:r>
      <w:r w:rsidR="0024625E" w:rsidRPr="009F071E">
        <w:rPr>
          <w:rFonts w:eastAsia="Calibri"/>
        </w:rPr>
        <w:t xml:space="preserve">Сквозные проходы через лестничные клетки в зданиях, сооружениях и строениях следует располагать на расстоянии не более 100 метров один от </w:t>
      </w:r>
      <w:r w:rsidR="0024625E" w:rsidRPr="009F071E">
        <w:rPr>
          <w:rFonts w:eastAsia="Calibri"/>
        </w:rPr>
        <w:lastRenderedPageBreak/>
        <w:t>другого</w:t>
      </w:r>
      <w:r w:rsidRPr="009F071E">
        <w:rPr>
          <w:rFonts w:eastAsia="Calibri"/>
        </w:rPr>
        <w:t xml:space="preserve">. </w:t>
      </w:r>
      <w:r w:rsidR="0024625E" w:rsidRPr="009F071E">
        <w:rPr>
          <w:rFonts w:eastAsia="Calibri"/>
        </w:rPr>
        <w:t xml:space="preserve">При примыкании зданий, сооружений и строений под углом друг к другу в расчет </w:t>
      </w:r>
      <w:r w:rsidR="0024625E" w:rsidRPr="009F071E">
        <w:rPr>
          <w:rFonts w:eastAsia="Calibri"/>
        </w:rPr>
        <w:tab/>
        <w:t>принимается расстояние по периметру со стороны наружного водопровода с пожарными гидрантами</w:t>
      </w:r>
      <w:r w:rsidR="0024625E" w:rsidRPr="009F071E">
        <w:rPr>
          <w:rFonts w:eastAsia="Calibri"/>
          <w:sz w:val="20"/>
        </w:rPr>
        <w:t>.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7</w:t>
      </w:r>
      <w:r w:rsidR="0024625E" w:rsidRPr="009F071E">
        <w:rPr>
          <w:rFonts w:eastAsia="Calibri"/>
        </w:rPr>
        <w:t>. К рекам и водоемам должна быть предусмотрена возможность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 xml:space="preserve">подъезда для </w:t>
      </w:r>
      <w:r w:rsidRPr="009F071E">
        <w:rPr>
          <w:rFonts w:eastAsia="Calibri"/>
        </w:rPr>
        <w:tab/>
        <w:t>забора воды пожарной техникой в соответствии с требованиями нормативных документов по пожарной безопасности.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8</w:t>
      </w:r>
      <w:r w:rsidR="0024625E" w:rsidRPr="009F071E">
        <w:rPr>
          <w:rFonts w:eastAsia="Calibri"/>
        </w:rPr>
        <w:t xml:space="preserve">. Планировочное решение малоэтажной жилой застройки (до 3 </w:t>
      </w:r>
      <w:r w:rsidR="0024625E" w:rsidRPr="009F071E">
        <w:rPr>
          <w:rFonts w:eastAsia="Calibri"/>
        </w:rPr>
        <w:tab/>
        <w:t>этажей включительно) должно обеспечивать подъезд пожарной техники к зданиям, соо</w:t>
      </w:r>
      <w:r w:rsidR="0024625E" w:rsidRPr="009F071E">
        <w:rPr>
          <w:rFonts w:eastAsia="Calibri"/>
          <w:spacing w:val="12"/>
          <w:lang w:eastAsia="en-US"/>
        </w:rPr>
        <w:t>ружени</w:t>
      </w:r>
      <w:r w:rsidR="0024625E" w:rsidRPr="009F071E">
        <w:rPr>
          <w:rFonts w:eastAsia="Calibri"/>
        </w:rPr>
        <w:t xml:space="preserve">ям </w:t>
      </w:r>
      <w:r w:rsidR="0024625E" w:rsidRPr="009F071E">
        <w:rPr>
          <w:rFonts w:eastAsia="Calibri"/>
          <w:spacing w:val="17"/>
          <w:lang w:eastAsia="en-US"/>
        </w:rPr>
        <w:t>и</w:t>
      </w:r>
      <w:r w:rsidR="0024625E" w:rsidRPr="009F071E">
        <w:rPr>
          <w:rFonts w:eastAsia="Calibri"/>
        </w:rPr>
        <w:t xml:space="preserve"> строениям на расстояние </w:t>
      </w:r>
      <w:r w:rsidR="00FF7299">
        <w:rPr>
          <w:rFonts w:eastAsia="Calibri"/>
        </w:rPr>
        <w:t>до</w:t>
      </w:r>
      <w:r w:rsidR="0024625E" w:rsidRPr="009F071E">
        <w:rPr>
          <w:rFonts w:eastAsia="Calibri"/>
        </w:rPr>
        <w:t xml:space="preserve"> 50 метров.</w:t>
      </w:r>
    </w:p>
    <w:p w:rsidR="0024625E" w:rsidRPr="009F071E" w:rsidRDefault="00FB159A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9</w:t>
      </w:r>
      <w:r w:rsidR="0024625E" w:rsidRPr="009F071E">
        <w:rPr>
          <w:rFonts w:eastAsia="Calibri"/>
        </w:rPr>
        <w:t>. Допускается предусматривать подъезд пожарных автомобилей только с одной стороны к зданиям, сооружениям и строениям в случаях: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 xml:space="preserve">а) меньшей этажности, чем указано в пункте </w:t>
      </w:r>
      <w:r w:rsidR="009F071E">
        <w:rPr>
          <w:rFonts w:eastAsia="Calibri"/>
        </w:rPr>
        <w:t>8</w:t>
      </w:r>
      <w:r w:rsidRPr="009F071E">
        <w:rPr>
          <w:rFonts w:eastAsia="Calibri"/>
        </w:rPr>
        <w:t xml:space="preserve"> Положения;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б) двусторонней ориентации квартир или помещений;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  <w:iCs/>
          <w:spacing w:val="49"/>
          <w:lang w:eastAsia="en-US"/>
        </w:rPr>
        <w:t xml:space="preserve">в) </w:t>
      </w:r>
      <w:r w:rsidRPr="009F071E">
        <w:rPr>
          <w:rFonts w:eastAsia="Calibri"/>
          <w:iCs/>
          <w:lang w:eastAsia="en-US"/>
        </w:rPr>
        <w:t xml:space="preserve">устройства </w:t>
      </w:r>
      <w:r w:rsidRPr="009F071E">
        <w:rPr>
          <w:rFonts w:eastAsia="Calibri"/>
        </w:rPr>
        <w:t>наружных открытых лестниц, связывающих лоджии и балконы смежных этажей между собой, или лестниц 3-го типа при коридорной планировке зданий.</w:t>
      </w:r>
    </w:p>
    <w:p w:rsidR="0024625E" w:rsidRPr="009F071E" w:rsidRDefault="00FB159A" w:rsidP="009F071E">
      <w:pPr>
        <w:ind w:firstLine="709"/>
        <w:jc w:val="both"/>
        <w:rPr>
          <w:rFonts w:eastAsia="Calibri"/>
          <w:spacing w:val="12"/>
          <w:lang w:eastAsia="en-US"/>
        </w:rPr>
      </w:pPr>
      <w:r w:rsidRPr="009F071E">
        <w:rPr>
          <w:rFonts w:eastAsia="Calibri"/>
        </w:rPr>
        <w:t>10</w:t>
      </w:r>
      <w:r w:rsidR="0024625E" w:rsidRPr="009F071E">
        <w:rPr>
          <w:rFonts w:eastAsia="Calibri"/>
        </w:rPr>
        <w:t xml:space="preserve">. К зданиям, сооружениям и строениям по всей их длине должен быть обеспечен подъезд пожарных автомобилей с одной стороны при ширине здания, сооружения или строения не более 18 метров и с двух сторон при ширине более 18 метров, а также при устройстве замкнутых и полузамкнутых </w:t>
      </w:r>
      <w:r w:rsidR="0024625E" w:rsidRPr="009F071E">
        <w:rPr>
          <w:rFonts w:eastAsia="Calibri"/>
          <w:spacing w:val="12"/>
          <w:lang w:eastAsia="en-US"/>
        </w:rPr>
        <w:t xml:space="preserve">дворов. </w:t>
      </w:r>
    </w:p>
    <w:p w:rsidR="0024625E" w:rsidRPr="009F071E" w:rsidRDefault="0024625E" w:rsidP="009F071E">
      <w:pPr>
        <w:ind w:firstLine="709"/>
        <w:jc w:val="both"/>
        <w:rPr>
          <w:rFonts w:eastAsia="Calibri"/>
          <w:spacing w:val="12"/>
          <w:lang w:eastAsia="en-US"/>
        </w:rPr>
      </w:pPr>
      <w:r w:rsidRPr="009F071E">
        <w:rPr>
          <w:rFonts w:eastAsia="Calibri"/>
          <w:spacing w:val="12"/>
          <w:lang w:eastAsia="en-US"/>
        </w:rPr>
        <w:t>1</w:t>
      </w:r>
      <w:r w:rsidR="00B669F4" w:rsidRPr="009F071E">
        <w:rPr>
          <w:rFonts w:eastAsia="Calibri"/>
          <w:spacing w:val="12"/>
          <w:lang w:eastAsia="en-US"/>
        </w:rPr>
        <w:t>1</w:t>
      </w:r>
      <w:r w:rsidRPr="009F071E">
        <w:rPr>
          <w:rFonts w:eastAsia="Calibri"/>
          <w:spacing w:val="12"/>
          <w:lang w:eastAsia="en-US"/>
        </w:rPr>
        <w:t xml:space="preserve">. </w:t>
      </w:r>
      <w:r w:rsidR="00AB0666" w:rsidRPr="009F071E">
        <w:rPr>
          <w:rFonts w:eastAsia="Calibri"/>
          <w:spacing w:val="12"/>
          <w:lang w:eastAsia="en-US"/>
        </w:rPr>
        <w:t>Необходимо и</w:t>
      </w:r>
      <w:r w:rsidR="00B669F4" w:rsidRPr="009F071E">
        <w:rPr>
          <w:rFonts w:eastAsia="Calibri"/>
          <w:spacing w:val="12"/>
          <w:lang w:eastAsia="en-US"/>
        </w:rPr>
        <w:t>сключить установку на дворовых территориях препятствий (шлагбаумов, заграждений), ограничивающих проезд и установку пожарной техники.</w:t>
      </w:r>
    </w:p>
    <w:p w:rsidR="002177C7" w:rsidRPr="009F071E" w:rsidRDefault="002177C7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  <w:spacing w:val="12"/>
          <w:lang w:eastAsia="en-US"/>
        </w:rPr>
        <w:t xml:space="preserve">12. </w:t>
      </w:r>
      <w:r w:rsidR="00AB0666" w:rsidRPr="009F071E">
        <w:rPr>
          <w:rFonts w:eastAsia="Calibri"/>
          <w:spacing w:val="12"/>
          <w:lang w:eastAsia="en-US"/>
        </w:rPr>
        <w:t>Необходимо о</w:t>
      </w:r>
      <w:r w:rsidRPr="009F071E">
        <w:rPr>
          <w:rFonts w:eastAsia="Calibri"/>
          <w:spacing w:val="12"/>
          <w:lang w:eastAsia="en-US"/>
        </w:rPr>
        <w:t xml:space="preserve">пределить площадки для установки </w:t>
      </w:r>
      <w:r w:rsidR="00AB0666" w:rsidRPr="009F071E">
        <w:rPr>
          <w:rFonts w:eastAsia="Calibri"/>
          <w:spacing w:val="12"/>
          <w:lang w:eastAsia="en-US"/>
        </w:rPr>
        <w:t>пожарной и специальной техники возле жилых домов и объектов в случае возникновения пожара.</w:t>
      </w:r>
    </w:p>
    <w:p w:rsidR="0024625E" w:rsidRPr="009F071E" w:rsidRDefault="0024625E" w:rsidP="009F071E">
      <w:pPr>
        <w:jc w:val="both"/>
        <w:rPr>
          <w:rFonts w:eastAsia="Calibri"/>
        </w:rPr>
      </w:pPr>
    </w:p>
    <w:p w:rsidR="0024625E" w:rsidRPr="009F071E" w:rsidRDefault="00B669F4" w:rsidP="009F071E">
      <w:pPr>
        <w:jc w:val="center"/>
        <w:rPr>
          <w:rFonts w:eastAsia="Calibri"/>
          <w:b/>
          <w:color w:val="000000"/>
          <w:spacing w:val="8"/>
        </w:rPr>
      </w:pPr>
      <w:r w:rsidRPr="009F071E">
        <w:rPr>
          <w:rFonts w:eastAsia="Calibri"/>
          <w:b/>
          <w:color w:val="000000"/>
          <w:spacing w:val="8"/>
        </w:rPr>
        <w:t>3</w:t>
      </w:r>
      <w:r w:rsidR="0024625E" w:rsidRPr="009F071E">
        <w:rPr>
          <w:rFonts w:eastAsia="Calibri"/>
          <w:b/>
          <w:color w:val="000000"/>
          <w:spacing w:val="8"/>
        </w:rPr>
        <w:t>. Обеспечение беспрепятственного проезда</w:t>
      </w:r>
    </w:p>
    <w:p w:rsidR="0024625E" w:rsidRPr="009F071E" w:rsidRDefault="0024625E" w:rsidP="009F071E">
      <w:pPr>
        <w:jc w:val="center"/>
        <w:rPr>
          <w:rFonts w:eastAsia="Calibri"/>
          <w:b/>
        </w:rPr>
      </w:pPr>
      <w:r w:rsidRPr="009F071E">
        <w:rPr>
          <w:rFonts w:eastAsia="Calibri"/>
          <w:b/>
          <w:color w:val="000000"/>
          <w:spacing w:val="8"/>
        </w:rPr>
        <w:t>к производственным объектам</w:t>
      </w:r>
    </w:p>
    <w:p w:rsidR="0024625E" w:rsidRPr="009F071E" w:rsidRDefault="00B669F4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1</w:t>
      </w:r>
      <w:r w:rsidR="0024625E" w:rsidRPr="009F071E">
        <w:rPr>
          <w:rFonts w:eastAsia="Calibri"/>
        </w:rPr>
        <w:t>. К зданиям сооружениям и строениям производственных объектов по всей их длине должен быть обеспечен подъезд пожарных автомобилей: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а) с одной стороны - при ширине здания, сооружения или строения не более 18 метров;</w:t>
      </w:r>
    </w:p>
    <w:p w:rsidR="0024625E" w:rsidRPr="009F071E" w:rsidRDefault="0024625E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б) с двух сторон - при ширине здания, сооружения или строения более 18 метров, а также при устройстве замкнутых и полузамкнутых дворов.</w:t>
      </w:r>
    </w:p>
    <w:p w:rsidR="0024625E" w:rsidRPr="009F071E" w:rsidRDefault="00B669F4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2</w:t>
      </w:r>
      <w:r w:rsidR="0024625E" w:rsidRPr="009F071E">
        <w:rPr>
          <w:rFonts w:eastAsia="Calibri"/>
        </w:rPr>
        <w:t xml:space="preserve">. Допускается увеличивать расстояние от края проезжей части автомобильной дороги до ближней стены производственных зданий,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разворотов пожарной техники должно быть не менее 5, но не более 15 метров, а расстояние между тупиковыми дорогами должно быть не более 100 метров. </w:t>
      </w:r>
    </w:p>
    <w:p w:rsidR="0024625E" w:rsidRPr="009F071E" w:rsidRDefault="00B669F4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lastRenderedPageBreak/>
        <w:t>3</w:t>
      </w:r>
      <w:r w:rsidR="0024625E" w:rsidRPr="009F071E">
        <w:rPr>
          <w:rFonts w:eastAsia="Calibri"/>
        </w:rPr>
        <w:t>. Производственные объекты с площадками размером более 5 гек</w:t>
      </w:r>
      <w:r w:rsidRPr="009F071E">
        <w:rPr>
          <w:rFonts w:eastAsia="Calibri"/>
        </w:rPr>
        <w:t>та</w:t>
      </w:r>
      <w:r w:rsidR="0024625E" w:rsidRPr="009F071E">
        <w:rPr>
          <w:rFonts w:eastAsia="Calibri"/>
        </w:rPr>
        <w:t>ров должн</w:t>
      </w:r>
      <w:r w:rsidR="0024625E" w:rsidRPr="009F071E">
        <w:rPr>
          <w:rFonts w:eastAsia="Calibri"/>
          <w:spacing w:val="12"/>
          <w:lang w:eastAsia="en-US"/>
        </w:rPr>
        <w:t xml:space="preserve">ы иметь </w:t>
      </w:r>
      <w:r w:rsidR="0024625E" w:rsidRPr="009F071E">
        <w:rPr>
          <w:rFonts w:eastAsia="Calibri"/>
        </w:rPr>
        <w:t>не менее двух въездов, за исключением складов нефти и нефтепродуктов I и II категорий, которые независимо от размеров площадки должны иметь не менее двух выездов на автомобильные дороги общей сети или на поездные пути склада или организации.</w:t>
      </w:r>
    </w:p>
    <w:p w:rsidR="0024625E" w:rsidRPr="009F071E" w:rsidRDefault="00B669F4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4</w:t>
      </w:r>
      <w:r w:rsidR="0024625E" w:rsidRPr="009F071E">
        <w:rPr>
          <w:rFonts w:eastAsia="Calibri"/>
        </w:rPr>
        <w:t>. При размере стороны площадки производственного объекта более 1000</w:t>
      </w:r>
      <w:r w:rsidRPr="009F071E">
        <w:rPr>
          <w:rFonts w:eastAsia="Calibri"/>
        </w:rPr>
        <w:t xml:space="preserve"> </w:t>
      </w:r>
      <w:r w:rsidR="0024625E" w:rsidRPr="009F071E">
        <w:rPr>
          <w:rFonts w:eastAsia="Calibri"/>
        </w:rPr>
        <w:t>м и расположении ее вдоль улицы или автомобильной дороги на этой стороне следует предусматривать не менее двух въездов на площадку. Расстояние между въездами не должно превышать 1500 метров.</w:t>
      </w:r>
    </w:p>
    <w:p w:rsidR="0024625E" w:rsidRPr="009F071E" w:rsidRDefault="00B669F4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 xml:space="preserve">5. </w:t>
      </w:r>
      <w:r w:rsidR="0024625E" w:rsidRPr="009F071E">
        <w:rPr>
          <w:rFonts w:eastAsia="Calibri"/>
        </w:rPr>
        <w:t>Огражденные участки внутри площадок производственных объектов (открытые трансформаторные подстанции, склады и другие участки)</w:t>
      </w:r>
      <w:r w:rsidRPr="009F071E">
        <w:rPr>
          <w:rFonts w:eastAsia="Calibri"/>
        </w:rPr>
        <w:t xml:space="preserve"> </w:t>
      </w:r>
      <w:r w:rsidR="0024625E" w:rsidRPr="009F071E">
        <w:rPr>
          <w:rFonts w:eastAsia="Calibri"/>
        </w:rPr>
        <w:t>площадью более 5 гектаров должны иметь не менее двух въездов.</w:t>
      </w:r>
    </w:p>
    <w:p w:rsidR="0024625E" w:rsidRPr="009F071E" w:rsidRDefault="00B669F4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6</w:t>
      </w:r>
      <w:r w:rsidR="0024625E" w:rsidRPr="009F071E">
        <w:rPr>
          <w:rFonts w:eastAsia="Calibri"/>
        </w:rPr>
        <w:t>. В случае если по производственным ус</w:t>
      </w:r>
      <w:r w:rsidR="009F071E">
        <w:rPr>
          <w:rFonts w:eastAsia="Calibri"/>
        </w:rPr>
        <w:t xml:space="preserve">ловиям не требуется устройства </w:t>
      </w:r>
      <w:r w:rsidR="0024625E" w:rsidRPr="009F071E">
        <w:rPr>
          <w:rFonts w:eastAsia="Calibri"/>
        </w:rPr>
        <w:t>дорог, проезд пожарных автомобилей допускается предусматривать по спланированной поверхности, укрепленной по ширине 3,5 метра в местах проезд при глинистых и песчаных (пылеватых) грунтах различными местными материалами с созданием уклонов, обеспечивающих естественный отвод поверхностных</w:t>
      </w:r>
      <w:r w:rsidR="0024625E" w:rsidRPr="009F071E">
        <w:rPr>
          <w:rFonts w:eastAsia="Calibri"/>
          <w:lang w:eastAsia="en-US"/>
        </w:rPr>
        <w:t xml:space="preserve"> </w:t>
      </w:r>
      <w:r w:rsidR="0024625E" w:rsidRPr="009F071E">
        <w:rPr>
          <w:rFonts w:eastAsia="Calibri"/>
        </w:rPr>
        <w:t xml:space="preserve">вод. </w:t>
      </w:r>
    </w:p>
    <w:p w:rsidR="0024625E" w:rsidRPr="009F071E" w:rsidRDefault="002177C7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7</w:t>
      </w:r>
      <w:r w:rsidR="0024625E" w:rsidRPr="009F071E">
        <w:rPr>
          <w:rFonts w:eastAsia="Calibri"/>
        </w:rPr>
        <w:t>. Ширина ворот автомобильных въездов на площадку производственных объектов должна обеспечивать беспрепятственный проезд основных и специальных пожарных автомобилей.</w:t>
      </w:r>
    </w:p>
    <w:p w:rsidR="0024625E" w:rsidRPr="009F071E" w:rsidRDefault="0024625E" w:rsidP="009F071E">
      <w:pPr>
        <w:jc w:val="both"/>
        <w:rPr>
          <w:rFonts w:eastAsia="Calibri"/>
        </w:rPr>
      </w:pPr>
    </w:p>
    <w:p w:rsidR="0024625E" w:rsidRPr="009F071E" w:rsidRDefault="002177C7" w:rsidP="009F071E">
      <w:pPr>
        <w:jc w:val="center"/>
        <w:rPr>
          <w:rFonts w:eastAsia="Calibri"/>
          <w:b/>
          <w:color w:val="000000"/>
          <w:spacing w:val="8"/>
        </w:rPr>
      </w:pPr>
      <w:r w:rsidRPr="009F071E">
        <w:rPr>
          <w:rFonts w:eastAsia="Calibri"/>
          <w:b/>
          <w:color w:val="000000"/>
          <w:spacing w:val="8"/>
        </w:rPr>
        <w:t>4</w:t>
      </w:r>
      <w:r w:rsidR="0024625E" w:rsidRPr="009F071E">
        <w:rPr>
          <w:rFonts w:eastAsia="Calibri"/>
          <w:b/>
          <w:color w:val="000000"/>
          <w:spacing w:val="8"/>
        </w:rPr>
        <w:t>. Обеспечение беспрепятственного проезда</w:t>
      </w:r>
    </w:p>
    <w:p w:rsidR="0024625E" w:rsidRPr="009F071E" w:rsidRDefault="0024625E" w:rsidP="009F071E">
      <w:pPr>
        <w:jc w:val="center"/>
        <w:rPr>
          <w:rFonts w:eastAsia="Calibri"/>
          <w:b/>
        </w:rPr>
      </w:pPr>
      <w:r w:rsidRPr="009F071E">
        <w:rPr>
          <w:rFonts w:eastAsia="Calibri"/>
          <w:b/>
          <w:color w:val="000000"/>
          <w:spacing w:val="8"/>
        </w:rPr>
        <w:t>к источникам противопожарного водоснабжения</w:t>
      </w:r>
    </w:p>
    <w:p w:rsidR="0024625E" w:rsidRPr="009F071E" w:rsidRDefault="002177C7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1</w:t>
      </w:r>
      <w:r w:rsidR="0024625E" w:rsidRPr="009F071E">
        <w:rPr>
          <w:rFonts w:eastAsia="Calibri"/>
        </w:rPr>
        <w:t xml:space="preserve">. К водоёмам,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</w:t>
      </w:r>
      <w:r w:rsidR="0024625E" w:rsidRPr="009F071E">
        <w:rPr>
          <w:rFonts w:eastAsia="Calibri"/>
          <w:lang w:eastAsia="en-US"/>
        </w:rPr>
        <w:t>12</w:t>
      </w:r>
      <w:r w:rsidR="0024625E" w:rsidRPr="009F071E">
        <w:rPr>
          <w:rFonts w:eastAsia="Calibri"/>
          <w:lang w:val="en-US" w:eastAsia="en-US"/>
        </w:rPr>
        <w:t>x</w:t>
      </w:r>
      <w:r w:rsidR="0024625E" w:rsidRPr="009F071E">
        <w:rPr>
          <w:rFonts w:eastAsia="Calibri"/>
          <w:lang w:eastAsia="en-US"/>
        </w:rPr>
        <w:t xml:space="preserve">12 </w:t>
      </w:r>
      <w:r w:rsidR="0024625E" w:rsidRPr="009F071E">
        <w:rPr>
          <w:rFonts w:eastAsia="Calibri"/>
        </w:rPr>
        <w:t>метров.</w:t>
      </w:r>
    </w:p>
    <w:p w:rsidR="0024625E" w:rsidRPr="009F071E" w:rsidRDefault="002177C7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2</w:t>
      </w:r>
      <w:r w:rsidR="0024625E" w:rsidRPr="009F071E">
        <w:rPr>
          <w:rFonts w:eastAsia="Calibri"/>
        </w:rPr>
        <w:t>. Пожарные гидранты надлежит располагать вдоль автомобильных дорог на расстоянии не более 2,5 метра от края проезжей части, но не менее 5</w:t>
      </w:r>
      <w:r w:rsidRPr="009F071E">
        <w:rPr>
          <w:rFonts w:eastAsia="Calibri"/>
        </w:rPr>
        <w:t xml:space="preserve"> </w:t>
      </w:r>
      <w:r w:rsidR="0024625E" w:rsidRPr="009F071E">
        <w:rPr>
          <w:rFonts w:eastAsia="Calibri"/>
        </w:rPr>
        <w:t>метров от здания.</w:t>
      </w:r>
    </w:p>
    <w:p w:rsidR="0024625E" w:rsidRPr="009F071E" w:rsidRDefault="002177C7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3. Запре</w:t>
      </w:r>
      <w:r w:rsidR="00FF7299">
        <w:rPr>
          <w:rFonts w:eastAsia="Calibri"/>
        </w:rPr>
        <w:t>щается</w:t>
      </w:r>
      <w:r w:rsidRPr="009F071E">
        <w:rPr>
          <w:rFonts w:eastAsia="Calibri"/>
        </w:rPr>
        <w:t xml:space="preserve"> стоянк</w:t>
      </w:r>
      <w:r w:rsidR="00FF7299">
        <w:rPr>
          <w:rFonts w:eastAsia="Calibri"/>
        </w:rPr>
        <w:t>а</w:t>
      </w:r>
      <w:r w:rsidRPr="009F071E">
        <w:rPr>
          <w:rFonts w:eastAsia="Calibri"/>
        </w:rPr>
        <w:t xml:space="preserve"> автомобилей на </w:t>
      </w:r>
      <w:r w:rsidR="00AB0666" w:rsidRPr="009F071E">
        <w:rPr>
          <w:rFonts w:eastAsia="Calibri"/>
        </w:rPr>
        <w:t>крышках</w:t>
      </w:r>
      <w:r w:rsidRPr="009F071E">
        <w:rPr>
          <w:rFonts w:eastAsia="Calibri"/>
        </w:rPr>
        <w:t xml:space="preserve"> колодцев пожарных гидрантов. </w:t>
      </w:r>
      <w:r w:rsidR="00FF7299">
        <w:rPr>
          <w:rFonts w:eastAsia="Calibri"/>
        </w:rPr>
        <w:t>Ответственным организациям о</w:t>
      </w:r>
      <w:r w:rsidRPr="009F071E">
        <w:rPr>
          <w:rFonts w:eastAsia="Calibri"/>
        </w:rPr>
        <w:t>беспечить проезд пожарной техники в любое время года к источникам противопожарного водоснабжения.</w:t>
      </w:r>
    </w:p>
    <w:p w:rsidR="003D504A" w:rsidRPr="009F071E" w:rsidRDefault="003D504A" w:rsidP="009F071E">
      <w:pPr>
        <w:jc w:val="both"/>
        <w:rPr>
          <w:rFonts w:eastAsia="Calibri"/>
          <w:color w:val="000000"/>
          <w:spacing w:val="8"/>
        </w:rPr>
      </w:pPr>
    </w:p>
    <w:p w:rsidR="0024625E" w:rsidRPr="009F071E" w:rsidRDefault="00AB0666" w:rsidP="009F071E">
      <w:pPr>
        <w:jc w:val="center"/>
        <w:rPr>
          <w:rFonts w:eastAsia="Calibri"/>
          <w:b/>
        </w:rPr>
      </w:pPr>
      <w:r w:rsidRPr="009F071E">
        <w:rPr>
          <w:rFonts w:eastAsia="Calibri"/>
          <w:b/>
          <w:color w:val="000000"/>
          <w:spacing w:val="8"/>
        </w:rPr>
        <w:t>5</w:t>
      </w:r>
      <w:r w:rsidR="0024625E" w:rsidRPr="009F071E">
        <w:rPr>
          <w:rFonts w:eastAsia="Calibri"/>
          <w:b/>
          <w:color w:val="000000"/>
          <w:spacing w:val="8"/>
        </w:rPr>
        <w:t>. Обеспечение беспрепятственного проезда</w:t>
      </w:r>
    </w:p>
    <w:p w:rsidR="0024625E" w:rsidRPr="009F071E" w:rsidRDefault="0024625E" w:rsidP="009F071E">
      <w:pPr>
        <w:jc w:val="center"/>
        <w:rPr>
          <w:rFonts w:eastAsia="Calibri"/>
          <w:b/>
          <w:color w:val="000000"/>
          <w:spacing w:val="8"/>
        </w:rPr>
      </w:pPr>
      <w:r w:rsidRPr="009F071E">
        <w:rPr>
          <w:rFonts w:eastAsia="Calibri"/>
          <w:b/>
          <w:color w:val="000000"/>
          <w:spacing w:val="12"/>
          <w:lang w:eastAsia="en-US"/>
        </w:rPr>
        <w:t xml:space="preserve">в условиях </w:t>
      </w:r>
      <w:r w:rsidRPr="009F071E">
        <w:rPr>
          <w:rFonts w:eastAsia="Calibri"/>
          <w:b/>
          <w:color w:val="000000"/>
          <w:spacing w:val="8"/>
        </w:rPr>
        <w:t xml:space="preserve">выпадения осадков и выполнения </w:t>
      </w:r>
      <w:r w:rsidR="00AB0666" w:rsidRPr="009F071E">
        <w:rPr>
          <w:rFonts w:eastAsia="Calibri"/>
          <w:b/>
          <w:color w:val="000000"/>
          <w:spacing w:val="8"/>
        </w:rPr>
        <w:t>ремонтных работ</w:t>
      </w:r>
    </w:p>
    <w:p w:rsidR="0024625E" w:rsidRPr="009F071E" w:rsidRDefault="00AB0666" w:rsidP="009F071E">
      <w:pPr>
        <w:ind w:firstLine="709"/>
        <w:jc w:val="both"/>
        <w:rPr>
          <w:rFonts w:eastAsia="Calibri"/>
        </w:rPr>
      </w:pPr>
      <w:r w:rsidRPr="009F071E">
        <w:rPr>
          <w:rFonts w:eastAsia="Calibri"/>
        </w:rPr>
        <w:t>1</w:t>
      </w:r>
      <w:r w:rsidR="0024625E" w:rsidRPr="009F071E">
        <w:rPr>
          <w:rFonts w:eastAsia="Calibri"/>
        </w:rPr>
        <w:t>. В целях беспрепятственного проезда в случаях выпадения снега</w:t>
      </w:r>
      <w:r w:rsidR="009F071E">
        <w:rPr>
          <w:rFonts w:eastAsia="Calibri"/>
        </w:rPr>
        <w:t xml:space="preserve"> Комитету Администрации Каменского района по жилищно-коммунальному хозяйству, строительству и архитектуре нео</w:t>
      </w:r>
      <w:r w:rsidR="002947A2">
        <w:rPr>
          <w:rFonts w:eastAsia="Calibri"/>
        </w:rPr>
        <w:t>бходимо организовать</w:t>
      </w:r>
      <w:r w:rsidR="0024625E" w:rsidRPr="009F071E">
        <w:rPr>
          <w:rFonts w:eastAsia="Calibri"/>
        </w:rPr>
        <w:t xml:space="preserve"> очистку дорог</w:t>
      </w:r>
      <w:r w:rsidR="002947A2">
        <w:rPr>
          <w:rFonts w:eastAsia="Calibri"/>
        </w:rPr>
        <w:t xml:space="preserve"> местного значения</w:t>
      </w:r>
      <w:r w:rsidR="0024625E" w:rsidRPr="009F071E">
        <w:rPr>
          <w:rFonts w:eastAsia="Calibri"/>
        </w:rPr>
        <w:t>.</w:t>
      </w:r>
    </w:p>
    <w:p w:rsidR="00B228C9" w:rsidRPr="009F071E" w:rsidRDefault="00AB0666" w:rsidP="009F071E">
      <w:pPr>
        <w:ind w:firstLine="709"/>
        <w:jc w:val="both"/>
      </w:pPr>
      <w:r w:rsidRPr="009F071E">
        <w:rPr>
          <w:rFonts w:eastAsia="Calibri"/>
          <w:spacing w:val="11"/>
        </w:rPr>
        <w:t>2</w:t>
      </w:r>
      <w:r w:rsidR="0024625E" w:rsidRPr="009F071E">
        <w:rPr>
          <w:rFonts w:eastAsia="Calibri"/>
          <w:spacing w:val="11"/>
        </w:rPr>
        <w:t xml:space="preserve">. </w:t>
      </w:r>
      <w:r w:rsidR="006662EE" w:rsidRPr="009F071E">
        <w:t xml:space="preserve">При проведении ремонтных работ, на период закрытия дорог, проездов и подъездов к зданиям, сооружениям, открытым складам, наружным пожарным лестницам и </w:t>
      </w:r>
      <w:proofErr w:type="spellStart"/>
      <w:r w:rsidR="006662EE" w:rsidRPr="009F071E">
        <w:t>водоисточникам</w:t>
      </w:r>
      <w:proofErr w:type="spellEnd"/>
      <w:r w:rsidR="006662EE" w:rsidRPr="009F071E">
        <w:t xml:space="preserve">, используемым для целей пожаротушения, в </w:t>
      </w:r>
      <w:r w:rsidR="006662EE" w:rsidRPr="009F071E">
        <w:lastRenderedPageBreak/>
        <w:t xml:space="preserve">соответствующих местах устанавливать указатели направления объезда или устраивать переезды через ремонтируемые участки и обеспечивать беспрепятственный подъезд к </w:t>
      </w:r>
      <w:proofErr w:type="spellStart"/>
      <w:r w:rsidR="006662EE" w:rsidRPr="009F071E">
        <w:t>водоисточникам</w:t>
      </w:r>
      <w:proofErr w:type="spellEnd"/>
      <w:r w:rsidR="006662EE" w:rsidRPr="009F071E">
        <w:t xml:space="preserve">. О закрытии дорог или проездов для их ремонта или по другим причинам, препятствующим свободному проезду пожарной и специальной техники, сообщать в </w:t>
      </w:r>
      <w:r w:rsidR="002947A2">
        <w:t>Е</w:t>
      </w:r>
      <w:r w:rsidR="006662EE" w:rsidRPr="009F071E">
        <w:t>дин</w:t>
      </w:r>
      <w:r w:rsidR="002947A2">
        <w:t>ую</w:t>
      </w:r>
      <w:r w:rsidR="006662EE" w:rsidRPr="009F071E">
        <w:t xml:space="preserve"> дежурно - диспетчерск</w:t>
      </w:r>
      <w:r w:rsidR="002947A2">
        <w:t>ую</w:t>
      </w:r>
      <w:r w:rsidR="006662EE" w:rsidRPr="009F071E">
        <w:t xml:space="preserve"> служб</w:t>
      </w:r>
      <w:r w:rsidR="002947A2">
        <w:t>у Каменского района</w:t>
      </w:r>
      <w:r w:rsidR="006662EE" w:rsidRPr="009F071E">
        <w:t xml:space="preserve"> и в подразделения пожарной охраны </w:t>
      </w:r>
      <w:r w:rsidR="00BE7C37" w:rsidRPr="009F071E">
        <w:t>ФГКУ</w:t>
      </w:r>
      <w:r w:rsidR="006662EE" w:rsidRPr="009F071E">
        <w:t xml:space="preserve"> «8</w:t>
      </w:r>
      <w:r w:rsidR="00BE7C37" w:rsidRPr="009F071E">
        <w:t xml:space="preserve"> </w:t>
      </w:r>
      <w:r w:rsidR="006662EE" w:rsidRPr="009F071E">
        <w:t>отряд федеральной противопожарной службы по Алтайскому краю»</w:t>
      </w:r>
      <w:r w:rsidR="00BE7C37" w:rsidRPr="009F071E">
        <w:t xml:space="preserve"> </w:t>
      </w:r>
      <w:r w:rsidR="006662EE" w:rsidRPr="009F071E">
        <w:t>за семь дней до начала производства работ, в случае возникновения аварийной ситуации - немедленно».</w:t>
      </w:r>
    </w:p>
    <w:sectPr w:rsidR="00B228C9" w:rsidRPr="009F071E" w:rsidSect="00FF7299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DE" w:rsidRDefault="00344CDE" w:rsidP="001E47B6">
      <w:r>
        <w:separator/>
      </w:r>
    </w:p>
  </w:endnote>
  <w:endnote w:type="continuationSeparator" w:id="0">
    <w:p w:rsidR="00344CDE" w:rsidRDefault="00344CDE" w:rsidP="001E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DE" w:rsidRDefault="00344CDE" w:rsidP="001E47B6">
      <w:r>
        <w:separator/>
      </w:r>
    </w:p>
  </w:footnote>
  <w:footnote w:type="continuationSeparator" w:id="0">
    <w:p w:rsidR="00344CDE" w:rsidRDefault="00344CDE" w:rsidP="001E4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806655"/>
      <w:docPartObj>
        <w:docPartGallery w:val="Page Numbers (Top of Page)"/>
        <w:docPartUnique/>
      </w:docPartObj>
    </w:sdtPr>
    <w:sdtContent>
      <w:p w:rsidR="00B26C99" w:rsidRDefault="00507EF0">
        <w:pPr>
          <w:pStyle w:val="a3"/>
          <w:jc w:val="center"/>
        </w:pPr>
        <w:r>
          <w:fldChar w:fldCharType="begin"/>
        </w:r>
        <w:r w:rsidR="00B26C99">
          <w:instrText>PAGE   \* MERGEFORMAT</w:instrText>
        </w:r>
        <w:r>
          <w:fldChar w:fldCharType="separate"/>
        </w:r>
        <w:r w:rsidR="007C54D3">
          <w:rPr>
            <w:noProof/>
          </w:rPr>
          <w:t>2</w:t>
        </w:r>
        <w:r>
          <w:fldChar w:fldCharType="end"/>
        </w:r>
      </w:p>
    </w:sdtContent>
  </w:sdt>
  <w:p w:rsidR="00D62956" w:rsidRDefault="00D62956" w:rsidP="00BE02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6"/>
    <w:rsid w:val="00002DF3"/>
    <w:rsid w:val="000032A5"/>
    <w:rsid w:val="000327EE"/>
    <w:rsid w:val="000666BA"/>
    <w:rsid w:val="0008439E"/>
    <w:rsid w:val="00084FA2"/>
    <w:rsid w:val="000A085A"/>
    <w:rsid w:val="000A6EF2"/>
    <w:rsid w:val="0013581E"/>
    <w:rsid w:val="00151B54"/>
    <w:rsid w:val="001731E5"/>
    <w:rsid w:val="00192EA9"/>
    <w:rsid w:val="001974E9"/>
    <w:rsid w:val="001A48F5"/>
    <w:rsid w:val="001B0D46"/>
    <w:rsid w:val="001C04DC"/>
    <w:rsid w:val="001D0BE2"/>
    <w:rsid w:val="001D2D07"/>
    <w:rsid w:val="001E47B6"/>
    <w:rsid w:val="002177C7"/>
    <w:rsid w:val="00232159"/>
    <w:rsid w:val="0024625E"/>
    <w:rsid w:val="0026285D"/>
    <w:rsid w:val="00267B3D"/>
    <w:rsid w:val="002947A2"/>
    <w:rsid w:val="002D2BD9"/>
    <w:rsid w:val="002E6B41"/>
    <w:rsid w:val="00315703"/>
    <w:rsid w:val="00343BE7"/>
    <w:rsid w:val="00344CDE"/>
    <w:rsid w:val="003514EB"/>
    <w:rsid w:val="00371893"/>
    <w:rsid w:val="00396659"/>
    <w:rsid w:val="003C3D55"/>
    <w:rsid w:val="003D504A"/>
    <w:rsid w:val="00400D31"/>
    <w:rsid w:val="00464B89"/>
    <w:rsid w:val="00474151"/>
    <w:rsid w:val="0049011C"/>
    <w:rsid w:val="0049102E"/>
    <w:rsid w:val="004936FF"/>
    <w:rsid w:val="00495E0F"/>
    <w:rsid w:val="004B1FBC"/>
    <w:rsid w:val="004C120F"/>
    <w:rsid w:val="004C3E4E"/>
    <w:rsid w:val="00507EF0"/>
    <w:rsid w:val="0052079B"/>
    <w:rsid w:val="005344F9"/>
    <w:rsid w:val="00555717"/>
    <w:rsid w:val="00580433"/>
    <w:rsid w:val="006129B8"/>
    <w:rsid w:val="006240F9"/>
    <w:rsid w:val="006662EE"/>
    <w:rsid w:val="006766E0"/>
    <w:rsid w:val="0069513A"/>
    <w:rsid w:val="006A30BD"/>
    <w:rsid w:val="006D3F26"/>
    <w:rsid w:val="006E5EED"/>
    <w:rsid w:val="007111EB"/>
    <w:rsid w:val="00712E07"/>
    <w:rsid w:val="007349F1"/>
    <w:rsid w:val="00741FD0"/>
    <w:rsid w:val="0074535E"/>
    <w:rsid w:val="00747A5A"/>
    <w:rsid w:val="007653CE"/>
    <w:rsid w:val="0077252D"/>
    <w:rsid w:val="007752B6"/>
    <w:rsid w:val="007C54D3"/>
    <w:rsid w:val="007F7804"/>
    <w:rsid w:val="00810499"/>
    <w:rsid w:val="00815E54"/>
    <w:rsid w:val="008364E0"/>
    <w:rsid w:val="00851D95"/>
    <w:rsid w:val="00852CDD"/>
    <w:rsid w:val="00854049"/>
    <w:rsid w:val="008848E7"/>
    <w:rsid w:val="008B2F63"/>
    <w:rsid w:val="008C5B0B"/>
    <w:rsid w:val="008E05E4"/>
    <w:rsid w:val="009121DF"/>
    <w:rsid w:val="00932DCF"/>
    <w:rsid w:val="009428D9"/>
    <w:rsid w:val="009657C7"/>
    <w:rsid w:val="0098672F"/>
    <w:rsid w:val="009A3702"/>
    <w:rsid w:val="009D46A1"/>
    <w:rsid w:val="009D72C2"/>
    <w:rsid w:val="009F071E"/>
    <w:rsid w:val="00A02C12"/>
    <w:rsid w:val="00A3562C"/>
    <w:rsid w:val="00A50064"/>
    <w:rsid w:val="00A70AB2"/>
    <w:rsid w:val="00A85FF7"/>
    <w:rsid w:val="00A9650B"/>
    <w:rsid w:val="00AB0666"/>
    <w:rsid w:val="00AD3160"/>
    <w:rsid w:val="00AE1934"/>
    <w:rsid w:val="00AF12A4"/>
    <w:rsid w:val="00AF249E"/>
    <w:rsid w:val="00B228C9"/>
    <w:rsid w:val="00B26C99"/>
    <w:rsid w:val="00B35AD6"/>
    <w:rsid w:val="00B669F4"/>
    <w:rsid w:val="00BA7CB1"/>
    <w:rsid w:val="00BD53E6"/>
    <w:rsid w:val="00BE0243"/>
    <w:rsid w:val="00BE7C37"/>
    <w:rsid w:val="00BF54C2"/>
    <w:rsid w:val="00C055AB"/>
    <w:rsid w:val="00C13DDE"/>
    <w:rsid w:val="00C16F38"/>
    <w:rsid w:val="00C21C80"/>
    <w:rsid w:val="00C45084"/>
    <w:rsid w:val="00C960B4"/>
    <w:rsid w:val="00CE156E"/>
    <w:rsid w:val="00CF1BA2"/>
    <w:rsid w:val="00CF7E3E"/>
    <w:rsid w:val="00D30A80"/>
    <w:rsid w:val="00D40DDC"/>
    <w:rsid w:val="00D62956"/>
    <w:rsid w:val="00D72920"/>
    <w:rsid w:val="00D7354A"/>
    <w:rsid w:val="00DD3D8B"/>
    <w:rsid w:val="00DE3BB9"/>
    <w:rsid w:val="00DF65DF"/>
    <w:rsid w:val="00E15C7E"/>
    <w:rsid w:val="00E15E99"/>
    <w:rsid w:val="00E33C8A"/>
    <w:rsid w:val="00E455E6"/>
    <w:rsid w:val="00E55D01"/>
    <w:rsid w:val="00E65B07"/>
    <w:rsid w:val="00EE5F86"/>
    <w:rsid w:val="00F01401"/>
    <w:rsid w:val="00F05A99"/>
    <w:rsid w:val="00F136A5"/>
    <w:rsid w:val="00F300BB"/>
    <w:rsid w:val="00F41712"/>
    <w:rsid w:val="00F45EA4"/>
    <w:rsid w:val="00F53622"/>
    <w:rsid w:val="00F82D44"/>
    <w:rsid w:val="00F87740"/>
    <w:rsid w:val="00F923FB"/>
    <w:rsid w:val="00FA3459"/>
    <w:rsid w:val="00FA620C"/>
    <w:rsid w:val="00FB159A"/>
    <w:rsid w:val="00FC642C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6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1570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4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4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4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3157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6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15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728D-8454-49EC-B34B-C211930F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>diakov.net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Enter</cp:lastModifiedBy>
  <cp:revision>7</cp:revision>
  <cp:lastPrinted>2019-11-19T03:46:00Z</cp:lastPrinted>
  <dcterms:created xsi:type="dcterms:W3CDTF">2019-11-11T09:34:00Z</dcterms:created>
  <dcterms:modified xsi:type="dcterms:W3CDTF">2019-11-27T02:05:00Z</dcterms:modified>
</cp:coreProperties>
</file>