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9E" w:rsidRDefault="0028229E" w:rsidP="00282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8229E" w:rsidRDefault="0028229E" w:rsidP="00282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28229E" w:rsidRDefault="0028229E" w:rsidP="0028229E">
      <w:pPr>
        <w:jc w:val="center"/>
        <w:rPr>
          <w:b/>
          <w:sz w:val="28"/>
          <w:szCs w:val="28"/>
        </w:rPr>
      </w:pPr>
    </w:p>
    <w:p w:rsidR="0028229E" w:rsidRDefault="0028229E" w:rsidP="0028229E">
      <w:pPr>
        <w:keepNext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28229E" w:rsidRDefault="0028229E" w:rsidP="0028229E">
      <w:pPr>
        <w:keepNext/>
        <w:jc w:val="center"/>
        <w:rPr>
          <w:b/>
          <w:sz w:val="28"/>
          <w:szCs w:val="20"/>
        </w:rPr>
      </w:pPr>
    </w:p>
    <w:p w:rsidR="0028229E" w:rsidRDefault="00DA6702" w:rsidP="0028229E">
      <w:pPr>
        <w:jc w:val="both"/>
        <w:rPr>
          <w:b/>
          <w:sz w:val="28"/>
        </w:rPr>
      </w:pPr>
      <w:r>
        <w:rPr>
          <w:b/>
          <w:sz w:val="28"/>
        </w:rPr>
        <w:t xml:space="preserve">14.12.2022      </w:t>
      </w:r>
      <w:r w:rsidR="0028229E">
        <w:rPr>
          <w:b/>
          <w:sz w:val="28"/>
        </w:rPr>
        <w:t>№</w:t>
      </w:r>
      <w:r>
        <w:rPr>
          <w:b/>
          <w:sz w:val="28"/>
        </w:rPr>
        <w:t xml:space="preserve"> 1347</w:t>
      </w:r>
      <w:r w:rsidR="0028229E">
        <w:rPr>
          <w:b/>
          <w:sz w:val="28"/>
        </w:rPr>
        <w:tab/>
      </w:r>
      <w:r w:rsidR="0028229E">
        <w:rPr>
          <w:b/>
          <w:sz w:val="28"/>
        </w:rPr>
        <w:tab/>
        <w:t xml:space="preserve">                    </w:t>
      </w:r>
      <w:r w:rsidR="0028229E">
        <w:rPr>
          <w:b/>
          <w:sz w:val="28"/>
        </w:rPr>
        <w:tab/>
      </w:r>
      <w:r w:rsidR="0028229E">
        <w:rPr>
          <w:b/>
          <w:sz w:val="28"/>
        </w:rPr>
        <w:tab/>
        <w:t xml:space="preserve">                        г. Камень-на-Оби</w:t>
      </w:r>
    </w:p>
    <w:p w:rsidR="0028229E" w:rsidRDefault="0028229E" w:rsidP="0028229E">
      <w:pPr>
        <w:pStyle w:val="aff6"/>
        <w:ind w:right="5705"/>
        <w:jc w:val="both"/>
        <w:rPr>
          <w:rFonts w:ascii="Times New Roman" w:eastAsia="MS Mincho" w:hAnsi="Times New Roman"/>
          <w:sz w:val="28"/>
          <w:szCs w:val="28"/>
        </w:rPr>
      </w:pPr>
      <w:bookmarkStart w:id="0" w:name="_GoBack"/>
      <w:bookmarkEnd w:id="0"/>
    </w:p>
    <w:p w:rsidR="0028229E" w:rsidRPr="00F741C2" w:rsidRDefault="00AE48AA" w:rsidP="00F741C2">
      <w:pPr>
        <w:pStyle w:val="aff6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Об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28229E" w:rsidRPr="00F741C2">
        <w:rPr>
          <w:rFonts w:ascii="Times New Roman" w:eastAsia="MS Mincho" w:hAnsi="Times New Roman"/>
          <w:sz w:val="28"/>
          <w:szCs w:val="28"/>
        </w:rPr>
        <w:t>утверждении п</w:t>
      </w:r>
      <w:r w:rsidR="0028229E" w:rsidRPr="00F741C2">
        <w:rPr>
          <w:rFonts w:ascii="Times New Roman" w:hAnsi="Times New Roman"/>
          <w:sz w:val="28"/>
          <w:szCs w:val="28"/>
        </w:rPr>
        <w:t xml:space="preserve">рограммы «Комплексное развитие транспортной инфраструктуры муниципального образования </w:t>
      </w:r>
      <w:r w:rsidR="00F741C2" w:rsidRPr="00F741C2">
        <w:rPr>
          <w:rFonts w:ascii="Times New Roman" w:hAnsi="Times New Roman"/>
          <w:sz w:val="28"/>
          <w:szCs w:val="28"/>
        </w:rPr>
        <w:t>Попереченский</w:t>
      </w:r>
      <w:r w:rsidR="00F741C2" w:rsidRPr="00F741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229E" w:rsidRPr="00F741C2">
        <w:rPr>
          <w:rFonts w:ascii="Times New Roman" w:hAnsi="Times New Roman"/>
          <w:sz w:val="28"/>
          <w:szCs w:val="28"/>
        </w:rPr>
        <w:t>сельсовет Каменског</w:t>
      </w:r>
      <w:r w:rsidR="00A7770B">
        <w:rPr>
          <w:rFonts w:ascii="Times New Roman" w:hAnsi="Times New Roman"/>
          <w:sz w:val="28"/>
          <w:szCs w:val="28"/>
        </w:rPr>
        <w:t>о района Алтайского края на 20</w:t>
      </w:r>
      <w:r w:rsidR="00A7770B">
        <w:rPr>
          <w:rFonts w:ascii="Times New Roman" w:hAnsi="Times New Roman"/>
          <w:sz w:val="28"/>
          <w:szCs w:val="28"/>
          <w:lang w:val="ru-RU"/>
        </w:rPr>
        <w:t>22</w:t>
      </w:r>
      <w:r w:rsidR="00A7770B">
        <w:rPr>
          <w:rFonts w:ascii="Times New Roman" w:hAnsi="Times New Roman"/>
          <w:sz w:val="28"/>
          <w:szCs w:val="28"/>
        </w:rPr>
        <w:t xml:space="preserve"> -203</w:t>
      </w:r>
      <w:r w:rsidR="00A7770B">
        <w:rPr>
          <w:rFonts w:ascii="Times New Roman" w:hAnsi="Times New Roman"/>
          <w:sz w:val="28"/>
          <w:szCs w:val="28"/>
          <w:lang w:val="ru-RU"/>
        </w:rPr>
        <w:t>2</w:t>
      </w:r>
      <w:r w:rsidR="0028229E" w:rsidRPr="00F741C2">
        <w:rPr>
          <w:rFonts w:ascii="Times New Roman" w:hAnsi="Times New Roman"/>
          <w:sz w:val="28"/>
          <w:szCs w:val="28"/>
        </w:rPr>
        <w:t xml:space="preserve"> годы»</w:t>
      </w:r>
    </w:p>
    <w:p w:rsidR="00AE48AA" w:rsidRDefault="00AE48AA" w:rsidP="00AE48AA">
      <w:pPr>
        <w:spacing w:line="240" w:lineRule="auto"/>
        <w:jc w:val="both"/>
        <w:rPr>
          <w:rFonts w:eastAsia="MS Mincho"/>
          <w:kern w:val="0"/>
          <w:sz w:val="28"/>
          <w:szCs w:val="28"/>
          <w:lang/>
        </w:rPr>
      </w:pPr>
    </w:p>
    <w:p w:rsidR="0028229E" w:rsidRPr="00057C56" w:rsidRDefault="00CB4C20" w:rsidP="00CB4C20">
      <w:pPr>
        <w:spacing w:line="240" w:lineRule="auto"/>
        <w:jc w:val="both"/>
        <w:rPr>
          <w:sz w:val="28"/>
          <w:szCs w:val="28"/>
          <w:u w:val="single"/>
        </w:rPr>
      </w:pPr>
      <w:r>
        <w:rPr>
          <w:rFonts w:eastAsia="MS Mincho"/>
          <w:kern w:val="0"/>
          <w:sz w:val="28"/>
          <w:szCs w:val="28"/>
          <w:lang/>
        </w:rPr>
        <w:t xml:space="preserve">          </w:t>
      </w:r>
      <w:r w:rsidR="0028229E">
        <w:rPr>
          <w:rFonts w:eastAsia="MS Mincho"/>
          <w:sz w:val="28"/>
          <w:szCs w:val="28"/>
        </w:rPr>
        <w:t>В соответствии с пунктом 8 части 1 статьи 8 Градостроительного кодекса Российской Федерации, Постановлением Правительства Российской Федерации от 25.12.2015 №</w:t>
      </w:r>
      <w:r w:rsidR="00384486">
        <w:rPr>
          <w:rFonts w:eastAsia="MS Mincho"/>
          <w:sz w:val="28"/>
          <w:szCs w:val="28"/>
        </w:rPr>
        <w:t xml:space="preserve"> </w:t>
      </w:r>
      <w:r w:rsidR="0028229E">
        <w:rPr>
          <w:rFonts w:eastAsia="MS Mincho"/>
          <w:sz w:val="28"/>
          <w:szCs w:val="28"/>
        </w:rPr>
        <w:t>1440 «Об утве</w:t>
      </w:r>
      <w:r w:rsidR="00AE48AA">
        <w:rPr>
          <w:rFonts w:eastAsia="MS Mincho"/>
          <w:sz w:val="28"/>
          <w:szCs w:val="28"/>
        </w:rPr>
        <w:t xml:space="preserve">рждении требований к программам </w:t>
      </w:r>
      <w:r w:rsidR="0028229E">
        <w:rPr>
          <w:rFonts w:eastAsia="MS Mincho"/>
          <w:sz w:val="28"/>
          <w:szCs w:val="28"/>
        </w:rPr>
        <w:t>комплексного развития транспортной инфраструктуры поселений, городских округов», Уставом муниципального образования Каменский район Алтайского края</w:t>
      </w:r>
      <w:r w:rsidR="0028229E">
        <w:rPr>
          <w:sz w:val="28"/>
        </w:rPr>
        <w:t>, решением</w:t>
      </w:r>
      <w:r w:rsidR="00882E32">
        <w:rPr>
          <w:sz w:val="28"/>
        </w:rPr>
        <w:t xml:space="preserve"> Совета Администрации </w:t>
      </w:r>
      <w:r w:rsidR="0028229E">
        <w:rPr>
          <w:sz w:val="28"/>
        </w:rPr>
        <w:t xml:space="preserve"> района</w:t>
      </w:r>
      <w:r>
        <w:rPr>
          <w:sz w:val="28"/>
        </w:rPr>
        <w:t xml:space="preserve"> </w:t>
      </w:r>
      <w:r w:rsidR="0028229E">
        <w:rPr>
          <w:sz w:val="28"/>
        </w:rPr>
        <w:t xml:space="preserve"> </w:t>
      </w:r>
      <w:r w:rsidR="0022095D">
        <w:rPr>
          <w:sz w:val="28"/>
        </w:rPr>
        <w:t>(</w:t>
      </w:r>
      <w:r w:rsidR="00A54529">
        <w:rPr>
          <w:sz w:val="28"/>
        </w:rPr>
        <w:t xml:space="preserve">протокол </w:t>
      </w:r>
      <w:r w:rsidR="00A54529">
        <w:rPr>
          <w:sz w:val="28"/>
          <w:szCs w:val="28"/>
        </w:rPr>
        <w:t>от 08.12.2022 № 10</w:t>
      </w:r>
      <w:r w:rsidR="00882E32">
        <w:rPr>
          <w:sz w:val="28"/>
        </w:rPr>
        <w:t>)</w:t>
      </w:r>
      <w:r w:rsidR="00057C56">
        <w:rPr>
          <w:sz w:val="28"/>
        </w:rPr>
        <w:t>,</w:t>
      </w:r>
    </w:p>
    <w:p w:rsidR="0028229E" w:rsidRDefault="0028229E" w:rsidP="00CB4C20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8229E" w:rsidRDefault="00057C56" w:rsidP="0028229E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</w:t>
      </w:r>
      <w:r w:rsidR="0028229E">
        <w:rPr>
          <w:bCs/>
          <w:spacing w:val="10"/>
          <w:position w:val="10"/>
          <w:sz w:val="28"/>
          <w:szCs w:val="28"/>
        </w:rPr>
        <w:t>:</w:t>
      </w:r>
    </w:p>
    <w:p w:rsidR="0028229E" w:rsidRDefault="00370A25" w:rsidP="0028229E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28229E">
        <w:rPr>
          <w:rFonts w:ascii="Times New Roman" w:eastAsia="MS Mincho" w:hAnsi="Times New Roman"/>
          <w:sz w:val="28"/>
          <w:szCs w:val="28"/>
        </w:rPr>
        <w:t xml:space="preserve">Утвердить </w:t>
      </w:r>
      <w:r w:rsidR="0028229E">
        <w:rPr>
          <w:rFonts w:ascii="Times New Roman" w:hAnsi="Times New Roman"/>
          <w:sz w:val="28"/>
          <w:szCs w:val="28"/>
        </w:rPr>
        <w:t>программу «Комплексное развитие транспортной инфраструктуры муниципального образования</w:t>
      </w:r>
      <w:r w:rsidR="00A7770B" w:rsidRPr="00A7770B">
        <w:rPr>
          <w:rFonts w:ascii="Times New Roman" w:hAnsi="Times New Roman"/>
          <w:sz w:val="28"/>
          <w:szCs w:val="28"/>
        </w:rPr>
        <w:t xml:space="preserve"> </w:t>
      </w:r>
      <w:r w:rsidR="00A7770B" w:rsidRPr="00F741C2">
        <w:rPr>
          <w:rFonts w:ascii="Times New Roman" w:hAnsi="Times New Roman"/>
          <w:sz w:val="28"/>
          <w:szCs w:val="28"/>
        </w:rPr>
        <w:t>Попереченский</w:t>
      </w:r>
      <w:r w:rsidR="0028229E">
        <w:rPr>
          <w:rFonts w:ascii="Times New Roman" w:hAnsi="Times New Roman"/>
          <w:sz w:val="28"/>
          <w:szCs w:val="28"/>
        </w:rPr>
        <w:t xml:space="preserve"> сельсовет Каменског</w:t>
      </w:r>
      <w:r w:rsidR="00F741C2">
        <w:rPr>
          <w:rFonts w:ascii="Times New Roman" w:hAnsi="Times New Roman"/>
          <w:sz w:val="28"/>
          <w:szCs w:val="28"/>
        </w:rPr>
        <w:t>о района Алтайского края на 20</w:t>
      </w:r>
      <w:r w:rsidR="00F741C2">
        <w:rPr>
          <w:rFonts w:ascii="Times New Roman" w:hAnsi="Times New Roman"/>
          <w:sz w:val="28"/>
          <w:szCs w:val="28"/>
          <w:lang w:val="ru-RU"/>
        </w:rPr>
        <w:t>22</w:t>
      </w:r>
      <w:r w:rsidR="00F741C2">
        <w:rPr>
          <w:rFonts w:ascii="Times New Roman" w:hAnsi="Times New Roman"/>
          <w:sz w:val="28"/>
          <w:szCs w:val="28"/>
        </w:rPr>
        <w:t xml:space="preserve"> - 203</w:t>
      </w:r>
      <w:r w:rsidR="00F741C2">
        <w:rPr>
          <w:rFonts w:ascii="Times New Roman" w:hAnsi="Times New Roman"/>
          <w:sz w:val="28"/>
          <w:szCs w:val="28"/>
          <w:lang w:val="ru-RU"/>
        </w:rPr>
        <w:t>2</w:t>
      </w:r>
      <w:r w:rsidR="0028229E">
        <w:rPr>
          <w:rFonts w:ascii="Times New Roman" w:hAnsi="Times New Roman"/>
          <w:sz w:val="28"/>
          <w:szCs w:val="28"/>
        </w:rPr>
        <w:t xml:space="preserve"> годы»</w:t>
      </w:r>
      <w:r w:rsidR="0028229E">
        <w:rPr>
          <w:rFonts w:ascii="Times New Roman" w:eastAsia="MS Mincho" w:hAnsi="Times New Roman"/>
          <w:sz w:val="28"/>
          <w:szCs w:val="28"/>
        </w:rPr>
        <w:t xml:space="preserve"> (прилагается).</w:t>
      </w:r>
    </w:p>
    <w:p w:rsidR="0028229E" w:rsidRDefault="0028229E" w:rsidP="0028229E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eastAsia="MS Mincho" w:hAnsi="Times New Roman"/>
          <w:sz w:val="28"/>
          <w:szCs w:val="28"/>
          <w:lang w:val="ru-RU"/>
        </w:rPr>
        <w:t>о дня опу</w:t>
      </w:r>
      <w:r w:rsidR="00384486">
        <w:rPr>
          <w:rFonts w:ascii="Times New Roman" w:eastAsia="MS Mincho" w:hAnsi="Times New Roman"/>
          <w:sz w:val="28"/>
          <w:szCs w:val="28"/>
          <w:lang w:val="ru-RU"/>
        </w:rPr>
        <w:t>бликования и распространяет свое действие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на правоотно</w:t>
      </w:r>
      <w:r w:rsidR="00710BC7">
        <w:rPr>
          <w:rFonts w:ascii="Times New Roman" w:eastAsia="MS Mincho" w:hAnsi="Times New Roman"/>
          <w:sz w:val="28"/>
          <w:szCs w:val="28"/>
          <w:lang w:val="ru-RU"/>
        </w:rPr>
        <w:t>шения, возникшие с 01.01.2022</w:t>
      </w:r>
      <w:r w:rsidR="00384486">
        <w:rPr>
          <w:rFonts w:ascii="Times New Roman" w:eastAsia="MS Mincho" w:hAnsi="Times New Roman"/>
          <w:sz w:val="28"/>
          <w:szCs w:val="28"/>
          <w:lang w:val="ru-RU"/>
        </w:rPr>
        <w:t>.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28229E" w:rsidRPr="00370A25" w:rsidRDefault="0028229E" w:rsidP="0028229E">
      <w:pPr>
        <w:pStyle w:val="aff6"/>
        <w:tabs>
          <w:tab w:val="left" w:pos="851"/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 xml:space="preserve">3. Опубликовать настоящее постановление в Сборнике муниципальных правовых актов </w:t>
      </w:r>
      <w:r w:rsidR="004C7CC9">
        <w:rPr>
          <w:rFonts w:ascii="Times New Roman" w:eastAsia="MS Mincho" w:hAnsi="Times New Roman"/>
          <w:sz w:val="28"/>
          <w:szCs w:val="28"/>
        </w:rPr>
        <w:t>Каменск</w:t>
      </w:r>
      <w:r w:rsidR="004C7CC9">
        <w:rPr>
          <w:rFonts w:ascii="Times New Roman" w:eastAsia="MS Mincho" w:hAnsi="Times New Roman"/>
          <w:sz w:val="28"/>
          <w:szCs w:val="28"/>
          <w:lang w:val="ru-RU"/>
        </w:rPr>
        <w:t>ого</w:t>
      </w:r>
      <w:r>
        <w:rPr>
          <w:rFonts w:ascii="Times New Roman" w:eastAsia="MS Mincho" w:hAnsi="Times New Roman"/>
          <w:sz w:val="28"/>
          <w:szCs w:val="28"/>
        </w:rPr>
        <w:t xml:space="preserve"> район</w:t>
      </w:r>
      <w:r w:rsidR="004C7CC9">
        <w:rPr>
          <w:rFonts w:ascii="Times New Roman" w:eastAsia="MS Mincho" w:hAnsi="Times New Roman"/>
          <w:sz w:val="28"/>
          <w:szCs w:val="28"/>
          <w:lang w:val="ru-RU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 Алтайского края и разместить на официальном сайте Администрации </w:t>
      </w:r>
      <w:r w:rsidR="004C7CC9">
        <w:rPr>
          <w:rFonts w:ascii="Times New Roman" w:eastAsia="MS Mincho" w:hAnsi="Times New Roman"/>
          <w:sz w:val="28"/>
          <w:szCs w:val="28"/>
        </w:rPr>
        <w:t>Каменск</w:t>
      </w:r>
      <w:r w:rsidR="004C7CC9">
        <w:rPr>
          <w:rFonts w:ascii="Times New Roman" w:eastAsia="MS Mincho" w:hAnsi="Times New Roman"/>
          <w:sz w:val="28"/>
          <w:szCs w:val="28"/>
          <w:lang w:val="ru-RU"/>
        </w:rPr>
        <w:t>ого</w:t>
      </w:r>
      <w:r w:rsidR="004C7CC9">
        <w:rPr>
          <w:rFonts w:ascii="Times New Roman" w:eastAsia="MS Mincho" w:hAnsi="Times New Roman"/>
          <w:sz w:val="28"/>
          <w:szCs w:val="28"/>
        </w:rPr>
        <w:t xml:space="preserve"> район</w:t>
      </w:r>
      <w:r w:rsidR="004C7CC9">
        <w:rPr>
          <w:rFonts w:ascii="Times New Roman" w:eastAsia="MS Mincho" w:hAnsi="Times New Roman"/>
          <w:sz w:val="28"/>
          <w:szCs w:val="28"/>
          <w:lang w:val="ru-RU"/>
        </w:rPr>
        <w:t>а</w:t>
      </w:r>
      <w:r w:rsidR="00370A25">
        <w:rPr>
          <w:rFonts w:ascii="Times New Roman" w:eastAsia="MS Mincho" w:hAnsi="Times New Roman"/>
          <w:sz w:val="28"/>
          <w:szCs w:val="28"/>
          <w:lang w:val="ru-RU"/>
        </w:rPr>
        <w:t xml:space="preserve"> Алтайского края.</w:t>
      </w:r>
    </w:p>
    <w:p w:rsidR="0028229E" w:rsidRPr="00370A25" w:rsidRDefault="0028229E" w:rsidP="0028229E">
      <w:pPr>
        <w:pStyle w:val="aff6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>4. Контроль за исполнением настоящего постановления возложить на замести</w:t>
      </w:r>
      <w:r w:rsidR="00370A25">
        <w:rPr>
          <w:rFonts w:ascii="Times New Roman" w:eastAsia="MS Mincho" w:hAnsi="Times New Roman"/>
          <w:sz w:val="28"/>
          <w:szCs w:val="28"/>
        </w:rPr>
        <w:t>теля главы Администрации района</w:t>
      </w:r>
      <w:r w:rsidR="00370A25">
        <w:rPr>
          <w:rFonts w:ascii="Times New Roman" w:eastAsia="MS Mincho" w:hAnsi="Times New Roman"/>
          <w:sz w:val="28"/>
          <w:szCs w:val="28"/>
          <w:lang w:val="ru-RU"/>
        </w:rPr>
        <w:t xml:space="preserve">, председателя Комитета Администрации района по жилищно-коммунальному хозяйству, строительству и архитектуре В.А. Баранова. </w:t>
      </w:r>
    </w:p>
    <w:p w:rsidR="00370A25" w:rsidRDefault="00370A25" w:rsidP="00F741C2">
      <w:pPr>
        <w:spacing w:line="240" w:lineRule="auto"/>
      </w:pPr>
    </w:p>
    <w:p w:rsidR="00370A25" w:rsidRDefault="00370A25" w:rsidP="00F741C2">
      <w:pPr>
        <w:spacing w:line="240" w:lineRule="auto"/>
      </w:pPr>
    </w:p>
    <w:p w:rsidR="00F741C2" w:rsidRPr="00F0700F" w:rsidRDefault="00F741C2" w:rsidP="00F741C2">
      <w:pPr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района                                                   </w:t>
      </w:r>
      <w:r w:rsidR="002C032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И.В. Панченко</w:t>
      </w:r>
    </w:p>
    <w:p w:rsidR="0028229E" w:rsidRDefault="0028229E" w:rsidP="0028229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28229E" w:rsidTr="0028229E">
        <w:tc>
          <w:tcPr>
            <w:tcW w:w="9570" w:type="dxa"/>
          </w:tcPr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УТВЕРЖДЕНА постановлением                                   </w:t>
            </w: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района  </w:t>
            </w:r>
          </w:p>
          <w:p w:rsidR="0028229E" w:rsidRDefault="00A44A70">
            <w:pPr>
              <w:spacing w:line="240" w:lineRule="auto"/>
              <w:ind w:firstLine="5387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14.12.2022    </w:t>
            </w:r>
            <w:r w:rsidR="0028229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1347</w:t>
            </w:r>
          </w:p>
          <w:p w:rsidR="0028229E" w:rsidRDefault="0028229E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Программа </w:t>
      </w:r>
    </w:p>
    <w:p w:rsidR="0028229E" w:rsidRPr="00634B6F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 w:rsidRPr="00634B6F">
        <w:rPr>
          <w:b/>
          <w:sz w:val="28"/>
          <w:szCs w:val="28"/>
        </w:rPr>
        <w:t xml:space="preserve">«Комплексное развитие транспортной инфраструктуры </w:t>
      </w:r>
    </w:p>
    <w:p w:rsidR="0028229E" w:rsidRPr="00634B6F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 w:rsidRPr="00634B6F">
        <w:rPr>
          <w:b/>
          <w:sz w:val="28"/>
          <w:szCs w:val="28"/>
        </w:rPr>
        <w:t>муниципального образования</w:t>
      </w:r>
      <w:r w:rsidR="00634B6F" w:rsidRPr="00634B6F">
        <w:rPr>
          <w:b/>
          <w:sz w:val="28"/>
          <w:szCs w:val="28"/>
        </w:rPr>
        <w:t xml:space="preserve"> Попереченский</w:t>
      </w:r>
      <w:r w:rsidRPr="00634B6F">
        <w:rPr>
          <w:b/>
          <w:sz w:val="28"/>
          <w:szCs w:val="28"/>
        </w:rPr>
        <w:t xml:space="preserve"> сельсовет Каменского</w:t>
      </w:r>
      <w:r w:rsidRPr="00634B6F">
        <w:rPr>
          <w:b/>
          <w:color w:val="000000"/>
          <w:sz w:val="28"/>
          <w:szCs w:val="28"/>
        </w:rPr>
        <w:t xml:space="preserve"> </w:t>
      </w:r>
      <w:r w:rsidR="00A7770B" w:rsidRPr="00634B6F">
        <w:rPr>
          <w:b/>
          <w:sz w:val="28"/>
          <w:szCs w:val="28"/>
        </w:rPr>
        <w:t>района Алтайского края на 2022-2032</w:t>
      </w:r>
      <w:r w:rsidRPr="00634B6F">
        <w:rPr>
          <w:b/>
          <w:sz w:val="28"/>
          <w:szCs w:val="28"/>
        </w:rPr>
        <w:t xml:space="preserve"> годы»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ПАСПОРТ ПРОГРАММЫ «КОМПЛЕКСНОЕ РАЗВИТИЕ ТРАНСПОРТНОЙ ИНФРАСТРУКТУРЫ МУНИЦИПАЛЬНОГО ОБРАЗОВАНИЯ </w:t>
      </w:r>
      <w:r w:rsidR="00717F6B">
        <w:rPr>
          <w:b/>
          <w:sz w:val="28"/>
          <w:szCs w:val="28"/>
        </w:rPr>
        <w:t xml:space="preserve">ПОПЕРЕЧЕНСКИЙ </w:t>
      </w:r>
      <w:r>
        <w:rPr>
          <w:b/>
          <w:sz w:val="28"/>
          <w:szCs w:val="28"/>
        </w:rPr>
        <w:t>СЕЛЬСОВЕТ КАМЕНСКОГО</w:t>
      </w:r>
      <w:r>
        <w:rPr>
          <w:b/>
          <w:color w:val="000000"/>
          <w:sz w:val="28"/>
          <w:szCs w:val="28"/>
        </w:rPr>
        <w:t xml:space="preserve"> </w:t>
      </w:r>
      <w:r w:rsidR="00A7770B">
        <w:rPr>
          <w:b/>
          <w:sz w:val="28"/>
          <w:szCs w:val="28"/>
        </w:rPr>
        <w:t>РАЙОНА АЛТАЙСКОГО КРАЯ НА 2022</w:t>
      </w:r>
      <w:r>
        <w:rPr>
          <w:b/>
          <w:sz w:val="28"/>
          <w:szCs w:val="28"/>
        </w:rPr>
        <w:t>-2</w:t>
      </w:r>
      <w:r w:rsidR="00A7770B">
        <w:rPr>
          <w:b/>
          <w:sz w:val="28"/>
          <w:szCs w:val="28"/>
        </w:rPr>
        <w:t>032</w:t>
      </w:r>
      <w:r>
        <w:rPr>
          <w:b/>
          <w:sz w:val="28"/>
          <w:szCs w:val="28"/>
        </w:rPr>
        <w:t xml:space="preserve"> ГОДЫ»</w:t>
      </w:r>
    </w:p>
    <w:p w:rsidR="0028229E" w:rsidRDefault="0028229E" w:rsidP="0028229E">
      <w:pPr>
        <w:spacing w:line="240" w:lineRule="auto"/>
        <w:ind w:left="284" w:hanging="284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3795"/>
        <w:gridCol w:w="5952"/>
      </w:tblGrid>
      <w:tr w:rsidR="0028229E" w:rsidTr="006425EA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Наименование Программы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837102" w:rsidRDefault="0028229E" w:rsidP="004C7432">
            <w:pPr>
              <w:spacing w:line="240" w:lineRule="auto"/>
              <w:jc w:val="both"/>
            </w:pPr>
            <w:r w:rsidRPr="00F741C2">
              <w:rPr>
                <w:sz w:val="22"/>
              </w:rPr>
              <w:t xml:space="preserve">Комплексное развитие транспортной инфраструктуры муниципального образования </w:t>
            </w:r>
            <w:r w:rsidR="00F741C2" w:rsidRPr="00F741C2">
              <w:rPr>
                <w:szCs w:val="28"/>
              </w:rPr>
              <w:t xml:space="preserve">Попереченский </w:t>
            </w:r>
            <w:r w:rsidRPr="00F741C2">
              <w:rPr>
                <w:sz w:val="22"/>
              </w:rPr>
              <w:t>сельсовет Каменского</w:t>
            </w:r>
            <w:r w:rsidRPr="00F741C2">
              <w:rPr>
                <w:color w:val="000000"/>
                <w:sz w:val="22"/>
              </w:rPr>
              <w:t xml:space="preserve"> </w:t>
            </w:r>
            <w:r w:rsidR="00A7770B">
              <w:rPr>
                <w:sz w:val="22"/>
              </w:rPr>
              <w:t>района Алтайского края на 202</w:t>
            </w:r>
            <w:r w:rsidR="00F741C2">
              <w:rPr>
                <w:sz w:val="22"/>
              </w:rPr>
              <w:t>2-2032</w:t>
            </w:r>
            <w:r w:rsidRPr="00F741C2">
              <w:rPr>
                <w:sz w:val="22"/>
              </w:rPr>
              <w:t xml:space="preserve"> годы</w:t>
            </w:r>
          </w:p>
        </w:tc>
      </w:tr>
      <w:tr w:rsidR="0028229E" w:rsidTr="006425EA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Основания для разработки Программы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 w:rsidP="002F7C5A">
            <w:pPr>
              <w:spacing w:line="240" w:lineRule="auto"/>
              <w:jc w:val="both"/>
            </w:pPr>
            <w:r>
              <w:t xml:space="preserve">Федеральный закон от 29.12.2014 № 456-ФЗ «О внесении изменений в Градостроительный кодекс Российской Федерации», Постановление Правительства Российской Федерации от 25.12.2015                    № 1440 «Об утверждении требований к программам комплексного развития транспортной инфраструктуры поселений, городских округов», Генеральный план </w:t>
            </w:r>
            <w:r w:rsidRPr="00F741C2">
              <w:rPr>
                <w:sz w:val="22"/>
              </w:rPr>
              <w:t xml:space="preserve">муниципального образования </w:t>
            </w:r>
            <w:r w:rsidR="00F741C2" w:rsidRPr="00F741C2">
              <w:rPr>
                <w:szCs w:val="28"/>
              </w:rPr>
              <w:t xml:space="preserve"> Попереченский </w:t>
            </w:r>
            <w:r w:rsidRPr="00F741C2">
              <w:rPr>
                <w:sz w:val="22"/>
              </w:rPr>
              <w:t xml:space="preserve">сельсовет Каменского района Алтайского края </w:t>
            </w:r>
            <w:r>
              <w:t xml:space="preserve">утвержденный Решением Каменского районного Собрания депутатов Алтайского края от </w:t>
            </w:r>
            <w:r w:rsidR="002F7C5A">
              <w:t>01.06.2022№18</w:t>
            </w:r>
          </w:p>
        </w:tc>
      </w:tr>
      <w:tr w:rsidR="0028229E" w:rsidTr="006425EA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Заказчик программы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Каменского района Алтайского края,    г. Камень-на-Оби, ул. Пушкина, 5</w:t>
            </w:r>
          </w:p>
        </w:tc>
      </w:tr>
      <w:tr w:rsidR="0028229E" w:rsidTr="006425EA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Разработчики программы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Комитет Администрации Каменского района по жилищно-коммунальному хозяйству, строительству и архитектуре, г. Камень-на-Оби, ул. Ленина, 31</w:t>
            </w:r>
          </w:p>
        </w:tc>
      </w:tr>
      <w:tr w:rsidR="0028229E" w:rsidTr="006425EA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Цель программы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tabs>
                <w:tab w:val="left" w:pos="376"/>
              </w:tabs>
              <w:ind w:left="34"/>
              <w:jc w:val="both"/>
            </w:pPr>
            <w:r>
              <w:t>Развитие системы транспортной инфраструктуры в соответствии с текущими и перспективными потребностями муниципального образования, в целях повышения качества услуг и обеспечение безопасности, качества и эффективности транспортного обслуживания</w:t>
            </w:r>
          </w:p>
        </w:tc>
      </w:tr>
      <w:tr w:rsidR="0028229E" w:rsidTr="006425EA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Задача программы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tabs>
                <w:tab w:val="left" w:pos="0"/>
                <w:tab w:val="left" w:pos="459"/>
              </w:tabs>
              <w:jc w:val="both"/>
            </w:pPr>
            <w:r>
              <w:t>Увеличение протяженности автомобильных дорог местного значения с усовершенствованным покрытием в общей протяженности  автомобильных дорог местного значения</w:t>
            </w:r>
          </w:p>
        </w:tc>
      </w:tr>
      <w:tr w:rsidR="0028229E" w:rsidTr="006425EA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Целевые показатели программы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tabs>
                <w:tab w:val="left" w:pos="0"/>
                <w:tab w:val="left" w:pos="459"/>
              </w:tabs>
              <w:jc w:val="both"/>
            </w:pPr>
            <w:r>
              <w:t xml:space="preserve">Протяженность автомобильных дорог местного значения с усовершенствованным покрытием в общей протяженности и обеспечение безопасности, качества и эффективности транспортного обслуживания населения </w:t>
            </w:r>
          </w:p>
          <w:p w:rsidR="0028229E" w:rsidRDefault="0028229E">
            <w:pPr>
              <w:tabs>
                <w:tab w:val="left" w:pos="0"/>
                <w:tab w:val="left" w:pos="317"/>
                <w:tab w:val="left" w:pos="459"/>
              </w:tabs>
              <w:jc w:val="both"/>
            </w:pPr>
            <w:r>
              <w:t>Приложение 1 к программе</w:t>
            </w:r>
          </w:p>
        </w:tc>
      </w:tr>
      <w:tr w:rsidR="0028229E" w:rsidTr="006425EA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F741C2">
            <w:pPr>
              <w:pStyle w:val="1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2022- 2032</w:t>
            </w:r>
            <w:r w:rsidR="0028229E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28229E" w:rsidTr="006425EA">
        <w:trPr>
          <w:trHeight w:val="20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Основные мероприятия программы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 w:rsidP="0028229E">
            <w:pPr>
              <w:pStyle w:val="1b"/>
              <w:numPr>
                <w:ilvl w:val="0"/>
                <w:numId w:val="2"/>
              </w:numPr>
              <w:tabs>
                <w:tab w:val="left" w:pos="34"/>
                <w:tab w:val="left" w:pos="346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Поэтапная модернизация транспортной инфраструктуры, направленная на увеличение эффективности транспортного обслуживания, повышение безопасности дорожного движения.</w:t>
            </w:r>
          </w:p>
          <w:p w:rsidR="0028229E" w:rsidRDefault="0028229E" w:rsidP="0028229E">
            <w:pPr>
              <w:pStyle w:val="1b"/>
              <w:numPr>
                <w:ilvl w:val="0"/>
                <w:numId w:val="2"/>
              </w:numPr>
              <w:tabs>
                <w:tab w:val="clear" w:pos="0"/>
                <w:tab w:val="left" w:pos="34"/>
                <w:tab w:val="left" w:pos="346"/>
                <w:tab w:val="left" w:pos="459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Поэтапное приведение технического уровня существующих автомобильных дорог в соответствие с нормативными требованиями</w:t>
            </w:r>
          </w:p>
        </w:tc>
      </w:tr>
      <w:tr w:rsidR="0028229E" w:rsidTr="006425EA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9E" w:rsidRDefault="0028229E">
            <w:pPr>
              <w:spacing w:line="240" w:lineRule="auto"/>
            </w:pPr>
            <w:r>
              <w:t>Объёмы и источники финансирования программы</w:t>
            </w:r>
          </w:p>
          <w:p w:rsidR="0028229E" w:rsidRDefault="0028229E"/>
          <w:p w:rsidR="0028229E" w:rsidRDefault="0028229E"/>
          <w:p w:rsidR="0028229E" w:rsidRDefault="0028229E"/>
          <w:p w:rsidR="0028229E" w:rsidRDefault="0028229E"/>
          <w:p w:rsidR="0028229E" w:rsidRDefault="0028229E"/>
          <w:p w:rsidR="0028229E" w:rsidRDefault="0028229E"/>
          <w:p w:rsidR="0028229E" w:rsidRDefault="0028229E"/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Финансовое обеспечение мероприятий программы осуществляется за счёт средств краевого и районного бюджетов.</w:t>
            </w:r>
          </w:p>
          <w:p w:rsidR="0028229E" w:rsidRDefault="00A7770B">
            <w:pPr>
              <w:spacing w:line="240" w:lineRule="auto"/>
              <w:jc w:val="both"/>
            </w:pPr>
            <w:r>
              <w:t>Всего:  0</w:t>
            </w:r>
            <w:r w:rsidR="0028229E">
              <w:t xml:space="preserve"> тыс. руб.: 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A7770B">
            <w:pPr>
              <w:tabs>
                <w:tab w:val="left" w:pos="0"/>
              </w:tabs>
              <w:jc w:val="both"/>
            </w:pPr>
            <w:r>
              <w:t>2022 год – 0</w:t>
            </w:r>
            <w:r w:rsidR="0028229E">
              <w:t xml:space="preserve">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</w:t>
            </w:r>
            <w:r w:rsidR="00A7770B">
              <w:t xml:space="preserve"> районного бюджета – 0</w:t>
            </w:r>
            <w:r>
              <w:t xml:space="preserve"> тыс. руб.</w:t>
            </w:r>
          </w:p>
          <w:p w:rsidR="0028229E" w:rsidRDefault="00A7770B">
            <w:pPr>
              <w:tabs>
                <w:tab w:val="left" w:pos="0"/>
              </w:tabs>
              <w:jc w:val="both"/>
            </w:pPr>
            <w:r>
              <w:t>2023 год – 0</w:t>
            </w:r>
            <w:r w:rsidR="0028229E">
              <w:t xml:space="preserve">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A7770B">
            <w:pPr>
              <w:tabs>
                <w:tab w:val="left" w:pos="0"/>
              </w:tabs>
              <w:jc w:val="both"/>
            </w:pPr>
            <w:r>
              <w:t>средства районного бюджета – 0</w:t>
            </w:r>
            <w:r w:rsidR="0028229E">
              <w:t xml:space="preserve"> тыс. руб.</w:t>
            </w:r>
          </w:p>
          <w:p w:rsidR="0028229E" w:rsidRDefault="008B6221">
            <w:pPr>
              <w:tabs>
                <w:tab w:val="left" w:pos="0"/>
              </w:tabs>
              <w:jc w:val="both"/>
            </w:pPr>
            <w:r>
              <w:t>2024-2032</w:t>
            </w:r>
            <w:r w:rsidR="00A7770B">
              <w:t xml:space="preserve"> годы – 0</w:t>
            </w:r>
            <w:r w:rsidR="0028229E">
              <w:t xml:space="preserve">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районн</w:t>
            </w:r>
            <w:r w:rsidR="00A7770B">
              <w:t>ого бюджета – 0</w:t>
            </w:r>
            <w:r>
              <w:t xml:space="preserve"> тыс. руб.</w:t>
            </w:r>
          </w:p>
          <w:p w:rsidR="0028229E" w:rsidRDefault="0028229E">
            <w:pPr>
              <w:spacing w:line="240" w:lineRule="auto"/>
              <w:jc w:val="both"/>
              <w:rPr>
                <w:color w:val="FF0000"/>
              </w:rPr>
            </w:pPr>
            <w:r>
              <w:t>Объемы и источники финансирования могут ежегодно уточняться при формировании районного бюджета</w:t>
            </w:r>
          </w:p>
        </w:tc>
      </w:tr>
      <w:tr w:rsidR="0028229E" w:rsidTr="006425EA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</w:pPr>
            <w:r>
              <w:t>Ожидаемый результат реализации программы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tabs>
                <w:tab w:val="left" w:pos="-108"/>
                <w:tab w:val="left" w:pos="301"/>
                <w:tab w:val="left" w:pos="459"/>
              </w:tabs>
              <w:spacing w:line="240" w:lineRule="auto"/>
              <w:jc w:val="both"/>
            </w:pPr>
            <w:r>
              <w:t>Увеличение протяженности автомобильных дорог местного значения с твердым покрытием</w:t>
            </w:r>
          </w:p>
        </w:tc>
      </w:tr>
    </w:tbl>
    <w:p w:rsidR="008165F2" w:rsidRDefault="008165F2" w:rsidP="008165F2">
      <w:pPr>
        <w:spacing w:line="240" w:lineRule="auto"/>
        <w:rPr>
          <w:b/>
          <w:sz w:val="28"/>
          <w:szCs w:val="28"/>
        </w:rPr>
      </w:pPr>
    </w:p>
    <w:p w:rsidR="008165F2" w:rsidRDefault="008165F2" w:rsidP="008165F2">
      <w:pPr>
        <w:spacing w:line="240" w:lineRule="auto"/>
        <w:rPr>
          <w:b/>
          <w:sz w:val="28"/>
          <w:szCs w:val="28"/>
        </w:rPr>
      </w:pPr>
    </w:p>
    <w:p w:rsidR="0028229E" w:rsidRDefault="0028229E" w:rsidP="007F060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ХАРАКТЕРИСТИКА </w:t>
      </w:r>
      <w:r w:rsidR="00AA5CE6">
        <w:rPr>
          <w:b/>
          <w:sz w:val="28"/>
          <w:szCs w:val="28"/>
        </w:rPr>
        <w:t>СУЩЕСТВУЮЩЕГО СОСТОЯНИЯ ТРАНСПОРТНОЙ ИНФРАСТРУКТУРЫ.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Default="0028229E" w:rsidP="0028229E">
      <w:pPr>
        <w:pStyle w:val="aff5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 Анализ положения сельского поселения в структуре субъекта РФ 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F741C2">
        <w:rPr>
          <w:sz w:val="28"/>
          <w:szCs w:val="28"/>
        </w:rPr>
        <w:t xml:space="preserve">альное образование (далее – МО) Попереченский </w:t>
      </w:r>
      <w:r>
        <w:rPr>
          <w:sz w:val="28"/>
          <w:szCs w:val="28"/>
        </w:rPr>
        <w:t>сельсовет находится в Каменском районе Алтайского края.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Алтайский край расположен на юго-востоке Западной Сибири, на границе континентальной Азии.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 Алтайский край граничит: на севере - с Новосибирской областью, на востоке – с Кемеровской областью, юго-восточная граница проходит с Республикой Алтай, на юго-западе и западе – государственная граница с Республикой Казахстан протяженностью 843,6 км.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края составляет 168 тыс. км². по площади занимает 24-е место в Российской Федерации и 10-е место в Сибирском федеральном округе. Численность населения по данным Федеральной службы государственной</w:t>
      </w:r>
      <w:r w:rsidR="00AC1345">
        <w:rPr>
          <w:sz w:val="28"/>
          <w:szCs w:val="28"/>
        </w:rPr>
        <w:t xml:space="preserve"> статистики</w:t>
      </w:r>
      <w:r w:rsidR="00230DA5">
        <w:rPr>
          <w:sz w:val="28"/>
          <w:szCs w:val="28"/>
        </w:rPr>
        <w:t>, по состоянию на начало 2021</w:t>
      </w:r>
      <w:r>
        <w:rPr>
          <w:sz w:val="28"/>
          <w:szCs w:val="28"/>
        </w:rPr>
        <w:t xml:space="preserve"> г. </w:t>
      </w:r>
      <w:r w:rsidR="00833C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33CE3">
        <w:rPr>
          <w:sz w:val="28"/>
          <w:szCs w:val="28"/>
        </w:rPr>
        <w:t>2296353</w:t>
      </w:r>
      <w:r>
        <w:rPr>
          <w:sz w:val="28"/>
          <w:szCs w:val="28"/>
        </w:rPr>
        <w:t xml:space="preserve"> чел. 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Расстояние от Барнаула до Москвы по прямой около 2940 км, автомобильным путём около 3600 км.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центр – город Барнаул.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деление края включает 12 городов, 1 закрытое административно-территориальное образование, 647 сельских поселений.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Каменский район расположен в северо-западной части края. В районе 34 сельских населенных пунктов, наиболее крупные - Корнилово, Новоярки, Рыбное, Аллак, Луговое.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района занимает 3666 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Конфигурация района - складчатая поверхность Приобского плато.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 центром района является город Камень-на-Оби.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В состав муниципального образования Каменский район Алтайского края входят: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1 городское поселение – город Камень-на-Оби;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13 сельских поселений:</w:t>
      </w:r>
    </w:p>
    <w:p w:rsidR="0028229E" w:rsidRDefault="0028229E" w:rsidP="0028229E">
      <w:pPr>
        <w:pStyle w:val="aff9"/>
        <w:numPr>
          <w:ilvl w:val="0"/>
          <w:numId w:val="35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Аллакский сельсовет, центр - село Аллак;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Верх-Аллакский сельсовет, центр - село Верх-Аллак;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Гоноховский сельсовет, центр - село Гонохово;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Корниловский сельсовет, центр - село Корнилово;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Новоярковский сельсовет, центр - село Новоярки;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Плотниковский сельсовет, центр - село Луговое;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Попереченский сельсовет, центр - село Поперечное;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Пригородный сельсовет, центр - посёлок Октябрьский;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Рыбинский сельсовет, центр - село Рыбное;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Столбовский сельсовет, центр - село Столбово;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Телеутский сельсовет, центр - село Ветренно-Телеутское;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Толстовский сельсовет, центр - посёлок Толстовский;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Филипповский сельсовет, центр - посёлок Филипповский.</w:t>
      </w:r>
    </w:p>
    <w:p w:rsidR="000E3AF4" w:rsidRDefault="00E47785" w:rsidP="00E477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5673">
        <w:rPr>
          <w:sz w:val="28"/>
          <w:szCs w:val="28"/>
        </w:rPr>
        <w:t xml:space="preserve"> </w:t>
      </w:r>
      <w:r w:rsidR="000E3AF4" w:rsidRPr="003F20AB">
        <w:rPr>
          <w:sz w:val="28"/>
          <w:szCs w:val="28"/>
        </w:rPr>
        <w:t xml:space="preserve">Муниципальное образование </w:t>
      </w:r>
      <w:r w:rsidR="000E3AF4">
        <w:rPr>
          <w:sz w:val="28"/>
          <w:szCs w:val="28"/>
        </w:rPr>
        <w:t>Попереченский</w:t>
      </w:r>
      <w:r w:rsidR="000E3AF4" w:rsidRPr="003F20AB">
        <w:rPr>
          <w:sz w:val="28"/>
          <w:szCs w:val="28"/>
        </w:rPr>
        <w:t xml:space="preserve"> сельсовет расположено в Каменском районе Алтайского края. Общая площадь территории </w:t>
      </w:r>
      <w:r w:rsidR="000E3AF4">
        <w:rPr>
          <w:sz w:val="28"/>
          <w:szCs w:val="28"/>
        </w:rPr>
        <w:t>Попереченского</w:t>
      </w:r>
      <w:r w:rsidR="000E3AF4" w:rsidRPr="003F20AB">
        <w:rPr>
          <w:sz w:val="28"/>
          <w:szCs w:val="28"/>
        </w:rPr>
        <w:t xml:space="preserve"> сельсовета – </w:t>
      </w:r>
      <w:r w:rsidR="000E3AF4">
        <w:rPr>
          <w:sz w:val="28"/>
          <w:szCs w:val="28"/>
        </w:rPr>
        <w:t>18 958,7</w:t>
      </w:r>
      <w:r w:rsidR="000E3AF4" w:rsidRPr="003F20AB">
        <w:rPr>
          <w:sz w:val="28"/>
          <w:szCs w:val="28"/>
        </w:rPr>
        <w:t xml:space="preserve"> га, административный центр – село </w:t>
      </w:r>
      <w:r w:rsidR="000E3AF4">
        <w:rPr>
          <w:sz w:val="28"/>
          <w:szCs w:val="28"/>
        </w:rPr>
        <w:t>Поперечное</w:t>
      </w:r>
      <w:r w:rsidR="000E3AF4" w:rsidRPr="003F20AB">
        <w:rPr>
          <w:sz w:val="28"/>
          <w:szCs w:val="28"/>
        </w:rPr>
        <w:t>.</w:t>
      </w:r>
    </w:p>
    <w:p w:rsidR="00C95673" w:rsidRDefault="00C131E9" w:rsidP="000E3AF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3AF4">
        <w:rPr>
          <w:sz w:val="28"/>
          <w:szCs w:val="28"/>
        </w:rPr>
        <w:t xml:space="preserve">МО Попереченский сельсовет граничит: </w:t>
      </w:r>
      <w:r w:rsidR="000E3AF4" w:rsidRPr="000959A8">
        <w:rPr>
          <w:sz w:val="28"/>
          <w:szCs w:val="28"/>
        </w:rPr>
        <w:t>с МО Филипповский сельсовет на севере, с МО Новоярковский на востоке, с МО Корниловский на юго-востоке, с Баевским районом на юге, с Панкрушинским районом на востоке</w:t>
      </w:r>
      <w:r w:rsidR="000E3AF4">
        <w:rPr>
          <w:sz w:val="28"/>
          <w:szCs w:val="28"/>
        </w:rPr>
        <w:t>.</w:t>
      </w:r>
    </w:p>
    <w:p w:rsidR="000E3AF4" w:rsidRPr="00814799" w:rsidRDefault="00190232" w:rsidP="000E3AF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3AF4">
        <w:rPr>
          <w:sz w:val="28"/>
          <w:szCs w:val="28"/>
        </w:rPr>
        <w:t xml:space="preserve">  </w:t>
      </w:r>
      <w:r w:rsidR="000E3AF4" w:rsidRPr="00814799">
        <w:rPr>
          <w:sz w:val="28"/>
          <w:szCs w:val="28"/>
        </w:rPr>
        <w:t>На основании закона Алтайского края от 08.05.2007 г. № 41 – ЗС «О статусе и границах му</w:t>
      </w:r>
      <w:r w:rsidR="000E3AF4">
        <w:rPr>
          <w:sz w:val="28"/>
          <w:szCs w:val="28"/>
        </w:rPr>
        <w:t>ниципальных и административно-</w:t>
      </w:r>
      <w:r w:rsidR="000E3AF4" w:rsidRPr="00814799">
        <w:rPr>
          <w:sz w:val="28"/>
          <w:szCs w:val="28"/>
        </w:rPr>
        <w:t>территориальных образований Каменского района Алтайского края» в состав муниципального образования МО Попереченский сельсовет входят два населенных пункта:</w:t>
      </w:r>
    </w:p>
    <w:p w:rsidR="000E3AF4" w:rsidRPr="00814799" w:rsidRDefault="000E3AF4" w:rsidP="000E3AF4">
      <w:pPr>
        <w:spacing w:line="240" w:lineRule="auto"/>
        <w:ind w:firstLine="709"/>
        <w:jc w:val="both"/>
        <w:rPr>
          <w:sz w:val="28"/>
          <w:szCs w:val="28"/>
        </w:rPr>
      </w:pPr>
      <w:r w:rsidRPr="00814799">
        <w:rPr>
          <w:sz w:val="28"/>
          <w:szCs w:val="28"/>
        </w:rPr>
        <w:t>село Поперечное</w:t>
      </w:r>
      <w:r w:rsidR="006C439C">
        <w:rPr>
          <w:sz w:val="28"/>
          <w:szCs w:val="28"/>
        </w:rPr>
        <w:t>;</w:t>
      </w:r>
    </w:p>
    <w:p w:rsidR="000E3AF4" w:rsidRPr="00814799" w:rsidRDefault="000E3AF4" w:rsidP="000E3AF4">
      <w:pPr>
        <w:spacing w:line="240" w:lineRule="auto"/>
        <w:ind w:firstLine="709"/>
        <w:jc w:val="both"/>
        <w:rPr>
          <w:sz w:val="28"/>
          <w:szCs w:val="28"/>
        </w:rPr>
      </w:pPr>
      <w:r w:rsidRPr="00814799">
        <w:rPr>
          <w:sz w:val="28"/>
          <w:szCs w:val="28"/>
        </w:rPr>
        <w:t>поселок Раздо</w:t>
      </w:r>
      <w:r w:rsidR="006C439C">
        <w:rPr>
          <w:sz w:val="28"/>
          <w:szCs w:val="28"/>
        </w:rPr>
        <w:t>льный.</w:t>
      </w:r>
    </w:p>
    <w:p w:rsidR="0028229E" w:rsidRDefault="0028229E" w:rsidP="0028229E">
      <w:pPr>
        <w:spacing w:line="240" w:lineRule="auto"/>
        <w:jc w:val="both"/>
        <w:rPr>
          <w:b/>
          <w:sz w:val="28"/>
          <w:szCs w:val="28"/>
        </w:rPr>
      </w:pPr>
    </w:p>
    <w:p w:rsidR="00DA6702" w:rsidRDefault="00DA6702" w:rsidP="0028229E">
      <w:pPr>
        <w:spacing w:line="240" w:lineRule="auto"/>
        <w:jc w:val="both"/>
        <w:rPr>
          <w:b/>
          <w:sz w:val="28"/>
          <w:szCs w:val="28"/>
        </w:rPr>
      </w:pPr>
    </w:p>
    <w:p w:rsidR="00DA6702" w:rsidRDefault="00DA6702" w:rsidP="0028229E">
      <w:pPr>
        <w:spacing w:line="240" w:lineRule="auto"/>
        <w:jc w:val="both"/>
        <w:rPr>
          <w:b/>
          <w:sz w:val="28"/>
          <w:szCs w:val="28"/>
        </w:rPr>
      </w:pPr>
    </w:p>
    <w:p w:rsidR="0028229E" w:rsidRDefault="00036133" w:rsidP="009A734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  <w:r w:rsidR="0028229E">
        <w:rPr>
          <w:b/>
          <w:sz w:val="28"/>
          <w:szCs w:val="28"/>
        </w:rPr>
        <w:t>2.2. Социально-экономическая характеристика</w:t>
      </w:r>
    </w:p>
    <w:p w:rsidR="00160CCB" w:rsidRDefault="0055741E" w:rsidP="0055741E">
      <w:pPr>
        <w:pStyle w:val="aff8"/>
        <w:ind w:firstLine="0"/>
        <w:rPr>
          <w:sz w:val="28"/>
          <w:lang w:val="ru-RU"/>
        </w:rPr>
      </w:pPr>
      <w:r>
        <w:rPr>
          <w:b/>
          <w:kern w:val="2"/>
          <w:sz w:val="28"/>
          <w:szCs w:val="28"/>
          <w:lang w:val="ru-RU" w:bidi="ar-SA"/>
        </w:rPr>
        <w:t xml:space="preserve">          </w:t>
      </w:r>
      <w:r w:rsidR="00160CCB">
        <w:rPr>
          <w:sz w:val="28"/>
          <w:lang w:val="ru-RU"/>
        </w:rPr>
        <w:t>Уровень и качество жизни населения являются одними из важнейших показателей степени устойчивого развития и благополучия общества.</w:t>
      </w:r>
    </w:p>
    <w:p w:rsidR="00160CCB" w:rsidRDefault="00160CCB" w:rsidP="00160CCB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Одним из ключевых показателей уровня жизни являются денежные доходы населения. Главной составляющей денежных доходов выступает заработная плата</w:t>
      </w:r>
      <w:r w:rsidR="0055741E">
        <w:rPr>
          <w:sz w:val="28"/>
          <w:lang w:val="ru-RU"/>
        </w:rPr>
        <w:t>,</w:t>
      </w:r>
      <w:r>
        <w:rPr>
          <w:sz w:val="28"/>
          <w:lang w:val="ru-RU"/>
        </w:rPr>
        <w:t xml:space="preserve"> выплаты социального характера.</w:t>
      </w:r>
    </w:p>
    <w:p w:rsidR="00160CCB" w:rsidRPr="00160CCB" w:rsidRDefault="00160CCB" w:rsidP="00160CCB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Важным показателем уровня и качества жизни населения является благоустройство жилья и обеспеченность жилищной площадью.</w:t>
      </w:r>
    </w:p>
    <w:p w:rsidR="00160CCB" w:rsidRDefault="00160CCB" w:rsidP="00160CCB">
      <w:pPr>
        <w:spacing w:line="240" w:lineRule="auto"/>
        <w:ind w:firstLine="709"/>
        <w:jc w:val="both"/>
        <w:rPr>
          <w:sz w:val="28"/>
          <w:szCs w:val="28"/>
        </w:rPr>
      </w:pPr>
      <w:r w:rsidRPr="00322DB5">
        <w:rPr>
          <w:sz w:val="28"/>
          <w:szCs w:val="28"/>
        </w:rPr>
        <w:t>В среднем</w:t>
      </w:r>
      <w:r w:rsidR="00BF28C6">
        <w:rPr>
          <w:sz w:val="28"/>
          <w:szCs w:val="28"/>
        </w:rPr>
        <w:t xml:space="preserve"> </w:t>
      </w:r>
      <w:r w:rsidRPr="00322DB5">
        <w:rPr>
          <w:sz w:val="28"/>
          <w:szCs w:val="28"/>
        </w:rPr>
        <w:t>на</w:t>
      </w:r>
      <w:r w:rsidR="00BF28C6">
        <w:rPr>
          <w:sz w:val="28"/>
          <w:szCs w:val="28"/>
        </w:rPr>
        <w:t xml:space="preserve"> </w:t>
      </w:r>
      <w:r w:rsidRPr="00322DB5">
        <w:rPr>
          <w:sz w:val="28"/>
          <w:szCs w:val="28"/>
        </w:rPr>
        <w:t>одного</w:t>
      </w:r>
      <w:r w:rsidR="00BF28C6">
        <w:rPr>
          <w:sz w:val="28"/>
          <w:szCs w:val="28"/>
        </w:rPr>
        <w:t xml:space="preserve"> </w:t>
      </w:r>
      <w:r w:rsidRPr="00322DB5">
        <w:rPr>
          <w:sz w:val="28"/>
          <w:szCs w:val="28"/>
        </w:rPr>
        <w:t>жителя</w:t>
      </w:r>
      <w:r>
        <w:rPr>
          <w:sz w:val="28"/>
          <w:szCs w:val="28"/>
        </w:rPr>
        <w:t xml:space="preserve"> сельсовета </w:t>
      </w:r>
      <w:r w:rsidRPr="00322DB5">
        <w:rPr>
          <w:sz w:val="28"/>
          <w:szCs w:val="28"/>
        </w:rPr>
        <w:t>пр</w:t>
      </w:r>
      <w:r>
        <w:rPr>
          <w:sz w:val="28"/>
          <w:szCs w:val="28"/>
        </w:rPr>
        <w:t xml:space="preserve">иходится 26 кв. м общей </w:t>
      </w:r>
      <w:r w:rsidRPr="00322DB5">
        <w:rPr>
          <w:sz w:val="28"/>
          <w:szCs w:val="28"/>
        </w:rPr>
        <w:t>площади жилых помещений</w:t>
      </w:r>
      <w:r>
        <w:rPr>
          <w:sz w:val="28"/>
          <w:szCs w:val="28"/>
        </w:rPr>
        <w:t>, показатель для с. Поперечное равен 23кв.м/чел., п. Раздольный – 40кв.м/чел. Показатель плотности населения на территории Попереченского сельсовета равен 4 чел./кв.км.</w:t>
      </w:r>
    </w:p>
    <w:p w:rsidR="00160CCB" w:rsidRDefault="00160CCB" w:rsidP="00160CCB">
      <w:pPr>
        <w:spacing w:line="240" w:lineRule="auto"/>
        <w:ind w:firstLine="709"/>
        <w:jc w:val="both"/>
        <w:rPr>
          <w:sz w:val="28"/>
          <w:szCs w:val="28"/>
        </w:rPr>
      </w:pPr>
      <w:r w:rsidRPr="005C34A1">
        <w:rPr>
          <w:sz w:val="28"/>
          <w:szCs w:val="28"/>
        </w:rPr>
        <w:t>Норма отвода земельного участка под строительство индивидуального жилья минимальная 0,0</w:t>
      </w:r>
      <w:r>
        <w:rPr>
          <w:sz w:val="28"/>
          <w:szCs w:val="28"/>
        </w:rPr>
        <w:t>6</w:t>
      </w:r>
      <w:r w:rsidRPr="005C34A1">
        <w:rPr>
          <w:sz w:val="28"/>
          <w:szCs w:val="28"/>
        </w:rPr>
        <w:t xml:space="preserve"> га, максимальная 0,</w:t>
      </w:r>
      <w:r>
        <w:rPr>
          <w:sz w:val="28"/>
          <w:szCs w:val="28"/>
        </w:rPr>
        <w:t>65</w:t>
      </w:r>
      <w:r w:rsidRPr="005C34A1">
        <w:rPr>
          <w:sz w:val="28"/>
          <w:szCs w:val="28"/>
        </w:rPr>
        <w:t xml:space="preserve"> га.</w:t>
      </w:r>
    </w:p>
    <w:p w:rsidR="00160CCB" w:rsidRDefault="00160CCB" w:rsidP="00160C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Площадь жилищного фонда МО По</w:t>
      </w:r>
      <w:r w:rsidR="00872CCE">
        <w:rPr>
          <w:sz w:val="28"/>
          <w:szCs w:val="28"/>
        </w:rPr>
        <w:t xml:space="preserve">переченский сельсовет в 2021 г. </w:t>
      </w:r>
      <w:r>
        <w:rPr>
          <w:sz w:val="28"/>
          <w:szCs w:val="28"/>
        </w:rPr>
        <w:t xml:space="preserve">составляла 19 740 кв.м общей </w:t>
      </w:r>
      <w:r w:rsidRPr="00DE6540">
        <w:rPr>
          <w:sz w:val="28"/>
          <w:szCs w:val="28"/>
        </w:rPr>
        <w:t>площади жилых помещений</w:t>
      </w:r>
      <w:r>
        <w:rPr>
          <w:sz w:val="28"/>
          <w:szCs w:val="28"/>
        </w:rPr>
        <w:t>.</w:t>
      </w:r>
    </w:p>
    <w:p w:rsidR="00160CCB" w:rsidRDefault="00160CCB" w:rsidP="00160CCB">
      <w:pPr>
        <w:pStyle w:val="aff9"/>
        <w:jc w:val="both"/>
        <w:rPr>
          <w:sz w:val="28"/>
        </w:rPr>
      </w:pPr>
      <w:r>
        <w:rPr>
          <w:sz w:val="28"/>
        </w:rPr>
        <w:t>В рамках приоритетного национального проекта «Доступное и комфортное жилье – гражданам России» реализуется ряд направлений на улучшение жилищной обеспеченности населения области:</w:t>
      </w:r>
    </w:p>
    <w:p w:rsidR="00160CCB" w:rsidRDefault="00160CCB" w:rsidP="00160CCB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увеличение объёмов ипотечного жилищного кредитования;</w:t>
      </w:r>
    </w:p>
    <w:p w:rsidR="00160CCB" w:rsidRDefault="00160CCB" w:rsidP="00160CCB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увеличение объемов жилищного строительства и модернизация коммунальной инфраструктуры;</w:t>
      </w:r>
    </w:p>
    <w:p w:rsidR="00160CCB" w:rsidRDefault="00160CCB" w:rsidP="00160CCB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повышение доступности жилья;</w:t>
      </w:r>
    </w:p>
    <w:p w:rsidR="00160CCB" w:rsidRDefault="00160CCB" w:rsidP="00160CCB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выполнение государственных обязательств по обеспечению жильем определенных категорий граждан.</w:t>
      </w:r>
    </w:p>
    <w:p w:rsidR="00160CCB" w:rsidRPr="00160CCB" w:rsidRDefault="00160CCB" w:rsidP="00160CCB">
      <w:pPr>
        <w:spacing w:line="240" w:lineRule="auto"/>
        <w:rPr>
          <w:sz w:val="28"/>
          <w:szCs w:val="28"/>
        </w:rPr>
      </w:pPr>
    </w:p>
    <w:p w:rsidR="00AA05C7" w:rsidRPr="00AA05C7" w:rsidRDefault="002E79D1" w:rsidP="00036133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85491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. Характеристика функционирования</w:t>
      </w:r>
      <w:r w:rsidR="006F0A11">
        <w:rPr>
          <w:b/>
          <w:sz w:val="28"/>
          <w:szCs w:val="28"/>
        </w:rPr>
        <w:t xml:space="preserve"> и показатели работы</w:t>
      </w:r>
      <w:r>
        <w:rPr>
          <w:b/>
          <w:sz w:val="28"/>
          <w:szCs w:val="28"/>
        </w:rPr>
        <w:t xml:space="preserve"> транспортной инфраструктуры </w:t>
      </w:r>
      <w:r w:rsidR="006F0A11">
        <w:rPr>
          <w:b/>
          <w:sz w:val="28"/>
          <w:szCs w:val="28"/>
        </w:rPr>
        <w:t>по видам транспорта</w:t>
      </w:r>
    </w:p>
    <w:p w:rsidR="00C87DE6" w:rsidRPr="00A447E2" w:rsidRDefault="00C87DE6" w:rsidP="00C87DE6">
      <w:pPr>
        <w:pStyle w:val="aff8"/>
        <w:rPr>
          <w:sz w:val="28"/>
          <w:lang w:val="ru-RU"/>
        </w:rPr>
      </w:pPr>
      <w:bookmarkStart w:id="1" w:name="_Toc247099519"/>
      <w:r w:rsidRPr="00A447E2">
        <w:rPr>
          <w:sz w:val="28"/>
          <w:lang w:val="ru-RU"/>
        </w:rPr>
        <w:t xml:space="preserve">Развитие транспортного комплекса неразрывно связано с экономико-географическим положением муниципального образования, наличием природных ресурсов, энергетических ресурсов, минерально-сырьевой базы, культурными и историческими связями </w:t>
      </w:r>
      <w:r w:rsidR="00D04814" w:rsidRPr="004955D3">
        <w:rPr>
          <w:sz w:val="28"/>
          <w:lang w:val="ru-RU"/>
        </w:rPr>
        <w:t xml:space="preserve">МО </w:t>
      </w:r>
      <w:r w:rsidR="008B6E63" w:rsidRPr="008B6E63">
        <w:rPr>
          <w:sz w:val="28"/>
          <w:szCs w:val="28"/>
          <w:lang w:val="ru-RU"/>
        </w:rPr>
        <w:t>Попереченский</w:t>
      </w:r>
      <w:r w:rsidR="008B6E63" w:rsidRPr="004955D3">
        <w:rPr>
          <w:sz w:val="28"/>
          <w:lang w:val="ru-RU"/>
        </w:rPr>
        <w:t xml:space="preserve"> </w:t>
      </w:r>
      <w:r w:rsidR="00D04814" w:rsidRPr="004955D3">
        <w:rPr>
          <w:sz w:val="28"/>
          <w:lang w:val="ru-RU"/>
        </w:rPr>
        <w:t>сельсове</w:t>
      </w:r>
      <w:r w:rsidR="00C67EA9">
        <w:rPr>
          <w:sz w:val="28"/>
          <w:lang w:val="ru-RU"/>
        </w:rPr>
        <w:t>т</w:t>
      </w:r>
      <w:r w:rsidR="00AF61B1">
        <w:rPr>
          <w:sz w:val="28"/>
          <w:lang w:val="ru-RU"/>
        </w:rPr>
        <w:t>, а также</w:t>
      </w:r>
      <w:r w:rsidRPr="00A447E2">
        <w:rPr>
          <w:sz w:val="28"/>
          <w:lang w:val="ru-RU"/>
        </w:rPr>
        <w:t xml:space="preserve"> наличием и возможностями имеющихся производительных сил. Транспортная сеть </w:t>
      </w:r>
      <w:r w:rsidR="00D04814" w:rsidRPr="004955D3">
        <w:rPr>
          <w:sz w:val="28"/>
          <w:lang w:val="ru-RU"/>
        </w:rPr>
        <w:t>МО</w:t>
      </w:r>
      <w:r w:rsidR="008B6E63" w:rsidRPr="008B6E63">
        <w:rPr>
          <w:sz w:val="28"/>
          <w:szCs w:val="28"/>
          <w:lang w:val="ru-RU"/>
        </w:rPr>
        <w:t xml:space="preserve"> Попереченский</w:t>
      </w:r>
      <w:r w:rsidR="00D04814" w:rsidRPr="004955D3">
        <w:rPr>
          <w:sz w:val="28"/>
          <w:lang w:val="ru-RU"/>
        </w:rPr>
        <w:t xml:space="preserve"> сельсове</w:t>
      </w:r>
      <w:r w:rsidR="00B21D8B">
        <w:rPr>
          <w:sz w:val="28"/>
          <w:lang w:val="ru-RU"/>
        </w:rPr>
        <w:t>т</w:t>
      </w:r>
      <w:r w:rsidRPr="00A447E2">
        <w:rPr>
          <w:sz w:val="28"/>
          <w:lang w:val="ru-RU"/>
        </w:rPr>
        <w:t xml:space="preserve"> должна рассматриваться как составляющая часть единой сети Алтайского края, а также при дальнейшем развитии, как часть общефедеральной транспортной системы, с учетом географического положения, наличия производственных связей с приграничными регионами. Значительное влияние на модернизацию транспортной инфраструктуры оказывают исторические, культурные, туристические связи, а также перспективные планы развития района. Кроме того, транспортная сеть призвана обеспечивать (возможно, в первую очередь) ежедневную жизнедеятельность и жизнеобеспечение населения внутри рассматриваемого муниципального образования.</w:t>
      </w:r>
    </w:p>
    <w:p w:rsidR="00C87DE6" w:rsidRPr="004955D3" w:rsidRDefault="00C87DE6" w:rsidP="00C87DE6">
      <w:pPr>
        <w:pStyle w:val="aff8"/>
        <w:rPr>
          <w:sz w:val="28"/>
          <w:lang w:val="ru-RU"/>
        </w:rPr>
      </w:pPr>
      <w:r w:rsidRPr="004955D3">
        <w:rPr>
          <w:sz w:val="28"/>
          <w:lang w:val="ru-RU"/>
        </w:rPr>
        <w:lastRenderedPageBreak/>
        <w:t>Автомобильные дороги, являясь одной из составляющих транспортного комплекса, играют важнейшую роль в развитии эконом</w:t>
      </w:r>
      <w:r w:rsidR="00F3555F">
        <w:rPr>
          <w:sz w:val="28"/>
          <w:lang w:val="ru-RU"/>
        </w:rPr>
        <w:t>ики Алтайского края</w:t>
      </w:r>
      <w:r w:rsidRPr="004955D3">
        <w:rPr>
          <w:sz w:val="28"/>
          <w:lang w:val="ru-RU"/>
        </w:rPr>
        <w:t xml:space="preserve"> в общем, в том числе Каменского района.</w:t>
      </w:r>
    </w:p>
    <w:p w:rsidR="00C87DE6" w:rsidRPr="004955D3" w:rsidRDefault="00C87DE6" w:rsidP="00C87DE6">
      <w:pPr>
        <w:pStyle w:val="aff8"/>
        <w:rPr>
          <w:sz w:val="28"/>
          <w:lang w:val="ru-RU"/>
        </w:rPr>
      </w:pPr>
      <w:r w:rsidRPr="004955D3">
        <w:rPr>
          <w:sz w:val="28"/>
          <w:lang w:val="ru-RU"/>
        </w:rPr>
        <w:t xml:space="preserve">Внешний транспорт в МО </w:t>
      </w:r>
      <w:r w:rsidR="00E8568D" w:rsidRPr="00E8568D">
        <w:rPr>
          <w:sz w:val="28"/>
          <w:szCs w:val="28"/>
          <w:lang w:val="ru-RU"/>
        </w:rPr>
        <w:t>Попереченский</w:t>
      </w:r>
      <w:r w:rsidR="00E8568D" w:rsidRPr="004955D3">
        <w:rPr>
          <w:sz w:val="28"/>
          <w:lang w:val="ru-RU"/>
        </w:rPr>
        <w:t xml:space="preserve"> </w:t>
      </w:r>
      <w:r w:rsidRPr="004955D3">
        <w:rPr>
          <w:sz w:val="28"/>
          <w:lang w:val="ru-RU"/>
        </w:rPr>
        <w:t xml:space="preserve">сельсовет представлен одним видом: автомобильным. Речного и железнодорожного сообщения в МО </w:t>
      </w:r>
      <w:r w:rsidR="00E8568D" w:rsidRPr="00814799">
        <w:rPr>
          <w:sz w:val="28"/>
          <w:szCs w:val="28"/>
        </w:rPr>
        <w:t>Попереченский</w:t>
      </w:r>
      <w:r w:rsidR="00E8568D" w:rsidRPr="004955D3">
        <w:rPr>
          <w:sz w:val="28"/>
          <w:lang w:val="ru-RU"/>
        </w:rPr>
        <w:t xml:space="preserve"> </w:t>
      </w:r>
      <w:r w:rsidRPr="004955D3">
        <w:rPr>
          <w:sz w:val="28"/>
          <w:lang w:val="ru-RU"/>
        </w:rPr>
        <w:t>сельсовет нет.</w:t>
      </w:r>
    </w:p>
    <w:p w:rsidR="00C87DE6" w:rsidRPr="00C34532" w:rsidRDefault="00C87DE6" w:rsidP="00C87DE6">
      <w:pPr>
        <w:pStyle w:val="aff8"/>
        <w:rPr>
          <w:sz w:val="28"/>
          <w:lang w:val="ru-RU"/>
        </w:rPr>
      </w:pPr>
      <w:r w:rsidRPr="00C34532">
        <w:rPr>
          <w:sz w:val="28"/>
          <w:lang w:val="ru-RU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 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:rsidR="00C87DE6" w:rsidRPr="00C34532" w:rsidRDefault="00C87DE6" w:rsidP="00C87DE6">
      <w:pPr>
        <w:pStyle w:val="aff8"/>
        <w:rPr>
          <w:sz w:val="28"/>
          <w:lang w:val="ru-RU"/>
        </w:rPr>
      </w:pPr>
      <w:r w:rsidRPr="00C34532">
        <w:rPr>
          <w:sz w:val="28"/>
          <w:lang w:val="ru-RU"/>
        </w:rPr>
        <w:t xml:space="preserve">Основой дорожной сети </w:t>
      </w:r>
      <w:r w:rsidR="00D04814" w:rsidRPr="004955D3">
        <w:rPr>
          <w:sz w:val="28"/>
          <w:lang w:val="ru-RU"/>
        </w:rPr>
        <w:t xml:space="preserve">МО </w:t>
      </w:r>
      <w:r w:rsidR="001B62DD" w:rsidRPr="001B62DD">
        <w:rPr>
          <w:sz w:val="28"/>
          <w:szCs w:val="28"/>
          <w:lang w:val="ru-RU"/>
        </w:rPr>
        <w:t>Попереченский</w:t>
      </w:r>
      <w:r w:rsidR="001B62DD" w:rsidRPr="004955D3">
        <w:rPr>
          <w:sz w:val="28"/>
          <w:lang w:val="ru-RU"/>
        </w:rPr>
        <w:t xml:space="preserve"> </w:t>
      </w:r>
      <w:r w:rsidR="00D04814" w:rsidRPr="004955D3">
        <w:rPr>
          <w:sz w:val="28"/>
          <w:lang w:val="ru-RU"/>
        </w:rPr>
        <w:t>сельсове</w:t>
      </w:r>
      <w:r w:rsidR="00D04814">
        <w:rPr>
          <w:sz w:val="28"/>
          <w:lang w:val="ru-RU"/>
        </w:rPr>
        <w:t xml:space="preserve">т </w:t>
      </w:r>
      <w:r w:rsidRPr="00C34532">
        <w:rPr>
          <w:sz w:val="28"/>
          <w:lang w:val="ru-RU"/>
        </w:rPr>
        <w:t>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777477" w:rsidRDefault="00D04814" w:rsidP="00777477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Согласно постановлению</w:t>
      </w:r>
      <w:r w:rsidR="00C87DE6" w:rsidRPr="00C34532">
        <w:rPr>
          <w:sz w:val="28"/>
          <w:lang w:val="ru-RU"/>
        </w:rPr>
        <w:t xml:space="preserve"> </w:t>
      </w:r>
      <w:r w:rsidR="00C87DE6">
        <w:rPr>
          <w:sz w:val="28"/>
          <w:lang w:val="ru-RU"/>
        </w:rPr>
        <w:t xml:space="preserve">Администрации </w:t>
      </w:r>
      <w:r w:rsidR="00C87DE6" w:rsidRPr="00C34532">
        <w:rPr>
          <w:sz w:val="28"/>
          <w:lang w:val="ru-RU"/>
        </w:rPr>
        <w:t>Алтайского края от 2</w:t>
      </w:r>
      <w:r w:rsidR="00C87DE6">
        <w:rPr>
          <w:sz w:val="28"/>
          <w:lang w:val="ru-RU"/>
        </w:rPr>
        <w:t>7</w:t>
      </w:r>
      <w:r w:rsidR="00C87DE6" w:rsidRPr="00C34532">
        <w:rPr>
          <w:sz w:val="28"/>
          <w:lang w:val="ru-RU"/>
        </w:rPr>
        <w:t xml:space="preserve">.04.2009 № 188 «Об </w:t>
      </w:r>
      <w:r w:rsidR="00C87DE6">
        <w:rPr>
          <w:sz w:val="28"/>
          <w:lang w:val="ru-RU"/>
        </w:rPr>
        <w:t>утверждении перечня автомобильных дорог общего пользования регионального или межмуниципального значения</w:t>
      </w:r>
      <w:r w:rsidR="00C87DE6" w:rsidRPr="00C34532">
        <w:rPr>
          <w:sz w:val="28"/>
          <w:lang w:val="ru-RU"/>
        </w:rPr>
        <w:t>» (</w:t>
      </w:r>
      <w:r w:rsidR="00F259DD">
        <w:rPr>
          <w:sz w:val="28"/>
          <w:lang w:val="ru-RU"/>
        </w:rPr>
        <w:t xml:space="preserve">новая редакция от </w:t>
      </w:r>
      <w:r w:rsidR="00872CCE">
        <w:rPr>
          <w:sz w:val="28"/>
          <w:lang w:val="ru-RU"/>
        </w:rPr>
        <w:t xml:space="preserve">15.07.2022 </w:t>
      </w:r>
      <w:r w:rsidR="00C87DE6">
        <w:rPr>
          <w:sz w:val="28"/>
          <w:lang w:val="ru-RU"/>
        </w:rPr>
        <w:t>года</w:t>
      </w:r>
      <w:r w:rsidR="00C87DE6" w:rsidRPr="00C34532">
        <w:rPr>
          <w:sz w:val="28"/>
          <w:lang w:val="ru-RU"/>
        </w:rPr>
        <w:t xml:space="preserve">), на территории МО </w:t>
      </w:r>
      <w:r w:rsidR="001B62DD" w:rsidRPr="001B62DD">
        <w:rPr>
          <w:sz w:val="28"/>
          <w:szCs w:val="28"/>
          <w:lang w:val="ru-RU"/>
        </w:rPr>
        <w:t>Попереченский</w:t>
      </w:r>
      <w:r w:rsidR="001B62DD" w:rsidRPr="00C34532">
        <w:rPr>
          <w:sz w:val="28"/>
          <w:lang w:val="ru-RU"/>
        </w:rPr>
        <w:t xml:space="preserve"> </w:t>
      </w:r>
      <w:r w:rsidR="00C87DE6" w:rsidRPr="00C34532">
        <w:rPr>
          <w:sz w:val="28"/>
          <w:lang w:val="ru-RU"/>
        </w:rPr>
        <w:t>сельсовет имеются автомобильные дороги общего пользования региональног</w:t>
      </w:r>
      <w:r w:rsidR="00777477">
        <w:rPr>
          <w:sz w:val="28"/>
          <w:lang w:val="ru-RU"/>
        </w:rPr>
        <w:t>о и межмуниципального значения.</w:t>
      </w:r>
    </w:p>
    <w:p w:rsidR="00C87DE6" w:rsidRDefault="00C87DE6" w:rsidP="00777477">
      <w:pPr>
        <w:pStyle w:val="aff8"/>
        <w:rPr>
          <w:sz w:val="28"/>
          <w:lang w:val="ru-RU"/>
        </w:rPr>
      </w:pPr>
      <w:r w:rsidRPr="00C91A69">
        <w:rPr>
          <w:sz w:val="28"/>
          <w:lang w:val="ru-RU"/>
        </w:rPr>
        <w:t>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AF61B1" w:rsidRDefault="00AF61B1" w:rsidP="00C31CC9">
      <w:pPr>
        <w:pStyle w:val="aff8"/>
        <w:rPr>
          <w:sz w:val="28"/>
          <w:lang w:val="ru-RU"/>
        </w:rPr>
      </w:pPr>
    </w:p>
    <w:bookmarkEnd w:id="1"/>
    <w:p w:rsidR="00AA05C7" w:rsidRDefault="00B85491" w:rsidP="00036133">
      <w:pPr>
        <w:pStyle w:val="S3"/>
        <w:numPr>
          <w:ilvl w:val="0"/>
          <w:numId w:val="0"/>
        </w:numPr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2.4.</w:t>
      </w:r>
      <w:r w:rsidR="00D4135C">
        <w:rPr>
          <w:rFonts w:cs="Times New Roman"/>
          <w:b/>
          <w:sz w:val="28"/>
          <w:szCs w:val="28"/>
        </w:rPr>
        <w:t xml:space="preserve"> </w:t>
      </w:r>
      <w:r w:rsidR="00E14886">
        <w:rPr>
          <w:rFonts w:cs="Times New Roman"/>
          <w:b/>
          <w:sz w:val="28"/>
          <w:szCs w:val="28"/>
        </w:rPr>
        <w:t>Хара</w:t>
      </w:r>
      <w:r w:rsidR="00B457B3">
        <w:rPr>
          <w:rFonts w:cs="Times New Roman"/>
          <w:b/>
          <w:sz w:val="28"/>
          <w:szCs w:val="28"/>
        </w:rPr>
        <w:t>ктеристика сети дорог поселения</w:t>
      </w:r>
    </w:p>
    <w:p w:rsidR="00B82683" w:rsidRDefault="00B82683" w:rsidP="00C31CC9">
      <w:pPr>
        <w:pStyle w:val="aff8"/>
        <w:rPr>
          <w:sz w:val="28"/>
          <w:szCs w:val="28"/>
          <w:lang w:val="ru-RU"/>
        </w:rPr>
      </w:pPr>
      <w:r w:rsidRPr="004B45B7">
        <w:rPr>
          <w:sz w:val="28"/>
          <w:szCs w:val="28"/>
          <w:lang w:val="ru-RU"/>
        </w:rPr>
        <w:t>Дорожная сеть муниципального образования представляет собой сложную схему, основанную на сочетании исторически сформировавшихся планировочных схем: линейной, комбинированной и прочих.</w:t>
      </w:r>
      <w:bookmarkStart w:id="2" w:name="_Toc242512389"/>
      <w:bookmarkStart w:id="3" w:name="_Toc270950890"/>
      <w:bookmarkStart w:id="4" w:name="_Toc312530956"/>
    </w:p>
    <w:p w:rsidR="00B82683" w:rsidRDefault="00B82683" w:rsidP="00B82683">
      <w:pPr>
        <w:pStyle w:val="aff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Собственником улиц внутри</w:t>
      </w:r>
      <w:r w:rsidRPr="00A81C3F">
        <w:rPr>
          <w:sz w:val="28"/>
          <w:szCs w:val="28"/>
          <w:lang w:val="ru-RU"/>
        </w:rPr>
        <w:t xml:space="preserve">поселковой улично-дорожной сети МО </w:t>
      </w:r>
      <w:r w:rsidRPr="001B62DD">
        <w:rPr>
          <w:sz w:val="28"/>
          <w:szCs w:val="28"/>
          <w:lang w:val="ru-RU"/>
        </w:rPr>
        <w:t>Попереченский</w:t>
      </w:r>
      <w:r w:rsidRPr="00A81C3F">
        <w:rPr>
          <w:sz w:val="28"/>
          <w:szCs w:val="28"/>
          <w:lang w:val="ru-RU"/>
        </w:rPr>
        <w:t xml:space="preserve"> сельсовет является </w:t>
      </w:r>
      <w:r>
        <w:rPr>
          <w:sz w:val="28"/>
          <w:szCs w:val="28"/>
          <w:lang w:val="ru-RU"/>
        </w:rPr>
        <w:t>поселение</w:t>
      </w:r>
      <w:r w:rsidRPr="00A81C3F">
        <w:rPr>
          <w:sz w:val="28"/>
          <w:szCs w:val="28"/>
          <w:lang w:val="ru-RU"/>
        </w:rPr>
        <w:t>. Большая часть внутри поселковых автомобильных дорог требует реконструкции и ремонта.</w:t>
      </w:r>
      <w:bookmarkEnd w:id="2"/>
      <w:bookmarkEnd w:id="3"/>
      <w:bookmarkEnd w:id="4"/>
    </w:p>
    <w:p w:rsidR="00D40734" w:rsidRDefault="00D40734" w:rsidP="00D40734">
      <w:pPr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2067"/>
        <w:gridCol w:w="1993"/>
        <w:gridCol w:w="2684"/>
        <w:gridCol w:w="2381"/>
      </w:tblGrid>
      <w:tr w:rsidR="00D40734" w:rsidRPr="00536F10" w:rsidTr="006425EA">
        <w:tc>
          <w:tcPr>
            <w:tcW w:w="622" w:type="dxa"/>
          </w:tcPr>
          <w:p w:rsidR="00D40734" w:rsidRPr="00D40734" w:rsidRDefault="00D40734" w:rsidP="00D40734">
            <w:pPr>
              <w:spacing w:after="120"/>
              <w:jc w:val="center"/>
              <w:rPr>
                <w:b/>
              </w:rPr>
            </w:pPr>
            <w:r w:rsidRPr="00D40734">
              <w:rPr>
                <w:b/>
              </w:rPr>
              <w:t>№ п/п</w:t>
            </w:r>
          </w:p>
        </w:tc>
        <w:tc>
          <w:tcPr>
            <w:tcW w:w="2067" w:type="dxa"/>
          </w:tcPr>
          <w:p w:rsidR="00D40734" w:rsidRPr="00D40734" w:rsidRDefault="00D40734" w:rsidP="00D40734">
            <w:pPr>
              <w:spacing w:after="120"/>
              <w:jc w:val="center"/>
              <w:rPr>
                <w:b/>
              </w:rPr>
            </w:pPr>
            <w:r w:rsidRPr="00D40734">
              <w:rPr>
                <w:b/>
              </w:rPr>
              <w:t>Наименование</w:t>
            </w:r>
          </w:p>
        </w:tc>
        <w:tc>
          <w:tcPr>
            <w:tcW w:w="1993" w:type="dxa"/>
          </w:tcPr>
          <w:p w:rsidR="00D40734" w:rsidRPr="00D40734" w:rsidRDefault="00D40734" w:rsidP="00D40734">
            <w:pPr>
              <w:spacing w:after="120"/>
              <w:jc w:val="center"/>
              <w:rPr>
                <w:b/>
              </w:rPr>
            </w:pPr>
            <w:r w:rsidRPr="00D40734">
              <w:rPr>
                <w:b/>
              </w:rPr>
              <w:t>Протяженность, км</w:t>
            </w:r>
          </w:p>
        </w:tc>
        <w:tc>
          <w:tcPr>
            <w:tcW w:w="2684" w:type="dxa"/>
          </w:tcPr>
          <w:p w:rsidR="00D40734" w:rsidRPr="00D40734" w:rsidRDefault="00D40734" w:rsidP="00D40734">
            <w:pPr>
              <w:spacing w:after="120"/>
              <w:jc w:val="center"/>
              <w:rPr>
                <w:b/>
              </w:rPr>
            </w:pPr>
            <w:r w:rsidRPr="00D40734">
              <w:rPr>
                <w:b/>
              </w:rPr>
              <w:t>Идентификационный номер</w:t>
            </w:r>
          </w:p>
        </w:tc>
        <w:tc>
          <w:tcPr>
            <w:tcW w:w="2381" w:type="dxa"/>
          </w:tcPr>
          <w:p w:rsidR="00D40734" w:rsidRPr="00D40734" w:rsidRDefault="00D40734" w:rsidP="00D40734">
            <w:pPr>
              <w:spacing w:after="120"/>
              <w:jc w:val="center"/>
              <w:rPr>
                <w:b/>
              </w:rPr>
            </w:pPr>
            <w:r w:rsidRPr="00D40734">
              <w:rPr>
                <w:b/>
              </w:rPr>
              <w:t>Тип покрытия</w:t>
            </w:r>
          </w:p>
        </w:tc>
      </w:tr>
      <w:tr w:rsidR="00D40734" w:rsidRPr="00536F10" w:rsidTr="006425EA">
        <w:tc>
          <w:tcPr>
            <w:tcW w:w="9747" w:type="dxa"/>
            <w:gridSpan w:val="5"/>
          </w:tcPr>
          <w:p w:rsidR="00D40734" w:rsidRPr="00D40734" w:rsidRDefault="00D40734" w:rsidP="00D40734">
            <w:pPr>
              <w:spacing w:after="120"/>
              <w:jc w:val="center"/>
              <w:rPr>
                <w:b/>
              </w:rPr>
            </w:pPr>
            <w:r w:rsidRPr="00D40734">
              <w:rPr>
                <w:b/>
              </w:rPr>
              <w:t>с. Поперечное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1</w:t>
            </w:r>
          </w:p>
        </w:tc>
        <w:tc>
          <w:tcPr>
            <w:tcW w:w="2067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ул. Береговая</w:t>
            </w:r>
          </w:p>
        </w:tc>
        <w:tc>
          <w:tcPr>
            <w:tcW w:w="1993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0,78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01-216-873-ОП-МП-01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Грунтовая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2</w:t>
            </w:r>
          </w:p>
        </w:tc>
        <w:tc>
          <w:tcPr>
            <w:tcW w:w="2067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ул. Весенняя</w:t>
            </w:r>
          </w:p>
        </w:tc>
        <w:tc>
          <w:tcPr>
            <w:tcW w:w="1993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0,63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01-216-873-ОП-МП-02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Асфальтированная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3</w:t>
            </w:r>
          </w:p>
        </w:tc>
        <w:tc>
          <w:tcPr>
            <w:tcW w:w="2067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ул. Громова</w:t>
            </w:r>
          </w:p>
        </w:tc>
        <w:tc>
          <w:tcPr>
            <w:tcW w:w="1993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1,45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01-216-873-ОП-МП-03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Асфальтированная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lastRenderedPageBreak/>
              <w:t>4</w:t>
            </w:r>
          </w:p>
        </w:tc>
        <w:tc>
          <w:tcPr>
            <w:tcW w:w="2067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ул. Заречная</w:t>
            </w:r>
          </w:p>
        </w:tc>
        <w:tc>
          <w:tcPr>
            <w:tcW w:w="1993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1,03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01-216-873-ОП-МП-04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Грунтовая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5</w:t>
            </w:r>
          </w:p>
        </w:tc>
        <w:tc>
          <w:tcPr>
            <w:tcW w:w="2067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ул. Кири Баева</w:t>
            </w:r>
          </w:p>
        </w:tc>
        <w:tc>
          <w:tcPr>
            <w:tcW w:w="1993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1,54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01-216-873-ОП-МП-05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Частично асфальтированная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6</w:t>
            </w:r>
          </w:p>
        </w:tc>
        <w:tc>
          <w:tcPr>
            <w:tcW w:w="2067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ул. Лесная</w:t>
            </w:r>
          </w:p>
        </w:tc>
        <w:tc>
          <w:tcPr>
            <w:tcW w:w="1993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0,34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01-216-873-ОП-МП-06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Грунтовая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7</w:t>
            </w:r>
          </w:p>
        </w:tc>
        <w:tc>
          <w:tcPr>
            <w:tcW w:w="2067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ул. Первомайская</w:t>
            </w:r>
          </w:p>
        </w:tc>
        <w:tc>
          <w:tcPr>
            <w:tcW w:w="1993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0,67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01-216-873-ОП-МП-07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Грунтовая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8</w:t>
            </w:r>
          </w:p>
        </w:tc>
        <w:tc>
          <w:tcPr>
            <w:tcW w:w="2067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ул. Советская</w:t>
            </w:r>
          </w:p>
        </w:tc>
        <w:tc>
          <w:tcPr>
            <w:tcW w:w="1993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0,75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01-216-873-ОП-МП-08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Грунтовая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9</w:t>
            </w:r>
          </w:p>
        </w:tc>
        <w:tc>
          <w:tcPr>
            <w:tcW w:w="2067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ул. Украинская</w:t>
            </w:r>
          </w:p>
        </w:tc>
        <w:tc>
          <w:tcPr>
            <w:tcW w:w="1993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1,39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01-216-873-ОП-МП-09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Асфальтированная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10</w:t>
            </w:r>
          </w:p>
        </w:tc>
        <w:tc>
          <w:tcPr>
            <w:tcW w:w="2067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ул. Храмова</w:t>
            </w:r>
          </w:p>
        </w:tc>
        <w:tc>
          <w:tcPr>
            <w:tcW w:w="1993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1,07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01-216-873-ОП-МП-010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Грунтовая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11</w:t>
            </w:r>
          </w:p>
        </w:tc>
        <w:tc>
          <w:tcPr>
            <w:tcW w:w="2067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ул. Центральная</w:t>
            </w:r>
          </w:p>
        </w:tc>
        <w:tc>
          <w:tcPr>
            <w:tcW w:w="1993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1,19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01-216-873-ОП-МП-011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Асфальтированная</w:t>
            </w:r>
          </w:p>
        </w:tc>
      </w:tr>
      <w:tr w:rsidR="00D40734" w:rsidRPr="00536F10" w:rsidTr="006425EA">
        <w:tc>
          <w:tcPr>
            <w:tcW w:w="9747" w:type="dxa"/>
            <w:gridSpan w:val="5"/>
          </w:tcPr>
          <w:p w:rsidR="00D40734" w:rsidRPr="00D40734" w:rsidRDefault="00D40734" w:rsidP="00D40734">
            <w:pPr>
              <w:spacing w:after="120"/>
              <w:jc w:val="center"/>
              <w:rPr>
                <w:b/>
              </w:rPr>
            </w:pPr>
            <w:r w:rsidRPr="00D40734">
              <w:rPr>
                <w:b/>
              </w:rPr>
              <w:t>п. Раздольный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12</w:t>
            </w:r>
          </w:p>
        </w:tc>
        <w:tc>
          <w:tcPr>
            <w:tcW w:w="2067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ул. Садовая</w:t>
            </w:r>
          </w:p>
        </w:tc>
        <w:tc>
          <w:tcPr>
            <w:tcW w:w="1993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1,54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01-216-873-ОП-МП-012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Частично асфальтированная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13</w:t>
            </w:r>
          </w:p>
        </w:tc>
        <w:tc>
          <w:tcPr>
            <w:tcW w:w="2067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ул. Степная</w:t>
            </w:r>
          </w:p>
        </w:tc>
        <w:tc>
          <w:tcPr>
            <w:tcW w:w="1993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1,34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01-216-873-ОП-МП-013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Грунтовая</w:t>
            </w:r>
          </w:p>
        </w:tc>
      </w:tr>
      <w:tr w:rsidR="00D40734" w:rsidRPr="00536F10" w:rsidTr="006425EA">
        <w:tc>
          <w:tcPr>
            <w:tcW w:w="622" w:type="dxa"/>
          </w:tcPr>
          <w:p w:rsidR="00D40734" w:rsidRDefault="00D40734" w:rsidP="00D40734">
            <w:pPr>
              <w:spacing w:after="120"/>
              <w:jc w:val="center"/>
            </w:pPr>
            <w:r>
              <w:t>14</w:t>
            </w:r>
          </w:p>
        </w:tc>
        <w:tc>
          <w:tcPr>
            <w:tcW w:w="2067" w:type="dxa"/>
          </w:tcPr>
          <w:p w:rsidR="00D40734" w:rsidRDefault="00D40734" w:rsidP="00D40734">
            <w:pPr>
              <w:spacing w:after="120"/>
              <w:jc w:val="center"/>
            </w:pPr>
            <w:r>
              <w:t>пер. Школьный</w:t>
            </w:r>
          </w:p>
        </w:tc>
        <w:tc>
          <w:tcPr>
            <w:tcW w:w="1993" w:type="dxa"/>
          </w:tcPr>
          <w:p w:rsidR="00D40734" w:rsidRDefault="00D40734" w:rsidP="00D40734">
            <w:pPr>
              <w:spacing w:after="120"/>
              <w:jc w:val="center"/>
            </w:pPr>
            <w:r>
              <w:t>0,78</w:t>
            </w:r>
          </w:p>
        </w:tc>
        <w:tc>
          <w:tcPr>
            <w:tcW w:w="2684" w:type="dxa"/>
          </w:tcPr>
          <w:p w:rsidR="00D40734" w:rsidRPr="00536F10" w:rsidRDefault="00D40734" w:rsidP="00D40734">
            <w:pPr>
              <w:spacing w:after="120"/>
              <w:jc w:val="center"/>
            </w:pPr>
            <w:r>
              <w:t>01-216-873-ОП-МП-014</w:t>
            </w:r>
          </w:p>
        </w:tc>
        <w:tc>
          <w:tcPr>
            <w:tcW w:w="2381" w:type="dxa"/>
          </w:tcPr>
          <w:p w:rsidR="00D40734" w:rsidRDefault="00D40734" w:rsidP="00D40734">
            <w:pPr>
              <w:spacing w:after="120"/>
              <w:jc w:val="center"/>
            </w:pPr>
            <w:r>
              <w:t>Грунтовая</w:t>
            </w:r>
          </w:p>
        </w:tc>
      </w:tr>
    </w:tbl>
    <w:p w:rsidR="00B457B3" w:rsidRDefault="00B457B3" w:rsidP="00AF61B1">
      <w:pPr>
        <w:pStyle w:val="aff8"/>
        <w:ind w:firstLine="0"/>
        <w:rPr>
          <w:sz w:val="28"/>
          <w:szCs w:val="28"/>
          <w:lang w:val="ru-RU"/>
        </w:rPr>
      </w:pPr>
    </w:p>
    <w:p w:rsidR="006F0A11" w:rsidRDefault="006F0A11" w:rsidP="00280B64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6F0A11">
        <w:rPr>
          <w:b/>
          <w:sz w:val="28"/>
          <w:szCs w:val="28"/>
          <w:lang w:val="ru-RU"/>
        </w:rPr>
        <w:t>Анализ состава парка транспортных средств и уровня автомобилизации в поселении, обеспеченность парковочными местами</w:t>
      </w:r>
    </w:p>
    <w:p w:rsidR="00AF61B1" w:rsidRDefault="00486C7C" w:rsidP="00486C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6C7C">
        <w:rPr>
          <w:sz w:val="28"/>
          <w:szCs w:val="28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</w:t>
      </w:r>
      <w:r w:rsidR="00433EB3">
        <w:rPr>
          <w:sz w:val="28"/>
          <w:szCs w:val="28"/>
        </w:rPr>
        <w:t>ствует. За период 2019-2021</w:t>
      </w:r>
      <w:r w:rsidR="00330E51">
        <w:rPr>
          <w:sz w:val="28"/>
          <w:szCs w:val="28"/>
        </w:rPr>
        <w:t xml:space="preserve"> годов</w:t>
      </w:r>
      <w:r w:rsidRPr="00486C7C">
        <w:rPr>
          <w:sz w:val="28"/>
          <w:szCs w:val="28"/>
        </w:rPr>
        <w:t xml:space="preserve"> отмечается рост транспортных средств</w:t>
      </w:r>
      <w:r w:rsidR="00330E51">
        <w:rPr>
          <w:sz w:val="28"/>
          <w:szCs w:val="28"/>
        </w:rPr>
        <w:t>, рост</w:t>
      </w:r>
      <w:r w:rsidRPr="00486C7C">
        <w:rPr>
          <w:sz w:val="28"/>
          <w:szCs w:val="28"/>
        </w:rPr>
        <w:t xml:space="preserve">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</w:t>
      </w:r>
    </w:p>
    <w:p w:rsidR="00486C7C" w:rsidRDefault="00486C7C" w:rsidP="00486C7C">
      <w:pPr>
        <w:jc w:val="both"/>
        <w:rPr>
          <w:sz w:val="28"/>
          <w:szCs w:val="28"/>
        </w:rPr>
      </w:pPr>
      <w:r w:rsidRPr="00486C7C">
        <w:rPr>
          <w:sz w:val="28"/>
          <w:szCs w:val="28"/>
        </w:rPr>
        <w:t xml:space="preserve">  </w:t>
      </w:r>
    </w:p>
    <w:p w:rsidR="00FF55C2" w:rsidRDefault="006F0A11" w:rsidP="00280B64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Характеристика работы транспортных средств общего</w:t>
      </w:r>
    </w:p>
    <w:p w:rsidR="00FF55C2" w:rsidRDefault="006F0A11" w:rsidP="00280B64">
      <w:pPr>
        <w:pStyle w:val="aff8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пользования, анализ пассажиропотока</w:t>
      </w:r>
    </w:p>
    <w:p w:rsidR="006F0A11" w:rsidRDefault="00486C7C" w:rsidP="00486C7C">
      <w:pPr>
        <w:pStyle w:val="aff8"/>
        <w:rPr>
          <w:sz w:val="28"/>
          <w:szCs w:val="28"/>
          <w:lang w:val="ru-RU"/>
        </w:rPr>
      </w:pPr>
      <w:r w:rsidRPr="00486C7C">
        <w:rPr>
          <w:sz w:val="28"/>
          <w:szCs w:val="28"/>
          <w:lang w:val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</w:t>
      </w:r>
      <w:r w:rsidR="00330E51">
        <w:rPr>
          <w:sz w:val="28"/>
          <w:szCs w:val="28"/>
          <w:lang w:val="ru-RU"/>
        </w:rPr>
        <w:t>,</w:t>
      </w:r>
      <w:r w:rsidRPr="00486C7C">
        <w:rPr>
          <w:sz w:val="28"/>
          <w:szCs w:val="28"/>
          <w:lang w:val="ru-RU"/>
        </w:rPr>
        <w:t xml:space="preserve"> необходимая для анализа пассажиропотока</w:t>
      </w:r>
      <w:r w:rsidR="00330E51">
        <w:rPr>
          <w:sz w:val="28"/>
          <w:szCs w:val="28"/>
          <w:lang w:val="ru-RU"/>
        </w:rPr>
        <w:t>,</w:t>
      </w:r>
      <w:r w:rsidRPr="00486C7C">
        <w:rPr>
          <w:sz w:val="28"/>
          <w:szCs w:val="28"/>
          <w:lang w:val="ru-RU"/>
        </w:rPr>
        <w:t xml:space="preserve"> отсутствует.</w:t>
      </w:r>
    </w:p>
    <w:p w:rsidR="00AF61B1" w:rsidRDefault="00AF61B1" w:rsidP="00486C7C">
      <w:pPr>
        <w:pStyle w:val="aff8"/>
        <w:rPr>
          <w:sz w:val="28"/>
          <w:szCs w:val="28"/>
          <w:lang w:val="ru-RU"/>
        </w:rPr>
      </w:pPr>
    </w:p>
    <w:p w:rsidR="005904AB" w:rsidRDefault="005904AB" w:rsidP="00280B64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C643BA">
        <w:rPr>
          <w:b/>
          <w:sz w:val="28"/>
          <w:szCs w:val="28"/>
        </w:rPr>
        <w:t>Характеристика условий пешеходного и велосипедного передвижения</w:t>
      </w:r>
    </w:p>
    <w:p w:rsidR="005904AB" w:rsidRPr="00351CF9" w:rsidRDefault="005904AB" w:rsidP="00C31CC9">
      <w:pPr>
        <w:ind w:firstLine="709"/>
        <w:jc w:val="both"/>
        <w:rPr>
          <w:sz w:val="28"/>
          <w:szCs w:val="28"/>
        </w:rPr>
      </w:pPr>
      <w:r w:rsidRPr="00C643BA">
        <w:rPr>
          <w:sz w:val="28"/>
          <w:szCs w:val="28"/>
        </w:rPr>
        <w:t xml:space="preserve">Пешеходные направления привязаны к </w:t>
      </w:r>
      <w:r>
        <w:rPr>
          <w:sz w:val="28"/>
          <w:szCs w:val="28"/>
        </w:rPr>
        <w:t xml:space="preserve">центральным улицам </w:t>
      </w:r>
      <w:r w:rsidR="0077747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и центрам ку</w:t>
      </w:r>
      <w:r w:rsidRPr="00C643BA">
        <w:rPr>
          <w:sz w:val="28"/>
          <w:szCs w:val="28"/>
        </w:rPr>
        <w:t>льтурно – исторического наследия</w:t>
      </w:r>
      <w:r w:rsidR="00AF61B1">
        <w:rPr>
          <w:sz w:val="28"/>
          <w:szCs w:val="28"/>
        </w:rPr>
        <w:t>, к</w:t>
      </w:r>
      <w:r>
        <w:rPr>
          <w:sz w:val="28"/>
          <w:szCs w:val="28"/>
        </w:rPr>
        <w:t xml:space="preserve"> учебным заведениям</w:t>
      </w:r>
      <w:r w:rsidRPr="00C64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4AB" w:rsidRDefault="005904AB" w:rsidP="00C31CC9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Велосипедные дорожки на территории </w:t>
      </w:r>
      <w:r w:rsidR="00777477">
        <w:rPr>
          <w:sz w:val="28"/>
          <w:szCs w:val="28"/>
        </w:rPr>
        <w:t>сельского поселения</w:t>
      </w:r>
      <w:r w:rsidRPr="00351CF9">
        <w:rPr>
          <w:sz w:val="28"/>
          <w:szCs w:val="28"/>
        </w:rPr>
        <w:t xml:space="preserve"> отсутствуют.</w:t>
      </w:r>
    </w:p>
    <w:p w:rsidR="00AF61B1" w:rsidRDefault="00AF61B1" w:rsidP="00C31CC9">
      <w:pPr>
        <w:ind w:firstLine="709"/>
        <w:jc w:val="both"/>
        <w:rPr>
          <w:sz w:val="28"/>
          <w:szCs w:val="28"/>
        </w:rPr>
      </w:pPr>
    </w:p>
    <w:p w:rsidR="003C017A" w:rsidRPr="003C017A" w:rsidRDefault="003C017A" w:rsidP="00280B64">
      <w:pPr>
        <w:numPr>
          <w:ilvl w:val="1"/>
          <w:numId w:val="32"/>
        </w:numPr>
        <w:tabs>
          <w:tab w:val="clear" w:pos="708"/>
          <w:tab w:val="left" w:pos="567"/>
        </w:tabs>
        <w:ind w:left="0" w:firstLine="0"/>
        <w:jc w:val="center"/>
        <w:rPr>
          <w:b/>
          <w:sz w:val="28"/>
          <w:szCs w:val="28"/>
        </w:rPr>
      </w:pPr>
      <w:r w:rsidRPr="003C017A">
        <w:rPr>
          <w:b/>
          <w:sz w:val="28"/>
          <w:szCs w:val="28"/>
        </w:rPr>
        <w:t>Характеристика движени</w:t>
      </w:r>
      <w:r>
        <w:rPr>
          <w:b/>
          <w:sz w:val="28"/>
          <w:szCs w:val="28"/>
        </w:rPr>
        <w:t>я грузовых транспортных средств</w:t>
      </w:r>
    </w:p>
    <w:p w:rsidR="003C017A" w:rsidRDefault="003C017A" w:rsidP="00C31CC9">
      <w:pPr>
        <w:jc w:val="both"/>
        <w:rPr>
          <w:sz w:val="28"/>
          <w:szCs w:val="28"/>
        </w:rPr>
      </w:pPr>
      <w:r>
        <w:lastRenderedPageBreak/>
        <w:tab/>
      </w:r>
      <w:r w:rsidRPr="003C017A">
        <w:rPr>
          <w:sz w:val="28"/>
          <w:szCs w:val="28"/>
        </w:rPr>
        <w:t>Транспортных организаций</w:t>
      </w:r>
      <w:r w:rsidR="00330E51">
        <w:rPr>
          <w:sz w:val="28"/>
          <w:szCs w:val="28"/>
        </w:rPr>
        <w:t>,</w:t>
      </w:r>
      <w:r w:rsidRPr="003C017A">
        <w:rPr>
          <w:sz w:val="28"/>
          <w:szCs w:val="28"/>
        </w:rPr>
        <w:t xml:space="preserve"> осуществляющих грузовые перевозки</w:t>
      </w:r>
      <w:r w:rsidR="00330E51">
        <w:rPr>
          <w:sz w:val="28"/>
          <w:szCs w:val="28"/>
        </w:rPr>
        <w:t>,</w:t>
      </w:r>
      <w:r w:rsidRPr="003C017A">
        <w:rPr>
          <w:sz w:val="28"/>
          <w:szCs w:val="28"/>
        </w:rPr>
        <w:t xml:space="preserve"> на территории сельского поселения не имеется.   </w:t>
      </w:r>
    </w:p>
    <w:p w:rsidR="00AF61B1" w:rsidRDefault="00AF61B1" w:rsidP="00C31CC9">
      <w:pPr>
        <w:jc w:val="both"/>
        <w:rPr>
          <w:sz w:val="28"/>
          <w:szCs w:val="28"/>
        </w:rPr>
      </w:pPr>
    </w:p>
    <w:p w:rsidR="003C017A" w:rsidRPr="003C017A" w:rsidRDefault="003C017A" w:rsidP="00280B64">
      <w:pPr>
        <w:numPr>
          <w:ilvl w:val="1"/>
          <w:numId w:val="32"/>
        </w:numPr>
        <w:ind w:left="0" w:firstLine="0"/>
        <w:jc w:val="center"/>
        <w:rPr>
          <w:b/>
          <w:bCs/>
          <w:sz w:val="28"/>
          <w:szCs w:val="28"/>
        </w:rPr>
      </w:pPr>
      <w:r w:rsidRPr="003C017A">
        <w:rPr>
          <w:b/>
          <w:sz w:val="28"/>
          <w:szCs w:val="28"/>
        </w:rPr>
        <w:t>Анализ уровня безопасности дорожного движения</w:t>
      </w:r>
    </w:p>
    <w:p w:rsidR="003C017A" w:rsidRPr="003C017A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поскольку по ним транспортируются легковоспламеняющиеся, химические, горючие, взрывоопасные и другие вещества. Аварии на автомобильном транспорте</w:t>
      </w:r>
      <w:r>
        <w:rPr>
          <w:rFonts w:ascii="Times New Roman" w:hAnsi="Times New Roman"/>
          <w:snapToGrid w:val="0"/>
          <w:color w:val="000000"/>
          <w:szCs w:val="28"/>
        </w:rPr>
        <w:t xml:space="preserve"> </w:t>
      </w:r>
      <w:r w:rsidRPr="00747E16">
        <w:rPr>
          <w:rFonts w:ascii="Times New Roman" w:hAnsi="Times New Roman"/>
          <w:snapToGrid w:val="0"/>
          <w:szCs w:val="28"/>
        </w:rPr>
        <w:t xml:space="preserve">в </w:t>
      </w:r>
      <w:r w:rsidR="00506B70" w:rsidRPr="006E15F6">
        <w:rPr>
          <w:rFonts w:ascii="Times New Roman" w:hAnsi="Times New Roman"/>
          <w:snapToGrid w:val="0"/>
          <w:szCs w:val="28"/>
        </w:rPr>
        <w:t>с.</w:t>
      </w:r>
      <w:r w:rsidR="006E15F6" w:rsidRPr="006E15F6">
        <w:rPr>
          <w:rFonts w:ascii="Times New Roman" w:hAnsi="Times New Roman"/>
          <w:szCs w:val="28"/>
        </w:rPr>
        <w:t xml:space="preserve"> Поперечное</w:t>
      </w:r>
      <w:r w:rsidR="00506B70">
        <w:rPr>
          <w:rFonts w:ascii="Times New Roman" w:hAnsi="Times New Roman"/>
          <w:snapToGrid w:val="0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Cs w:val="28"/>
        </w:rPr>
        <w:t>Каменского района</w:t>
      </w:r>
      <w:r w:rsidRPr="003C017A">
        <w:rPr>
          <w:rFonts w:ascii="Times New Roman" w:hAnsi="Times New Roman"/>
          <w:snapToGrid w:val="0"/>
          <w:color w:val="000000"/>
          <w:szCs w:val="28"/>
        </w:rPr>
        <w:t xml:space="preserve"> при перевозке опасных грузов с выбросом (выливом) опасных химических веществ, взрывом горючих жидкос</w:t>
      </w:r>
      <w:r>
        <w:rPr>
          <w:rFonts w:ascii="Times New Roman" w:hAnsi="Times New Roman"/>
          <w:snapToGrid w:val="0"/>
          <w:color w:val="000000"/>
          <w:szCs w:val="28"/>
        </w:rPr>
        <w:t>те</w:t>
      </w:r>
      <w:r w:rsidR="007C5FE4">
        <w:rPr>
          <w:rFonts w:ascii="Times New Roman" w:hAnsi="Times New Roman"/>
          <w:snapToGrid w:val="0"/>
          <w:color w:val="000000"/>
          <w:szCs w:val="28"/>
        </w:rPr>
        <w:t>й и сжиженных газов маловероятны</w:t>
      </w:r>
      <w:r>
        <w:rPr>
          <w:rFonts w:ascii="Times New Roman" w:hAnsi="Times New Roman"/>
          <w:snapToGrid w:val="0"/>
          <w:color w:val="000000"/>
          <w:szCs w:val="28"/>
        </w:rPr>
        <w:t>.</w:t>
      </w:r>
    </w:p>
    <w:p w:rsidR="003C017A" w:rsidRPr="003C017A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3C017A" w:rsidRPr="003C017A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человек.</w:t>
      </w:r>
    </w:p>
    <w:p w:rsidR="003C017A" w:rsidRDefault="003C017A" w:rsidP="003C017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C017A">
        <w:rPr>
          <w:rFonts w:ascii="Times New Roman" w:hAnsi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AF61B1">
        <w:rPr>
          <w:rFonts w:ascii="Times New Roman" w:hAnsi="Times New Roman"/>
          <w:sz w:val="28"/>
          <w:szCs w:val="28"/>
        </w:rPr>
        <w:t>й</w:t>
      </w:r>
      <w:r w:rsidRPr="003C017A">
        <w:rPr>
          <w:rFonts w:ascii="Times New Roman" w:hAnsi="Times New Roman"/>
          <w:sz w:val="28"/>
          <w:szCs w:val="28"/>
        </w:rPr>
        <w:t xml:space="preserve"> инфраструктуры потребностям участников дорожного движения, их низко</w:t>
      </w:r>
      <w:r w:rsidR="00AF61B1">
        <w:rPr>
          <w:rFonts w:ascii="Times New Roman" w:hAnsi="Times New Roman"/>
          <w:sz w:val="28"/>
          <w:szCs w:val="28"/>
        </w:rPr>
        <w:t>й</w:t>
      </w:r>
      <w:r w:rsidRPr="003C017A">
        <w:rPr>
          <w:rFonts w:ascii="Times New Roman" w:hAnsi="Times New Roman"/>
          <w:sz w:val="28"/>
          <w:szCs w:val="28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</w:t>
      </w:r>
      <w:r w:rsidR="00FC7F8D">
        <w:rPr>
          <w:rFonts w:ascii="Times New Roman" w:hAnsi="Times New Roman"/>
          <w:sz w:val="28"/>
          <w:szCs w:val="28"/>
        </w:rPr>
        <w:t xml:space="preserve">ч. </w:t>
      </w:r>
      <w:r w:rsidRPr="003C017A">
        <w:rPr>
          <w:rFonts w:ascii="Times New Roman" w:hAnsi="Times New Roman"/>
          <w:sz w:val="28"/>
          <w:szCs w:val="28"/>
        </w:rPr>
        <w:t>Для эффективного решения проблем, связанных с дорожно-транспортно</w:t>
      </w:r>
      <w:r w:rsidR="00AF61B1">
        <w:rPr>
          <w:rFonts w:ascii="Times New Roman" w:hAnsi="Times New Roman"/>
          <w:sz w:val="28"/>
          <w:szCs w:val="28"/>
        </w:rPr>
        <w:t>й</w:t>
      </w:r>
      <w:r w:rsidRPr="003C017A">
        <w:rPr>
          <w:rFonts w:ascii="Times New Roman" w:hAnsi="Times New Roman"/>
          <w:sz w:val="28"/>
          <w:szCs w:val="28"/>
        </w:rPr>
        <w:t xml:space="preserve"> аварийностью,</w:t>
      </w:r>
      <w:r w:rsidR="00FC7F8D">
        <w:rPr>
          <w:rFonts w:ascii="Times New Roman" w:hAnsi="Times New Roman"/>
          <w:sz w:val="28"/>
          <w:szCs w:val="28"/>
        </w:rPr>
        <w:t xml:space="preserve"> необходимо</w:t>
      </w:r>
      <w:r w:rsidRPr="003C017A">
        <w:rPr>
          <w:rFonts w:ascii="Times New Roman" w:hAnsi="Times New Roman"/>
          <w:sz w:val="28"/>
          <w:szCs w:val="28"/>
        </w:rPr>
        <w:t xml:space="preserve"> непрерывно обеспечивать системный подход к реализации мероприятий по повышению безопасности дорожного движения.</w:t>
      </w:r>
    </w:p>
    <w:p w:rsidR="004A2138" w:rsidRDefault="004A2138" w:rsidP="00F355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5495F" w:rsidRDefault="00F5495F" w:rsidP="00280B64">
      <w:pPr>
        <w:numPr>
          <w:ilvl w:val="1"/>
          <w:numId w:val="32"/>
        </w:numPr>
        <w:tabs>
          <w:tab w:val="clear" w:pos="708"/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На состояние атмосферного воздуха в муниципальном образовании оказывают влияние объекты производственной и транспортной инфраструктуры.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Основным видом воздействия на состояние воздушного бассейна является загрязнение атмосферного воздуха выбросами загрязняющих веществ, тепла, водяного пара, аэрозолей.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 xml:space="preserve">Загрязнение воздушного бассейна в </w:t>
      </w:r>
      <w:r w:rsidR="00534EF1">
        <w:rPr>
          <w:bCs/>
          <w:sz w:val="28"/>
          <w:szCs w:val="28"/>
        </w:rPr>
        <w:t xml:space="preserve">сельском </w:t>
      </w:r>
      <w:r w:rsidR="00E9464B">
        <w:rPr>
          <w:bCs/>
          <w:sz w:val="28"/>
          <w:szCs w:val="28"/>
        </w:rPr>
        <w:t>поселении</w:t>
      </w:r>
      <w:r w:rsidRPr="00F5495F">
        <w:rPr>
          <w:bCs/>
          <w:sz w:val="28"/>
          <w:szCs w:val="28"/>
        </w:rPr>
        <w:t xml:space="preserve"> происходит в результате поступления в него:</w:t>
      </w:r>
    </w:p>
    <w:p w:rsidR="00F5495F" w:rsidRPr="00F5495F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lastRenderedPageBreak/>
        <w:t>продуктов сгорания топлива в котельных установках;</w:t>
      </w:r>
    </w:p>
    <w:p w:rsidR="00F5495F" w:rsidRPr="00F5495F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выхлопных газов автомобильного транспорта;</w:t>
      </w:r>
    </w:p>
    <w:p w:rsidR="00F5495F" w:rsidRPr="00F5495F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испарений из емкостей для хранения химических веществ и топлива</w:t>
      </w:r>
      <w:r w:rsidR="007C5FE4">
        <w:rPr>
          <w:bCs/>
          <w:sz w:val="28"/>
          <w:szCs w:val="28"/>
        </w:rPr>
        <w:t>.</w:t>
      </w:r>
    </w:p>
    <w:p w:rsidR="007C5FE4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Основное количество загрязняющих веществ поступает в атмосферу с выбросами газа от работы транспортных средств. В результате перечисленных воздействий увелич</w:t>
      </w:r>
      <w:r w:rsidR="007C5FE4">
        <w:rPr>
          <w:bCs/>
          <w:sz w:val="28"/>
          <w:szCs w:val="28"/>
        </w:rPr>
        <w:t>ивается загрязненность воздуха.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 xml:space="preserve">В существующих условиях прямое и непосредственное воздействие производственных объектов и транспорта на почву может происходить через выбросы дымовых труб, </w:t>
      </w:r>
      <w:r w:rsidR="00AF61B1">
        <w:rPr>
          <w:bCs/>
          <w:sz w:val="28"/>
          <w:szCs w:val="28"/>
        </w:rPr>
        <w:t>выхлопы автомобилей, захламление</w:t>
      </w:r>
      <w:r w:rsidRPr="00F5495F">
        <w:rPr>
          <w:bCs/>
          <w:sz w:val="28"/>
          <w:szCs w:val="28"/>
        </w:rPr>
        <w:t xml:space="preserve"> отходами.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В районе регулярно проводится оценка качества почв на территориях таких наиболее значимых</w:t>
      </w:r>
      <w:r w:rsidR="00534EF1">
        <w:rPr>
          <w:bCs/>
          <w:sz w:val="28"/>
          <w:szCs w:val="28"/>
        </w:rPr>
        <w:t xml:space="preserve"> мест, как общеобразовательные и медицинские</w:t>
      </w:r>
      <w:r w:rsidR="00AF61B1">
        <w:rPr>
          <w:bCs/>
          <w:sz w:val="28"/>
          <w:szCs w:val="28"/>
        </w:rPr>
        <w:t xml:space="preserve"> учреждения, детские сады</w:t>
      </w:r>
      <w:r w:rsidR="004B6490">
        <w:rPr>
          <w:bCs/>
          <w:sz w:val="28"/>
          <w:szCs w:val="28"/>
        </w:rPr>
        <w:t>, рекреационные</w:t>
      </w:r>
      <w:r w:rsidRPr="00F5495F">
        <w:rPr>
          <w:bCs/>
          <w:sz w:val="28"/>
          <w:szCs w:val="28"/>
        </w:rPr>
        <w:t xml:space="preserve"> зон</w:t>
      </w:r>
      <w:r w:rsidR="004B6490">
        <w:rPr>
          <w:bCs/>
          <w:sz w:val="28"/>
          <w:szCs w:val="28"/>
        </w:rPr>
        <w:t>ы</w:t>
      </w:r>
      <w:r w:rsidRPr="00F5495F">
        <w:rPr>
          <w:bCs/>
          <w:sz w:val="28"/>
          <w:szCs w:val="28"/>
        </w:rPr>
        <w:t xml:space="preserve">. 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По анализу проб питьевой воды выявлено в трех контрольных точках изменение бета- активности от 0,18 до 0,74 Бк/л, что не превышает установленных норм для воды питьевого качества 1Бк/л. По остальным контрольным точкам активности радионуклидов не обнаружено.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sz w:val="28"/>
          <w:szCs w:val="28"/>
        </w:rPr>
      </w:pPr>
      <w:r w:rsidRPr="00F5495F">
        <w:rPr>
          <w:sz w:val="28"/>
          <w:szCs w:val="28"/>
        </w:rPr>
        <w:t>Шумовой режим на территории жилой застройки формируется при активной техногенной деятельности большинства технических средств, наиболее а</w:t>
      </w:r>
      <w:r w:rsidR="007C5FE4">
        <w:rPr>
          <w:sz w:val="28"/>
          <w:szCs w:val="28"/>
        </w:rPr>
        <w:t>грессивными из которых являются</w:t>
      </w:r>
      <w:r w:rsidRPr="00F5495F">
        <w:rPr>
          <w:sz w:val="28"/>
          <w:szCs w:val="28"/>
        </w:rPr>
        <w:t xml:space="preserve"> автомобильн</w:t>
      </w:r>
      <w:r w:rsidR="00D04814">
        <w:rPr>
          <w:sz w:val="28"/>
          <w:szCs w:val="28"/>
        </w:rPr>
        <w:t>ый транспорт</w:t>
      </w:r>
      <w:r w:rsidR="007C5FE4">
        <w:rPr>
          <w:sz w:val="28"/>
          <w:szCs w:val="28"/>
        </w:rPr>
        <w:t xml:space="preserve"> </w:t>
      </w:r>
      <w:r w:rsidRPr="00F5495F">
        <w:rPr>
          <w:sz w:val="28"/>
          <w:szCs w:val="28"/>
        </w:rPr>
        <w:t>и коммунально-бытовая деятельность.</w:t>
      </w:r>
    </w:p>
    <w:p w:rsidR="00F5495F" w:rsidRDefault="00F5495F" w:rsidP="00F5495F">
      <w:pPr>
        <w:pStyle w:val="a0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F5495F">
        <w:rPr>
          <w:sz w:val="28"/>
          <w:szCs w:val="28"/>
        </w:rPr>
        <w:t>Вибрационное воздействие от автомобильного транспорта определяется небольшим количеством большегрузных автомобилей, состоянием дорожного покрытия и типом подстилающего грунта. На основании натурных исследований установлено, что допустимые значения вибрации в жилых зданиях обеспечиваются на расстоянии 30-50 м от проезжей части. Таким образом, уровень вибрационного воздействия автомобильных дорог на жилую застройку находится в допустимых пределах.</w:t>
      </w:r>
    </w:p>
    <w:p w:rsidR="004A2138" w:rsidRPr="004A2138" w:rsidRDefault="004A2138" w:rsidP="00FF55C2">
      <w:pPr>
        <w:pStyle w:val="a0"/>
        <w:spacing w:after="0" w:line="240" w:lineRule="auto"/>
        <w:rPr>
          <w:sz w:val="28"/>
          <w:szCs w:val="28"/>
          <w:lang w:val="ru-RU"/>
        </w:rPr>
      </w:pPr>
    </w:p>
    <w:p w:rsidR="007055FC" w:rsidRDefault="007740B0" w:rsidP="00280B64">
      <w:pPr>
        <w:pStyle w:val="a0"/>
        <w:tabs>
          <w:tab w:val="clear" w:pos="708"/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>
        <w:rPr>
          <w:b/>
          <w:sz w:val="28"/>
          <w:szCs w:val="28"/>
          <w:lang w:val="ru-RU"/>
        </w:rPr>
        <w:t>1</w:t>
      </w:r>
      <w:r w:rsidR="00B847F2">
        <w:rPr>
          <w:b/>
          <w:sz w:val="28"/>
          <w:szCs w:val="28"/>
        </w:rPr>
        <w:t xml:space="preserve"> Оценка нормативно-правовой базы, необходимой для функционирования и развития транспортной системы поселения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1. Градостроит</w:t>
      </w:r>
      <w:r w:rsidR="004B6490">
        <w:rPr>
          <w:rFonts w:ascii="Times New Roman" w:hAnsi="Times New Roman"/>
          <w:sz w:val="28"/>
          <w:szCs w:val="28"/>
        </w:rPr>
        <w:t>ельный кодекс РФ от 29.12.2004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190-ФЗ;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2. Ф</w:t>
      </w:r>
      <w:r w:rsidR="004B6490">
        <w:rPr>
          <w:rFonts w:ascii="Times New Roman" w:hAnsi="Times New Roman"/>
          <w:sz w:val="28"/>
          <w:szCs w:val="28"/>
        </w:rPr>
        <w:t>едеральный закон от 08.11.2007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257-ФЗ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B847F2" w:rsidRPr="00B847F2" w:rsidRDefault="00AF42A7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847F2" w:rsidRPr="00B847F2">
        <w:rPr>
          <w:rFonts w:ascii="Times New Roman" w:hAnsi="Times New Roman"/>
          <w:sz w:val="28"/>
          <w:szCs w:val="28"/>
        </w:rPr>
        <w:t>Федерал</w:t>
      </w:r>
      <w:r w:rsidR="004B6490">
        <w:rPr>
          <w:rFonts w:ascii="Times New Roman" w:hAnsi="Times New Roman"/>
          <w:sz w:val="28"/>
          <w:szCs w:val="28"/>
        </w:rPr>
        <w:t>ьный закон от 10.12.1995</w:t>
      </w:r>
      <w:r w:rsidR="00B847F2"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="00B847F2" w:rsidRPr="00B847F2">
        <w:rPr>
          <w:rFonts w:ascii="Times New Roman" w:hAnsi="Times New Roman"/>
          <w:sz w:val="28"/>
          <w:szCs w:val="28"/>
        </w:rPr>
        <w:t>196-ФЗ «О безопасности дорожного движения»;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 xml:space="preserve">4. </w:t>
      </w:r>
      <w:r w:rsidR="00AF42A7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Постановление Правител</w:t>
      </w:r>
      <w:r w:rsidR="004B6490">
        <w:rPr>
          <w:rFonts w:ascii="Times New Roman" w:hAnsi="Times New Roman"/>
          <w:sz w:val="28"/>
          <w:szCs w:val="28"/>
        </w:rPr>
        <w:t>ьства РФ от 23.10.1993</w:t>
      </w:r>
      <w:r w:rsidR="007C5FE4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="007C5FE4">
        <w:rPr>
          <w:rFonts w:ascii="Times New Roman" w:hAnsi="Times New Roman"/>
          <w:sz w:val="28"/>
          <w:szCs w:val="28"/>
        </w:rPr>
        <w:t xml:space="preserve">1090 </w:t>
      </w:r>
      <w:r w:rsidRPr="00B847F2">
        <w:rPr>
          <w:rFonts w:ascii="Times New Roman" w:hAnsi="Times New Roman"/>
          <w:sz w:val="28"/>
          <w:szCs w:val="28"/>
        </w:rPr>
        <w:t>«О правилах дорожного движения»;</w:t>
      </w:r>
    </w:p>
    <w:p w:rsidR="00B847F2" w:rsidRPr="00B847F2" w:rsidRDefault="00AF42A7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847F2" w:rsidRPr="00B847F2">
        <w:rPr>
          <w:rFonts w:ascii="Times New Roman" w:hAnsi="Times New Roman"/>
          <w:sz w:val="28"/>
          <w:szCs w:val="28"/>
        </w:rPr>
        <w:t xml:space="preserve">Постановление </w:t>
      </w:r>
      <w:r w:rsidR="004B6490">
        <w:rPr>
          <w:rFonts w:ascii="Times New Roman" w:hAnsi="Times New Roman"/>
          <w:sz w:val="28"/>
          <w:szCs w:val="28"/>
        </w:rPr>
        <w:t>Правительства РФ от 25.12.2015</w:t>
      </w:r>
      <w:r w:rsidR="00B847F2"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="00B847F2" w:rsidRPr="00B847F2">
        <w:rPr>
          <w:rFonts w:ascii="Times New Roman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B847F2" w:rsidRPr="000E3AF4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lastRenderedPageBreak/>
        <w:t xml:space="preserve">6. Генеральный план муниципального образования </w:t>
      </w:r>
      <w:r w:rsidR="000E3AF4" w:rsidRPr="000E3AF4">
        <w:rPr>
          <w:rFonts w:ascii="Times New Roman" w:hAnsi="Times New Roman"/>
          <w:sz w:val="28"/>
          <w:szCs w:val="28"/>
        </w:rPr>
        <w:t xml:space="preserve">Попереченский </w:t>
      </w:r>
      <w:r w:rsidRPr="000E3AF4">
        <w:rPr>
          <w:rFonts w:ascii="Times New Roman" w:hAnsi="Times New Roman"/>
          <w:sz w:val="28"/>
          <w:szCs w:val="28"/>
        </w:rPr>
        <w:t>сельсовет Ка</w:t>
      </w:r>
      <w:r w:rsidR="00F3555F" w:rsidRPr="000E3AF4">
        <w:rPr>
          <w:rFonts w:ascii="Times New Roman" w:hAnsi="Times New Roman"/>
          <w:sz w:val="28"/>
          <w:szCs w:val="28"/>
        </w:rPr>
        <w:t>менского района Алтайского края.</w:t>
      </w:r>
    </w:p>
    <w:p w:rsid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Нормативно-правовая база</w:t>
      </w:r>
      <w:r w:rsidR="004B6490">
        <w:rPr>
          <w:rFonts w:ascii="Times New Roman" w:hAnsi="Times New Roman"/>
          <w:sz w:val="28"/>
          <w:szCs w:val="28"/>
        </w:rPr>
        <w:t>,</w:t>
      </w:r>
      <w:r w:rsidRPr="00B847F2">
        <w:rPr>
          <w:rFonts w:ascii="Times New Roman" w:hAnsi="Times New Roman"/>
          <w:sz w:val="28"/>
          <w:szCs w:val="28"/>
        </w:rPr>
        <w:t xml:space="preserve"> необходимая для функционирования и развития транспортной инфраструктуры</w:t>
      </w:r>
      <w:r w:rsidR="004B6490">
        <w:rPr>
          <w:rFonts w:ascii="Times New Roman" w:hAnsi="Times New Roman"/>
          <w:sz w:val="28"/>
          <w:szCs w:val="28"/>
        </w:rPr>
        <w:t>,</w:t>
      </w:r>
      <w:r w:rsidRPr="00B847F2">
        <w:rPr>
          <w:rFonts w:ascii="Times New Roman" w:hAnsi="Times New Roman"/>
          <w:sz w:val="28"/>
          <w:szCs w:val="28"/>
        </w:rPr>
        <w:t xml:space="preserve"> сформирована.</w:t>
      </w:r>
    </w:p>
    <w:p w:rsidR="004B6490" w:rsidRDefault="004B6490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55C2" w:rsidRDefault="00B457B3" w:rsidP="00FF55C2">
      <w:pPr>
        <w:pStyle w:val="ConsPlusNormal"/>
        <w:widowControl/>
        <w:numPr>
          <w:ilvl w:val="0"/>
          <w:numId w:val="3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 ТРАНСПОРТНОГО СПРОСА</w:t>
      </w:r>
      <w:r w:rsidR="00BB7879" w:rsidRPr="00C529F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ИЗМЕНЕНИЯ ОБЪЕМОВ И ХАРАКТЕРА</w:t>
      </w:r>
      <w:r w:rsidR="00C529FA" w:rsidRPr="00C529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ПЕРЕДВИЖЕНИЯ НАСЕЛЕНИЯ</w:t>
      </w:r>
      <w:r w:rsidR="00C529FA" w:rsidRPr="00C529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ПЕРЕВОЗОК ГРУЗОВ</w:t>
      </w:r>
      <w:r w:rsidR="00C529FA" w:rsidRPr="00C529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ТЕРРИТОРИИ ПОСЕЛЕНИЯ</w:t>
      </w:r>
    </w:p>
    <w:p w:rsidR="00FF55C2" w:rsidRPr="00FF55C2" w:rsidRDefault="00FF55C2" w:rsidP="00FF55C2">
      <w:pPr>
        <w:pStyle w:val="ConsPlusNormal"/>
        <w:widowControl/>
        <w:ind w:left="450" w:firstLine="0"/>
        <w:rPr>
          <w:rFonts w:ascii="Times New Roman" w:hAnsi="Times New Roman"/>
          <w:b/>
          <w:sz w:val="28"/>
          <w:szCs w:val="28"/>
        </w:rPr>
      </w:pPr>
    </w:p>
    <w:p w:rsidR="00C529FA" w:rsidRDefault="00C529FA" w:rsidP="00280B64">
      <w:pPr>
        <w:pStyle w:val="ConsPlusNormal"/>
        <w:widowControl/>
        <w:numPr>
          <w:ilvl w:val="1"/>
          <w:numId w:val="34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 социально-экон</w:t>
      </w:r>
      <w:r w:rsidR="00FF55C2">
        <w:rPr>
          <w:rFonts w:ascii="Times New Roman" w:hAnsi="Times New Roman"/>
          <w:b/>
          <w:sz w:val="28"/>
          <w:szCs w:val="28"/>
        </w:rPr>
        <w:t xml:space="preserve">омического и градостроительного </w:t>
      </w:r>
      <w:r>
        <w:rPr>
          <w:rFonts w:ascii="Times New Roman" w:hAnsi="Times New Roman"/>
          <w:b/>
          <w:sz w:val="28"/>
          <w:szCs w:val="28"/>
        </w:rPr>
        <w:t>развития поселения</w:t>
      </w:r>
    </w:p>
    <w:p w:rsidR="00C529FA" w:rsidRPr="00106160" w:rsidRDefault="00C529FA" w:rsidP="00C529FA">
      <w:pPr>
        <w:pStyle w:val="aff8"/>
        <w:rPr>
          <w:sz w:val="28"/>
          <w:szCs w:val="28"/>
          <w:lang w:val="ru-RU"/>
        </w:rPr>
      </w:pPr>
      <w:r w:rsidRPr="00106160">
        <w:rPr>
          <w:sz w:val="28"/>
          <w:szCs w:val="28"/>
          <w:lang w:val="ru-RU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</w:t>
      </w:r>
    </w:p>
    <w:p w:rsidR="00F13877" w:rsidRPr="00F13877" w:rsidRDefault="00F13877" w:rsidP="00F13877">
      <w:pPr>
        <w:widowControl w:val="0"/>
        <w:tabs>
          <w:tab w:val="clear" w:pos="708"/>
        </w:tabs>
        <w:suppressAutoHyphens w:val="0"/>
        <w:autoSpaceDE w:val="0"/>
        <w:autoSpaceDN w:val="0"/>
        <w:spacing w:line="240" w:lineRule="auto"/>
        <w:ind w:firstLine="709"/>
        <w:jc w:val="center"/>
        <w:rPr>
          <w:kern w:val="0"/>
          <w:sz w:val="28"/>
          <w:szCs w:val="28"/>
          <w:lang w:eastAsia="en-US"/>
        </w:rPr>
      </w:pPr>
      <w:r w:rsidRPr="00F13877">
        <w:rPr>
          <w:kern w:val="0"/>
          <w:sz w:val="28"/>
          <w:szCs w:val="28"/>
          <w:lang w:eastAsia="en-US"/>
        </w:rPr>
        <w:t>Сведения о численности населения на территории МО Попереченский сельсовет ежегодно на начало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3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  <w:gridCol w:w="998"/>
      </w:tblGrid>
      <w:tr w:rsidR="00F13877" w:rsidRPr="00F13877" w:rsidTr="006425EA">
        <w:tc>
          <w:tcPr>
            <w:tcW w:w="1673" w:type="dxa"/>
            <w:vMerge w:val="restart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Название населенных пунктов</w:t>
            </w:r>
          </w:p>
        </w:tc>
        <w:tc>
          <w:tcPr>
            <w:tcW w:w="8074" w:type="dxa"/>
            <w:gridSpan w:val="11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Численность населения по годам, человек</w:t>
            </w:r>
          </w:p>
        </w:tc>
      </w:tr>
      <w:tr w:rsidR="00F13877" w:rsidRPr="00F13877" w:rsidTr="006425EA">
        <w:tc>
          <w:tcPr>
            <w:tcW w:w="1673" w:type="dxa"/>
            <w:vMerge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2011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2012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2013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2014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2015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2016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2017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2018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2019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2020</w:t>
            </w:r>
          </w:p>
        </w:tc>
        <w:tc>
          <w:tcPr>
            <w:tcW w:w="99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2021</w:t>
            </w:r>
          </w:p>
        </w:tc>
      </w:tr>
      <w:tr w:rsidR="00F13877" w:rsidRPr="00F13877" w:rsidTr="006425EA">
        <w:tc>
          <w:tcPr>
            <w:tcW w:w="1673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с. Поперечное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792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790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782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776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758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748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729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727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689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675</w:t>
            </w:r>
          </w:p>
        </w:tc>
        <w:tc>
          <w:tcPr>
            <w:tcW w:w="99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657</w:t>
            </w:r>
          </w:p>
        </w:tc>
      </w:tr>
      <w:tr w:rsidR="00F13877" w:rsidRPr="00F13877" w:rsidTr="006425EA">
        <w:tc>
          <w:tcPr>
            <w:tcW w:w="1673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п. Раздольный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210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199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175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160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160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152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145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119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117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113</w:t>
            </w:r>
          </w:p>
        </w:tc>
        <w:tc>
          <w:tcPr>
            <w:tcW w:w="99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110</w:t>
            </w:r>
          </w:p>
        </w:tc>
      </w:tr>
      <w:tr w:rsidR="00F13877" w:rsidRPr="00F13877" w:rsidTr="006425EA">
        <w:tc>
          <w:tcPr>
            <w:tcW w:w="1673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Всего по сельсовету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1002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989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958</w:t>
            </w:r>
          </w:p>
        </w:tc>
        <w:tc>
          <w:tcPr>
            <w:tcW w:w="707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936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918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898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874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846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806</w:t>
            </w:r>
          </w:p>
        </w:tc>
        <w:tc>
          <w:tcPr>
            <w:tcW w:w="70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788</w:t>
            </w:r>
          </w:p>
        </w:tc>
        <w:tc>
          <w:tcPr>
            <w:tcW w:w="998" w:type="dxa"/>
          </w:tcPr>
          <w:p w:rsidR="00F13877" w:rsidRPr="00F13877" w:rsidRDefault="00F13877" w:rsidP="00F138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kern w:val="0"/>
                <w:szCs w:val="28"/>
                <w:lang w:eastAsia="en-US"/>
              </w:rPr>
            </w:pPr>
            <w:r w:rsidRPr="00F13877">
              <w:rPr>
                <w:kern w:val="0"/>
                <w:szCs w:val="28"/>
                <w:lang w:eastAsia="en-US"/>
              </w:rPr>
              <w:t>767</w:t>
            </w:r>
          </w:p>
        </w:tc>
      </w:tr>
    </w:tbl>
    <w:p w:rsidR="00F13877" w:rsidRDefault="00F13877" w:rsidP="00C529FA">
      <w:pPr>
        <w:pStyle w:val="aff8"/>
        <w:spacing w:before="120"/>
        <w:rPr>
          <w:sz w:val="28"/>
          <w:szCs w:val="28"/>
          <w:lang w:val="ru-RU"/>
        </w:rPr>
      </w:pPr>
    </w:p>
    <w:p w:rsidR="00C529FA" w:rsidRPr="004955D3" w:rsidRDefault="00C529FA" w:rsidP="00C529FA">
      <w:pPr>
        <w:pStyle w:val="aff8"/>
        <w:spacing w:before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таблицы следует, что с 201</w:t>
      </w:r>
      <w:r w:rsidR="00F13877">
        <w:rPr>
          <w:sz w:val="28"/>
          <w:szCs w:val="28"/>
          <w:lang w:val="ru-RU"/>
        </w:rPr>
        <w:t>1</w:t>
      </w:r>
      <w:r w:rsidR="004B6490">
        <w:rPr>
          <w:sz w:val="28"/>
          <w:szCs w:val="28"/>
          <w:lang w:val="ru-RU"/>
        </w:rPr>
        <w:t xml:space="preserve"> </w:t>
      </w:r>
      <w:r w:rsidR="00F13877">
        <w:rPr>
          <w:sz w:val="28"/>
          <w:szCs w:val="28"/>
          <w:lang w:val="ru-RU"/>
        </w:rPr>
        <w:t>по 2021</w:t>
      </w:r>
      <w:r w:rsidRPr="00752E64">
        <w:rPr>
          <w:sz w:val="28"/>
          <w:szCs w:val="28"/>
          <w:lang w:val="ru-RU"/>
        </w:rPr>
        <w:t xml:space="preserve"> численность населения МО </w:t>
      </w:r>
      <w:r w:rsidR="00F13877" w:rsidRPr="00F13877">
        <w:rPr>
          <w:sz w:val="28"/>
          <w:szCs w:val="28"/>
          <w:lang w:val="ru-RU" w:eastAsia="en-US"/>
        </w:rPr>
        <w:t xml:space="preserve">Попереченский </w:t>
      </w:r>
      <w:r w:rsidRPr="00752E64">
        <w:rPr>
          <w:sz w:val="28"/>
          <w:szCs w:val="28"/>
          <w:lang w:val="ru-RU"/>
        </w:rPr>
        <w:t>сельсовет у</w:t>
      </w:r>
      <w:r w:rsidR="004A2138">
        <w:rPr>
          <w:sz w:val="28"/>
          <w:szCs w:val="28"/>
          <w:lang w:val="ru-RU"/>
        </w:rPr>
        <w:t xml:space="preserve">меньшилась на </w:t>
      </w:r>
      <w:r w:rsidR="00F13877">
        <w:rPr>
          <w:sz w:val="28"/>
          <w:szCs w:val="28"/>
          <w:lang w:val="ru-RU"/>
        </w:rPr>
        <w:t>235</w:t>
      </w:r>
      <w:r>
        <w:rPr>
          <w:sz w:val="28"/>
          <w:szCs w:val="28"/>
          <w:lang w:val="ru-RU"/>
        </w:rPr>
        <w:t xml:space="preserve"> </w:t>
      </w:r>
      <w:r w:rsidR="002D72A2">
        <w:rPr>
          <w:sz w:val="28"/>
          <w:szCs w:val="28"/>
          <w:lang w:val="ru-RU"/>
        </w:rPr>
        <w:t>человек</w:t>
      </w:r>
      <w:r w:rsidR="004A2138">
        <w:rPr>
          <w:sz w:val="28"/>
          <w:szCs w:val="28"/>
          <w:lang w:val="ru-RU"/>
        </w:rPr>
        <w:t>а</w:t>
      </w:r>
      <w:r w:rsidRPr="00752E64">
        <w:rPr>
          <w:sz w:val="28"/>
          <w:szCs w:val="28"/>
          <w:lang w:val="ru-RU"/>
        </w:rPr>
        <w:t>.</w:t>
      </w:r>
      <w:r w:rsidRPr="004955D3">
        <w:rPr>
          <w:sz w:val="28"/>
          <w:szCs w:val="28"/>
          <w:lang w:val="ru-RU"/>
        </w:rPr>
        <w:t xml:space="preserve"> </w:t>
      </w:r>
    </w:p>
    <w:p w:rsidR="00791B00" w:rsidRDefault="00C529FA" w:rsidP="00791B00">
      <w:pPr>
        <w:pStyle w:val="aff8"/>
        <w:rPr>
          <w:sz w:val="28"/>
          <w:szCs w:val="28"/>
          <w:lang w:val="ru-RU"/>
        </w:rPr>
      </w:pPr>
      <w:r w:rsidRPr="004955D3">
        <w:rPr>
          <w:sz w:val="28"/>
          <w:szCs w:val="28"/>
          <w:lang w:val="ru-RU"/>
        </w:rPr>
        <w:t>Демографическая ситуация является отражением социально-экономической политики. Формирование рыночных отношений болезненно сказалось не только на экономическом состоянии предприятий, но и на социальном положении широких слоев населения, что привело к существенному сокращению населения в сельской местности.</w:t>
      </w:r>
    </w:p>
    <w:p w:rsidR="00C529FA" w:rsidRPr="00791B00" w:rsidRDefault="00C529FA" w:rsidP="00791B00">
      <w:pPr>
        <w:pStyle w:val="aff8"/>
        <w:rPr>
          <w:sz w:val="28"/>
          <w:szCs w:val="28"/>
          <w:lang w:val="ru-RU"/>
        </w:rPr>
      </w:pPr>
      <w:r w:rsidRPr="00106160">
        <w:rPr>
          <w:sz w:val="28"/>
          <w:lang w:val="ru-RU"/>
        </w:rPr>
        <w:t>По национальному составу население</w:t>
      </w:r>
      <w:r w:rsidR="004A2138">
        <w:rPr>
          <w:sz w:val="28"/>
          <w:lang w:val="ru-RU"/>
        </w:rPr>
        <w:t>,</w:t>
      </w:r>
      <w:r w:rsidRPr="00106160">
        <w:rPr>
          <w:sz w:val="28"/>
          <w:lang w:val="ru-RU"/>
        </w:rPr>
        <w:t xml:space="preserve"> как в районе, так и в МО </w:t>
      </w:r>
      <w:r w:rsidR="00AF42A7">
        <w:rPr>
          <w:sz w:val="28"/>
          <w:szCs w:val="28"/>
          <w:lang w:val="ru-RU"/>
        </w:rPr>
        <w:t xml:space="preserve">Попереченский </w:t>
      </w:r>
      <w:r w:rsidRPr="00106160">
        <w:rPr>
          <w:sz w:val="28"/>
          <w:lang w:val="ru-RU"/>
        </w:rPr>
        <w:t>сельсовет следует считать однородным, так как русские составляют подавляющее большинство.</w:t>
      </w:r>
    </w:p>
    <w:p w:rsidR="00782AAC" w:rsidRDefault="00782AAC" w:rsidP="00782AAC">
      <w:pPr>
        <w:widowControl w:val="0"/>
        <w:autoSpaceDE w:val="0"/>
        <w:autoSpaceDN w:val="0"/>
        <w:spacing w:line="240" w:lineRule="auto"/>
        <w:ind w:firstLine="709"/>
        <w:jc w:val="center"/>
        <w:rPr>
          <w:sz w:val="28"/>
          <w:szCs w:val="28"/>
        </w:rPr>
      </w:pPr>
    </w:p>
    <w:p w:rsidR="00782AAC" w:rsidRPr="00F13ED2" w:rsidRDefault="00782AAC" w:rsidP="00782AAC">
      <w:pPr>
        <w:widowControl w:val="0"/>
        <w:autoSpaceDE w:val="0"/>
        <w:autoSpaceDN w:val="0"/>
        <w:spacing w:line="240" w:lineRule="auto"/>
        <w:ind w:firstLine="709"/>
        <w:jc w:val="center"/>
        <w:rPr>
          <w:sz w:val="28"/>
          <w:szCs w:val="28"/>
        </w:rPr>
      </w:pPr>
      <w:r w:rsidRPr="00F13ED2">
        <w:rPr>
          <w:sz w:val="28"/>
          <w:szCs w:val="28"/>
        </w:rPr>
        <w:t xml:space="preserve">Естественное и механическое движение населения </w:t>
      </w:r>
      <w:r>
        <w:rPr>
          <w:sz w:val="28"/>
          <w:szCs w:val="28"/>
        </w:rPr>
        <w:t>Попереченского</w:t>
      </w:r>
      <w:r w:rsidRPr="00F13ED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ежегодно</w:t>
      </w:r>
      <w:r w:rsidRPr="00F13ED2">
        <w:rPr>
          <w:sz w:val="28"/>
          <w:szCs w:val="28"/>
        </w:rPr>
        <w:t xml:space="preserve"> на начало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875"/>
        <w:gridCol w:w="875"/>
        <w:gridCol w:w="876"/>
        <w:gridCol w:w="875"/>
        <w:gridCol w:w="876"/>
        <w:gridCol w:w="875"/>
        <w:gridCol w:w="876"/>
        <w:gridCol w:w="875"/>
        <w:gridCol w:w="1272"/>
      </w:tblGrid>
      <w:tr w:rsidR="00782AAC" w:rsidRPr="00F13ED2" w:rsidTr="006425EA">
        <w:tc>
          <w:tcPr>
            <w:tcW w:w="1472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t>Показатели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t>2012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t>2013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t>2014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t>2015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t>2016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t>2017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t>2018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t>2019</w:t>
            </w:r>
          </w:p>
        </w:tc>
        <w:tc>
          <w:tcPr>
            <w:tcW w:w="1272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t>2020</w:t>
            </w:r>
          </w:p>
        </w:tc>
      </w:tr>
      <w:tr w:rsidR="00782AAC" w:rsidRPr="00F13ED2" w:rsidTr="006425EA">
        <w:tc>
          <w:tcPr>
            <w:tcW w:w="9747" w:type="dxa"/>
            <w:gridSpan w:val="10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Попереченский сельсовет</w:t>
            </w:r>
          </w:p>
        </w:tc>
      </w:tr>
      <w:tr w:rsidR="00782AAC" w:rsidRPr="00F13ED2" w:rsidTr="006425EA">
        <w:tc>
          <w:tcPr>
            <w:tcW w:w="1472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lastRenderedPageBreak/>
              <w:t>Число родившихся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272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</w:tr>
      <w:tr w:rsidR="00782AAC" w:rsidRPr="00F13ED2" w:rsidTr="006425EA">
        <w:tc>
          <w:tcPr>
            <w:tcW w:w="1472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t>Число умерших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25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26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1272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</w:tr>
      <w:tr w:rsidR="00782AAC" w:rsidRPr="00F13ED2" w:rsidTr="006425EA">
        <w:tc>
          <w:tcPr>
            <w:tcW w:w="1472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t>Выбывшие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75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64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38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42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31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33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37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35</w:t>
            </w:r>
          </w:p>
        </w:tc>
        <w:tc>
          <w:tcPr>
            <w:tcW w:w="1272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55</w:t>
            </w:r>
          </w:p>
        </w:tc>
      </w:tr>
      <w:tr w:rsidR="00782AAC" w:rsidRPr="00F13ED2" w:rsidTr="006425EA">
        <w:tc>
          <w:tcPr>
            <w:tcW w:w="1472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 w:rsidRPr="00F13ED2">
              <w:t>Прибывшие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50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41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876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875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</w:p>
        </w:tc>
        <w:tc>
          <w:tcPr>
            <w:tcW w:w="1272" w:type="dxa"/>
          </w:tcPr>
          <w:p w:rsidR="00782AAC" w:rsidRPr="00F13ED2" w:rsidRDefault="00782AAC" w:rsidP="00782AAC">
            <w:pPr>
              <w:widowControl w:val="0"/>
              <w:autoSpaceDE w:val="0"/>
              <w:autoSpaceDN w:val="0"/>
              <w:jc w:val="center"/>
            </w:pPr>
            <w:r>
              <w:t>38</w:t>
            </w:r>
          </w:p>
        </w:tc>
      </w:tr>
    </w:tbl>
    <w:p w:rsidR="00782AAC" w:rsidRDefault="00782AAC" w:rsidP="00782AAC">
      <w:pPr>
        <w:pStyle w:val="aff9"/>
        <w:jc w:val="both"/>
        <w:rPr>
          <w:sz w:val="28"/>
        </w:rPr>
      </w:pPr>
    </w:p>
    <w:p w:rsidR="00782AAC" w:rsidRPr="00106160" w:rsidRDefault="00782AAC" w:rsidP="00782AAC">
      <w:pPr>
        <w:pStyle w:val="aff9"/>
        <w:jc w:val="both"/>
        <w:rPr>
          <w:sz w:val="28"/>
        </w:rPr>
      </w:pPr>
      <w:r w:rsidRPr="00106160">
        <w:rPr>
          <w:sz w:val="28"/>
        </w:rPr>
        <w:t>Рост уровня смертности в последние время является характерной тенденцией практически всех экономически развитых стран, что обусловлено увеличением продолжительности жизни и старением населения.</w:t>
      </w:r>
    </w:p>
    <w:p w:rsidR="00782AAC" w:rsidRPr="007A761C" w:rsidRDefault="00782AAC" w:rsidP="00782AAC">
      <w:pPr>
        <w:pStyle w:val="aff9"/>
        <w:jc w:val="both"/>
        <w:rPr>
          <w:sz w:val="28"/>
        </w:rPr>
      </w:pPr>
      <w:r w:rsidRPr="007A761C">
        <w:rPr>
          <w:sz w:val="28"/>
        </w:rPr>
        <w:t xml:space="preserve">Показатели смертности в МО </w:t>
      </w:r>
      <w:r w:rsidR="00A67470">
        <w:rPr>
          <w:sz w:val="28"/>
          <w:szCs w:val="28"/>
          <w:lang w:eastAsia="en-US"/>
        </w:rPr>
        <w:t xml:space="preserve">Попереченского </w:t>
      </w:r>
      <w:r w:rsidRPr="007A761C">
        <w:rPr>
          <w:sz w:val="28"/>
        </w:rPr>
        <w:t>сельсовет в исследуемом периоде превышают показатели рождаемости. Наибольшее прев</w:t>
      </w:r>
      <w:r>
        <w:rPr>
          <w:sz w:val="28"/>
        </w:rPr>
        <w:t>ышение смертности отмечено в 20</w:t>
      </w:r>
      <w:r w:rsidR="00A67470">
        <w:rPr>
          <w:sz w:val="28"/>
        </w:rPr>
        <w:t>18</w:t>
      </w:r>
      <w:r w:rsidRPr="007A761C">
        <w:rPr>
          <w:sz w:val="28"/>
        </w:rPr>
        <w:t xml:space="preserve"> (</w:t>
      </w:r>
      <w:r w:rsidR="00A67470">
        <w:rPr>
          <w:sz w:val="28"/>
        </w:rPr>
        <w:t>18</w:t>
      </w:r>
      <w:r w:rsidRPr="007A761C">
        <w:rPr>
          <w:sz w:val="28"/>
        </w:rPr>
        <w:t xml:space="preserve"> чел.)</w:t>
      </w:r>
    </w:p>
    <w:p w:rsidR="00C96180" w:rsidRDefault="00C96180" w:rsidP="00791B00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lang w:val="ru-RU"/>
        </w:rPr>
      </w:pPr>
    </w:p>
    <w:p w:rsidR="00CF0A38" w:rsidRPr="00791B00" w:rsidRDefault="00CF0A38" w:rsidP="00791B00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791B00">
        <w:rPr>
          <w:rFonts w:ascii="Times New Roman" w:hAnsi="Times New Roman"/>
          <w:b w:val="0"/>
          <w:sz w:val="28"/>
        </w:rPr>
        <w:t>Экономический поте</w:t>
      </w:r>
      <w:r w:rsidR="00B457B3" w:rsidRPr="00791B00">
        <w:rPr>
          <w:rFonts w:ascii="Times New Roman" w:hAnsi="Times New Roman"/>
          <w:b w:val="0"/>
          <w:sz w:val="28"/>
        </w:rPr>
        <w:t>н</w:t>
      </w:r>
      <w:r w:rsidRPr="00791B00">
        <w:rPr>
          <w:rFonts w:ascii="Times New Roman" w:hAnsi="Times New Roman"/>
          <w:b w:val="0"/>
          <w:sz w:val="28"/>
        </w:rPr>
        <w:t>циал территории</w:t>
      </w:r>
      <w:r w:rsidR="00791B00">
        <w:rPr>
          <w:rFonts w:ascii="Times New Roman" w:hAnsi="Times New Roman"/>
          <w:b w:val="0"/>
          <w:sz w:val="28"/>
        </w:rPr>
        <w:t>.</w:t>
      </w:r>
    </w:p>
    <w:p w:rsidR="00CF0A38" w:rsidRPr="00817C5E" w:rsidRDefault="00CF0A38" w:rsidP="00791B00">
      <w:pPr>
        <w:pStyle w:val="aff8"/>
        <w:rPr>
          <w:sz w:val="28"/>
          <w:lang w:val="ru-RU"/>
        </w:rPr>
      </w:pPr>
      <w:r w:rsidRPr="00817C5E">
        <w:rPr>
          <w:sz w:val="28"/>
          <w:lang w:val="ru-RU"/>
        </w:rPr>
        <w:t>Необходимым условием жизнеспособности и расширенного воспроизводства поселения в целях сбалансированного территориального развития является наличие эффективно развивающейся системы хозяйственного комплекса в поселении.</w:t>
      </w:r>
    </w:p>
    <w:p w:rsidR="00CF0A38" w:rsidRDefault="00CF0A38" w:rsidP="00791B00">
      <w:pPr>
        <w:pStyle w:val="aff8"/>
        <w:rPr>
          <w:sz w:val="28"/>
          <w:lang w:val="ru-RU"/>
        </w:rPr>
      </w:pPr>
      <w:r w:rsidRPr="00817C5E">
        <w:rPr>
          <w:sz w:val="28"/>
          <w:lang w:val="ru-RU"/>
        </w:rPr>
        <w:t>Создание экономического механизма саморазвития сельского поселения, формирование бюджетов органов местного самоуправления на основе надёжных источников финансирования являются целью успешного функционирования поселения как административно-территориальной единицы.</w:t>
      </w:r>
    </w:p>
    <w:p w:rsidR="00791B00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bookmarkStart w:id="5" w:name="_Toc370201488"/>
      <w:bookmarkStart w:id="6" w:name="_Toc405987439"/>
      <w:bookmarkStart w:id="7" w:name="_Toc495060705"/>
      <w:r w:rsidRPr="00817C5E">
        <w:rPr>
          <w:rFonts w:ascii="Times New Roman" w:hAnsi="Times New Roman"/>
          <w:b w:val="0"/>
          <w:i w:val="0"/>
        </w:rPr>
        <w:t xml:space="preserve"> </w:t>
      </w:r>
    </w:p>
    <w:p w:rsidR="00CF0A38" w:rsidRPr="00817C5E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r w:rsidRPr="00817C5E">
        <w:rPr>
          <w:rFonts w:ascii="Times New Roman" w:hAnsi="Times New Roman"/>
          <w:b w:val="0"/>
          <w:i w:val="0"/>
        </w:rPr>
        <w:t>Промышленность</w:t>
      </w:r>
      <w:bookmarkEnd w:id="5"/>
      <w:bookmarkEnd w:id="6"/>
      <w:bookmarkEnd w:id="7"/>
      <w:r w:rsidR="00791B00">
        <w:rPr>
          <w:rFonts w:ascii="Times New Roman" w:hAnsi="Times New Roman"/>
          <w:b w:val="0"/>
          <w:i w:val="0"/>
        </w:rPr>
        <w:t>.</w:t>
      </w:r>
    </w:p>
    <w:p w:rsidR="00CF0A38" w:rsidRDefault="00CF0A38" w:rsidP="00791B00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817C5E">
        <w:rPr>
          <w:sz w:val="28"/>
          <w:szCs w:val="28"/>
          <w:lang w:bidi="en-US"/>
        </w:rPr>
        <w:t xml:space="preserve">На территории МО </w:t>
      </w:r>
      <w:r w:rsidR="005F4B79">
        <w:rPr>
          <w:sz w:val="28"/>
          <w:szCs w:val="28"/>
          <w:lang w:eastAsia="en-US"/>
        </w:rPr>
        <w:t>Попереченского</w:t>
      </w:r>
      <w:r w:rsidR="005F4B79" w:rsidRPr="00817C5E">
        <w:rPr>
          <w:sz w:val="28"/>
          <w:szCs w:val="28"/>
          <w:lang w:bidi="en-US"/>
        </w:rPr>
        <w:t xml:space="preserve"> </w:t>
      </w:r>
      <w:r w:rsidRPr="00817C5E">
        <w:rPr>
          <w:sz w:val="28"/>
          <w:szCs w:val="28"/>
          <w:lang w:bidi="en-US"/>
        </w:rPr>
        <w:t>сельсовет нет промышленных предприятий.</w:t>
      </w:r>
    </w:p>
    <w:p w:rsidR="00791B00" w:rsidRDefault="00791B00" w:rsidP="00791B00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</w:p>
    <w:p w:rsidR="00CF0A38" w:rsidRPr="00E668FB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bookmarkStart w:id="8" w:name="_Toc495060706"/>
      <w:r w:rsidRPr="00E668FB">
        <w:rPr>
          <w:rFonts w:ascii="Times New Roman" w:hAnsi="Times New Roman"/>
          <w:b w:val="0"/>
          <w:i w:val="0"/>
        </w:rPr>
        <w:t>Производство и сельское хозяйство</w:t>
      </w:r>
      <w:bookmarkEnd w:id="8"/>
      <w:r w:rsidR="00791B00">
        <w:rPr>
          <w:rFonts w:ascii="Times New Roman" w:hAnsi="Times New Roman"/>
          <w:b w:val="0"/>
          <w:i w:val="0"/>
        </w:rPr>
        <w:t>.</w:t>
      </w:r>
      <w:r w:rsidRPr="00E668FB">
        <w:rPr>
          <w:rFonts w:ascii="Times New Roman" w:hAnsi="Times New Roman"/>
          <w:b w:val="0"/>
          <w:i w:val="0"/>
        </w:rPr>
        <w:t xml:space="preserve"> </w:t>
      </w:r>
    </w:p>
    <w:p w:rsidR="00B06076" w:rsidRDefault="00CF0A38" w:rsidP="00B06076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E668FB">
        <w:rPr>
          <w:sz w:val="28"/>
          <w:szCs w:val="28"/>
          <w:lang w:bidi="en-US"/>
        </w:rPr>
        <w:t xml:space="preserve">Основными предприятиями сельского хозяйства в МО </w:t>
      </w:r>
      <w:r w:rsidR="005F4B79">
        <w:rPr>
          <w:sz w:val="28"/>
          <w:szCs w:val="28"/>
          <w:lang w:eastAsia="en-US"/>
        </w:rPr>
        <w:t xml:space="preserve">Попереченский </w:t>
      </w:r>
      <w:r w:rsidRPr="00E668FB">
        <w:rPr>
          <w:sz w:val="28"/>
          <w:szCs w:val="28"/>
          <w:lang w:bidi="en-US"/>
        </w:rPr>
        <w:t>сельсовет являются крестьянские (фермерские) хозяйства.</w:t>
      </w:r>
    </w:p>
    <w:p w:rsidR="00B06076" w:rsidRDefault="00B06076" w:rsidP="00B06076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Сельскохозяйственные организации на территории </w:t>
      </w:r>
    </w:p>
    <w:p w:rsidR="00B06076" w:rsidRDefault="00B06076" w:rsidP="00B06076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 Попереченский сельсовет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985"/>
        <w:gridCol w:w="2268"/>
        <w:gridCol w:w="4932"/>
      </w:tblGrid>
      <w:tr w:rsidR="00B06076" w:rsidRPr="00A21447" w:rsidTr="006425EA">
        <w:tc>
          <w:tcPr>
            <w:tcW w:w="562" w:type="dxa"/>
          </w:tcPr>
          <w:p w:rsidR="00B06076" w:rsidRPr="00A21447" w:rsidRDefault="00B06076" w:rsidP="00B06076">
            <w:pPr>
              <w:spacing w:after="120"/>
              <w:jc w:val="center"/>
            </w:pPr>
            <w:r w:rsidRPr="00A21447">
              <w:t>№ п/п</w:t>
            </w:r>
          </w:p>
        </w:tc>
        <w:tc>
          <w:tcPr>
            <w:tcW w:w="1985" w:type="dxa"/>
          </w:tcPr>
          <w:p w:rsidR="00B06076" w:rsidRPr="00A21447" w:rsidRDefault="00B06076" w:rsidP="00B06076">
            <w:pPr>
              <w:spacing w:after="120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B06076" w:rsidRPr="00A21447" w:rsidRDefault="00B06076" w:rsidP="00B06076">
            <w:pPr>
              <w:spacing w:after="120"/>
              <w:jc w:val="center"/>
            </w:pPr>
            <w:r>
              <w:t>Юридический адрес</w:t>
            </w:r>
          </w:p>
        </w:tc>
        <w:tc>
          <w:tcPr>
            <w:tcW w:w="4932" w:type="dxa"/>
          </w:tcPr>
          <w:p w:rsidR="00B06076" w:rsidRPr="00A21447" w:rsidRDefault="00B06076" w:rsidP="00B06076">
            <w:pPr>
              <w:spacing w:after="120"/>
              <w:jc w:val="center"/>
            </w:pPr>
            <w:r>
              <w:t>Вид деятельности</w:t>
            </w:r>
          </w:p>
        </w:tc>
      </w:tr>
      <w:tr w:rsidR="00B06076" w:rsidRPr="00A21447" w:rsidTr="006425EA">
        <w:tc>
          <w:tcPr>
            <w:tcW w:w="562" w:type="dxa"/>
          </w:tcPr>
          <w:p w:rsidR="00B06076" w:rsidRPr="00A21447" w:rsidRDefault="00B06076" w:rsidP="00B06076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B06076" w:rsidRPr="00A21447" w:rsidRDefault="00B06076" w:rsidP="00B06076">
            <w:pPr>
              <w:spacing w:after="120"/>
              <w:jc w:val="center"/>
            </w:pPr>
            <w:r>
              <w:t>ООО «КФХ Феникс»</w:t>
            </w:r>
          </w:p>
        </w:tc>
        <w:tc>
          <w:tcPr>
            <w:tcW w:w="2268" w:type="dxa"/>
          </w:tcPr>
          <w:p w:rsidR="00B06076" w:rsidRDefault="00B06076" w:rsidP="00B06076">
            <w:pPr>
              <w:spacing w:after="120"/>
              <w:jc w:val="center"/>
            </w:pPr>
            <w:r>
              <w:t xml:space="preserve">с. </w:t>
            </w:r>
            <w:r w:rsidRPr="00A21447">
              <w:t>По</w:t>
            </w:r>
            <w:r>
              <w:t xml:space="preserve">перечное, </w:t>
            </w:r>
          </w:p>
          <w:p w:rsidR="00B06076" w:rsidRPr="00A21447" w:rsidRDefault="00B06076" w:rsidP="00B06076">
            <w:pPr>
              <w:spacing w:after="120"/>
              <w:jc w:val="center"/>
            </w:pPr>
            <w:r>
              <w:t xml:space="preserve">ул. Украинская, </w:t>
            </w:r>
            <w:r w:rsidRPr="00A21447">
              <w:t>22</w:t>
            </w:r>
          </w:p>
        </w:tc>
        <w:tc>
          <w:tcPr>
            <w:tcW w:w="4932" w:type="dxa"/>
          </w:tcPr>
          <w:p w:rsidR="00B06076" w:rsidRDefault="00B06076" w:rsidP="00B06076">
            <w:pPr>
              <w:spacing w:after="120"/>
              <w:jc w:val="center"/>
            </w:pPr>
            <w:r w:rsidRPr="00A21447">
              <w:t>Выращивание зерновых (кроме риса), зернобобовых культур и семян масличных культур</w:t>
            </w:r>
            <w:r>
              <w:t>;</w:t>
            </w:r>
          </w:p>
          <w:p w:rsidR="00B06076" w:rsidRPr="00A21447" w:rsidRDefault="00B06076" w:rsidP="00B06076">
            <w:pPr>
              <w:spacing w:after="120"/>
              <w:jc w:val="center"/>
            </w:pPr>
            <w:r w:rsidRPr="00A21447">
              <w:t>Разведение молочного крупного рогатого ск</w:t>
            </w:r>
            <w:r>
              <w:t>ота, производство сырого молока</w:t>
            </w:r>
          </w:p>
        </w:tc>
      </w:tr>
      <w:tr w:rsidR="00B06076" w:rsidRPr="00A21447" w:rsidTr="006425EA">
        <w:tc>
          <w:tcPr>
            <w:tcW w:w="562" w:type="dxa"/>
          </w:tcPr>
          <w:p w:rsidR="00B06076" w:rsidRPr="00A21447" w:rsidRDefault="00B06076" w:rsidP="00B06076">
            <w:pPr>
              <w:spacing w:after="12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B06076" w:rsidRPr="00A21447" w:rsidRDefault="00B06076" w:rsidP="00B06076">
            <w:pPr>
              <w:spacing w:after="120"/>
              <w:jc w:val="center"/>
            </w:pPr>
            <w:r>
              <w:t>КФХ Гартман Р.А.</w:t>
            </w:r>
          </w:p>
        </w:tc>
        <w:tc>
          <w:tcPr>
            <w:tcW w:w="2268" w:type="dxa"/>
          </w:tcPr>
          <w:p w:rsidR="00B06076" w:rsidRPr="00A21447" w:rsidRDefault="00B06076" w:rsidP="00B06076">
            <w:pPr>
              <w:spacing w:after="120"/>
              <w:jc w:val="center"/>
            </w:pPr>
            <w:r>
              <w:t>п. Раздольный, пер. Школьный, 2в</w:t>
            </w:r>
          </w:p>
        </w:tc>
        <w:tc>
          <w:tcPr>
            <w:tcW w:w="4932" w:type="dxa"/>
          </w:tcPr>
          <w:p w:rsidR="00B06076" w:rsidRPr="00A21447" w:rsidRDefault="00B06076" w:rsidP="00B06076">
            <w:pPr>
              <w:spacing w:after="120"/>
              <w:jc w:val="center"/>
            </w:pPr>
            <w:r w:rsidRPr="00A21447">
              <w:t>Разведение молочного крупного рогатого ск</w:t>
            </w:r>
            <w:r>
              <w:t>ота, производство сырого молока</w:t>
            </w:r>
          </w:p>
        </w:tc>
      </w:tr>
      <w:tr w:rsidR="00B06076" w:rsidRPr="00A21447" w:rsidTr="006425EA">
        <w:tc>
          <w:tcPr>
            <w:tcW w:w="562" w:type="dxa"/>
          </w:tcPr>
          <w:p w:rsidR="00B06076" w:rsidRPr="00A21447" w:rsidRDefault="00B06076" w:rsidP="00B06076">
            <w:pPr>
              <w:spacing w:after="120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B06076" w:rsidRPr="00A21447" w:rsidRDefault="00B06076" w:rsidP="00B06076">
            <w:pPr>
              <w:spacing w:after="120"/>
              <w:jc w:val="center"/>
            </w:pPr>
            <w:r>
              <w:t>КФХ Земенко А.Н.</w:t>
            </w:r>
          </w:p>
        </w:tc>
        <w:tc>
          <w:tcPr>
            <w:tcW w:w="2268" w:type="dxa"/>
          </w:tcPr>
          <w:p w:rsidR="00B06076" w:rsidRPr="00A21447" w:rsidRDefault="00B06076" w:rsidP="00B06076">
            <w:pPr>
              <w:spacing w:after="120"/>
              <w:jc w:val="center"/>
            </w:pPr>
            <w:r>
              <w:t>п. Раздольный, пер. Школьный, 2а</w:t>
            </w:r>
          </w:p>
        </w:tc>
        <w:tc>
          <w:tcPr>
            <w:tcW w:w="4932" w:type="dxa"/>
          </w:tcPr>
          <w:p w:rsidR="00B06076" w:rsidRPr="00A21447" w:rsidRDefault="00B06076" w:rsidP="00B06076">
            <w:pPr>
              <w:spacing w:after="120"/>
              <w:jc w:val="center"/>
            </w:pPr>
            <w:r w:rsidRPr="00A21447">
              <w:t>Выращивание зерновых (кроме риса), зернобобовых культур и семян масличных культур</w:t>
            </w:r>
          </w:p>
        </w:tc>
      </w:tr>
    </w:tbl>
    <w:p w:rsidR="00B32797" w:rsidRDefault="00B32797" w:rsidP="00B06076">
      <w:pPr>
        <w:spacing w:line="240" w:lineRule="auto"/>
        <w:ind w:firstLine="709"/>
        <w:jc w:val="both"/>
        <w:rPr>
          <w:sz w:val="28"/>
        </w:rPr>
      </w:pP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Климатические условия территории поселения позволяют заниматься выращиванием различных сельскохозяйственных культур.</w:t>
      </w: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Для увеличения роста производства растениеводческой продукции необходимо осуществлять поддержку элитного семеноводства, повышения плодородия почв, расширения посевов озимых культур и т.п. </w:t>
      </w: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Прогноз развития сельского хозяйства должен быть направлен на обеспечение продовольственной безопасности по основным продуктам питания, повышения конкурентоспособности производимой сельскохозяйственной продукции, создания благоприятных условий для развития предпринимательства и повышения инвестиционной привлекательности отрасли, повышения финансовой устойчивости сельскохозяйственных предприятий.</w:t>
      </w: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Необходима научно обоснованная специализация сельского хозяйства МО </w:t>
      </w:r>
      <w:r w:rsidR="00D96879" w:rsidRPr="00D96879">
        <w:rPr>
          <w:sz w:val="28"/>
          <w:szCs w:val="28"/>
          <w:lang w:val="ru-RU" w:eastAsia="en-US"/>
        </w:rPr>
        <w:t xml:space="preserve">Попереченский </w:t>
      </w:r>
      <w:r w:rsidRPr="002446EC">
        <w:rPr>
          <w:sz w:val="28"/>
          <w:lang w:val="ru-RU"/>
        </w:rPr>
        <w:t>сельсовет (т.е. соответствующая местным природным и экономическим условиям и ресурсам) для повышения эффективности сельского хозяйства с наименьшими народнохозяйственными затратами. Это в свою очередь повысит эффективность и возможность дальнейшего развития важного звена агропромышленного комплекса – предприятий и организаций по заготовке, хранению, переработке сельскохозяйственной продукции, её реализации, развитию пищевой промышленности.</w:t>
      </w:r>
    </w:p>
    <w:p w:rsidR="00CF0A38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Значительное влияние на сохранение сельского хозяйства и производственного потенциала оказывает государственная поддержка. Среди основных задач Государственной программы развития сельского хозяйства и регулирования рынков сельскохозяйственной продукции, сырья и продовольствия на 2013-2020 годы: стимулирование роста производства основных видов сельскохозяйственной продукции и производства пищевых продуктов; поддержка развития инфраструктуры агропродовольственного рынка; поддержка малых форм хозяйствования; повышение уровня рентабельности в сельском хозяйстве для обеспечения его устойчивого развития; повышение качества жизни сельского населения; создание условий для эффективного использования земель сельскохозяйственного назначения и др.</w:t>
      </w:r>
    </w:p>
    <w:p w:rsidR="00791B00" w:rsidRDefault="00791B00" w:rsidP="00B457B3">
      <w:pPr>
        <w:pStyle w:val="aff8"/>
        <w:rPr>
          <w:sz w:val="28"/>
          <w:lang w:val="ru-RU"/>
        </w:rPr>
      </w:pPr>
    </w:p>
    <w:p w:rsidR="00CF0A38" w:rsidRPr="00817C5E" w:rsidRDefault="00CF0A38" w:rsidP="00B457B3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  <w:bookmarkStart w:id="9" w:name="_Toc370201489"/>
      <w:bookmarkStart w:id="10" w:name="_Toc495060707"/>
      <w:r w:rsidRPr="00817C5E">
        <w:rPr>
          <w:rFonts w:ascii="Times New Roman" w:hAnsi="Times New Roman"/>
          <w:b w:val="0"/>
          <w:i w:val="0"/>
        </w:rPr>
        <w:t>Непроизводственная сфера</w:t>
      </w:r>
      <w:bookmarkEnd w:id="9"/>
      <w:bookmarkEnd w:id="10"/>
      <w:r w:rsidR="00791B00">
        <w:rPr>
          <w:rFonts w:ascii="Times New Roman" w:hAnsi="Times New Roman"/>
          <w:b w:val="0"/>
          <w:i w:val="0"/>
        </w:rPr>
        <w:t>.</w:t>
      </w:r>
    </w:p>
    <w:p w:rsidR="00CF0A38" w:rsidRPr="002446EC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Непроизводственная сфера в МО</w:t>
      </w:r>
      <w:r w:rsidR="00C924AC" w:rsidRPr="00C924AC">
        <w:rPr>
          <w:sz w:val="28"/>
          <w:szCs w:val="28"/>
          <w:lang w:val="ru-RU" w:eastAsia="en-US"/>
        </w:rPr>
        <w:t xml:space="preserve"> </w:t>
      </w:r>
      <w:r w:rsidR="00C924AC" w:rsidRPr="00D96879">
        <w:rPr>
          <w:sz w:val="28"/>
          <w:szCs w:val="28"/>
          <w:lang w:val="ru-RU" w:eastAsia="en-US"/>
        </w:rPr>
        <w:t>Попереченский</w:t>
      </w:r>
      <w:r w:rsidRPr="002446EC">
        <w:rPr>
          <w:sz w:val="28"/>
          <w:lang w:val="ru-RU"/>
        </w:rPr>
        <w:t xml:space="preserve"> сельсовет представлена спектром услуг, в число которых входят транспортные и коммуникационные комплексы, розничная торговля, жилищно-коммунальные услуги населению и другие.</w:t>
      </w:r>
    </w:p>
    <w:p w:rsidR="00CF0A38" w:rsidRPr="002446EC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В отраслевой структуре транспортного комплекса МО </w:t>
      </w:r>
      <w:r w:rsidR="00C924AC" w:rsidRPr="00D96879">
        <w:rPr>
          <w:sz w:val="28"/>
          <w:szCs w:val="28"/>
          <w:lang w:val="ru-RU" w:eastAsia="en-US"/>
        </w:rPr>
        <w:t>Попереченский</w:t>
      </w:r>
      <w:r w:rsidR="00C924AC" w:rsidRPr="002446EC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представлено одним видом данного сектора инфраструктуры – автомобильным.</w:t>
      </w:r>
    </w:p>
    <w:p w:rsidR="00CF0A38" w:rsidRPr="002446EC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Системой автомобильного сообщения МО </w:t>
      </w:r>
      <w:r w:rsidR="00C924AC" w:rsidRPr="00D96879">
        <w:rPr>
          <w:sz w:val="28"/>
          <w:szCs w:val="28"/>
          <w:lang w:val="ru-RU" w:eastAsia="en-US"/>
        </w:rPr>
        <w:t>Попереченский</w:t>
      </w:r>
      <w:r w:rsidR="00C924AC" w:rsidRPr="002446EC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хорошо связано с ближайшими сельскими поселениями.</w:t>
      </w:r>
    </w:p>
    <w:p w:rsidR="00CF0A38" w:rsidRPr="002446EC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lastRenderedPageBreak/>
        <w:t>Комплекс коммуникаций поселения, обеспечивая перемещение главного экономического ресурса и одновременно продукта – информации, представлен практически всеми основными современными видами связи: телефонной, телевизионной, компьютерной и другими.</w:t>
      </w:r>
      <w:r w:rsidR="0099081C">
        <w:rPr>
          <w:sz w:val="28"/>
          <w:lang w:val="ru-RU"/>
        </w:rPr>
        <w:t xml:space="preserve"> Исключение составляет сотовая связь.</w:t>
      </w: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Одной </w:t>
      </w:r>
      <w:r w:rsidR="0099081C">
        <w:rPr>
          <w:sz w:val="28"/>
          <w:lang w:val="ru-RU"/>
        </w:rPr>
        <w:t>из сфер экономики, затрагивающей</w:t>
      </w:r>
      <w:r w:rsidRPr="002446EC">
        <w:rPr>
          <w:sz w:val="28"/>
          <w:lang w:val="ru-RU"/>
        </w:rPr>
        <w:t xml:space="preserve"> жизненно важные интересы населения муниципального образования, является сфера торговли и услуг.</w:t>
      </w:r>
    </w:p>
    <w:p w:rsidR="00B457B3" w:rsidRDefault="00CF0A38" w:rsidP="0099081C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В МО </w:t>
      </w:r>
      <w:r w:rsidR="00C924AC" w:rsidRPr="00D96879">
        <w:rPr>
          <w:sz w:val="28"/>
          <w:szCs w:val="28"/>
          <w:lang w:val="ru-RU" w:eastAsia="en-US"/>
        </w:rPr>
        <w:t>Попереченский</w:t>
      </w:r>
      <w:r w:rsidR="00C924AC" w:rsidRPr="002446EC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сельсовет, по состоянию на начало 201</w:t>
      </w:r>
      <w:r w:rsidR="009F3DFF">
        <w:rPr>
          <w:sz w:val="28"/>
          <w:lang w:val="ru-RU"/>
        </w:rPr>
        <w:t>9</w:t>
      </w:r>
      <w:r w:rsidRPr="002446EC">
        <w:rPr>
          <w:sz w:val="28"/>
          <w:lang w:val="ru-RU"/>
        </w:rPr>
        <w:t xml:space="preserve"> год</w:t>
      </w:r>
      <w:r w:rsidR="007A761C">
        <w:rPr>
          <w:sz w:val="28"/>
          <w:lang w:val="ru-RU"/>
        </w:rPr>
        <w:t>а</w:t>
      </w:r>
      <w:r w:rsidR="00B426AB">
        <w:rPr>
          <w:sz w:val="28"/>
          <w:lang w:val="ru-RU"/>
        </w:rPr>
        <w:t>,</w:t>
      </w:r>
      <w:r w:rsidRPr="002446EC">
        <w:rPr>
          <w:sz w:val="28"/>
          <w:lang w:val="ru-RU"/>
        </w:rPr>
        <w:t xml:space="preserve"> функционирует </w:t>
      </w:r>
      <w:r w:rsidR="007A761C">
        <w:rPr>
          <w:sz w:val="28"/>
          <w:lang w:val="ru-RU"/>
        </w:rPr>
        <w:t>три</w:t>
      </w:r>
      <w:r w:rsidRPr="002446EC">
        <w:rPr>
          <w:sz w:val="28"/>
          <w:lang w:val="ru-RU"/>
        </w:rPr>
        <w:t xml:space="preserve"> предприяти</w:t>
      </w:r>
      <w:r w:rsidR="007A761C">
        <w:rPr>
          <w:sz w:val="28"/>
          <w:lang w:val="ru-RU"/>
        </w:rPr>
        <w:t>я</w:t>
      </w:r>
      <w:r w:rsidR="00B426AB">
        <w:rPr>
          <w:sz w:val="28"/>
          <w:lang w:val="ru-RU"/>
        </w:rPr>
        <w:t xml:space="preserve"> в сфере торговли, реализующих</w:t>
      </w:r>
      <w:r w:rsidRPr="002446EC">
        <w:rPr>
          <w:sz w:val="28"/>
          <w:lang w:val="ru-RU"/>
        </w:rPr>
        <w:t xml:space="preserve"> товары повседневного спроса, одежду и обувь, бытовую химию и многое другое.</w:t>
      </w:r>
    </w:p>
    <w:p w:rsidR="00B426AB" w:rsidRDefault="00B426AB" w:rsidP="00FF55C2">
      <w:pPr>
        <w:pStyle w:val="aff8"/>
        <w:ind w:firstLine="0"/>
        <w:rPr>
          <w:sz w:val="28"/>
          <w:lang w:val="ru-RU"/>
        </w:rPr>
      </w:pPr>
    </w:p>
    <w:p w:rsidR="00D06B35" w:rsidRPr="00B457B3" w:rsidRDefault="00D06B35" w:rsidP="00280B64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b/>
          <w:bCs/>
          <w:sz w:val="28"/>
          <w:szCs w:val="28"/>
        </w:rPr>
        <w:t>Прогноз транспортного спроса</w:t>
      </w:r>
      <w:r w:rsidR="00B457B3">
        <w:rPr>
          <w:rFonts w:ascii="Times New Roman" w:hAnsi="Times New Roman"/>
          <w:b/>
          <w:bCs/>
          <w:sz w:val="28"/>
          <w:szCs w:val="28"/>
        </w:rPr>
        <w:t xml:space="preserve"> поселения, объемов и характера </w:t>
      </w:r>
      <w:r w:rsidRPr="00D06B35">
        <w:rPr>
          <w:rFonts w:ascii="Times New Roman" w:hAnsi="Times New Roman"/>
          <w:b/>
          <w:bCs/>
          <w:sz w:val="28"/>
          <w:szCs w:val="28"/>
        </w:rPr>
        <w:t>передвижения населения и перевозок грузов по видам транспорта, име</w:t>
      </w:r>
      <w:r w:rsidR="00995226">
        <w:rPr>
          <w:rFonts w:ascii="Times New Roman" w:hAnsi="Times New Roman"/>
          <w:b/>
          <w:bCs/>
          <w:sz w:val="28"/>
          <w:szCs w:val="28"/>
        </w:rPr>
        <w:t>ющегося на территории поселения</w:t>
      </w:r>
    </w:p>
    <w:p w:rsidR="00D06B35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sz w:val="28"/>
          <w:szCs w:val="28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99081C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06B35" w:rsidRDefault="00D06B35" w:rsidP="00280B64">
      <w:pPr>
        <w:pStyle w:val="ConsPlusNormal"/>
        <w:widowControl/>
        <w:numPr>
          <w:ilvl w:val="1"/>
          <w:numId w:val="33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06B35">
        <w:rPr>
          <w:rFonts w:ascii="Times New Roman" w:hAnsi="Times New Roman"/>
          <w:b/>
          <w:sz w:val="28"/>
          <w:szCs w:val="28"/>
        </w:rPr>
        <w:t>Прогноз развития транспортно</w:t>
      </w:r>
      <w:r w:rsidR="004A2138">
        <w:rPr>
          <w:rFonts w:ascii="Times New Roman" w:hAnsi="Times New Roman"/>
          <w:b/>
          <w:sz w:val="28"/>
          <w:szCs w:val="28"/>
        </w:rPr>
        <w:t>й</w:t>
      </w:r>
      <w:r w:rsidRPr="00D06B35">
        <w:rPr>
          <w:rFonts w:ascii="Times New Roman" w:hAnsi="Times New Roman"/>
          <w:b/>
          <w:sz w:val="28"/>
          <w:szCs w:val="28"/>
        </w:rPr>
        <w:t xml:space="preserve"> инф</w:t>
      </w:r>
      <w:r w:rsidR="00995226">
        <w:rPr>
          <w:rFonts w:ascii="Times New Roman" w:hAnsi="Times New Roman"/>
          <w:b/>
          <w:sz w:val="28"/>
          <w:szCs w:val="28"/>
        </w:rPr>
        <w:t>раструктуры по видам транспорта</w:t>
      </w:r>
    </w:p>
    <w:p w:rsidR="00D06B35" w:rsidRDefault="00C21FEA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6B35" w:rsidRPr="00D06B35">
        <w:rPr>
          <w:rFonts w:ascii="Times New Roman" w:hAnsi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районными и краевыми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99081C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06B35" w:rsidRPr="00D06B35" w:rsidRDefault="00D06B35" w:rsidP="00280B64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06B35">
        <w:rPr>
          <w:rFonts w:ascii="Times New Roman" w:hAnsi="Times New Roman"/>
          <w:b/>
          <w:sz w:val="28"/>
          <w:szCs w:val="28"/>
        </w:rPr>
        <w:t>Прогноз р</w:t>
      </w:r>
      <w:r w:rsidR="00995226">
        <w:rPr>
          <w:rFonts w:ascii="Times New Roman" w:hAnsi="Times New Roman"/>
          <w:b/>
          <w:sz w:val="28"/>
          <w:szCs w:val="28"/>
        </w:rPr>
        <w:t>азвития дорожной сети поселения</w:t>
      </w:r>
    </w:p>
    <w:p w:rsidR="0099081C" w:rsidRDefault="00D06B35" w:rsidP="00AE48A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sz w:val="28"/>
          <w:szCs w:val="28"/>
        </w:rPr>
        <w:t>Основными направлениями развития  дорожной сети поселения в период реализации Программы будет явл</w:t>
      </w:r>
      <w:r w:rsidR="00026C49">
        <w:rPr>
          <w:rFonts w:ascii="Times New Roman" w:hAnsi="Times New Roman"/>
          <w:sz w:val="28"/>
          <w:szCs w:val="28"/>
        </w:rPr>
        <w:t xml:space="preserve">яться сохранение протяженности </w:t>
      </w:r>
      <w:r w:rsidRPr="00D06B35">
        <w:rPr>
          <w:rFonts w:ascii="Times New Roman" w:hAnsi="Times New Roman"/>
          <w:sz w:val="28"/>
          <w:szCs w:val="28"/>
        </w:rPr>
        <w:t>соответствующим нормативным требовани</w:t>
      </w:r>
      <w:r w:rsidR="00026C49">
        <w:rPr>
          <w:rFonts w:ascii="Times New Roman" w:hAnsi="Times New Roman"/>
          <w:sz w:val="28"/>
          <w:szCs w:val="28"/>
        </w:rPr>
        <w:t>ям</w:t>
      </w:r>
      <w:r w:rsidRPr="00D06B35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</w:t>
      </w:r>
      <w:r w:rsidR="00486EB1">
        <w:rPr>
          <w:rFonts w:ascii="Times New Roman" w:hAnsi="Times New Roman"/>
          <w:sz w:val="28"/>
          <w:szCs w:val="28"/>
        </w:rPr>
        <w:t>.</w:t>
      </w:r>
    </w:p>
    <w:p w:rsidR="005F1928" w:rsidRDefault="005F1928" w:rsidP="005F1928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486EB1" w:rsidRPr="008003FD" w:rsidRDefault="00486EB1" w:rsidP="00280B64">
      <w:pPr>
        <w:pStyle w:val="ConsPlusNormal"/>
        <w:widowControl/>
        <w:numPr>
          <w:ilvl w:val="1"/>
          <w:numId w:val="33"/>
        </w:numPr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  <w:r w:rsidRPr="008003FD">
        <w:rPr>
          <w:rFonts w:ascii="Times New Roman" w:hAnsi="Times New Roman"/>
          <w:b/>
          <w:sz w:val="28"/>
          <w:szCs w:val="28"/>
        </w:rPr>
        <w:t>Прогноз уровня автомобилизации, параметров дорожного движения</w:t>
      </w:r>
    </w:p>
    <w:p w:rsidR="008003FD" w:rsidRDefault="00C21FEA" w:rsidP="00C21FE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03FD" w:rsidRPr="003A5766">
        <w:rPr>
          <w:rFonts w:ascii="Times New Roman" w:hAnsi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99081C" w:rsidRPr="003A5766" w:rsidRDefault="0089775E" w:rsidP="003A57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6B35" w:rsidRPr="009F17D9" w:rsidRDefault="009F17D9" w:rsidP="00280B64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b/>
          <w:sz w:val="28"/>
          <w:szCs w:val="28"/>
        </w:rPr>
        <w:lastRenderedPageBreak/>
        <w:t>Прогноз показателей безопасности дорожного движения</w:t>
      </w:r>
    </w:p>
    <w:p w:rsidR="009F17D9" w:rsidRPr="009F17D9" w:rsidRDefault="00C21FEA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17D9" w:rsidRPr="009F17D9">
        <w:rPr>
          <w:rFonts w:ascii="Times New Roman" w:hAnsi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9F17D9" w:rsidRDefault="00C21FEA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17D9" w:rsidRPr="009F17D9">
        <w:rPr>
          <w:rFonts w:ascii="Times New Roman" w:hAnsi="Times New Roman"/>
          <w:sz w:val="28"/>
          <w:szCs w:val="28"/>
        </w:rPr>
        <w:t>Факторами, влияющими на снижение аварийности</w:t>
      </w:r>
      <w:r w:rsidR="00B426AB">
        <w:rPr>
          <w:rFonts w:ascii="Times New Roman" w:hAnsi="Times New Roman"/>
          <w:sz w:val="28"/>
          <w:szCs w:val="28"/>
        </w:rPr>
        <w:t>,</w:t>
      </w:r>
      <w:r w:rsidR="009F17D9" w:rsidRPr="009F17D9">
        <w:rPr>
          <w:rFonts w:ascii="Times New Roman" w:hAnsi="Times New Roman"/>
          <w:sz w:val="28"/>
          <w:szCs w:val="28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83A74" w:rsidRPr="009F17D9" w:rsidRDefault="00683A74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9F17D9" w:rsidRPr="009F17D9" w:rsidRDefault="009F17D9" w:rsidP="00280B64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F17D9">
        <w:rPr>
          <w:rFonts w:ascii="Times New Roman" w:hAnsi="Times New Roman"/>
          <w:b/>
          <w:sz w:val="28"/>
          <w:szCs w:val="28"/>
        </w:rPr>
        <w:t>Прогноз негативного воздействия транспортной инфраструктуры на окруж</w:t>
      </w:r>
      <w:r w:rsidR="00995226">
        <w:rPr>
          <w:rFonts w:ascii="Times New Roman" w:hAnsi="Times New Roman"/>
          <w:b/>
          <w:sz w:val="28"/>
          <w:szCs w:val="28"/>
        </w:rPr>
        <w:t>ающую среду и здоровье человека</w:t>
      </w:r>
    </w:p>
    <w:p w:rsidR="009F17D9" w:rsidRDefault="009F17D9" w:rsidP="009F17D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</w:t>
      </w:r>
      <w:r w:rsidR="00B426AB">
        <w:rPr>
          <w:rFonts w:ascii="Times New Roman" w:hAnsi="Times New Roman"/>
          <w:sz w:val="28"/>
          <w:szCs w:val="28"/>
        </w:rPr>
        <w:t>, в связи с чем</w:t>
      </w:r>
      <w:r w:rsidRPr="009F17D9">
        <w:rPr>
          <w:rFonts w:ascii="Times New Roman" w:hAnsi="Times New Roman"/>
          <w:sz w:val="28"/>
          <w:szCs w:val="28"/>
        </w:rPr>
        <w:t xml:space="preserve"> усилится</w:t>
      </w:r>
      <w:r w:rsidRPr="009F17D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F17D9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Pr="009F17D9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99081C" w:rsidRPr="009F17D9" w:rsidRDefault="0099081C" w:rsidP="009F17D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7D9" w:rsidRPr="00995226" w:rsidRDefault="00995226" w:rsidP="00190232">
      <w:pPr>
        <w:pStyle w:val="ConsPlusNormal"/>
        <w:widowControl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995226">
        <w:rPr>
          <w:rFonts w:ascii="Times New Roman" w:hAnsi="Times New Roman"/>
          <w:b/>
          <w:sz w:val="28"/>
          <w:szCs w:val="28"/>
        </w:rPr>
        <w:t>Укрупненная оценка принципиальных вариантов развития транспортной инфраструктуры</w:t>
      </w:r>
    </w:p>
    <w:p w:rsidR="00995226" w:rsidRDefault="00995226" w:rsidP="0099522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95226">
        <w:rPr>
          <w:rFonts w:ascii="Times New Roman" w:hAnsi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>
        <w:rPr>
          <w:rFonts w:ascii="Times New Roman" w:hAnsi="Times New Roman"/>
          <w:sz w:val="28"/>
          <w:szCs w:val="28"/>
        </w:rPr>
        <w:t>а</w:t>
      </w:r>
      <w:r w:rsidRPr="00995226">
        <w:rPr>
          <w:rFonts w:ascii="Times New Roman" w:hAnsi="Times New Roman"/>
          <w:sz w:val="28"/>
          <w:szCs w:val="28"/>
        </w:rPr>
        <w:t xml:space="preserve"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</w:t>
      </w:r>
      <w:r w:rsidR="0099081C">
        <w:rPr>
          <w:rFonts w:ascii="Times New Roman" w:hAnsi="Times New Roman"/>
          <w:sz w:val="28"/>
          <w:szCs w:val="28"/>
        </w:rPr>
        <w:t>инвестиций в дорожны</w:t>
      </w:r>
      <w:r w:rsidRPr="00995226">
        <w:rPr>
          <w:rFonts w:ascii="Times New Roman" w:hAnsi="Times New Roman"/>
          <w:sz w:val="28"/>
          <w:szCs w:val="28"/>
        </w:rPr>
        <w:t>й комплекс является явно недостаточным, а рост уровня автомобилизации значительно опережает темпы роста развития дорожной инфраструктуры</w:t>
      </w:r>
      <w:r w:rsidR="00B426AB">
        <w:rPr>
          <w:rFonts w:ascii="Times New Roman" w:hAnsi="Times New Roman"/>
          <w:sz w:val="28"/>
          <w:szCs w:val="28"/>
        </w:rPr>
        <w:t>,</w:t>
      </w:r>
      <w:r w:rsidRPr="00995226">
        <w:rPr>
          <w:rFonts w:ascii="Times New Roman" w:hAnsi="Times New Roman"/>
          <w:sz w:val="28"/>
          <w:szCs w:val="28"/>
        </w:rPr>
        <w:t xml:space="preserve">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99081C" w:rsidRPr="00995226" w:rsidRDefault="0099081C" w:rsidP="0099522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079" w:rsidRPr="00477079" w:rsidRDefault="006560A2" w:rsidP="00280B64">
      <w:pPr>
        <w:tabs>
          <w:tab w:val="clear" w:pos="708"/>
          <w:tab w:val="left" w:pos="0"/>
        </w:tabs>
        <w:jc w:val="center"/>
        <w:rPr>
          <w:b/>
          <w:sz w:val="28"/>
          <w:szCs w:val="28"/>
        </w:rPr>
      </w:pPr>
      <w:bookmarkStart w:id="11" w:name="_Toc247099539"/>
      <w:r>
        <w:rPr>
          <w:b/>
          <w:sz w:val="28"/>
          <w:szCs w:val="28"/>
        </w:rPr>
        <w:t>5</w:t>
      </w:r>
      <w:r w:rsidR="00E001CB">
        <w:rPr>
          <w:b/>
          <w:sz w:val="28"/>
          <w:szCs w:val="28"/>
        </w:rPr>
        <w:t>.</w:t>
      </w:r>
      <w:r w:rsidR="00E001CB" w:rsidRPr="00477079">
        <w:rPr>
          <w:b/>
          <w:sz w:val="28"/>
          <w:szCs w:val="28"/>
        </w:rPr>
        <w:t xml:space="preserve"> </w:t>
      </w:r>
      <w:bookmarkEnd w:id="11"/>
      <w:r w:rsidR="00087ED3">
        <w:rPr>
          <w:b/>
          <w:sz w:val="28"/>
          <w:szCs w:val="28"/>
        </w:rPr>
        <w:t>Перечень мероприятий программы</w:t>
      </w:r>
    </w:p>
    <w:p w:rsidR="00477079" w:rsidRDefault="00A2360E" w:rsidP="004770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7079">
        <w:rPr>
          <w:sz w:val="28"/>
          <w:szCs w:val="28"/>
        </w:rPr>
        <w:t>ущественного изменения транспортного спроса, объемов и характера передвижения населения в целом до 20</w:t>
      </w:r>
      <w:r w:rsidR="0089775E">
        <w:rPr>
          <w:sz w:val="28"/>
          <w:szCs w:val="28"/>
        </w:rPr>
        <w:t>32</w:t>
      </w:r>
      <w:r w:rsidR="00477079">
        <w:rPr>
          <w:sz w:val="28"/>
          <w:szCs w:val="28"/>
        </w:rPr>
        <w:t xml:space="preserve"> года не ожидается. Развитие транспортной инфраструктуры </w:t>
      </w:r>
      <w:r>
        <w:rPr>
          <w:sz w:val="28"/>
          <w:szCs w:val="28"/>
        </w:rPr>
        <w:t>сельского</w:t>
      </w:r>
      <w:r w:rsidR="00477079">
        <w:rPr>
          <w:sz w:val="28"/>
          <w:szCs w:val="28"/>
        </w:rPr>
        <w:t xml:space="preserve"> поселения в прогнозном плане будет определяться мероприятиями по проектированию, строительству и реконструкции автомобильных дорог местного значения.</w:t>
      </w:r>
    </w:p>
    <w:p w:rsidR="00477079" w:rsidRPr="002341BE" w:rsidRDefault="00477079" w:rsidP="00477079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В период реализации п</w:t>
      </w:r>
      <w:r w:rsidRPr="002341BE">
        <w:rPr>
          <w:sz w:val="28"/>
          <w:szCs w:val="28"/>
          <w:highlight w:val="white"/>
        </w:rPr>
        <w:t xml:space="preserve">рограммы </w:t>
      </w:r>
      <w:r w:rsidR="000B1BB8">
        <w:rPr>
          <w:sz w:val="28"/>
          <w:szCs w:val="28"/>
          <w:highlight w:val="white"/>
        </w:rPr>
        <w:t>планируется</w:t>
      </w:r>
      <w:r w:rsidRPr="002341BE">
        <w:rPr>
          <w:sz w:val="28"/>
          <w:szCs w:val="28"/>
          <w:highlight w:val="white"/>
        </w:rPr>
        <w:t xml:space="preserve"> тенденция небольшой убыли </w:t>
      </w:r>
      <w:r>
        <w:rPr>
          <w:sz w:val="28"/>
          <w:szCs w:val="28"/>
          <w:highlight w:val="white"/>
        </w:rPr>
        <w:t xml:space="preserve">численности населения, </w:t>
      </w:r>
      <w:r w:rsidRPr="002341BE">
        <w:rPr>
          <w:sz w:val="28"/>
          <w:szCs w:val="28"/>
          <w:highlight w:val="white"/>
        </w:rPr>
        <w:t>обусловленн</w:t>
      </w:r>
      <w:r>
        <w:rPr>
          <w:sz w:val="28"/>
          <w:szCs w:val="28"/>
          <w:highlight w:val="white"/>
        </w:rPr>
        <w:t>ой</w:t>
      </w:r>
      <w:r w:rsidRPr="002341BE">
        <w:rPr>
          <w:sz w:val="28"/>
          <w:szCs w:val="28"/>
          <w:highlight w:val="white"/>
        </w:rPr>
        <w:t xml:space="preserve"> оттоком населения трудоспособного возраста в другие </w:t>
      </w:r>
      <w:r w:rsidR="00D04814">
        <w:rPr>
          <w:sz w:val="28"/>
          <w:szCs w:val="28"/>
          <w:highlight w:val="white"/>
        </w:rPr>
        <w:t>населенные пункты района и края.</w:t>
      </w:r>
    </w:p>
    <w:p w:rsidR="00477079" w:rsidRPr="002341BE" w:rsidRDefault="00477079" w:rsidP="00477079">
      <w:pPr>
        <w:ind w:firstLine="708"/>
        <w:jc w:val="both"/>
        <w:rPr>
          <w:sz w:val="28"/>
          <w:szCs w:val="28"/>
        </w:rPr>
      </w:pPr>
      <w:r w:rsidRPr="002341BE">
        <w:rPr>
          <w:sz w:val="28"/>
          <w:szCs w:val="28"/>
        </w:rPr>
        <w:t xml:space="preserve">Потенциально возможно незначительное изменение количества легкового и грузового автотранспорта. </w:t>
      </w:r>
      <w:r>
        <w:rPr>
          <w:sz w:val="28"/>
          <w:szCs w:val="28"/>
        </w:rPr>
        <w:t>В целом</w:t>
      </w:r>
      <w:r w:rsidRPr="002341BE">
        <w:rPr>
          <w:sz w:val="28"/>
          <w:szCs w:val="28"/>
        </w:rPr>
        <w:t xml:space="preserve"> характер и объемы передвижения населения и перевозки грузов вряд ли претерпят значительные изменения.</w:t>
      </w:r>
    </w:p>
    <w:p w:rsidR="00477079" w:rsidRDefault="00477079" w:rsidP="00477079">
      <w:pPr>
        <w:jc w:val="both"/>
        <w:rPr>
          <w:sz w:val="28"/>
          <w:szCs w:val="28"/>
        </w:rPr>
      </w:pPr>
      <w:bookmarkStart w:id="12" w:name="_Toc444611867"/>
      <w:r>
        <w:rPr>
          <w:sz w:val="28"/>
          <w:szCs w:val="28"/>
        </w:rPr>
        <w:tab/>
      </w:r>
      <w:bookmarkEnd w:id="12"/>
      <w:r w:rsidRPr="002341BE">
        <w:rPr>
          <w:sz w:val="28"/>
          <w:szCs w:val="28"/>
        </w:rPr>
        <w:t>В период реализации программы, транспортная инфраструктура по видам транспорта, представленным в</w:t>
      </w:r>
      <w:r>
        <w:rPr>
          <w:sz w:val="28"/>
          <w:szCs w:val="28"/>
        </w:rPr>
        <w:t xml:space="preserve"> </w:t>
      </w:r>
      <w:r w:rsidR="00534EF1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поселении</w:t>
      </w:r>
      <w:r w:rsidRPr="002341BE">
        <w:rPr>
          <w:sz w:val="28"/>
          <w:szCs w:val="28"/>
        </w:rPr>
        <w:t xml:space="preserve">,  не претерпит существенных изменений. В границах </w:t>
      </w:r>
      <w:r w:rsidR="00534EF1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</w:t>
      </w:r>
      <w:r w:rsidRPr="002341BE">
        <w:rPr>
          <w:sz w:val="28"/>
          <w:szCs w:val="28"/>
        </w:rPr>
        <w:t xml:space="preserve"> преобладающим останется личн</w:t>
      </w:r>
      <w:r w:rsidR="00D04814">
        <w:rPr>
          <w:sz w:val="28"/>
          <w:szCs w:val="28"/>
        </w:rPr>
        <w:t>ый транспорт</w:t>
      </w:r>
      <w:r w:rsidRPr="002341BE">
        <w:rPr>
          <w:sz w:val="28"/>
          <w:szCs w:val="28"/>
        </w:rPr>
        <w:t xml:space="preserve"> граждан. Для целей обслуживания действующих </w:t>
      </w:r>
      <w:r w:rsidR="00D04814">
        <w:rPr>
          <w:sz w:val="28"/>
          <w:szCs w:val="28"/>
        </w:rPr>
        <w:t>сельскохозяйственных</w:t>
      </w:r>
      <w:r w:rsidRPr="002341BE">
        <w:rPr>
          <w:sz w:val="28"/>
          <w:szCs w:val="28"/>
        </w:rPr>
        <w:t xml:space="preserve"> предприятий сохранится использование грузового транспорта. </w:t>
      </w:r>
    </w:p>
    <w:p w:rsidR="0099081C" w:rsidRDefault="0099081C" w:rsidP="00477079">
      <w:pPr>
        <w:jc w:val="both"/>
        <w:rPr>
          <w:sz w:val="28"/>
          <w:szCs w:val="28"/>
        </w:rPr>
      </w:pPr>
    </w:p>
    <w:p w:rsidR="006B3AD9" w:rsidRDefault="006560A2" w:rsidP="00280B64">
      <w:pPr>
        <w:tabs>
          <w:tab w:val="clear" w:pos="708"/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B3AD9" w:rsidRPr="00EF7101">
        <w:rPr>
          <w:b/>
          <w:sz w:val="28"/>
          <w:szCs w:val="28"/>
        </w:rPr>
        <w:t xml:space="preserve">. </w:t>
      </w:r>
      <w:r w:rsidR="0026665A">
        <w:rPr>
          <w:b/>
          <w:sz w:val="28"/>
          <w:szCs w:val="28"/>
        </w:rPr>
        <w:t>Оценка объемов и источников финансирования</w:t>
      </w:r>
      <w:r>
        <w:rPr>
          <w:b/>
          <w:sz w:val="28"/>
          <w:szCs w:val="28"/>
        </w:rPr>
        <w:t xml:space="preserve"> мероприятий</w:t>
      </w:r>
    </w:p>
    <w:p w:rsidR="00534EF1" w:rsidRPr="00534EF1" w:rsidRDefault="006B3AD9" w:rsidP="00534EF1">
      <w:pPr>
        <w:ind w:firstLine="708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Основным</w:t>
      </w:r>
      <w:r w:rsidR="0099081C">
        <w:rPr>
          <w:sz w:val="28"/>
          <w:szCs w:val="28"/>
        </w:rPr>
        <w:t>и источника</w:t>
      </w:r>
      <w:r w:rsidRPr="006B3AD9">
        <w:rPr>
          <w:sz w:val="28"/>
          <w:szCs w:val="28"/>
        </w:rPr>
        <w:t>м</w:t>
      </w:r>
      <w:r w:rsidR="0099081C">
        <w:rPr>
          <w:sz w:val="28"/>
          <w:szCs w:val="28"/>
        </w:rPr>
        <w:t>и</w:t>
      </w:r>
      <w:r w:rsidRPr="006B3AD9">
        <w:rPr>
          <w:sz w:val="28"/>
          <w:szCs w:val="28"/>
        </w:rPr>
        <w:t xml:space="preserve"> финансирования мероприятий транспортной инфраструктуры </w:t>
      </w:r>
      <w:r w:rsidR="006560A2">
        <w:rPr>
          <w:sz w:val="28"/>
          <w:szCs w:val="28"/>
        </w:rPr>
        <w:t xml:space="preserve">сельского </w:t>
      </w:r>
      <w:r w:rsidRPr="006B3AD9">
        <w:rPr>
          <w:sz w:val="28"/>
          <w:szCs w:val="28"/>
        </w:rPr>
        <w:t>поселения</w:t>
      </w:r>
      <w:r w:rsidR="0099081C">
        <w:rPr>
          <w:sz w:val="28"/>
          <w:szCs w:val="28"/>
        </w:rPr>
        <w:t xml:space="preserve"> являются</w:t>
      </w:r>
      <w:r w:rsidRPr="006B3AD9">
        <w:rPr>
          <w:sz w:val="28"/>
          <w:szCs w:val="28"/>
        </w:rPr>
        <w:t xml:space="preserve"> средства краевого и </w:t>
      </w:r>
      <w:r w:rsidR="00534EF1">
        <w:rPr>
          <w:sz w:val="28"/>
          <w:szCs w:val="28"/>
        </w:rPr>
        <w:t xml:space="preserve">районного </w:t>
      </w:r>
      <w:r w:rsidR="001A1F13">
        <w:rPr>
          <w:sz w:val="28"/>
          <w:szCs w:val="28"/>
        </w:rPr>
        <w:t>бюджетов</w:t>
      </w:r>
      <w:r w:rsidR="00534EF1" w:rsidRPr="00534EF1">
        <w:rPr>
          <w:sz w:val="28"/>
          <w:szCs w:val="28"/>
        </w:rPr>
        <w:t>.</w:t>
      </w:r>
    </w:p>
    <w:p w:rsidR="00157299" w:rsidRPr="00157299" w:rsidRDefault="00157299" w:rsidP="00157299">
      <w:pPr>
        <w:spacing w:line="240" w:lineRule="auto"/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Всего:  </w:t>
      </w:r>
      <w:r w:rsidR="00C924AC">
        <w:rPr>
          <w:sz w:val="28"/>
          <w:szCs w:val="28"/>
        </w:rPr>
        <w:t>0</w:t>
      </w:r>
      <w:r w:rsidRPr="00157299">
        <w:rPr>
          <w:sz w:val="28"/>
          <w:szCs w:val="28"/>
        </w:rPr>
        <w:t xml:space="preserve"> тыс. руб.: 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2022 год – </w:t>
      </w:r>
      <w:r w:rsidR="00BC14C4">
        <w:rPr>
          <w:sz w:val="28"/>
          <w:szCs w:val="28"/>
        </w:rPr>
        <w:t xml:space="preserve">0 </w:t>
      </w:r>
      <w:r w:rsidRPr="00157299">
        <w:rPr>
          <w:sz w:val="28"/>
          <w:szCs w:val="28"/>
        </w:rPr>
        <w:t>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C924AC">
        <w:rPr>
          <w:sz w:val="28"/>
          <w:szCs w:val="28"/>
        </w:rPr>
        <w:t>0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2023 год – </w:t>
      </w:r>
      <w:r w:rsidR="00C924AC">
        <w:rPr>
          <w:sz w:val="28"/>
          <w:szCs w:val="28"/>
        </w:rPr>
        <w:t>0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C924AC">
        <w:rPr>
          <w:sz w:val="28"/>
          <w:szCs w:val="28"/>
        </w:rPr>
        <w:t>0</w:t>
      </w:r>
      <w:r w:rsidR="00752746">
        <w:rPr>
          <w:sz w:val="28"/>
          <w:szCs w:val="28"/>
        </w:rPr>
        <w:t xml:space="preserve"> т</w:t>
      </w:r>
      <w:r w:rsidRPr="00157299">
        <w:rPr>
          <w:sz w:val="28"/>
          <w:szCs w:val="28"/>
        </w:rPr>
        <w:t>ыс. руб.</w:t>
      </w:r>
    </w:p>
    <w:p w:rsidR="00157299" w:rsidRPr="00157299" w:rsidRDefault="00C96180" w:rsidP="001572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2024-2032</w:t>
      </w:r>
      <w:r w:rsidR="00157299" w:rsidRPr="00157299">
        <w:rPr>
          <w:sz w:val="28"/>
          <w:szCs w:val="28"/>
        </w:rPr>
        <w:t xml:space="preserve"> годы – </w:t>
      </w:r>
      <w:r w:rsidR="00C924AC">
        <w:rPr>
          <w:sz w:val="28"/>
          <w:szCs w:val="28"/>
        </w:rPr>
        <w:t>0</w:t>
      </w:r>
      <w:r w:rsidR="00157299" w:rsidRPr="00157299">
        <w:rPr>
          <w:sz w:val="28"/>
          <w:szCs w:val="28"/>
        </w:rPr>
        <w:t xml:space="preserve"> тыс.руб.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C924AC">
        <w:rPr>
          <w:sz w:val="28"/>
          <w:szCs w:val="28"/>
        </w:rPr>
        <w:t>0</w:t>
      </w:r>
      <w:r w:rsidRPr="00157299">
        <w:rPr>
          <w:sz w:val="28"/>
          <w:szCs w:val="28"/>
        </w:rPr>
        <w:t xml:space="preserve"> тыс. руб.</w:t>
      </w:r>
    </w:p>
    <w:p w:rsidR="00F47272" w:rsidRDefault="00157299" w:rsidP="00157299">
      <w:pPr>
        <w:jc w:val="both"/>
        <w:rPr>
          <w:sz w:val="28"/>
          <w:szCs w:val="28"/>
        </w:rPr>
      </w:pPr>
      <w:r w:rsidRPr="00157299">
        <w:rPr>
          <w:sz w:val="28"/>
          <w:szCs w:val="28"/>
        </w:rPr>
        <w:t>Объемы и источники финансирования могут ежегодно уточняться при формировании районного бюджета.</w:t>
      </w:r>
    </w:p>
    <w:p w:rsidR="0099081C" w:rsidRPr="00157299" w:rsidRDefault="0099081C" w:rsidP="00157299">
      <w:pPr>
        <w:jc w:val="both"/>
        <w:rPr>
          <w:sz w:val="28"/>
          <w:szCs w:val="28"/>
        </w:rPr>
      </w:pPr>
    </w:p>
    <w:p w:rsidR="00860853" w:rsidRPr="002E0083" w:rsidRDefault="006560A2" w:rsidP="00280B64">
      <w:pPr>
        <w:pStyle w:val="s34"/>
        <w:shd w:val="clear" w:color="auto" w:fill="FFFF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860853" w:rsidRPr="002E0083">
        <w:rPr>
          <w:color w:val="auto"/>
          <w:sz w:val="28"/>
          <w:szCs w:val="28"/>
        </w:rPr>
        <w:t xml:space="preserve">. </w:t>
      </w:r>
      <w:r w:rsidR="006A6AF9">
        <w:rPr>
          <w:color w:val="auto"/>
          <w:sz w:val="28"/>
          <w:szCs w:val="28"/>
        </w:rPr>
        <w:t>О</w:t>
      </w:r>
      <w:r w:rsidR="0026665A">
        <w:rPr>
          <w:color w:val="auto"/>
          <w:sz w:val="28"/>
          <w:szCs w:val="28"/>
        </w:rPr>
        <w:t>ценка</w:t>
      </w:r>
      <w:r w:rsidR="006A6AF9">
        <w:rPr>
          <w:color w:val="auto"/>
          <w:sz w:val="28"/>
          <w:szCs w:val="28"/>
        </w:rPr>
        <w:t xml:space="preserve"> </w:t>
      </w:r>
      <w:r w:rsidR="0026665A">
        <w:rPr>
          <w:color w:val="auto"/>
          <w:sz w:val="28"/>
          <w:szCs w:val="28"/>
        </w:rPr>
        <w:t>эффективности программы</w:t>
      </w:r>
    </w:p>
    <w:p w:rsidR="00860853" w:rsidRPr="002E0083" w:rsidRDefault="00860853" w:rsidP="00860853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Комплексная оценка эффективности реализации пр</w:t>
      </w:r>
      <w:r w:rsidRPr="002E0083">
        <w:rPr>
          <w:color w:val="000000"/>
          <w:sz w:val="28"/>
          <w:szCs w:val="28"/>
        </w:rPr>
        <w:t>о</w:t>
      </w:r>
      <w:r w:rsidRPr="002E0083">
        <w:rPr>
          <w:color w:val="000000"/>
          <w:sz w:val="28"/>
          <w:szCs w:val="28"/>
        </w:rPr>
        <w:t>граммы  проводится на основе оценок по двум критериям:</w:t>
      </w:r>
    </w:p>
    <w:p w:rsidR="00860853" w:rsidRPr="002E0083" w:rsidRDefault="00860853" w:rsidP="00B426AB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соответствие запланированному уровню затрат и эффективности испол</w:t>
      </w:r>
      <w:r w:rsidRPr="002E0083">
        <w:rPr>
          <w:color w:val="000000"/>
          <w:sz w:val="28"/>
          <w:szCs w:val="28"/>
        </w:rPr>
        <w:t>ь</w:t>
      </w:r>
      <w:r w:rsidRPr="002E0083">
        <w:rPr>
          <w:color w:val="000000"/>
          <w:sz w:val="28"/>
          <w:szCs w:val="28"/>
        </w:rPr>
        <w:t>зования средств районного бюджета  программы;</w:t>
      </w:r>
    </w:p>
    <w:p w:rsidR="00860853" w:rsidRPr="002E0083" w:rsidRDefault="00860853" w:rsidP="00B426AB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степень реализации мероприятий   программы.</w:t>
      </w:r>
    </w:p>
    <w:p w:rsidR="00860853" w:rsidRPr="002E0083" w:rsidRDefault="00397402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7</w:t>
      </w:r>
      <w:r w:rsidR="00860853" w:rsidRPr="002E0083">
        <w:rPr>
          <w:color w:val="000000"/>
          <w:sz w:val="28"/>
          <w:szCs w:val="28"/>
        </w:rPr>
        <w:t>.1 Оценка степени соответствия запланированному уровню затрат и эффективности использования средств районного бюджета  программы  опр</w:t>
      </w:r>
      <w:r w:rsidR="00860853" w:rsidRPr="002E0083">
        <w:rPr>
          <w:color w:val="000000"/>
          <w:sz w:val="28"/>
          <w:szCs w:val="28"/>
        </w:rPr>
        <w:t>е</w:t>
      </w:r>
      <w:r w:rsidR="00860853" w:rsidRPr="002E0083">
        <w:rPr>
          <w:color w:val="000000"/>
          <w:sz w:val="28"/>
          <w:szCs w:val="28"/>
        </w:rPr>
        <w:t>деляется путем сопоставления фактических и плановых объемов финансирования   пр</w:t>
      </w:r>
      <w:r w:rsidR="00860853" w:rsidRPr="002E0083">
        <w:rPr>
          <w:color w:val="000000"/>
          <w:sz w:val="28"/>
          <w:szCs w:val="28"/>
        </w:rPr>
        <w:t>о</w:t>
      </w:r>
      <w:r w:rsidR="00860853" w:rsidRPr="002E0083">
        <w:rPr>
          <w:color w:val="000000"/>
          <w:sz w:val="28"/>
          <w:szCs w:val="28"/>
        </w:rPr>
        <w:t>граммы   по формуле:</w:t>
      </w:r>
    </w:p>
    <w:p w:rsidR="0099081C" w:rsidRDefault="00860853" w:rsidP="009908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lastRenderedPageBreak/>
        <w:t>Fin=К/ L*100%</w:t>
      </w:r>
    </w:p>
    <w:p w:rsidR="00860853" w:rsidRPr="002E0083" w:rsidRDefault="00860853" w:rsidP="009908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где: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Fin - уровень финансирования реализации мероприятий  программы;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К - фактический объем финансовых ресурсов, направленный на реализ</w:t>
      </w:r>
      <w:r w:rsidRPr="002E0083">
        <w:rPr>
          <w:color w:val="000000"/>
          <w:sz w:val="28"/>
          <w:szCs w:val="28"/>
        </w:rPr>
        <w:t>а</w:t>
      </w:r>
      <w:r w:rsidRPr="002E0083">
        <w:rPr>
          <w:color w:val="000000"/>
          <w:sz w:val="28"/>
          <w:szCs w:val="28"/>
        </w:rPr>
        <w:t>цию мероприятий   программы;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L - плановый объем финансовых ресурсов, предусмотренных на реализацию программы на соответствующий отче</w:t>
      </w:r>
      <w:r w:rsidRPr="002E0083">
        <w:rPr>
          <w:color w:val="000000"/>
          <w:sz w:val="28"/>
          <w:szCs w:val="28"/>
        </w:rPr>
        <w:t>т</w:t>
      </w:r>
      <w:r w:rsidRPr="002E0083">
        <w:rPr>
          <w:color w:val="000000"/>
          <w:sz w:val="28"/>
          <w:szCs w:val="28"/>
        </w:rPr>
        <w:t>ный период.</w:t>
      </w:r>
    </w:p>
    <w:p w:rsidR="00860853" w:rsidRPr="002E0083" w:rsidRDefault="00397402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60853" w:rsidRPr="002E0083">
        <w:rPr>
          <w:color w:val="000000"/>
          <w:sz w:val="28"/>
          <w:szCs w:val="28"/>
        </w:rPr>
        <w:t>.2 Оценка степени реализации мероприятий (достижения ожидаемых непосредственных результатов их реализации) программы производится по следующей формуле:</w:t>
      </w:r>
    </w:p>
    <w:p w:rsidR="00860853" w:rsidRPr="002E0083" w:rsidRDefault="004D2645" w:rsidP="008608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33600" cy="647700"/>
            <wp:effectExtent l="19050" t="0" r="0" b="0"/>
            <wp:docPr id="1" name="Рисунок 1" descr="http://base.garant.ru/files/base/7362558/1075566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362558/107556664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2E0083">
        <w:rPr>
          <w:color w:val="000000"/>
          <w:sz w:val="28"/>
          <w:szCs w:val="28"/>
        </w:rPr>
        <w:t>,</w:t>
      </w:r>
    </w:p>
    <w:p w:rsidR="00860853" w:rsidRPr="002E0083" w:rsidRDefault="00860853" w:rsidP="00860853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где: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Mer - оценка степени реализации мероприятий программы;</w:t>
      </w:r>
    </w:p>
    <w:p w:rsidR="00860853" w:rsidRPr="002E0083" w:rsidRDefault="004D2645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19050" t="0" r="0" b="0"/>
            <wp:docPr id="2" name="Рисунок 2" descr="http://base.garant.ru/files/base/7362558/72829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362558/72829070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2E0083">
        <w:rPr>
          <w:color w:val="000000"/>
          <w:sz w:val="28"/>
          <w:szCs w:val="28"/>
        </w:rPr>
        <w:t>- показатель достижения ожидаемого непосредственного результата j-ro мероприятия программы, определяемый в случае достижения непосредс</w:t>
      </w:r>
      <w:r w:rsidR="00860853" w:rsidRPr="002E0083">
        <w:rPr>
          <w:color w:val="000000"/>
          <w:sz w:val="28"/>
          <w:szCs w:val="28"/>
        </w:rPr>
        <w:t>т</w:t>
      </w:r>
      <w:r w:rsidR="00860853" w:rsidRPr="002E0083">
        <w:rPr>
          <w:color w:val="000000"/>
          <w:sz w:val="28"/>
          <w:szCs w:val="28"/>
        </w:rPr>
        <w:t>венного результата в отчетном периоде как "1", в случае недостижения неп</w:t>
      </w:r>
      <w:r w:rsidR="00860853" w:rsidRPr="002E0083">
        <w:rPr>
          <w:color w:val="000000"/>
          <w:sz w:val="28"/>
          <w:szCs w:val="28"/>
        </w:rPr>
        <w:t>о</w:t>
      </w:r>
      <w:r w:rsidR="00860853" w:rsidRPr="002E0083">
        <w:rPr>
          <w:color w:val="000000"/>
          <w:sz w:val="28"/>
          <w:szCs w:val="28"/>
        </w:rPr>
        <w:t>средственного результата - как "0";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n - количество мероприятий, включенных в программы;</w:t>
      </w:r>
    </w:p>
    <w:p w:rsidR="00860853" w:rsidRPr="002E0083" w:rsidRDefault="004D2645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9525" b="0"/>
            <wp:docPr id="3" name="Рисунок 3" descr="http://base.garant.ru/files/base/7362558/739758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garant.ru/files/base/7362558/739758239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2E0083">
        <w:rPr>
          <w:color w:val="000000"/>
          <w:sz w:val="28"/>
          <w:szCs w:val="28"/>
        </w:rPr>
        <w:t>- сумма значений.</w:t>
      </w:r>
    </w:p>
    <w:p w:rsidR="00860853" w:rsidRDefault="00860853" w:rsidP="00860853"/>
    <w:p w:rsidR="006E03E7" w:rsidRPr="00D36E4E" w:rsidRDefault="006E03E7" w:rsidP="00D36E4E">
      <w:pPr>
        <w:rPr>
          <w:sz w:val="28"/>
          <w:szCs w:val="28"/>
        </w:rPr>
        <w:sectPr w:rsidR="006E03E7" w:rsidRPr="00D36E4E" w:rsidSect="002C0324">
          <w:headerReference w:type="default" r:id="rId14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694"/>
        <w:tblW w:w="0" w:type="auto"/>
        <w:tblLook w:val="00A0"/>
      </w:tblPr>
      <w:tblGrid>
        <w:gridCol w:w="5211"/>
      </w:tblGrid>
      <w:tr w:rsidR="00F94482" w:rsidRPr="009A43FD" w:rsidTr="00F94482">
        <w:trPr>
          <w:trHeight w:val="298"/>
        </w:trPr>
        <w:tc>
          <w:tcPr>
            <w:tcW w:w="5211" w:type="dxa"/>
          </w:tcPr>
          <w:p w:rsidR="00F94482" w:rsidRPr="009A43FD" w:rsidRDefault="00F94482" w:rsidP="00BC14C4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D367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 </w:t>
            </w:r>
            <w:r w:rsidR="00F33447">
              <w:rPr>
                <w:sz w:val="28"/>
                <w:szCs w:val="28"/>
              </w:rPr>
              <w:t>программе «Комплексное развитие</w:t>
            </w:r>
            <w:r w:rsidR="00F33447" w:rsidRPr="00AA05C7">
              <w:rPr>
                <w:sz w:val="28"/>
                <w:szCs w:val="28"/>
              </w:rPr>
              <w:t xml:space="preserve"> систем</w:t>
            </w:r>
            <w:r w:rsidR="00F33447">
              <w:rPr>
                <w:sz w:val="28"/>
                <w:szCs w:val="28"/>
              </w:rPr>
              <w:t>ы</w:t>
            </w:r>
            <w:r w:rsidR="00F33447" w:rsidRPr="00AA05C7">
              <w:rPr>
                <w:sz w:val="28"/>
                <w:szCs w:val="28"/>
              </w:rPr>
              <w:t xml:space="preserve"> транспортной </w:t>
            </w:r>
            <w:r w:rsidR="00F33447">
              <w:rPr>
                <w:sz w:val="28"/>
                <w:szCs w:val="28"/>
              </w:rPr>
              <w:t xml:space="preserve">инфраструктуры </w:t>
            </w:r>
            <w:r w:rsidR="00F33447" w:rsidRPr="00AA05C7">
              <w:rPr>
                <w:sz w:val="28"/>
                <w:szCs w:val="28"/>
              </w:rPr>
              <w:t>муниципального образования</w:t>
            </w:r>
            <w:r w:rsidR="00BC14C4" w:rsidRPr="00D96879">
              <w:rPr>
                <w:sz w:val="28"/>
                <w:szCs w:val="28"/>
                <w:lang w:eastAsia="en-US"/>
              </w:rPr>
              <w:t xml:space="preserve"> Попереченский</w:t>
            </w:r>
            <w:r w:rsidR="00BC14C4" w:rsidRPr="00AA05C7">
              <w:rPr>
                <w:sz w:val="28"/>
                <w:szCs w:val="28"/>
              </w:rPr>
              <w:t xml:space="preserve"> </w:t>
            </w:r>
            <w:r w:rsidR="00F33447" w:rsidRPr="00AA05C7">
              <w:rPr>
                <w:sz w:val="28"/>
                <w:szCs w:val="28"/>
              </w:rPr>
              <w:t xml:space="preserve"> </w:t>
            </w:r>
            <w:r w:rsidR="00683A74" w:rsidRPr="002A0F38">
              <w:rPr>
                <w:color w:val="000000"/>
                <w:sz w:val="28"/>
                <w:szCs w:val="28"/>
              </w:rPr>
              <w:t xml:space="preserve"> </w:t>
            </w:r>
            <w:r w:rsidR="00397402" w:rsidRPr="00747E16">
              <w:rPr>
                <w:sz w:val="28"/>
                <w:szCs w:val="28"/>
              </w:rPr>
              <w:t xml:space="preserve"> </w:t>
            </w:r>
            <w:r w:rsidR="00D92217" w:rsidRPr="00362AE4">
              <w:rPr>
                <w:sz w:val="28"/>
                <w:szCs w:val="28"/>
              </w:rPr>
              <w:t xml:space="preserve"> </w:t>
            </w:r>
            <w:r w:rsidR="000B75C6">
              <w:rPr>
                <w:sz w:val="28"/>
                <w:szCs w:val="28"/>
              </w:rPr>
              <w:t xml:space="preserve"> </w:t>
            </w:r>
            <w:r w:rsidR="00F15657">
              <w:rPr>
                <w:sz w:val="28"/>
                <w:szCs w:val="28"/>
              </w:rPr>
              <w:t xml:space="preserve"> </w:t>
            </w:r>
            <w:r w:rsidR="00D412BE">
              <w:rPr>
                <w:sz w:val="28"/>
                <w:szCs w:val="28"/>
              </w:rPr>
              <w:t xml:space="preserve">сельсовет </w:t>
            </w:r>
            <w:r w:rsidR="00F33447" w:rsidRPr="00AA05C7">
              <w:rPr>
                <w:sz w:val="28"/>
                <w:szCs w:val="28"/>
              </w:rPr>
              <w:t xml:space="preserve">Каменского района Алтайского края </w:t>
            </w:r>
            <w:r w:rsidR="00BC14C4">
              <w:rPr>
                <w:sz w:val="28"/>
                <w:szCs w:val="28"/>
              </w:rPr>
              <w:t>на 2022 -2032</w:t>
            </w:r>
            <w:r w:rsidR="00F33447" w:rsidRPr="00AA05C7">
              <w:rPr>
                <w:sz w:val="28"/>
                <w:szCs w:val="28"/>
              </w:rPr>
              <w:t xml:space="preserve"> годы</w:t>
            </w:r>
            <w:r w:rsidR="00F33447">
              <w:rPr>
                <w:sz w:val="28"/>
                <w:szCs w:val="28"/>
              </w:rPr>
              <w:t>»</w:t>
            </w:r>
          </w:p>
        </w:tc>
      </w:tr>
    </w:tbl>
    <w:p w:rsidR="006F2B6B" w:rsidRPr="00D36E4E" w:rsidRDefault="006F2B6B" w:rsidP="006F2B6B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8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992"/>
        <w:gridCol w:w="1108"/>
        <w:gridCol w:w="992"/>
        <w:gridCol w:w="993"/>
        <w:gridCol w:w="993"/>
        <w:gridCol w:w="993"/>
        <w:gridCol w:w="1016"/>
        <w:gridCol w:w="4111"/>
      </w:tblGrid>
      <w:tr w:rsidR="006F2B6B" w:rsidRPr="00056AFB" w:rsidTr="00322922">
        <w:tc>
          <w:tcPr>
            <w:tcW w:w="817" w:type="dxa"/>
            <w:vMerge w:val="restart"/>
          </w:tcPr>
          <w:p w:rsidR="006F2B6B" w:rsidRPr="00056AFB" w:rsidRDefault="006F2B6B" w:rsidP="00F94482">
            <w:pPr>
              <w:jc w:val="center"/>
            </w:pPr>
            <w:r w:rsidRPr="00056AFB">
              <w:t>№ п/п</w:t>
            </w:r>
          </w:p>
        </w:tc>
        <w:tc>
          <w:tcPr>
            <w:tcW w:w="2977" w:type="dxa"/>
            <w:vMerge w:val="restart"/>
          </w:tcPr>
          <w:p w:rsidR="006F2B6B" w:rsidRPr="00056AFB" w:rsidRDefault="006F2B6B" w:rsidP="00F94482">
            <w:pPr>
              <w:jc w:val="center"/>
            </w:pPr>
            <w:r w:rsidRPr="00056AFB">
              <w:t>Наименование целевых</w:t>
            </w:r>
          </w:p>
          <w:p w:rsidR="006F2B6B" w:rsidRPr="00056AFB" w:rsidRDefault="009E21AE" w:rsidP="00F94482">
            <w:pPr>
              <w:jc w:val="center"/>
            </w:pPr>
            <w:r>
              <w:t>показателей п</w:t>
            </w:r>
            <w:r w:rsidR="006F2B6B" w:rsidRPr="00056AFB">
              <w:t>рограммы</w:t>
            </w:r>
          </w:p>
        </w:tc>
        <w:tc>
          <w:tcPr>
            <w:tcW w:w="992" w:type="dxa"/>
            <w:vMerge w:val="restart"/>
          </w:tcPr>
          <w:p w:rsidR="006F2B6B" w:rsidRPr="00056AFB" w:rsidRDefault="006F2B6B" w:rsidP="00F94482">
            <w:pPr>
              <w:jc w:val="center"/>
            </w:pPr>
            <w:r w:rsidRPr="00056AFB">
              <w:t>Единица измерения</w:t>
            </w:r>
          </w:p>
        </w:tc>
        <w:tc>
          <w:tcPr>
            <w:tcW w:w="10206" w:type="dxa"/>
            <w:gridSpan w:val="7"/>
          </w:tcPr>
          <w:p w:rsidR="006F2B6B" w:rsidRPr="00056AFB" w:rsidRDefault="006F2B6B" w:rsidP="00F94482">
            <w:pPr>
              <w:jc w:val="center"/>
            </w:pPr>
            <w:r w:rsidRPr="00056AFB">
              <w:t>Значение показателя</w:t>
            </w:r>
          </w:p>
        </w:tc>
      </w:tr>
      <w:tr w:rsidR="006F2B6B" w:rsidRPr="00056AFB" w:rsidTr="00322922">
        <w:tc>
          <w:tcPr>
            <w:tcW w:w="81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1108" w:type="dxa"/>
            <w:vMerge w:val="restart"/>
          </w:tcPr>
          <w:p w:rsidR="006F2B6B" w:rsidRPr="00056AFB" w:rsidRDefault="00B3025F" w:rsidP="00F94482">
            <w:pPr>
              <w:jc w:val="center"/>
            </w:pPr>
            <w:r>
              <w:t>2021</w:t>
            </w:r>
            <w:r w:rsidR="006560A2">
              <w:t>год (факт</w:t>
            </w:r>
            <w:r w:rsidR="006F2B6B" w:rsidRPr="00056AFB">
              <w:t>)</w:t>
            </w:r>
          </w:p>
        </w:tc>
        <w:tc>
          <w:tcPr>
            <w:tcW w:w="9098" w:type="dxa"/>
            <w:gridSpan w:val="6"/>
          </w:tcPr>
          <w:p w:rsidR="006F2B6B" w:rsidRPr="00056AFB" w:rsidRDefault="006F2B6B" w:rsidP="00F94482">
            <w:pPr>
              <w:jc w:val="center"/>
            </w:pPr>
            <w:r w:rsidRPr="00056AFB">
              <w:t>Годы реализации программы</w:t>
            </w:r>
          </w:p>
        </w:tc>
      </w:tr>
      <w:tr w:rsidR="006F2B6B" w:rsidRPr="00056AFB" w:rsidTr="00322922">
        <w:tc>
          <w:tcPr>
            <w:tcW w:w="81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1108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992" w:type="dxa"/>
          </w:tcPr>
          <w:p w:rsidR="006F2B6B" w:rsidRPr="00056AFB" w:rsidRDefault="00B3025F" w:rsidP="00F94482">
            <w:pPr>
              <w:jc w:val="center"/>
            </w:pPr>
            <w:r>
              <w:t>2022</w:t>
            </w:r>
          </w:p>
        </w:tc>
        <w:tc>
          <w:tcPr>
            <w:tcW w:w="993" w:type="dxa"/>
          </w:tcPr>
          <w:p w:rsidR="006F2B6B" w:rsidRPr="00056AFB" w:rsidRDefault="00B3025F" w:rsidP="00F94482">
            <w:pPr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6F2B6B" w:rsidRPr="00056AFB" w:rsidRDefault="00B3025F" w:rsidP="00F94482">
            <w:pPr>
              <w:jc w:val="center"/>
            </w:pPr>
            <w:r>
              <w:t>2024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202</w:t>
            </w:r>
            <w:r w:rsidR="00B3025F">
              <w:t>5</w:t>
            </w:r>
          </w:p>
        </w:tc>
        <w:tc>
          <w:tcPr>
            <w:tcW w:w="1016" w:type="dxa"/>
          </w:tcPr>
          <w:p w:rsidR="006F2B6B" w:rsidRPr="00056AFB" w:rsidRDefault="00B3025F" w:rsidP="00F94482">
            <w:pPr>
              <w:jc w:val="center"/>
            </w:pPr>
            <w:r>
              <w:t>2026</w:t>
            </w:r>
          </w:p>
        </w:tc>
        <w:tc>
          <w:tcPr>
            <w:tcW w:w="4111" w:type="dxa"/>
          </w:tcPr>
          <w:p w:rsidR="006F2B6B" w:rsidRPr="00056AFB" w:rsidRDefault="00B3025F" w:rsidP="00F94482">
            <w:pPr>
              <w:jc w:val="center"/>
            </w:pPr>
            <w:r>
              <w:t>2027</w:t>
            </w:r>
            <w:r w:rsidR="00D412BE">
              <w:t>-203</w:t>
            </w:r>
            <w:r>
              <w:t>2</w:t>
            </w:r>
          </w:p>
        </w:tc>
      </w:tr>
      <w:tr w:rsidR="006F2B6B" w:rsidRPr="00056AFB" w:rsidTr="00322922">
        <w:tc>
          <w:tcPr>
            <w:tcW w:w="817" w:type="dxa"/>
          </w:tcPr>
          <w:p w:rsidR="006F2B6B" w:rsidRPr="00056AFB" w:rsidRDefault="006F2B6B" w:rsidP="00F94482">
            <w:pPr>
              <w:jc w:val="center"/>
            </w:pPr>
            <w:r w:rsidRPr="00056AFB">
              <w:t>1</w:t>
            </w:r>
          </w:p>
        </w:tc>
        <w:tc>
          <w:tcPr>
            <w:tcW w:w="2977" w:type="dxa"/>
          </w:tcPr>
          <w:p w:rsidR="006F2B6B" w:rsidRPr="00056AFB" w:rsidRDefault="006F2B6B" w:rsidP="00F94482">
            <w:pPr>
              <w:jc w:val="center"/>
            </w:pPr>
            <w:r w:rsidRPr="00056AFB">
              <w:t>2</w:t>
            </w: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  <w:r w:rsidRPr="00056AFB">
              <w:t>3</w:t>
            </w:r>
          </w:p>
        </w:tc>
        <w:tc>
          <w:tcPr>
            <w:tcW w:w="1108" w:type="dxa"/>
          </w:tcPr>
          <w:p w:rsidR="006F2B6B" w:rsidRPr="00056AFB" w:rsidRDefault="006F2B6B" w:rsidP="00F94482">
            <w:pPr>
              <w:jc w:val="center"/>
            </w:pPr>
            <w:r w:rsidRPr="00056AFB">
              <w:t>4</w:t>
            </w: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  <w:r w:rsidRPr="00056AFB">
              <w:t>5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6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7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8</w:t>
            </w:r>
          </w:p>
        </w:tc>
        <w:tc>
          <w:tcPr>
            <w:tcW w:w="1016" w:type="dxa"/>
          </w:tcPr>
          <w:p w:rsidR="006F2B6B" w:rsidRPr="00056AFB" w:rsidRDefault="006F2B6B" w:rsidP="00F94482">
            <w:pPr>
              <w:jc w:val="center"/>
            </w:pPr>
            <w:r w:rsidRPr="00056AFB">
              <w:t>9</w:t>
            </w:r>
          </w:p>
        </w:tc>
        <w:tc>
          <w:tcPr>
            <w:tcW w:w="4111" w:type="dxa"/>
          </w:tcPr>
          <w:p w:rsidR="006F2B6B" w:rsidRPr="00056AFB" w:rsidRDefault="006F2B6B" w:rsidP="00F94482">
            <w:pPr>
              <w:jc w:val="center"/>
            </w:pPr>
            <w:r w:rsidRPr="00056AFB">
              <w:t>10</w:t>
            </w:r>
          </w:p>
        </w:tc>
      </w:tr>
      <w:tr w:rsidR="006F2B6B" w:rsidRPr="00056AFB" w:rsidTr="00322922">
        <w:tc>
          <w:tcPr>
            <w:tcW w:w="817" w:type="dxa"/>
          </w:tcPr>
          <w:p w:rsidR="006F2B6B" w:rsidRPr="00056AFB" w:rsidRDefault="007B6AD3" w:rsidP="00F94482">
            <w:pPr>
              <w:jc w:val="center"/>
            </w:pPr>
            <w:r>
              <w:t>1.</w:t>
            </w:r>
            <w:r w:rsidR="006F2B6B" w:rsidRPr="00056AFB">
              <w:t xml:space="preserve"> </w:t>
            </w:r>
          </w:p>
        </w:tc>
        <w:tc>
          <w:tcPr>
            <w:tcW w:w="2977" w:type="dxa"/>
          </w:tcPr>
          <w:p w:rsidR="006F2B6B" w:rsidRPr="00056AFB" w:rsidRDefault="006F2B6B" w:rsidP="0026665A">
            <w:r w:rsidRPr="00056AFB">
              <w:t xml:space="preserve">Протяженность  дорог общего пользования  местного значения  с  твердым покрытием </w:t>
            </w:r>
            <w:r w:rsidR="006618CA">
              <w:t xml:space="preserve">с </w:t>
            </w:r>
            <w:r w:rsidRPr="00056AFB">
              <w:t xml:space="preserve">накопительным итогом </w:t>
            </w: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</w:p>
          <w:p w:rsidR="006F2B6B" w:rsidRPr="00056AFB" w:rsidRDefault="006F2B6B" w:rsidP="00F94482">
            <w:pPr>
              <w:jc w:val="center"/>
            </w:pPr>
          </w:p>
          <w:p w:rsidR="006F2B6B" w:rsidRPr="00056AFB" w:rsidRDefault="006F2B6B" w:rsidP="00F94482">
            <w:pPr>
              <w:jc w:val="center"/>
            </w:pPr>
            <w:r w:rsidRPr="00056AFB">
              <w:t>км</w:t>
            </w:r>
          </w:p>
        </w:tc>
        <w:tc>
          <w:tcPr>
            <w:tcW w:w="1108" w:type="dxa"/>
            <w:vAlign w:val="center"/>
          </w:tcPr>
          <w:p w:rsidR="006F2B6B" w:rsidRPr="005D5754" w:rsidRDefault="006E76CB" w:rsidP="006560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14,5</w:t>
            </w:r>
          </w:p>
        </w:tc>
        <w:tc>
          <w:tcPr>
            <w:tcW w:w="992" w:type="dxa"/>
            <w:vAlign w:val="center"/>
          </w:tcPr>
          <w:p w:rsidR="006F2B6B" w:rsidRPr="00056AFB" w:rsidRDefault="00C25D00" w:rsidP="0052546E">
            <w:pPr>
              <w:jc w:val="center"/>
            </w:pPr>
            <w:r>
              <w:t>14,73</w:t>
            </w:r>
          </w:p>
        </w:tc>
        <w:tc>
          <w:tcPr>
            <w:tcW w:w="993" w:type="dxa"/>
            <w:vAlign w:val="center"/>
          </w:tcPr>
          <w:p w:rsidR="006F2B6B" w:rsidRPr="00056AFB" w:rsidRDefault="00C25D00" w:rsidP="006618CA">
            <w:pPr>
              <w:jc w:val="center"/>
            </w:pPr>
            <w:r>
              <w:t>14,96</w:t>
            </w:r>
          </w:p>
        </w:tc>
        <w:tc>
          <w:tcPr>
            <w:tcW w:w="993" w:type="dxa"/>
            <w:vAlign w:val="center"/>
          </w:tcPr>
          <w:p w:rsidR="006F2B6B" w:rsidRPr="00056AFB" w:rsidRDefault="00C25D00" w:rsidP="00AC3062">
            <w:pPr>
              <w:jc w:val="center"/>
            </w:pPr>
            <w:r>
              <w:t>15,19</w:t>
            </w:r>
          </w:p>
        </w:tc>
        <w:tc>
          <w:tcPr>
            <w:tcW w:w="993" w:type="dxa"/>
            <w:vAlign w:val="center"/>
          </w:tcPr>
          <w:p w:rsidR="006F2B6B" w:rsidRPr="00056AFB" w:rsidRDefault="00C25D00" w:rsidP="00AC3062">
            <w:pPr>
              <w:jc w:val="center"/>
            </w:pPr>
            <w:r>
              <w:t>15,42</w:t>
            </w:r>
          </w:p>
        </w:tc>
        <w:tc>
          <w:tcPr>
            <w:tcW w:w="1016" w:type="dxa"/>
            <w:vAlign w:val="center"/>
          </w:tcPr>
          <w:p w:rsidR="006F2B6B" w:rsidRPr="00056AFB" w:rsidRDefault="00C25D00" w:rsidP="00AC3062">
            <w:pPr>
              <w:jc w:val="center"/>
            </w:pPr>
            <w:r>
              <w:t>15,65</w:t>
            </w:r>
          </w:p>
        </w:tc>
        <w:tc>
          <w:tcPr>
            <w:tcW w:w="4111" w:type="dxa"/>
            <w:vAlign w:val="center"/>
          </w:tcPr>
          <w:p w:rsidR="006F2B6B" w:rsidRPr="005D5754" w:rsidRDefault="000813C4" w:rsidP="00AC306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15,9</w:t>
            </w:r>
          </w:p>
        </w:tc>
      </w:tr>
    </w:tbl>
    <w:p w:rsidR="006F2B6B" w:rsidRDefault="006F2B6B" w:rsidP="00D36E4E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p w:rsidR="00F9448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bookmarkStart w:id="13" w:name="_Toc247099543"/>
      <w:bookmarkEnd w:id="13"/>
    </w:p>
    <w:p w:rsidR="00F9448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9448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8520A" w:rsidRPr="00F94482" w:rsidRDefault="00F94482" w:rsidP="00F94482">
      <w:pPr>
        <w:pStyle w:val="S2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b w:val="0"/>
          <w:sz w:val="28"/>
          <w:szCs w:val="28"/>
        </w:rPr>
      </w:pPr>
      <w:r w:rsidRPr="00F94482">
        <w:rPr>
          <w:b w:val="0"/>
          <w:sz w:val="28"/>
          <w:szCs w:val="28"/>
        </w:rPr>
        <w:t>Цел</w:t>
      </w:r>
      <w:r>
        <w:rPr>
          <w:b w:val="0"/>
          <w:sz w:val="28"/>
          <w:szCs w:val="28"/>
        </w:rPr>
        <w:t xml:space="preserve">евые   показатели (индикаторы) </w:t>
      </w:r>
    </w:p>
    <w:p w:rsidR="00F94482" w:rsidRDefault="00F9448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26665A" w:rsidRDefault="0026665A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5"/>
        <w:tblW w:w="0" w:type="auto"/>
        <w:tblLook w:val="00A0"/>
      </w:tblPr>
      <w:tblGrid>
        <w:gridCol w:w="5211"/>
      </w:tblGrid>
      <w:tr w:rsidR="00850068" w:rsidRPr="009A43FD" w:rsidTr="003C3D38">
        <w:trPr>
          <w:trHeight w:val="298"/>
        </w:trPr>
        <w:tc>
          <w:tcPr>
            <w:tcW w:w="5211" w:type="dxa"/>
          </w:tcPr>
          <w:p w:rsidR="00850068" w:rsidRPr="009A43FD" w:rsidRDefault="00850068" w:rsidP="00BC14C4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2 к </w:t>
            </w:r>
            <w:r w:rsidR="00AC3062">
              <w:rPr>
                <w:sz w:val="28"/>
                <w:szCs w:val="28"/>
              </w:rPr>
              <w:t>программе «Комплексное развитие</w:t>
            </w:r>
            <w:r w:rsidR="00AC3062" w:rsidRPr="00AA05C7">
              <w:rPr>
                <w:sz w:val="28"/>
                <w:szCs w:val="28"/>
              </w:rPr>
              <w:t xml:space="preserve"> систем</w:t>
            </w:r>
            <w:r w:rsidR="00AC3062">
              <w:rPr>
                <w:sz w:val="28"/>
                <w:szCs w:val="28"/>
              </w:rPr>
              <w:t>ы</w:t>
            </w:r>
            <w:r w:rsidR="00AC3062" w:rsidRPr="00AA05C7">
              <w:rPr>
                <w:sz w:val="28"/>
                <w:szCs w:val="28"/>
              </w:rPr>
              <w:t xml:space="preserve"> транспортной </w:t>
            </w:r>
            <w:r w:rsidR="00AC3062">
              <w:rPr>
                <w:sz w:val="28"/>
                <w:szCs w:val="28"/>
              </w:rPr>
              <w:t xml:space="preserve">инфраструктуры </w:t>
            </w:r>
            <w:r w:rsidR="00AC3062" w:rsidRPr="00AA05C7">
              <w:rPr>
                <w:sz w:val="28"/>
                <w:szCs w:val="28"/>
              </w:rPr>
              <w:t xml:space="preserve">муниципального образования </w:t>
            </w:r>
            <w:r w:rsidR="00683A74" w:rsidRPr="002A0F38">
              <w:rPr>
                <w:color w:val="000000"/>
                <w:sz w:val="28"/>
                <w:szCs w:val="28"/>
              </w:rPr>
              <w:t xml:space="preserve"> </w:t>
            </w:r>
            <w:r w:rsidR="00397402" w:rsidRPr="00747E16">
              <w:rPr>
                <w:sz w:val="28"/>
                <w:szCs w:val="28"/>
              </w:rPr>
              <w:t xml:space="preserve"> </w:t>
            </w:r>
            <w:r w:rsidR="00D92217" w:rsidRPr="00362AE4">
              <w:rPr>
                <w:sz w:val="28"/>
                <w:szCs w:val="28"/>
              </w:rPr>
              <w:t xml:space="preserve"> </w:t>
            </w:r>
            <w:r w:rsidR="000B75C6">
              <w:rPr>
                <w:sz w:val="28"/>
                <w:szCs w:val="28"/>
              </w:rPr>
              <w:t xml:space="preserve"> </w:t>
            </w:r>
            <w:r w:rsidR="00F15657">
              <w:rPr>
                <w:sz w:val="28"/>
                <w:szCs w:val="28"/>
              </w:rPr>
              <w:t xml:space="preserve"> </w:t>
            </w:r>
            <w:r w:rsidR="00BC14C4" w:rsidRPr="00D96879">
              <w:rPr>
                <w:sz w:val="28"/>
                <w:szCs w:val="28"/>
                <w:lang w:eastAsia="en-US"/>
              </w:rPr>
              <w:t xml:space="preserve"> Попереченский</w:t>
            </w:r>
            <w:r w:rsidR="00BC14C4">
              <w:rPr>
                <w:sz w:val="28"/>
                <w:szCs w:val="28"/>
              </w:rPr>
              <w:t xml:space="preserve"> </w:t>
            </w:r>
            <w:r w:rsidR="00AC3062">
              <w:rPr>
                <w:sz w:val="28"/>
                <w:szCs w:val="28"/>
              </w:rPr>
              <w:t xml:space="preserve">сельсовет </w:t>
            </w:r>
            <w:r w:rsidR="00AC3062" w:rsidRPr="00AA05C7">
              <w:rPr>
                <w:sz w:val="28"/>
                <w:szCs w:val="28"/>
              </w:rPr>
              <w:t xml:space="preserve">Каменского района Алтайского края </w:t>
            </w:r>
            <w:r w:rsidR="00AC3062">
              <w:rPr>
                <w:sz w:val="28"/>
                <w:szCs w:val="28"/>
              </w:rPr>
              <w:t>на 2019 -2036</w:t>
            </w:r>
            <w:r w:rsidR="00AC3062" w:rsidRPr="00AA05C7">
              <w:rPr>
                <w:sz w:val="28"/>
                <w:szCs w:val="28"/>
              </w:rPr>
              <w:t xml:space="preserve"> годы</w:t>
            </w:r>
            <w:r w:rsidR="00AC3062">
              <w:rPr>
                <w:sz w:val="28"/>
                <w:szCs w:val="28"/>
              </w:rPr>
              <w:t>»</w:t>
            </w:r>
          </w:p>
        </w:tc>
      </w:tr>
    </w:tbl>
    <w:p w:rsidR="00850068" w:rsidRDefault="00850068" w:rsidP="00850068">
      <w:pPr>
        <w:tabs>
          <w:tab w:val="left" w:pos="113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850068" w:rsidRDefault="00850068" w:rsidP="00AC30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«Комплексное развитие</w:t>
      </w:r>
      <w:r w:rsidRPr="00AA05C7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AA05C7">
        <w:rPr>
          <w:sz w:val="28"/>
          <w:szCs w:val="28"/>
        </w:rPr>
        <w:t xml:space="preserve"> транспортной </w:t>
      </w:r>
      <w:r>
        <w:rPr>
          <w:sz w:val="28"/>
          <w:szCs w:val="28"/>
        </w:rPr>
        <w:t xml:space="preserve">инфраструктуры </w:t>
      </w:r>
      <w:r w:rsidRPr="00AA05C7">
        <w:rPr>
          <w:sz w:val="28"/>
          <w:szCs w:val="28"/>
        </w:rPr>
        <w:t xml:space="preserve">муниципального образования </w:t>
      </w:r>
      <w:r w:rsidR="00BC14C4" w:rsidRPr="00D96879">
        <w:rPr>
          <w:sz w:val="28"/>
          <w:szCs w:val="28"/>
          <w:lang w:eastAsia="en-US"/>
        </w:rPr>
        <w:t>Попереченский</w:t>
      </w:r>
      <w:r w:rsidR="00BC14C4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К</w:t>
      </w:r>
      <w:r w:rsidRPr="00AA05C7">
        <w:rPr>
          <w:sz w:val="28"/>
          <w:szCs w:val="28"/>
        </w:rPr>
        <w:t xml:space="preserve">аменского района Алтайского края </w:t>
      </w:r>
      <w:r w:rsidR="00BC14C4">
        <w:rPr>
          <w:sz w:val="28"/>
          <w:szCs w:val="28"/>
        </w:rPr>
        <w:t>на 2022 -2032</w:t>
      </w:r>
      <w:r w:rsidRPr="00AA05C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850068" w:rsidRDefault="00850068" w:rsidP="00850068">
      <w:pPr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993"/>
        <w:gridCol w:w="2126"/>
        <w:gridCol w:w="1134"/>
        <w:gridCol w:w="1050"/>
        <w:gridCol w:w="1076"/>
        <w:gridCol w:w="1134"/>
        <w:gridCol w:w="1134"/>
        <w:gridCol w:w="1134"/>
        <w:gridCol w:w="1276"/>
        <w:gridCol w:w="992"/>
      </w:tblGrid>
      <w:tr w:rsidR="00E01E20" w:rsidRPr="00561588" w:rsidTr="00DA23F5">
        <w:tc>
          <w:tcPr>
            <w:tcW w:w="568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>№ п/п</w:t>
            </w:r>
          </w:p>
        </w:tc>
        <w:tc>
          <w:tcPr>
            <w:tcW w:w="2551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Цель, задача,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мероприятие</w:t>
            </w:r>
          </w:p>
        </w:tc>
        <w:tc>
          <w:tcPr>
            <w:tcW w:w="993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Срок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реализации</w:t>
            </w:r>
          </w:p>
        </w:tc>
        <w:tc>
          <w:tcPr>
            <w:tcW w:w="2126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Участник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Программы, исполнитель</w:t>
            </w:r>
          </w:p>
        </w:tc>
        <w:tc>
          <w:tcPr>
            <w:tcW w:w="7938" w:type="dxa"/>
            <w:gridSpan w:val="7"/>
          </w:tcPr>
          <w:p w:rsidR="00E01E20" w:rsidRPr="00561588" w:rsidRDefault="00E01E20" w:rsidP="003C3D38">
            <w:pPr>
              <w:jc w:val="center"/>
            </w:pPr>
            <w:r w:rsidRPr="00561588">
              <w:t>Сумма расходов, тыс. рублей</w:t>
            </w:r>
          </w:p>
        </w:tc>
        <w:tc>
          <w:tcPr>
            <w:tcW w:w="992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>Источники финансирования</w:t>
            </w:r>
          </w:p>
        </w:tc>
      </w:tr>
      <w:tr w:rsidR="00850068" w:rsidRPr="00561588" w:rsidTr="00DA23F5"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2019 год</w:t>
            </w: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  <w:r w:rsidRPr="00561588">
              <w:t>2020 год</w:t>
            </w: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  <w:r w:rsidRPr="00561588">
              <w:t>2021 год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2022 год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2023 год</w:t>
            </w:r>
          </w:p>
        </w:tc>
        <w:tc>
          <w:tcPr>
            <w:tcW w:w="1134" w:type="dxa"/>
          </w:tcPr>
          <w:p w:rsidR="00850068" w:rsidRPr="00561588" w:rsidRDefault="007A6AF8" w:rsidP="003C3D38">
            <w:pPr>
              <w:jc w:val="center"/>
            </w:pPr>
            <w:r>
              <w:t xml:space="preserve">2024-2032 </w:t>
            </w:r>
            <w:r w:rsidR="00850068" w:rsidRPr="00561588">
              <w:t>годы</w:t>
            </w:r>
          </w:p>
        </w:tc>
        <w:tc>
          <w:tcPr>
            <w:tcW w:w="1276" w:type="dxa"/>
          </w:tcPr>
          <w:p w:rsidR="00850068" w:rsidRPr="00561588" w:rsidRDefault="00850068" w:rsidP="003C3D38">
            <w:pPr>
              <w:jc w:val="center"/>
            </w:pPr>
            <w:r w:rsidRPr="00561588">
              <w:t>всего</w:t>
            </w:r>
          </w:p>
        </w:tc>
        <w:tc>
          <w:tcPr>
            <w:tcW w:w="992" w:type="dxa"/>
            <w:vMerge/>
          </w:tcPr>
          <w:p w:rsidR="00850068" w:rsidRPr="00561588" w:rsidRDefault="00850068" w:rsidP="003C3D38">
            <w:pPr>
              <w:jc w:val="center"/>
            </w:pPr>
          </w:p>
        </w:tc>
      </w:tr>
      <w:tr w:rsidR="00850068" w:rsidRPr="00561588" w:rsidTr="00DA23F5">
        <w:tc>
          <w:tcPr>
            <w:tcW w:w="568" w:type="dxa"/>
          </w:tcPr>
          <w:p w:rsidR="00850068" w:rsidRPr="00561588" w:rsidRDefault="00850068" w:rsidP="003C3D38">
            <w:pPr>
              <w:jc w:val="center"/>
            </w:pPr>
            <w:r w:rsidRPr="00561588">
              <w:t>1</w:t>
            </w:r>
          </w:p>
        </w:tc>
        <w:tc>
          <w:tcPr>
            <w:tcW w:w="2551" w:type="dxa"/>
          </w:tcPr>
          <w:p w:rsidR="00850068" w:rsidRPr="00561588" w:rsidRDefault="00850068" w:rsidP="003C3D38">
            <w:pPr>
              <w:jc w:val="center"/>
            </w:pPr>
            <w:r w:rsidRPr="00561588">
              <w:t>2</w:t>
            </w:r>
          </w:p>
        </w:tc>
        <w:tc>
          <w:tcPr>
            <w:tcW w:w="993" w:type="dxa"/>
          </w:tcPr>
          <w:p w:rsidR="00850068" w:rsidRPr="00561588" w:rsidRDefault="00850068" w:rsidP="003C3D38">
            <w:pPr>
              <w:jc w:val="center"/>
            </w:pPr>
            <w:r w:rsidRPr="00561588">
              <w:t>3</w:t>
            </w:r>
          </w:p>
        </w:tc>
        <w:tc>
          <w:tcPr>
            <w:tcW w:w="2126" w:type="dxa"/>
          </w:tcPr>
          <w:p w:rsidR="00850068" w:rsidRPr="00561588" w:rsidRDefault="00850068" w:rsidP="003C3D38">
            <w:pPr>
              <w:jc w:val="center"/>
            </w:pPr>
            <w:r w:rsidRPr="00561588">
              <w:t>4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5</w:t>
            </w: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  <w:r w:rsidRPr="00561588">
              <w:t>6</w:t>
            </w: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  <w:r w:rsidRPr="00561588">
              <w:t>7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8</w:t>
            </w:r>
          </w:p>
        </w:tc>
        <w:tc>
          <w:tcPr>
            <w:tcW w:w="1134" w:type="dxa"/>
          </w:tcPr>
          <w:p w:rsidR="00850068" w:rsidRPr="00561588" w:rsidRDefault="009853C0" w:rsidP="003C3D3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50068" w:rsidRPr="00561588" w:rsidRDefault="009853C0" w:rsidP="003C3D38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50068" w:rsidRPr="00561588" w:rsidRDefault="00850068" w:rsidP="009853C0">
            <w:pPr>
              <w:jc w:val="center"/>
            </w:pPr>
            <w:r w:rsidRPr="00561588">
              <w:t>1</w:t>
            </w:r>
            <w:r w:rsidR="009853C0">
              <w:t>1</w:t>
            </w:r>
          </w:p>
        </w:tc>
        <w:tc>
          <w:tcPr>
            <w:tcW w:w="992" w:type="dxa"/>
          </w:tcPr>
          <w:p w:rsidR="00850068" w:rsidRPr="00561588" w:rsidRDefault="00850068" w:rsidP="009853C0">
            <w:pPr>
              <w:jc w:val="center"/>
            </w:pPr>
            <w:r w:rsidRPr="00561588">
              <w:t>1</w:t>
            </w:r>
            <w:r w:rsidR="009853C0">
              <w:t>2</w:t>
            </w:r>
          </w:p>
        </w:tc>
      </w:tr>
      <w:tr w:rsidR="00F15657" w:rsidRPr="00397402" w:rsidTr="00DA23F5">
        <w:trPr>
          <w:trHeight w:val="465"/>
        </w:trPr>
        <w:tc>
          <w:tcPr>
            <w:tcW w:w="568" w:type="dxa"/>
            <w:vMerge w:val="restart"/>
          </w:tcPr>
          <w:p w:rsidR="00F15657" w:rsidRPr="00397402" w:rsidRDefault="00F15657" w:rsidP="003C3D38">
            <w:pPr>
              <w:jc w:val="center"/>
            </w:pPr>
            <w:r w:rsidRPr="00397402">
              <w:t>1</w:t>
            </w:r>
          </w:p>
        </w:tc>
        <w:tc>
          <w:tcPr>
            <w:tcW w:w="2551" w:type="dxa"/>
            <w:vMerge w:val="restart"/>
          </w:tcPr>
          <w:p w:rsidR="00F15657" w:rsidRPr="00397402" w:rsidRDefault="00F15657" w:rsidP="003C3D38">
            <w:pPr>
              <w:jc w:val="both"/>
            </w:pPr>
            <w:r w:rsidRPr="00397402">
              <w:t xml:space="preserve">Цель: </w:t>
            </w:r>
          </w:p>
          <w:p w:rsidR="00F15657" w:rsidRPr="00397402" w:rsidRDefault="00F15657" w:rsidP="003C3D38">
            <w:pPr>
              <w:tabs>
                <w:tab w:val="left" w:pos="376"/>
              </w:tabs>
              <w:jc w:val="both"/>
            </w:pPr>
            <w:r w:rsidRPr="00397402">
              <w:t xml:space="preserve">Развитие системы транспортной инфраструктуры в соответствии с текущими и перспективными потребностями муниципального образования, в целях повышения качества услуг и обеспечение безопасности, качества и эффективности </w:t>
            </w:r>
            <w:r w:rsidRPr="00397402">
              <w:lastRenderedPageBreak/>
              <w:t>транспортного обслуживания</w:t>
            </w:r>
          </w:p>
          <w:p w:rsidR="00F15657" w:rsidRPr="00397402" w:rsidRDefault="00F15657" w:rsidP="003C3D38">
            <w:pPr>
              <w:tabs>
                <w:tab w:val="left" w:pos="376"/>
              </w:tabs>
              <w:jc w:val="both"/>
            </w:pPr>
            <w:r w:rsidRPr="00397402">
              <w:t>Задача:</w:t>
            </w:r>
          </w:p>
          <w:p w:rsidR="00F15657" w:rsidRPr="00397402" w:rsidRDefault="00F15657" w:rsidP="00AC3062">
            <w:pPr>
              <w:tabs>
                <w:tab w:val="left" w:pos="0"/>
                <w:tab w:val="left" w:pos="459"/>
              </w:tabs>
              <w:jc w:val="both"/>
            </w:pPr>
            <w:r w:rsidRPr="00397402">
              <w:t>Увеличение протяженности автомобильных дорог местного значения с усовершенствованным покрытием в общей протяженности  автомобильных дорог местного значения</w:t>
            </w:r>
          </w:p>
        </w:tc>
        <w:tc>
          <w:tcPr>
            <w:tcW w:w="993" w:type="dxa"/>
            <w:vMerge w:val="restart"/>
          </w:tcPr>
          <w:p w:rsidR="00F15657" w:rsidRPr="00397402" w:rsidRDefault="00BC14C4" w:rsidP="003C3D38">
            <w:pPr>
              <w:jc w:val="center"/>
            </w:pPr>
            <w:r>
              <w:lastRenderedPageBreak/>
              <w:t>2022-2032</w:t>
            </w:r>
          </w:p>
        </w:tc>
        <w:tc>
          <w:tcPr>
            <w:tcW w:w="2126" w:type="dxa"/>
            <w:vMerge w:val="restart"/>
          </w:tcPr>
          <w:p w:rsidR="00F15657" w:rsidRPr="00397402" w:rsidRDefault="00F15657" w:rsidP="003C3D38">
            <w:pPr>
              <w:jc w:val="center"/>
            </w:pPr>
            <w:r w:rsidRPr="00397402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F15657" w:rsidRPr="00397402" w:rsidRDefault="00F15657" w:rsidP="00EA14DC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5657" w:rsidRPr="00397402" w:rsidRDefault="00F15657" w:rsidP="003C3D38">
            <w:r w:rsidRPr="00397402">
              <w:t xml:space="preserve">Всего </w:t>
            </w:r>
          </w:p>
        </w:tc>
      </w:tr>
      <w:tr w:rsidR="00850068" w:rsidRPr="00561588" w:rsidTr="00DA23F5">
        <w:trPr>
          <w:trHeight w:val="338"/>
        </w:trPr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/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276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992" w:type="dxa"/>
          </w:tcPr>
          <w:p w:rsidR="00850068" w:rsidRPr="00561588" w:rsidRDefault="00850068" w:rsidP="003C3D38">
            <w:r w:rsidRPr="00561588">
              <w:t>в том числе:</w:t>
            </w:r>
          </w:p>
        </w:tc>
      </w:tr>
      <w:tr w:rsidR="00850068" w:rsidRPr="00561588" w:rsidTr="00DA23F5">
        <w:trPr>
          <w:trHeight w:val="405"/>
        </w:trPr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/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52546E" w:rsidP="003C3D3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850068" w:rsidRPr="00561588" w:rsidRDefault="00B26A96" w:rsidP="006618CA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850068" w:rsidRPr="00561588" w:rsidRDefault="00B26A96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B26A96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B26A96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B26A96" w:rsidP="009853C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50068" w:rsidRPr="00561588" w:rsidRDefault="009853C0" w:rsidP="003C3D3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50068" w:rsidRPr="00561588" w:rsidRDefault="00850068" w:rsidP="003C3D38">
            <w:r w:rsidRPr="00561588">
              <w:t>Краевой бюджет</w:t>
            </w:r>
          </w:p>
        </w:tc>
      </w:tr>
      <w:tr w:rsidR="00F15657" w:rsidRPr="00561588" w:rsidTr="00DA23F5">
        <w:trPr>
          <w:trHeight w:val="165"/>
        </w:trPr>
        <w:tc>
          <w:tcPr>
            <w:tcW w:w="568" w:type="dxa"/>
            <w:vMerge/>
          </w:tcPr>
          <w:p w:rsidR="00F15657" w:rsidRPr="00561588" w:rsidRDefault="00F15657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F15657" w:rsidRPr="00561588" w:rsidRDefault="00F15657" w:rsidP="003C3D38"/>
        </w:tc>
        <w:tc>
          <w:tcPr>
            <w:tcW w:w="993" w:type="dxa"/>
            <w:vMerge/>
          </w:tcPr>
          <w:p w:rsidR="00F15657" w:rsidRPr="00561588" w:rsidRDefault="00F15657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F15657" w:rsidRPr="00561588" w:rsidRDefault="00F15657" w:rsidP="003C3D38">
            <w:pPr>
              <w:jc w:val="center"/>
            </w:pPr>
          </w:p>
        </w:tc>
        <w:tc>
          <w:tcPr>
            <w:tcW w:w="1134" w:type="dxa"/>
          </w:tcPr>
          <w:p w:rsidR="00F15657" w:rsidRPr="00397402" w:rsidRDefault="00F15657" w:rsidP="00EA14DC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5657" w:rsidRPr="00561588" w:rsidRDefault="00F15657" w:rsidP="003C3D38">
            <w:r>
              <w:t>Районный бюджет</w:t>
            </w:r>
          </w:p>
        </w:tc>
      </w:tr>
      <w:tr w:rsidR="00F15657" w:rsidRPr="00561588" w:rsidTr="00DA23F5">
        <w:trPr>
          <w:trHeight w:val="165"/>
        </w:trPr>
        <w:tc>
          <w:tcPr>
            <w:tcW w:w="568" w:type="dxa"/>
            <w:vMerge w:val="restart"/>
          </w:tcPr>
          <w:p w:rsidR="00F15657" w:rsidRPr="00561588" w:rsidRDefault="00F15657" w:rsidP="003C3D38">
            <w:pPr>
              <w:jc w:val="center"/>
            </w:pPr>
            <w: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F15657" w:rsidRPr="007A6AF8" w:rsidRDefault="00F15657" w:rsidP="003C3D38">
            <w:pPr>
              <w:jc w:val="both"/>
            </w:pPr>
            <w:r w:rsidRPr="007A6AF8">
              <w:t xml:space="preserve">Мероприятие. </w:t>
            </w:r>
          </w:p>
          <w:p w:rsidR="00F15657" w:rsidRPr="00561588" w:rsidRDefault="00F15657" w:rsidP="007A6AF8">
            <w:pPr>
              <w:tabs>
                <w:tab w:val="left" w:pos="0"/>
                <w:tab w:val="left" w:pos="459"/>
              </w:tabs>
              <w:jc w:val="both"/>
            </w:pPr>
            <w:r w:rsidRPr="007A6AF8">
              <w:t xml:space="preserve">Капитальный ремонт и содержание автомобильных дорог местного значения муниципального образования </w:t>
            </w:r>
            <w:r w:rsidR="007A6AF8" w:rsidRPr="007A6AF8">
              <w:rPr>
                <w:lang w:eastAsia="en-US"/>
              </w:rPr>
              <w:t>Попереченский</w:t>
            </w:r>
            <w:r w:rsidR="007A6AF8" w:rsidRPr="007A6AF8">
              <w:t xml:space="preserve"> </w:t>
            </w:r>
            <w:r w:rsidRPr="007A6AF8">
              <w:t>сельсовет Каменского района Алтайского края</w:t>
            </w:r>
          </w:p>
        </w:tc>
        <w:tc>
          <w:tcPr>
            <w:tcW w:w="993" w:type="dxa"/>
            <w:vMerge w:val="restart"/>
          </w:tcPr>
          <w:p w:rsidR="00F15657" w:rsidRPr="00561588" w:rsidRDefault="00BC14C4" w:rsidP="003C3D38">
            <w:pPr>
              <w:jc w:val="center"/>
            </w:pPr>
            <w:r>
              <w:t>2022</w:t>
            </w:r>
            <w:r w:rsidR="00F15657">
              <w:t>-203</w:t>
            </w:r>
            <w:r>
              <w:t>2</w:t>
            </w:r>
          </w:p>
        </w:tc>
        <w:tc>
          <w:tcPr>
            <w:tcW w:w="2126" w:type="dxa"/>
            <w:vMerge w:val="restart"/>
          </w:tcPr>
          <w:p w:rsidR="00F15657" w:rsidRPr="00561588" w:rsidRDefault="00F15657" w:rsidP="003C3D38">
            <w:pPr>
              <w:jc w:val="center"/>
            </w:pPr>
            <w:r w:rsidRPr="00561588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F15657" w:rsidRPr="00397402" w:rsidRDefault="00F15657" w:rsidP="00EA14DC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5657" w:rsidRPr="00561588" w:rsidRDefault="00F15657" w:rsidP="003C3D38">
            <w:r w:rsidRPr="00561588">
              <w:t xml:space="preserve">Всего </w:t>
            </w:r>
          </w:p>
        </w:tc>
      </w:tr>
      <w:tr w:rsidR="0032695B" w:rsidRPr="00561588" w:rsidTr="00DA23F5">
        <w:trPr>
          <w:trHeight w:val="165"/>
        </w:trPr>
        <w:tc>
          <w:tcPr>
            <w:tcW w:w="568" w:type="dxa"/>
            <w:vMerge/>
          </w:tcPr>
          <w:p w:rsidR="0032695B" w:rsidRPr="00561588" w:rsidRDefault="0032695B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32695B" w:rsidRPr="00561588" w:rsidRDefault="0032695B" w:rsidP="003C3D38"/>
        </w:tc>
        <w:tc>
          <w:tcPr>
            <w:tcW w:w="993" w:type="dxa"/>
            <w:vMerge/>
          </w:tcPr>
          <w:p w:rsidR="0032695B" w:rsidRPr="00561588" w:rsidRDefault="0032695B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32695B" w:rsidRPr="00561588" w:rsidRDefault="0032695B" w:rsidP="003C3D38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050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076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276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992" w:type="dxa"/>
          </w:tcPr>
          <w:p w:rsidR="0032695B" w:rsidRPr="00561588" w:rsidRDefault="0032695B" w:rsidP="003C3D38">
            <w:r w:rsidRPr="00561588">
              <w:t>в том числе:</w:t>
            </w:r>
          </w:p>
        </w:tc>
      </w:tr>
      <w:tr w:rsidR="00B80EA6" w:rsidRPr="00561588" w:rsidTr="00DA23F5">
        <w:trPr>
          <w:trHeight w:val="165"/>
        </w:trPr>
        <w:tc>
          <w:tcPr>
            <w:tcW w:w="568" w:type="dxa"/>
            <w:vMerge/>
          </w:tcPr>
          <w:p w:rsidR="00B80EA6" w:rsidRPr="00561588" w:rsidRDefault="00B80EA6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B80EA6" w:rsidRPr="00561588" w:rsidRDefault="00B80EA6" w:rsidP="003C3D38"/>
        </w:tc>
        <w:tc>
          <w:tcPr>
            <w:tcW w:w="993" w:type="dxa"/>
            <w:vMerge/>
          </w:tcPr>
          <w:p w:rsidR="00B80EA6" w:rsidRPr="00561588" w:rsidRDefault="00B80EA6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B80EA6" w:rsidRPr="00561588" w:rsidRDefault="00B80EA6" w:rsidP="003C3D38">
            <w:pPr>
              <w:jc w:val="center"/>
            </w:pPr>
          </w:p>
        </w:tc>
        <w:tc>
          <w:tcPr>
            <w:tcW w:w="1134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B80EA6" w:rsidRPr="00561588" w:rsidRDefault="009853C0" w:rsidP="0090538D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80EA6" w:rsidRPr="00561588" w:rsidRDefault="009853C0" w:rsidP="009853C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80EA6" w:rsidRPr="00561588" w:rsidRDefault="009853C0" w:rsidP="0090538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0EA6" w:rsidRPr="00561588" w:rsidRDefault="00B80EA6" w:rsidP="003C3D38">
            <w:r w:rsidRPr="00561588">
              <w:t>Краевой бюджет</w:t>
            </w:r>
          </w:p>
        </w:tc>
      </w:tr>
      <w:tr w:rsidR="00F15657" w:rsidRPr="00561588" w:rsidTr="00DA23F5">
        <w:trPr>
          <w:trHeight w:val="165"/>
        </w:trPr>
        <w:tc>
          <w:tcPr>
            <w:tcW w:w="568" w:type="dxa"/>
            <w:vMerge/>
          </w:tcPr>
          <w:p w:rsidR="00F15657" w:rsidRPr="00561588" w:rsidRDefault="00F15657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F15657" w:rsidRPr="00561588" w:rsidRDefault="00F15657" w:rsidP="003C3D38"/>
        </w:tc>
        <w:tc>
          <w:tcPr>
            <w:tcW w:w="993" w:type="dxa"/>
            <w:vMerge/>
          </w:tcPr>
          <w:p w:rsidR="00F15657" w:rsidRPr="00561588" w:rsidRDefault="00F15657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F15657" w:rsidRPr="00561588" w:rsidRDefault="00F15657" w:rsidP="003C3D38">
            <w:pPr>
              <w:jc w:val="center"/>
            </w:pPr>
          </w:p>
        </w:tc>
        <w:tc>
          <w:tcPr>
            <w:tcW w:w="1134" w:type="dxa"/>
          </w:tcPr>
          <w:p w:rsidR="00F15657" w:rsidRPr="00397402" w:rsidRDefault="00F15657" w:rsidP="00EA14DC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5657" w:rsidRPr="00561588" w:rsidRDefault="00F15657" w:rsidP="003C3D38">
            <w:r>
              <w:t>Районный бюджет</w:t>
            </w:r>
          </w:p>
        </w:tc>
      </w:tr>
    </w:tbl>
    <w:p w:rsidR="00726C18" w:rsidRPr="00726C18" w:rsidRDefault="00726C18" w:rsidP="00726C18">
      <w:pPr>
        <w:rPr>
          <w:vanish/>
        </w:rPr>
      </w:pPr>
    </w:p>
    <w:tbl>
      <w:tblPr>
        <w:tblpPr w:leftFromText="180" w:rightFromText="180" w:vertAnchor="text" w:horzAnchor="margin" w:tblpXSpec="right" w:tblpY="-8544"/>
        <w:tblW w:w="0" w:type="auto"/>
        <w:tblLook w:val="00A0"/>
      </w:tblPr>
      <w:tblGrid>
        <w:gridCol w:w="5070"/>
      </w:tblGrid>
      <w:tr w:rsidR="00850068" w:rsidRPr="009A43FD" w:rsidTr="003C3D38">
        <w:trPr>
          <w:trHeight w:val="298"/>
        </w:trPr>
        <w:tc>
          <w:tcPr>
            <w:tcW w:w="5070" w:type="dxa"/>
          </w:tcPr>
          <w:p w:rsidR="00850068" w:rsidRPr="00143AA9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850068" w:rsidRPr="009A43FD" w:rsidTr="003C3D38">
        <w:trPr>
          <w:trHeight w:val="313"/>
        </w:trPr>
        <w:tc>
          <w:tcPr>
            <w:tcW w:w="5070" w:type="dxa"/>
          </w:tcPr>
          <w:p w:rsidR="00850068" w:rsidRPr="00143AA9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850068" w:rsidRDefault="00850068" w:rsidP="00850068"/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A74" w:rsidRDefault="00683A74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14"/>
        <w:tblW w:w="0" w:type="auto"/>
        <w:tblLook w:val="04A0"/>
      </w:tblPr>
      <w:tblGrid>
        <w:gridCol w:w="4897"/>
      </w:tblGrid>
      <w:tr w:rsidR="00E215E1" w:rsidRPr="008847F3" w:rsidTr="00E215E1">
        <w:tc>
          <w:tcPr>
            <w:tcW w:w="4897" w:type="dxa"/>
          </w:tcPr>
          <w:p w:rsidR="00E215E1" w:rsidRPr="008847F3" w:rsidRDefault="00E215E1" w:rsidP="00BC1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47F3">
              <w:rPr>
                <w:sz w:val="28"/>
                <w:szCs w:val="28"/>
              </w:rPr>
              <w:t>ПРИЛОЖЕНИЕ 3 к программе «Комплексное развитие системы транспортной инфраструктуры муниципального образования</w:t>
            </w:r>
            <w:r w:rsidR="00BC14C4" w:rsidRPr="00D96879">
              <w:rPr>
                <w:sz w:val="28"/>
                <w:szCs w:val="28"/>
                <w:lang w:eastAsia="en-US"/>
              </w:rPr>
              <w:t xml:space="preserve"> Попереченский</w:t>
            </w:r>
            <w:r w:rsidR="00BC14C4" w:rsidRPr="008847F3">
              <w:rPr>
                <w:sz w:val="28"/>
                <w:szCs w:val="28"/>
              </w:rPr>
              <w:t xml:space="preserve"> </w:t>
            </w:r>
            <w:r w:rsidRPr="008847F3">
              <w:rPr>
                <w:sz w:val="28"/>
                <w:szCs w:val="28"/>
              </w:rPr>
              <w:t xml:space="preserve"> сельсовет Ка</w:t>
            </w:r>
            <w:r>
              <w:rPr>
                <w:sz w:val="28"/>
                <w:szCs w:val="28"/>
              </w:rPr>
              <w:t>менского района Алтайского края</w:t>
            </w:r>
            <w:r w:rsidR="00BC14C4">
              <w:rPr>
                <w:sz w:val="28"/>
                <w:szCs w:val="28"/>
              </w:rPr>
              <w:t xml:space="preserve"> на 2022 -2032</w:t>
            </w:r>
            <w:r w:rsidRPr="008847F3">
              <w:rPr>
                <w:sz w:val="28"/>
                <w:szCs w:val="28"/>
              </w:rPr>
              <w:t xml:space="preserve"> годы»</w:t>
            </w:r>
          </w:p>
        </w:tc>
      </w:tr>
    </w:tbl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E1" w:rsidRDefault="00E215E1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E1" w:rsidRDefault="00E215E1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E1" w:rsidRDefault="00E215E1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E1" w:rsidRDefault="00E215E1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9BC">
        <w:rPr>
          <w:sz w:val="28"/>
          <w:szCs w:val="28"/>
        </w:rPr>
        <w:t>ОБЪЕМ</w:t>
      </w: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9BC">
        <w:rPr>
          <w:sz w:val="28"/>
          <w:szCs w:val="28"/>
        </w:rPr>
        <w:t>ФИНАНСОВЫХ РЕСУРСОВ, НЕОБХОДИМЫХ ДЛЯ РЕАЛИЗАЦИИ ПРОГРАММЫ</w:t>
      </w: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5"/>
        <w:gridCol w:w="1417"/>
        <w:gridCol w:w="1418"/>
        <w:gridCol w:w="1275"/>
        <w:gridCol w:w="1276"/>
        <w:gridCol w:w="1276"/>
        <w:gridCol w:w="1559"/>
        <w:gridCol w:w="1134"/>
      </w:tblGrid>
      <w:tr w:rsidR="00850068" w:rsidRPr="00E5105C" w:rsidTr="00DA23F5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Источники и направления расходов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Сумма расходов, тыс. рублей</w:t>
            </w:r>
          </w:p>
        </w:tc>
      </w:tr>
      <w:tr w:rsidR="00850068" w:rsidRPr="00E5105C" w:rsidTr="00DA23F5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C872C5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850068" w:rsidRPr="00E5105C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C872C5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850068" w:rsidRPr="00E5105C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C872C5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850068" w:rsidRPr="00E5105C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C872C5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850068" w:rsidRPr="00E5105C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C872C5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  <w:r w:rsidR="00850068" w:rsidRPr="00E5105C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C872C5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2027-2032</w:t>
            </w:r>
            <w:r w:rsidR="00850068" w:rsidRPr="00E5105C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всего</w:t>
            </w:r>
          </w:p>
        </w:tc>
      </w:tr>
      <w:tr w:rsidR="00F15657" w:rsidRPr="00E5105C" w:rsidTr="00DA23F5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E5105C" w:rsidRDefault="00F15657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Всего финансовых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F15657" w:rsidP="00EA14DC">
            <w:pPr>
              <w:jc w:val="center"/>
            </w:pPr>
            <w:r w:rsidRPr="0039740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657" w:rsidRPr="00397402" w:rsidRDefault="00BC14C4" w:rsidP="00EA14DC">
            <w:pPr>
              <w:jc w:val="center"/>
            </w:pPr>
            <w:r>
              <w:t>0</w:t>
            </w:r>
          </w:p>
        </w:tc>
      </w:tr>
      <w:tr w:rsidR="00B80EA6" w:rsidRPr="00E5105C" w:rsidTr="00DA23F5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E5105C" w:rsidRDefault="00B80EA6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 xml:space="preserve">Краевой бюджет (на условиях софинансирования)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485F5D" w:rsidP="0090538D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485F5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485F5D" w:rsidP="0090538D">
            <w:pPr>
              <w:jc w:val="center"/>
            </w:pPr>
            <w:r>
              <w:t>0</w:t>
            </w:r>
          </w:p>
        </w:tc>
      </w:tr>
      <w:tr w:rsidR="000B75C6" w:rsidRPr="00E5105C" w:rsidTr="00DA23F5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E5105C" w:rsidRDefault="000B75C6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B75C6" w:rsidP="00E26EF7">
            <w:pPr>
              <w:jc w:val="center"/>
            </w:pPr>
            <w:r w:rsidRPr="0039740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BC14C4" w:rsidP="00E26EF7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BC14C4" w:rsidP="00E26EF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BC14C4" w:rsidP="00E26EF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BC14C4" w:rsidP="00E26EF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BC14C4" w:rsidP="00E26EF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BC14C4" w:rsidP="00E26EF7">
            <w:pPr>
              <w:jc w:val="center"/>
            </w:pPr>
            <w:r>
              <w:t>0</w:t>
            </w:r>
          </w:p>
        </w:tc>
      </w:tr>
    </w:tbl>
    <w:p w:rsidR="00850068" w:rsidRDefault="00850068" w:rsidP="00850068"/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sectPr w:rsidR="00850068" w:rsidSect="004C19F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BD" w:rsidRDefault="00287FBD" w:rsidP="00716C7A">
      <w:pPr>
        <w:spacing w:line="240" w:lineRule="auto"/>
      </w:pPr>
      <w:r>
        <w:separator/>
      </w:r>
    </w:p>
  </w:endnote>
  <w:endnote w:type="continuationSeparator" w:id="0">
    <w:p w:rsidR="00287FBD" w:rsidRDefault="00287FBD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ragmaticaC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BD" w:rsidRDefault="00287FBD" w:rsidP="00716C7A">
      <w:pPr>
        <w:spacing w:line="240" w:lineRule="auto"/>
      </w:pPr>
      <w:r>
        <w:separator/>
      </w:r>
    </w:p>
  </w:footnote>
  <w:footnote w:type="continuationSeparator" w:id="0">
    <w:p w:rsidR="00287FBD" w:rsidRDefault="00287FBD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86" w:rsidRDefault="00384486">
    <w:pPr>
      <w:pStyle w:val="a7"/>
      <w:jc w:val="center"/>
    </w:pPr>
    <w:fldSimple w:instr=" PAGE   \* MERGEFORMAT ">
      <w:r w:rsidR="004D2645">
        <w:rPr>
          <w:noProof/>
        </w:rPr>
        <w:t>20</w:t>
      </w:r>
    </w:fldSimple>
  </w:p>
  <w:p w:rsidR="00384486" w:rsidRDefault="003844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0CF83FE7"/>
    <w:multiLevelType w:val="multilevel"/>
    <w:tmpl w:val="593A58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7">
    <w:nsid w:val="0D2D2D82"/>
    <w:multiLevelType w:val="hybridMultilevel"/>
    <w:tmpl w:val="1F6A6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F15681B"/>
    <w:multiLevelType w:val="multilevel"/>
    <w:tmpl w:val="D7F20C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1A1E48"/>
    <w:multiLevelType w:val="multilevel"/>
    <w:tmpl w:val="DBC82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5">
    <w:nsid w:val="6A0645C2"/>
    <w:multiLevelType w:val="multilevel"/>
    <w:tmpl w:val="BC709B9C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sz w:val="28"/>
      </w:rPr>
    </w:lvl>
  </w:abstractNum>
  <w:abstractNum w:abstractNumId="26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80369A9"/>
    <w:multiLevelType w:val="multilevel"/>
    <w:tmpl w:val="BDA28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9"/>
  </w:num>
  <w:num w:numId="11">
    <w:abstractNumId w:val="11"/>
  </w:num>
  <w:num w:numId="12">
    <w:abstractNumId w:val="15"/>
  </w:num>
  <w:num w:numId="13">
    <w:abstractNumId w:val="2"/>
  </w:num>
  <w:num w:numId="14">
    <w:abstractNumId w:val="9"/>
  </w:num>
  <w:num w:numId="15">
    <w:abstractNumId w:val="24"/>
  </w:num>
  <w:num w:numId="16">
    <w:abstractNumId w:val="5"/>
  </w:num>
  <w:num w:numId="17">
    <w:abstractNumId w:val="18"/>
  </w:num>
  <w:num w:numId="18">
    <w:abstractNumId w:val="22"/>
  </w:num>
  <w:num w:numId="19">
    <w:abstractNumId w:val="12"/>
  </w:num>
  <w:num w:numId="20">
    <w:abstractNumId w:val="8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27"/>
  </w:num>
  <w:num w:numId="26">
    <w:abstractNumId w:val="20"/>
  </w:num>
  <w:num w:numId="27">
    <w:abstractNumId w:val="17"/>
  </w:num>
  <w:num w:numId="28">
    <w:abstractNumId w:val="23"/>
  </w:num>
  <w:num w:numId="29">
    <w:abstractNumId w:val="7"/>
  </w:num>
  <w:num w:numId="30">
    <w:abstractNumId w:val="6"/>
  </w:num>
  <w:num w:numId="31">
    <w:abstractNumId w:val="3"/>
  </w:num>
  <w:num w:numId="32">
    <w:abstractNumId w:val="28"/>
  </w:num>
  <w:num w:numId="33">
    <w:abstractNumId w:val="25"/>
  </w:num>
  <w:num w:numId="34">
    <w:abstractNumId w:val="14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9AD"/>
    <w:rsid w:val="0000145F"/>
    <w:rsid w:val="00010E36"/>
    <w:rsid w:val="000175EF"/>
    <w:rsid w:val="000211C4"/>
    <w:rsid w:val="00024814"/>
    <w:rsid w:val="00026C49"/>
    <w:rsid w:val="00033CDE"/>
    <w:rsid w:val="00036133"/>
    <w:rsid w:val="00040C56"/>
    <w:rsid w:val="000437B5"/>
    <w:rsid w:val="00044E35"/>
    <w:rsid w:val="00046AD9"/>
    <w:rsid w:val="0005111E"/>
    <w:rsid w:val="00055850"/>
    <w:rsid w:val="00056AFB"/>
    <w:rsid w:val="00057C56"/>
    <w:rsid w:val="000605D3"/>
    <w:rsid w:val="00076224"/>
    <w:rsid w:val="000801D0"/>
    <w:rsid w:val="0008129D"/>
    <w:rsid w:val="000813C4"/>
    <w:rsid w:val="000837C3"/>
    <w:rsid w:val="00086810"/>
    <w:rsid w:val="00086C51"/>
    <w:rsid w:val="00087ED3"/>
    <w:rsid w:val="00090CF9"/>
    <w:rsid w:val="00090E65"/>
    <w:rsid w:val="00096860"/>
    <w:rsid w:val="000A339A"/>
    <w:rsid w:val="000B1BB8"/>
    <w:rsid w:val="000B75C6"/>
    <w:rsid w:val="000C00B1"/>
    <w:rsid w:val="000D2962"/>
    <w:rsid w:val="000D4C19"/>
    <w:rsid w:val="000D7F1A"/>
    <w:rsid w:val="000E2840"/>
    <w:rsid w:val="000E39F2"/>
    <w:rsid w:val="000E3AF4"/>
    <w:rsid w:val="000E7910"/>
    <w:rsid w:val="000F22B3"/>
    <w:rsid w:val="000F5DDB"/>
    <w:rsid w:val="00112759"/>
    <w:rsid w:val="00113E35"/>
    <w:rsid w:val="00115537"/>
    <w:rsid w:val="00115F68"/>
    <w:rsid w:val="00123E6D"/>
    <w:rsid w:val="001308F9"/>
    <w:rsid w:val="00135AF7"/>
    <w:rsid w:val="00142A2F"/>
    <w:rsid w:val="00146D52"/>
    <w:rsid w:val="001470FD"/>
    <w:rsid w:val="00150C15"/>
    <w:rsid w:val="00151602"/>
    <w:rsid w:val="00154882"/>
    <w:rsid w:val="00157299"/>
    <w:rsid w:val="00160CCB"/>
    <w:rsid w:val="00164F7F"/>
    <w:rsid w:val="001666B9"/>
    <w:rsid w:val="0017120E"/>
    <w:rsid w:val="001727F8"/>
    <w:rsid w:val="001764B5"/>
    <w:rsid w:val="001850C2"/>
    <w:rsid w:val="001877BD"/>
    <w:rsid w:val="00190232"/>
    <w:rsid w:val="001925ED"/>
    <w:rsid w:val="0019592E"/>
    <w:rsid w:val="0019598B"/>
    <w:rsid w:val="00196E64"/>
    <w:rsid w:val="001A0D27"/>
    <w:rsid w:val="001A1F13"/>
    <w:rsid w:val="001A2ED9"/>
    <w:rsid w:val="001A33A2"/>
    <w:rsid w:val="001B2320"/>
    <w:rsid w:val="001B250A"/>
    <w:rsid w:val="001B3887"/>
    <w:rsid w:val="001B62DD"/>
    <w:rsid w:val="001D3440"/>
    <w:rsid w:val="001D421E"/>
    <w:rsid w:val="001D6446"/>
    <w:rsid w:val="001D7EBC"/>
    <w:rsid w:val="001E21EC"/>
    <w:rsid w:val="001E53F2"/>
    <w:rsid w:val="00202712"/>
    <w:rsid w:val="00206E97"/>
    <w:rsid w:val="00211BD1"/>
    <w:rsid w:val="002160BE"/>
    <w:rsid w:val="0022095D"/>
    <w:rsid w:val="00221A8C"/>
    <w:rsid w:val="002279C5"/>
    <w:rsid w:val="00230DA5"/>
    <w:rsid w:val="00232F35"/>
    <w:rsid w:val="002370E1"/>
    <w:rsid w:val="00250424"/>
    <w:rsid w:val="00252954"/>
    <w:rsid w:val="00261C36"/>
    <w:rsid w:val="00262492"/>
    <w:rsid w:val="0026665A"/>
    <w:rsid w:val="002726CB"/>
    <w:rsid w:val="00277FD4"/>
    <w:rsid w:val="00280B64"/>
    <w:rsid w:val="0028229E"/>
    <w:rsid w:val="00287FBD"/>
    <w:rsid w:val="00292CE0"/>
    <w:rsid w:val="002A0F38"/>
    <w:rsid w:val="002A72D3"/>
    <w:rsid w:val="002C0324"/>
    <w:rsid w:val="002C40B5"/>
    <w:rsid w:val="002C4F99"/>
    <w:rsid w:val="002C62BD"/>
    <w:rsid w:val="002C6D6B"/>
    <w:rsid w:val="002D2639"/>
    <w:rsid w:val="002D4EF0"/>
    <w:rsid w:val="002D72A2"/>
    <w:rsid w:val="002D7881"/>
    <w:rsid w:val="002E636D"/>
    <w:rsid w:val="002E79D1"/>
    <w:rsid w:val="002F3FEA"/>
    <w:rsid w:val="002F7C5A"/>
    <w:rsid w:val="002F7F43"/>
    <w:rsid w:val="00305182"/>
    <w:rsid w:val="003073B5"/>
    <w:rsid w:val="003171EE"/>
    <w:rsid w:val="00320ED9"/>
    <w:rsid w:val="00321351"/>
    <w:rsid w:val="003217F0"/>
    <w:rsid w:val="00322922"/>
    <w:rsid w:val="003244B9"/>
    <w:rsid w:val="00326869"/>
    <w:rsid w:val="0032695B"/>
    <w:rsid w:val="00330E51"/>
    <w:rsid w:val="0033131C"/>
    <w:rsid w:val="00337EAC"/>
    <w:rsid w:val="00340667"/>
    <w:rsid w:val="003439F7"/>
    <w:rsid w:val="00362AE4"/>
    <w:rsid w:val="00363338"/>
    <w:rsid w:val="00370A25"/>
    <w:rsid w:val="003733D9"/>
    <w:rsid w:val="00380E03"/>
    <w:rsid w:val="00384486"/>
    <w:rsid w:val="003875AD"/>
    <w:rsid w:val="00390BF4"/>
    <w:rsid w:val="0039149C"/>
    <w:rsid w:val="00396986"/>
    <w:rsid w:val="00397402"/>
    <w:rsid w:val="003A2E13"/>
    <w:rsid w:val="003A4D80"/>
    <w:rsid w:val="003A5766"/>
    <w:rsid w:val="003B521E"/>
    <w:rsid w:val="003C017A"/>
    <w:rsid w:val="003C3D38"/>
    <w:rsid w:val="003D3217"/>
    <w:rsid w:val="003E0B4C"/>
    <w:rsid w:val="003E353B"/>
    <w:rsid w:val="003E4F5C"/>
    <w:rsid w:val="003E60A0"/>
    <w:rsid w:val="003F0D2D"/>
    <w:rsid w:val="003F788D"/>
    <w:rsid w:val="00403991"/>
    <w:rsid w:val="00407561"/>
    <w:rsid w:val="0041292A"/>
    <w:rsid w:val="00420E40"/>
    <w:rsid w:val="004229CC"/>
    <w:rsid w:val="00424EF2"/>
    <w:rsid w:val="00425C76"/>
    <w:rsid w:val="00433CA1"/>
    <w:rsid w:val="00433EB3"/>
    <w:rsid w:val="0043575A"/>
    <w:rsid w:val="0043674F"/>
    <w:rsid w:val="004529CE"/>
    <w:rsid w:val="00472B17"/>
    <w:rsid w:val="00476061"/>
    <w:rsid w:val="00477079"/>
    <w:rsid w:val="00485F5D"/>
    <w:rsid w:val="00486C7C"/>
    <w:rsid w:val="00486EB1"/>
    <w:rsid w:val="004A2138"/>
    <w:rsid w:val="004A309A"/>
    <w:rsid w:val="004B6490"/>
    <w:rsid w:val="004C19FA"/>
    <w:rsid w:val="004C30BE"/>
    <w:rsid w:val="004C35FB"/>
    <w:rsid w:val="004C3A53"/>
    <w:rsid w:val="004C7432"/>
    <w:rsid w:val="004C7CC9"/>
    <w:rsid w:val="004D2645"/>
    <w:rsid w:val="004E01E6"/>
    <w:rsid w:val="004E0C39"/>
    <w:rsid w:val="004E32F5"/>
    <w:rsid w:val="004F068B"/>
    <w:rsid w:val="004F192A"/>
    <w:rsid w:val="00501FE9"/>
    <w:rsid w:val="00505E41"/>
    <w:rsid w:val="00506B70"/>
    <w:rsid w:val="00507140"/>
    <w:rsid w:val="0050730C"/>
    <w:rsid w:val="00511EE2"/>
    <w:rsid w:val="00521C79"/>
    <w:rsid w:val="0052277B"/>
    <w:rsid w:val="005239AE"/>
    <w:rsid w:val="0052546E"/>
    <w:rsid w:val="005256C0"/>
    <w:rsid w:val="00534EF1"/>
    <w:rsid w:val="005350A6"/>
    <w:rsid w:val="00535B06"/>
    <w:rsid w:val="005418AA"/>
    <w:rsid w:val="00545CD8"/>
    <w:rsid w:val="00547085"/>
    <w:rsid w:val="00555D3C"/>
    <w:rsid w:val="005562EC"/>
    <w:rsid w:val="0055741E"/>
    <w:rsid w:val="00561DD4"/>
    <w:rsid w:val="00564BF2"/>
    <w:rsid w:val="00571596"/>
    <w:rsid w:val="00575860"/>
    <w:rsid w:val="00580BD4"/>
    <w:rsid w:val="00587551"/>
    <w:rsid w:val="005904AB"/>
    <w:rsid w:val="005926E2"/>
    <w:rsid w:val="005A3321"/>
    <w:rsid w:val="005A4616"/>
    <w:rsid w:val="005B0E4D"/>
    <w:rsid w:val="005C0E8D"/>
    <w:rsid w:val="005C11C1"/>
    <w:rsid w:val="005C2DD9"/>
    <w:rsid w:val="005D5754"/>
    <w:rsid w:val="005E5D7F"/>
    <w:rsid w:val="005F15A0"/>
    <w:rsid w:val="005F15DB"/>
    <w:rsid w:val="005F1928"/>
    <w:rsid w:val="005F4B79"/>
    <w:rsid w:val="00602C23"/>
    <w:rsid w:val="00605E9A"/>
    <w:rsid w:val="0061324F"/>
    <w:rsid w:val="006139AD"/>
    <w:rsid w:val="006149B0"/>
    <w:rsid w:val="00627DC4"/>
    <w:rsid w:val="00627DD1"/>
    <w:rsid w:val="00631C8D"/>
    <w:rsid w:val="00632347"/>
    <w:rsid w:val="00634B6F"/>
    <w:rsid w:val="00634BDB"/>
    <w:rsid w:val="00640A24"/>
    <w:rsid w:val="00642132"/>
    <w:rsid w:val="006425EA"/>
    <w:rsid w:val="00642C38"/>
    <w:rsid w:val="00643EA6"/>
    <w:rsid w:val="0064454A"/>
    <w:rsid w:val="00654497"/>
    <w:rsid w:val="006560A2"/>
    <w:rsid w:val="00656E27"/>
    <w:rsid w:val="006618CA"/>
    <w:rsid w:val="00662A93"/>
    <w:rsid w:val="0067076B"/>
    <w:rsid w:val="00683A74"/>
    <w:rsid w:val="00692DC7"/>
    <w:rsid w:val="00694062"/>
    <w:rsid w:val="006953A0"/>
    <w:rsid w:val="006A6AF9"/>
    <w:rsid w:val="006B3AD9"/>
    <w:rsid w:val="006B3E92"/>
    <w:rsid w:val="006B4EB9"/>
    <w:rsid w:val="006C116E"/>
    <w:rsid w:val="006C1739"/>
    <w:rsid w:val="006C439C"/>
    <w:rsid w:val="006C447D"/>
    <w:rsid w:val="006D18BE"/>
    <w:rsid w:val="006D2D15"/>
    <w:rsid w:val="006D2ED0"/>
    <w:rsid w:val="006E03E7"/>
    <w:rsid w:val="006E15F6"/>
    <w:rsid w:val="006E76CB"/>
    <w:rsid w:val="006E7A53"/>
    <w:rsid w:val="006F081F"/>
    <w:rsid w:val="006F0A11"/>
    <w:rsid w:val="006F18A1"/>
    <w:rsid w:val="006F2B6B"/>
    <w:rsid w:val="006F546D"/>
    <w:rsid w:val="00700690"/>
    <w:rsid w:val="007055FC"/>
    <w:rsid w:val="00710BC7"/>
    <w:rsid w:val="00716249"/>
    <w:rsid w:val="00716C7A"/>
    <w:rsid w:val="00717F6B"/>
    <w:rsid w:val="00723088"/>
    <w:rsid w:val="00726C18"/>
    <w:rsid w:val="00731CD1"/>
    <w:rsid w:val="007351F4"/>
    <w:rsid w:val="0074633E"/>
    <w:rsid w:val="00747E16"/>
    <w:rsid w:val="00752746"/>
    <w:rsid w:val="00756925"/>
    <w:rsid w:val="007611FE"/>
    <w:rsid w:val="007632AC"/>
    <w:rsid w:val="0076768C"/>
    <w:rsid w:val="007713C2"/>
    <w:rsid w:val="007740B0"/>
    <w:rsid w:val="00777477"/>
    <w:rsid w:val="00781114"/>
    <w:rsid w:val="00782089"/>
    <w:rsid w:val="00782AAC"/>
    <w:rsid w:val="00784B58"/>
    <w:rsid w:val="00786488"/>
    <w:rsid w:val="00790115"/>
    <w:rsid w:val="00791B00"/>
    <w:rsid w:val="00794EE1"/>
    <w:rsid w:val="007A0D75"/>
    <w:rsid w:val="007A6ACB"/>
    <w:rsid w:val="007A6AF8"/>
    <w:rsid w:val="007A761C"/>
    <w:rsid w:val="007A7E9B"/>
    <w:rsid w:val="007B2B49"/>
    <w:rsid w:val="007B3AFB"/>
    <w:rsid w:val="007B467D"/>
    <w:rsid w:val="007B6AD3"/>
    <w:rsid w:val="007C4332"/>
    <w:rsid w:val="007C5FE4"/>
    <w:rsid w:val="007F047B"/>
    <w:rsid w:val="007F0609"/>
    <w:rsid w:val="007F6C94"/>
    <w:rsid w:val="008003FD"/>
    <w:rsid w:val="00802F55"/>
    <w:rsid w:val="00814763"/>
    <w:rsid w:val="008165F2"/>
    <w:rsid w:val="008168DA"/>
    <w:rsid w:val="0081796F"/>
    <w:rsid w:val="00820F94"/>
    <w:rsid w:val="008305F7"/>
    <w:rsid w:val="00833CE3"/>
    <w:rsid w:val="00837102"/>
    <w:rsid w:val="0083770B"/>
    <w:rsid w:val="00840B1C"/>
    <w:rsid w:val="00850068"/>
    <w:rsid w:val="00851301"/>
    <w:rsid w:val="00856CC2"/>
    <w:rsid w:val="00860853"/>
    <w:rsid w:val="00872CCE"/>
    <w:rsid w:val="008734DA"/>
    <w:rsid w:val="008736B5"/>
    <w:rsid w:val="00873C51"/>
    <w:rsid w:val="0087427C"/>
    <w:rsid w:val="008766A2"/>
    <w:rsid w:val="00882E32"/>
    <w:rsid w:val="008841F7"/>
    <w:rsid w:val="008847F3"/>
    <w:rsid w:val="00893857"/>
    <w:rsid w:val="0089775E"/>
    <w:rsid w:val="008A0F95"/>
    <w:rsid w:val="008B2EBC"/>
    <w:rsid w:val="008B6221"/>
    <w:rsid w:val="008B6E63"/>
    <w:rsid w:val="008B774B"/>
    <w:rsid w:val="008C1A56"/>
    <w:rsid w:val="008C53CC"/>
    <w:rsid w:val="008D67D1"/>
    <w:rsid w:val="008F0DB8"/>
    <w:rsid w:val="008F2E13"/>
    <w:rsid w:val="008F6706"/>
    <w:rsid w:val="0090378D"/>
    <w:rsid w:val="00903B94"/>
    <w:rsid w:val="00904EB8"/>
    <w:rsid w:val="0090538D"/>
    <w:rsid w:val="00915007"/>
    <w:rsid w:val="00921007"/>
    <w:rsid w:val="00924350"/>
    <w:rsid w:val="00932292"/>
    <w:rsid w:val="0094041D"/>
    <w:rsid w:val="009427CC"/>
    <w:rsid w:val="009442C3"/>
    <w:rsid w:val="00951CD5"/>
    <w:rsid w:val="00970521"/>
    <w:rsid w:val="009853C0"/>
    <w:rsid w:val="009865EE"/>
    <w:rsid w:val="0099069A"/>
    <w:rsid w:val="0099081C"/>
    <w:rsid w:val="00995226"/>
    <w:rsid w:val="00995C35"/>
    <w:rsid w:val="009A1835"/>
    <w:rsid w:val="009A2E90"/>
    <w:rsid w:val="009A7343"/>
    <w:rsid w:val="009B0B11"/>
    <w:rsid w:val="009B31CC"/>
    <w:rsid w:val="009C6E19"/>
    <w:rsid w:val="009D2777"/>
    <w:rsid w:val="009D3FD0"/>
    <w:rsid w:val="009E21AE"/>
    <w:rsid w:val="009E644B"/>
    <w:rsid w:val="009F17D9"/>
    <w:rsid w:val="009F1D50"/>
    <w:rsid w:val="009F3DFF"/>
    <w:rsid w:val="009F573F"/>
    <w:rsid w:val="009F5C09"/>
    <w:rsid w:val="00A15875"/>
    <w:rsid w:val="00A2045E"/>
    <w:rsid w:val="00A2360E"/>
    <w:rsid w:val="00A24828"/>
    <w:rsid w:val="00A258BB"/>
    <w:rsid w:val="00A32F78"/>
    <w:rsid w:val="00A3332F"/>
    <w:rsid w:val="00A338CE"/>
    <w:rsid w:val="00A36620"/>
    <w:rsid w:val="00A37B1E"/>
    <w:rsid w:val="00A430B2"/>
    <w:rsid w:val="00A44A70"/>
    <w:rsid w:val="00A51194"/>
    <w:rsid w:val="00A53268"/>
    <w:rsid w:val="00A54529"/>
    <w:rsid w:val="00A56BE3"/>
    <w:rsid w:val="00A61181"/>
    <w:rsid w:val="00A63A4F"/>
    <w:rsid w:val="00A67175"/>
    <w:rsid w:val="00A67470"/>
    <w:rsid w:val="00A73784"/>
    <w:rsid w:val="00A7770B"/>
    <w:rsid w:val="00A8523F"/>
    <w:rsid w:val="00A86BC7"/>
    <w:rsid w:val="00A86C24"/>
    <w:rsid w:val="00A87AA7"/>
    <w:rsid w:val="00AA05C7"/>
    <w:rsid w:val="00AA4367"/>
    <w:rsid w:val="00AA5CE6"/>
    <w:rsid w:val="00AB439B"/>
    <w:rsid w:val="00AB596C"/>
    <w:rsid w:val="00AB68C2"/>
    <w:rsid w:val="00AB7282"/>
    <w:rsid w:val="00AC0CF5"/>
    <w:rsid w:val="00AC1345"/>
    <w:rsid w:val="00AC2372"/>
    <w:rsid w:val="00AC3062"/>
    <w:rsid w:val="00AC7081"/>
    <w:rsid w:val="00AD2836"/>
    <w:rsid w:val="00AE48AA"/>
    <w:rsid w:val="00AF42A7"/>
    <w:rsid w:val="00AF61B1"/>
    <w:rsid w:val="00AF7F4A"/>
    <w:rsid w:val="00B03893"/>
    <w:rsid w:val="00B06076"/>
    <w:rsid w:val="00B12E33"/>
    <w:rsid w:val="00B205C9"/>
    <w:rsid w:val="00B21D8B"/>
    <w:rsid w:val="00B26A96"/>
    <w:rsid w:val="00B2738A"/>
    <w:rsid w:val="00B3025F"/>
    <w:rsid w:val="00B32797"/>
    <w:rsid w:val="00B406D8"/>
    <w:rsid w:val="00B426AB"/>
    <w:rsid w:val="00B45686"/>
    <w:rsid w:val="00B457B3"/>
    <w:rsid w:val="00B56E0F"/>
    <w:rsid w:val="00B57FF4"/>
    <w:rsid w:val="00B60696"/>
    <w:rsid w:val="00B629A7"/>
    <w:rsid w:val="00B62EA2"/>
    <w:rsid w:val="00B64681"/>
    <w:rsid w:val="00B65F03"/>
    <w:rsid w:val="00B666E6"/>
    <w:rsid w:val="00B66B65"/>
    <w:rsid w:val="00B80EA6"/>
    <w:rsid w:val="00B82683"/>
    <w:rsid w:val="00B847F2"/>
    <w:rsid w:val="00B84CED"/>
    <w:rsid w:val="00B85491"/>
    <w:rsid w:val="00BA0BAB"/>
    <w:rsid w:val="00BA7D16"/>
    <w:rsid w:val="00BB7879"/>
    <w:rsid w:val="00BC14C4"/>
    <w:rsid w:val="00BC2674"/>
    <w:rsid w:val="00BC3FEF"/>
    <w:rsid w:val="00BC4D97"/>
    <w:rsid w:val="00BC59BA"/>
    <w:rsid w:val="00BC7C8D"/>
    <w:rsid w:val="00BD2089"/>
    <w:rsid w:val="00BE29F7"/>
    <w:rsid w:val="00BF1F33"/>
    <w:rsid w:val="00BF28C6"/>
    <w:rsid w:val="00BF368E"/>
    <w:rsid w:val="00BF3AA5"/>
    <w:rsid w:val="00C00876"/>
    <w:rsid w:val="00C019F6"/>
    <w:rsid w:val="00C05994"/>
    <w:rsid w:val="00C12454"/>
    <w:rsid w:val="00C131E9"/>
    <w:rsid w:val="00C1345C"/>
    <w:rsid w:val="00C21FEA"/>
    <w:rsid w:val="00C2367F"/>
    <w:rsid w:val="00C25D00"/>
    <w:rsid w:val="00C31CC9"/>
    <w:rsid w:val="00C32412"/>
    <w:rsid w:val="00C36457"/>
    <w:rsid w:val="00C3760A"/>
    <w:rsid w:val="00C51C9A"/>
    <w:rsid w:val="00C529FA"/>
    <w:rsid w:val="00C56204"/>
    <w:rsid w:val="00C569AD"/>
    <w:rsid w:val="00C676AE"/>
    <w:rsid w:val="00C67EA9"/>
    <w:rsid w:val="00C72E9A"/>
    <w:rsid w:val="00C84A03"/>
    <w:rsid w:val="00C86840"/>
    <w:rsid w:val="00C872C5"/>
    <w:rsid w:val="00C87DE6"/>
    <w:rsid w:val="00C924AC"/>
    <w:rsid w:val="00C9501D"/>
    <w:rsid w:val="00C95673"/>
    <w:rsid w:val="00C96180"/>
    <w:rsid w:val="00CA3540"/>
    <w:rsid w:val="00CA69F0"/>
    <w:rsid w:val="00CB4C20"/>
    <w:rsid w:val="00CB75C1"/>
    <w:rsid w:val="00CC20F1"/>
    <w:rsid w:val="00CC2898"/>
    <w:rsid w:val="00CC7681"/>
    <w:rsid w:val="00CD09F5"/>
    <w:rsid w:val="00CE3087"/>
    <w:rsid w:val="00CE327F"/>
    <w:rsid w:val="00CE488B"/>
    <w:rsid w:val="00CE66E4"/>
    <w:rsid w:val="00CE68EC"/>
    <w:rsid w:val="00CF0A38"/>
    <w:rsid w:val="00CF2B83"/>
    <w:rsid w:val="00D011D3"/>
    <w:rsid w:val="00D04814"/>
    <w:rsid w:val="00D06B35"/>
    <w:rsid w:val="00D140E8"/>
    <w:rsid w:val="00D14BBF"/>
    <w:rsid w:val="00D2049C"/>
    <w:rsid w:val="00D218CC"/>
    <w:rsid w:val="00D25764"/>
    <w:rsid w:val="00D27604"/>
    <w:rsid w:val="00D30176"/>
    <w:rsid w:val="00D330E6"/>
    <w:rsid w:val="00D367CF"/>
    <w:rsid w:val="00D36E4E"/>
    <w:rsid w:val="00D40734"/>
    <w:rsid w:val="00D412BE"/>
    <w:rsid w:val="00D4135C"/>
    <w:rsid w:val="00D43424"/>
    <w:rsid w:val="00D45636"/>
    <w:rsid w:val="00D50252"/>
    <w:rsid w:val="00D525DB"/>
    <w:rsid w:val="00D55812"/>
    <w:rsid w:val="00D61AF2"/>
    <w:rsid w:val="00D67412"/>
    <w:rsid w:val="00D70A2A"/>
    <w:rsid w:val="00D821CD"/>
    <w:rsid w:val="00D82E52"/>
    <w:rsid w:val="00D85433"/>
    <w:rsid w:val="00D92217"/>
    <w:rsid w:val="00D944D9"/>
    <w:rsid w:val="00D9621B"/>
    <w:rsid w:val="00D96879"/>
    <w:rsid w:val="00DA068B"/>
    <w:rsid w:val="00DA0785"/>
    <w:rsid w:val="00DA23F5"/>
    <w:rsid w:val="00DA43A7"/>
    <w:rsid w:val="00DA4859"/>
    <w:rsid w:val="00DA6702"/>
    <w:rsid w:val="00DA6741"/>
    <w:rsid w:val="00DB0C2B"/>
    <w:rsid w:val="00DB722F"/>
    <w:rsid w:val="00DC21A0"/>
    <w:rsid w:val="00DC45D8"/>
    <w:rsid w:val="00DD3177"/>
    <w:rsid w:val="00DD3BBD"/>
    <w:rsid w:val="00DD4A1E"/>
    <w:rsid w:val="00DE2653"/>
    <w:rsid w:val="00DE34E2"/>
    <w:rsid w:val="00DE4546"/>
    <w:rsid w:val="00DF36E7"/>
    <w:rsid w:val="00DF5512"/>
    <w:rsid w:val="00DF631E"/>
    <w:rsid w:val="00DF7987"/>
    <w:rsid w:val="00E001CB"/>
    <w:rsid w:val="00E01E20"/>
    <w:rsid w:val="00E04331"/>
    <w:rsid w:val="00E12BE8"/>
    <w:rsid w:val="00E14805"/>
    <w:rsid w:val="00E14886"/>
    <w:rsid w:val="00E1693E"/>
    <w:rsid w:val="00E16A8D"/>
    <w:rsid w:val="00E20CD2"/>
    <w:rsid w:val="00E215E1"/>
    <w:rsid w:val="00E26EF7"/>
    <w:rsid w:val="00E322E0"/>
    <w:rsid w:val="00E405A2"/>
    <w:rsid w:val="00E42F50"/>
    <w:rsid w:val="00E4359F"/>
    <w:rsid w:val="00E44827"/>
    <w:rsid w:val="00E46B97"/>
    <w:rsid w:val="00E47785"/>
    <w:rsid w:val="00E645CE"/>
    <w:rsid w:val="00E8568D"/>
    <w:rsid w:val="00E91DA8"/>
    <w:rsid w:val="00E9464B"/>
    <w:rsid w:val="00E9479F"/>
    <w:rsid w:val="00E96B2F"/>
    <w:rsid w:val="00E96DF5"/>
    <w:rsid w:val="00EA14DC"/>
    <w:rsid w:val="00EB759E"/>
    <w:rsid w:val="00ED296F"/>
    <w:rsid w:val="00ED2FD6"/>
    <w:rsid w:val="00ED5B19"/>
    <w:rsid w:val="00ED761D"/>
    <w:rsid w:val="00EE1307"/>
    <w:rsid w:val="00EE1B18"/>
    <w:rsid w:val="00EF219C"/>
    <w:rsid w:val="00EF7101"/>
    <w:rsid w:val="00EF73E9"/>
    <w:rsid w:val="00F0241D"/>
    <w:rsid w:val="00F05017"/>
    <w:rsid w:val="00F06B9E"/>
    <w:rsid w:val="00F10795"/>
    <w:rsid w:val="00F11AD6"/>
    <w:rsid w:val="00F13877"/>
    <w:rsid w:val="00F1534A"/>
    <w:rsid w:val="00F15657"/>
    <w:rsid w:val="00F259DD"/>
    <w:rsid w:val="00F25CB1"/>
    <w:rsid w:val="00F270B9"/>
    <w:rsid w:val="00F33447"/>
    <w:rsid w:val="00F3555F"/>
    <w:rsid w:val="00F37680"/>
    <w:rsid w:val="00F40B7F"/>
    <w:rsid w:val="00F40F95"/>
    <w:rsid w:val="00F45C3F"/>
    <w:rsid w:val="00F47272"/>
    <w:rsid w:val="00F5495F"/>
    <w:rsid w:val="00F6133D"/>
    <w:rsid w:val="00F61E14"/>
    <w:rsid w:val="00F663FE"/>
    <w:rsid w:val="00F741C2"/>
    <w:rsid w:val="00F76ED4"/>
    <w:rsid w:val="00F76F39"/>
    <w:rsid w:val="00F77605"/>
    <w:rsid w:val="00F81A1C"/>
    <w:rsid w:val="00F8339C"/>
    <w:rsid w:val="00F84A4A"/>
    <w:rsid w:val="00F8520A"/>
    <w:rsid w:val="00F85E2C"/>
    <w:rsid w:val="00F94482"/>
    <w:rsid w:val="00FA211E"/>
    <w:rsid w:val="00FB2AB5"/>
    <w:rsid w:val="00FB383B"/>
    <w:rsid w:val="00FC00D2"/>
    <w:rsid w:val="00FC554B"/>
    <w:rsid w:val="00FC7F8D"/>
    <w:rsid w:val="00FD0EDE"/>
    <w:rsid w:val="00FD464C"/>
    <w:rsid w:val="00FF135D"/>
    <w:rsid w:val="00FF3E35"/>
    <w:rsid w:val="00FF4F1B"/>
    <w:rsid w:val="00FF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F0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/>
      <w:i/>
      <w:iCs/>
      <w:color w:val="243F60"/>
      <w:lang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1"/>
    <w:unhideWhenUsed/>
    <w:rsid w:val="00C569AD"/>
    <w:pPr>
      <w:spacing w:after="120"/>
    </w:pPr>
    <w:rPr>
      <w:lang/>
    </w:rPr>
  </w:style>
  <w:style w:type="character" w:customStyle="1" w:styleId="a6">
    <w:name w:val="Основной текст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2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3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4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  <w:lang/>
    </w:rPr>
  </w:style>
  <w:style w:type="character" w:customStyle="1" w:styleId="ad">
    <w:name w:val="Подзаголовок Знак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5"/>
    <w:qFormat/>
    <w:rsid w:val="00C569AD"/>
    <w:pPr>
      <w:suppressAutoHyphens w:val="0"/>
      <w:spacing w:line="360" w:lineRule="auto"/>
      <w:jc w:val="center"/>
    </w:pPr>
    <w:rPr>
      <w:b/>
      <w:bCs/>
      <w:sz w:val="36"/>
      <w:lang/>
    </w:rPr>
  </w:style>
  <w:style w:type="character" w:customStyle="1" w:styleId="af">
    <w:name w:val="Название Знак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6"/>
    <w:semiHidden/>
    <w:unhideWhenUsed/>
    <w:rsid w:val="00C569AD"/>
    <w:pPr>
      <w:suppressAutoHyphens w:val="0"/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/>
    </w:rPr>
  </w:style>
  <w:style w:type="character" w:customStyle="1" w:styleId="310">
    <w:name w:val="Основной текст с отступом 3 Знак1"/>
    <w:aliases w:val="дисер Знак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af3">
    <w:name w:val="Заголовок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5">
    <w:name w:val="Содержимое таблицы"/>
    <w:basedOn w:val="a"/>
    <w:rsid w:val="00C569AD"/>
    <w:pPr>
      <w:suppressLineNumbers/>
    </w:pPr>
  </w:style>
  <w:style w:type="paragraph" w:customStyle="1" w:styleId="af6">
    <w:name w:val="Заголовок таблицы"/>
    <w:basedOn w:val="af5"/>
    <w:rsid w:val="00C569A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9">
    <w:name w:val="Текст сноски1"/>
    <w:basedOn w:val="a"/>
    <w:rsid w:val="00C569AD"/>
    <w:rPr>
      <w:sz w:val="20"/>
      <w:szCs w:val="20"/>
    </w:rPr>
  </w:style>
  <w:style w:type="paragraph" w:customStyle="1" w:styleId="1a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b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c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8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d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e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  <w:lang/>
    </w:rPr>
  </w:style>
  <w:style w:type="character" w:customStyle="1" w:styleId="afa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  <w:lang/>
    </w:rPr>
  </w:style>
  <w:style w:type="paragraph" w:customStyle="1" w:styleId="afb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f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c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0">
    <w:name w:val="Номер страницы1"/>
    <w:basedOn w:val="1f"/>
    <w:rsid w:val="00C569AD"/>
  </w:style>
  <w:style w:type="character" w:customStyle="1" w:styleId="1f1">
    <w:name w:val="Просмотренная гиперссылка1"/>
    <w:rsid w:val="00C569AD"/>
    <w:rPr>
      <w:color w:val="800080"/>
      <w:u w:val="single"/>
    </w:rPr>
  </w:style>
  <w:style w:type="character" w:customStyle="1" w:styleId="afd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e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f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2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0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3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f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1">
    <w:name w:val="Основной текст Знак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ижний колонтитул Знак1"/>
    <w:link w:val="a9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6">
    <w:name w:val="Основной текст с отступом Знак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5">
    <w:name w:val="Название Знак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4">
    <w:name w:val="Подзаголовок Знак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1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2">
    <w:name w:val="Table Grid"/>
    <w:basedOn w:val="a2"/>
    <w:rsid w:val="00C569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4"/>
    <w:uiPriority w:val="99"/>
    <w:semiHidden/>
    <w:unhideWhenUsed/>
    <w:rsid w:val="00C84A03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1f4">
    <w:name w:val="Текст выноски Знак1"/>
    <w:link w:val="aff3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4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5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  <w:lang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/>
      <w:i/>
      <w:iCs/>
      <w:spacing w:val="20"/>
      <w:kern w:val="0"/>
      <w:sz w:val="28"/>
      <w:szCs w:val="28"/>
      <w:lang/>
    </w:rPr>
  </w:style>
  <w:style w:type="character" w:customStyle="1" w:styleId="2Arial">
    <w:name w:val="Основной текст (2) + Arial"/>
    <w:aliases w:val="9 pt,Не курсив,Интервал 0 pt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6">
    <w:name w:val="Plain Text"/>
    <w:basedOn w:val="a"/>
    <w:link w:val="aff7"/>
    <w:semiHidden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/>
      <w:kern w:val="0"/>
      <w:sz w:val="20"/>
      <w:szCs w:val="20"/>
      <w:lang/>
    </w:rPr>
  </w:style>
  <w:style w:type="character" w:customStyle="1" w:styleId="aff7">
    <w:name w:val="Текст Знак"/>
    <w:link w:val="aff6"/>
    <w:semiHidden/>
    <w:rsid w:val="000D2962"/>
    <w:rPr>
      <w:rFonts w:ascii="Courier New" w:eastAsia="Times New Roman" w:hAnsi="Courier New" w:cs="Courier New"/>
    </w:rPr>
  </w:style>
  <w:style w:type="paragraph" w:customStyle="1" w:styleId="aff8">
    <w:name w:val="Обычный текст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  <w:jc w:val="both"/>
    </w:pPr>
    <w:rPr>
      <w:kern w:val="0"/>
      <w:lang w:val="en-US" w:bidi="en-US"/>
    </w:rPr>
  </w:style>
  <w:style w:type="paragraph" w:customStyle="1" w:styleId="aff9">
    <w:name w:val="Основной стиль записки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</w:pPr>
    <w:rPr>
      <w:kern w:val="0"/>
      <w:lang w:eastAsia="ru-RU"/>
    </w:rPr>
  </w:style>
  <w:style w:type="paragraph" w:customStyle="1" w:styleId="affa">
    <w:name w:val="основной текст"/>
    <w:basedOn w:val="a"/>
    <w:rsid w:val="003C017A"/>
    <w:pPr>
      <w:tabs>
        <w:tab w:val="clear" w:pos="708"/>
      </w:tabs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CF0A3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64">
    <w:name w:val="Сетка таблицы6"/>
    <w:basedOn w:val="a2"/>
    <w:next w:val="aff2"/>
    <w:rsid w:val="00F138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ff2"/>
    <w:rsid w:val="00782A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base.garant.ru/files/base/7362558/739758239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base.garant.ru/files/base/7362558/72829070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base.garant.ru/files/base/7362558/1075566646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BB90-F3F2-42FA-A145-ABA7D49A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5444</Words>
  <Characters>31036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36408</CharactersWithSpaces>
  <SharedDoc>false</SharedDoc>
  <HLinks>
    <vt:vector size="18" baseType="variant">
      <vt:variant>
        <vt:i4>6750258</vt:i4>
      </vt:variant>
      <vt:variant>
        <vt:i4>94458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94772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95556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root</cp:lastModifiedBy>
  <cp:revision>2</cp:revision>
  <cp:lastPrinted>2022-12-15T01:41:00Z</cp:lastPrinted>
  <dcterms:created xsi:type="dcterms:W3CDTF">2022-12-15T02:05:00Z</dcterms:created>
  <dcterms:modified xsi:type="dcterms:W3CDTF">2022-12-15T02:05:00Z</dcterms:modified>
</cp:coreProperties>
</file>