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6A0437" w:rsidP="006A0437">
      <w:pPr>
        <w:pStyle w:val="a5"/>
        <w:keepNext/>
        <w:ind w:firstLine="0"/>
      </w:pPr>
      <w:r>
        <w:t>РОССИЙСКАЯ ФЕДЕРАЦИЯ</w:t>
      </w:r>
    </w:p>
    <w:p w:rsidR="00D93EB2" w:rsidRDefault="006A0437" w:rsidP="006A0437">
      <w:pPr>
        <w:pStyle w:val="a7"/>
        <w:keepNext/>
        <w:ind w:firstLine="0"/>
      </w:pPr>
      <w:r>
        <w:t>Администрация Каменского</w:t>
      </w:r>
      <w:r w:rsidR="00D93EB2">
        <w:t xml:space="preserve"> района Алтайского края</w:t>
      </w:r>
    </w:p>
    <w:p w:rsidR="00D93EB2" w:rsidRDefault="00D93EB2" w:rsidP="006A0437">
      <w:pPr>
        <w:pStyle w:val="a7"/>
        <w:keepNext/>
      </w:pPr>
    </w:p>
    <w:p w:rsidR="00D93EB2" w:rsidRPr="007E0CEE" w:rsidRDefault="00D93EB2" w:rsidP="006A0437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6A0437">
      <w:pPr>
        <w:keepNext/>
        <w:jc w:val="both"/>
        <w:rPr>
          <w:b/>
          <w:sz w:val="28"/>
        </w:rPr>
      </w:pPr>
    </w:p>
    <w:p w:rsidR="00506D33" w:rsidRDefault="007E10C0" w:rsidP="006A0437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03.09.2024  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>671</w:t>
      </w:r>
      <w:r w:rsidR="00D93EB2">
        <w:rPr>
          <w:b/>
          <w:sz w:val="28"/>
        </w:rPr>
        <w:t xml:space="preserve">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Y="241"/>
        <w:tblW w:w="0" w:type="auto"/>
        <w:tblLook w:val="04A0"/>
      </w:tblPr>
      <w:tblGrid>
        <w:gridCol w:w="4978"/>
      </w:tblGrid>
      <w:tr w:rsidR="00AF5F9C" w:rsidTr="00AF5F9C">
        <w:trPr>
          <w:trHeight w:val="165"/>
        </w:trPr>
        <w:tc>
          <w:tcPr>
            <w:tcW w:w="4978" w:type="dxa"/>
          </w:tcPr>
          <w:p w:rsidR="00AF5F9C" w:rsidRDefault="00AF5F9C" w:rsidP="0080274B">
            <w:pPr>
              <w:suppressAutoHyphens/>
              <w:jc w:val="both"/>
              <w:rPr>
                <w:b/>
                <w:sz w:val="28"/>
              </w:rPr>
            </w:pPr>
            <w:r w:rsidRPr="002D3FE8">
              <w:rPr>
                <w:color w:val="000000"/>
                <w:spacing w:val="-11"/>
                <w:sz w:val="28"/>
                <w:szCs w:val="28"/>
              </w:rPr>
              <w:t>О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>внесении изменений в</w:t>
            </w:r>
            <w:r>
              <w:rPr>
                <w:color w:val="000000"/>
                <w:spacing w:val="-11"/>
                <w:sz w:val="28"/>
                <w:szCs w:val="28"/>
              </w:rPr>
              <w:t xml:space="preserve"> Примерное Положение</w:t>
            </w:r>
            <w:r w:rsidRPr="002D3FE8">
              <w:rPr>
                <w:color w:val="000000"/>
                <w:spacing w:val="-11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об</w:t>
            </w:r>
            <w:r w:rsidRPr="002D3FE8">
              <w:rPr>
                <w:color w:val="000000"/>
                <w:spacing w:val="3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оп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л</w:t>
            </w:r>
            <w:r w:rsidRPr="002D3FE8">
              <w:rPr>
                <w:color w:val="000000"/>
                <w:sz w:val="28"/>
                <w:szCs w:val="28"/>
              </w:rPr>
              <w:t>ате труда работников му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и</w:t>
            </w:r>
            <w:r w:rsidRPr="002D3FE8">
              <w:rPr>
                <w:color w:val="000000"/>
                <w:spacing w:val="2"/>
                <w:sz w:val="28"/>
                <w:szCs w:val="28"/>
              </w:rPr>
              <w:t>ц</w:t>
            </w:r>
            <w:r w:rsidRPr="002D3FE8">
              <w:rPr>
                <w:color w:val="000000"/>
                <w:sz w:val="28"/>
                <w:szCs w:val="28"/>
              </w:rPr>
              <w:t>ип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а</w:t>
            </w:r>
            <w:r w:rsidRPr="002D3FE8">
              <w:rPr>
                <w:color w:val="000000"/>
                <w:sz w:val="28"/>
                <w:szCs w:val="28"/>
              </w:rPr>
              <w:t>ль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ых б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ю</w:t>
            </w:r>
            <w:r w:rsidRPr="002D3FE8">
              <w:rPr>
                <w:color w:val="000000"/>
                <w:sz w:val="28"/>
                <w:szCs w:val="28"/>
              </w:rPr>
              <w:t>д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ж</w:t>
            </w:r>
            <w:r w:rsidRPr="002D3FE8">
              <w:rPr>
                <w:color w:val="000000"/>
                <w:sz w:val="28"/>
                <w:szCs w:val="28"/>
              </w:rPr>
              <w:t>е</w:t>
            </w:r>
            <w:r w:rsidRPr="002D3FE8">
              <w:rPr>
                <w:color w:val="000000"/>
                <w:spacing w:val="-2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н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ы</w:t>
            </w:r>
            <w:r w:rsidRPr="002D3FE8">
              <w:rPr>
                <w:color w:val="000000"/>
                <w:sz w:val="28"/>
                <w:szCs w:val="28"/>
              </w:rPr>
              <w:t>х</w:t>
            </w:r>
            <w:r>
              <w:rPr>
                <w:color w:val="000000"/>
                <w:sz w:val="28"/>
                <w:szCs w:val="28"/>
              </w:rPr>
              <w:t xml:space="preserve"> общеобразовательных учреждений</w:t>
            </w:r>
            <w:r>
              <w:rPr>
                <w:color w:val="000000"/>
                <w:spacing w:val="122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z w:val="28"/>
                <w:szCs w:val="28"/>
              </w:rPr>
              <w:t>Ка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м</w:t>
            </w:r>
            <w:r w:rsidRPr="002D3FE8">
              <w:rPr>
                <w:color w:val="000000"/>
                <w:sz w:val="28"/>
                <w:szCs w:val="28"/>
              </w:rPr>
              <w:t>енск</w:t>
            </w:r>
            <w:r w:rsidRPr="002D3FE8">
              <w:rPr>
                <w:color w:val="000000"/>
                <w:sz w:val="28"/>
                <w:szCs w:val="28"/>
              </w:rPr>
              <w:t>о</w:t>
            </w:r>
            <w:r w:rsidRPr="002D3FE8">
              <w:rPr>
                <w:color w:val="000000"/>
                <w:sz w:val="28"/>
                <w:szCs w:val="28"/>
              </w:rPr>
              <w:t>го</w:t>
            </w:r>
            <w:r w:rsidRPr="002D3FE8">
              <w:rPr>
                <w:color w:val="000000"/>
                <w:spacing w:val="79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3"/>
                <w:sz w:val="28"/>
                <w:szCs w:val="28"/>
              </w:rPr>
              <w:t>р</w:t>
            </w:r>
            <w:r w:rsidRPr="002D3FE8">
              <w:rPr>
                <w:color w:val="000000"/>
                <w:sz w:val="28"/>
                <w:szCs w:val="28"/>
              </w:rPr>
              <w:t>а</w:t>
            </w:r>
            <w:r w:rsidRPr="002D3FE8">
              <w:rPr>
                <w:color w:val="000000"/>
                <w:spacing w:val="5"/>
                <w:sz w:val="28"/>
                <w:szCs w:val="28"/>
              </w:rPr>
              <w:t>й</w:t>
            </w:r>
            <w:r w:rsidRPr="002D3FE8">
              <w:rPr>
                <w:color w:val="000000"/>
                <w:sz w:val="28"/>
                <w:szCs w:val="28"/>
              </w:rPr>
              <w:t>о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н</w:t>
            </w:r>
            <w:r w:rsidRPr="002D3FE8">
              <w:rPr>
                <w:color w:val="000000"/>
                <w:sz w:val="28"/>
                <w:szCs w:val="28"/>
              </w:rPr>
              <w:t>а Ал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т</w:t>
            </w:r>
            <w:r w:rsidRPr="002D3FE8">
              <w:rPr>
                <w:color w:val="000000"/>
                <w:sz w:val="28"/>
                <w:szCs w:val="28"/>
              </w:rPr>
              <w:t>айского</w:t>
            </w:r>
            <w:r w:rsidRPr="002D3FE8"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 w:rsidRPr="002D3FE8">
              <w:rPr>
                <w:color w:val="000000"/>
                <w:spacing w:val="-3"/>
                <w:sz w:val="28"/>
                <w:szCs w:val="28"/>
              </w:rPr>
              <w:t>к</w:t>
            </w:r>
            <w:r w:rsidRPr="002D3FE8">
              <w:rPr>
                <w:color w:val="000000"/>
                <w:spacing w:val="-4"/>
                <w:sz w:val="28"/>
                <w:szCs w:val="28"/>
              </w:rPr>
              <w:t>ра</w:t>
            </w:r>
            <w:r w:rsidRPr="002D3FE8">
              <w:rPr>
                <w:color w:val="000000"/>
                <w:sz w:val="28"/>
                <w:szCs w:val="28"/>
              </w:rPr>
              <w:t>я, утвержденное постановлением Администрации ра</w:t>
            </w:r>
            <w:r w:rsidRPr="002D3FE8">
              <w:rPr>
                <w:color w:val="000000"/>
                <w:sz w:val="28"/>
                <w:szCs w:val="28"/>
              </w:rPr>
              <w:t>й</w:t>
            </w:r>
            <w:r w:rsidRPr="002D3FE8">
              <w:rPr>
                <w:color w:val="000000"/>
                <w:sz w:val="28"/>
                <w:szCs w:val="28"/>
              </w:rPr>
              <w:t>она от 2</w:t>
            </w:r>
            <w:r>
              <w:rPr>
                <w:color w:val="000000"/>
                <w:sz w:val="28"/>
                <w:szCs w:val="28"/>
              </w:rPr>
              <w:t>6</w:t>
            </w:r>
            <w:r w:rsidRPr="002D3FE8">
              <w:rPr>
                <w:color w:val="000000"/>
                <w:sz w:val="28"/>
                <w:szCs w:val="28"/>
              </w:rPr>
              <w:t>.0</w:t>
            </w:r>
            <w:r>
              <w:rPr>
                <w:color w:val="000000"/>
                <w:sz w:val="28"/>
                <w:szCs w:val="28"/>
              </w:rPr>
              <w:t>5.2022</w:t>
            </w:r>
            <w:r w:rsidRPr="002D3FE8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522</w:t>
            </w:r>
          </w:p>
        </w:tc>
      </w:tr>
    </w:tbl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AF5F9C" w:rsidRDefault="00AF5F9C" w:rsidP="006A0437">
      <w:pPr>
        <w:keepNext/>
        <w:jc w:val="both"/>
        <w:rPr>
          <w:b/>
          <w:sz w:val="28"/>
        </w:rPr>
      </w:pPr>
    </w:p>
    <w:p w:rsidR="006A0437" w:rsidRPr="002D3FE8" w:rsidRDefault="006A0437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E38CC">
        <w:rPr>
          <w:rFonts w:ascii="Times New Roman" w:hAnsi="Times New Roman" w:cs="Times New Roman"/>
          <w:sz w:val="28"/>
          <w:szCs w:val="28"/>
        </w:rPr>
        <w:t>пунктом</w:t>
      </w:r>
      <w:r w:rsidR="002F5CD4">
        <w:rPr>
          <w:rFonts w:ascii="Times New Roman" w:hAnsi="Times New Roman" w:cs="Times New Roman"/>
          <w:sz w:val="28"/>
          <w:szCs w:val="28"/>
        </w:rPr>
        <w:t xml:space="preserve"> 2.5.3 Федерального закона</w:t>
      </w:r>
      <w:r w:rsidRPr="002D3FE8">
        <w:rPr>
          <w:rFonts w:ascii="Times New Roman" w:hAnsi="Times New Roman" w:cs="Times New Roman"/>
          <w:sz w:val="28"/>
          <w:szCs w:val="28"/>
        </w:rPr>
        <w:t xml:space="preserve"> от </w:t>
      </w:r>
      <w:r w:rsidR="002A21A1">
        <w:rPr>
          <w:rFonts w:ascii="Times New Roman" w:hAnsi="Times New Roman" w:cs="Times New Roman"/>
          <w:sz w:val="28"/>
          <w:szCs w:val="28"/>
        </w:rPr>
        <w:t xml:space="preserve">06.10.2003 </w:t>
      </w:r>
      <w:r w:rsidR="008057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2A21A1">
        <w:rPr>
          <w:rFonts w:ascii="Times New Roman" w:hAnsi="Times New Roman" w:cs="Times New Roman"/>
          <w:sz w:val="28"/>
          <w:szCs w:val="28"/>
        </w:rPr>
        <w:t>№ 131</w:t>
      </w:r>
      <w:r w:rsidRPr="002D3FE8">
        <w:rPr>
          <w:rFonts w:ascii="Times New Roman" w:hAnsi="Times New Roman" w:cs="Times New Roman"/>
          <w:sz w:val="28"/>
          <w:szCs w:val="28"/>
        </w:rPr>
        <w:t>-ФЗ</w:t>
      </w:r>
      <w:r w:rsidR="002F5CD4">
        <w:rPr>
          <w:rFonts w:ascii="Times New Roman" w:hAnsi="Times New Roman" w:cs="Times New Roman"/>
          <w:sz w:val="28"/>
          <w:szCs w:val="28"/>
        </w:rPr>
        <w:t xml:space="preserve"> (ред. от 30.11.2021) «Об общих принципах организации местного самоуправления в Российской Федерации</w:t>
      </w:r>
      <w:r w:rsidR="00AF5F9C">
        <w:rPr>
          <w:rFonts w:ascii="Times New Roman" w:hAnsi="Times New Roman" w:cs="Times New Roman"/>
          <w:sz w:val="28"/>
          <w:szCs w:val="28"/>
        </w:rPr>
        <w:t>», статьей</w:t>
      </w:r>
      <w:r w:rsidR="002F5CD4">
        <w:rPr>
          <w:rFonts w:ascii="Times New Roman" w:hAnsi="Times New Roman" w:cs="Times New Roman"/>
          <w:sz w:val="28"/>
          <w:szCs w:val="28"/>
        </w:rPr>
        <w:t xml:space="preserve"> 86 Бюджетного кодекса Российской Федерации от 31.07.1998 № 145-ФЗ, </w:t>
      </w:r>
      <w:r w:rsidRPr="002D3FE8">
        <w:rPr>
          <w:rFonts w:ascii="Times New Roman" w:hAnsi="Times New Roman" w:cs="Times New Roman"/>
          <w:sz w:val="28"/>
          <w:szCs w:val="28"/>
        </w:rPr>
        <w:t>статьей 4</w:t>
      </w:r>
      <w:r w:rsidR="002F5CD4">
        <w:rPr>
          <w:rFonts w:ascii="Times New Roman" w:hAnsi="Times New Roman" w:cs="Times New Roman"/>
          <w:sz w:val="28"/>
          <w:szCs w:val="28"/>
        </w:rPr>
        <w:t>6</w:t>
      </w:r>
      <w:r w:rsidRPr="002D3FE8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</w:t>
      </w:r>
      <w:r w:rsidRPr="002D3FE8">
        <w:rPr>
          <w:rFonts w:ascii="Times New Roman" w:hAnsi="Times New Roman" w:cs="Times New Roman"/>
          <w:sz w:val="28"/>
          <w:szCs w:val="28"/>
        </w:rPr>
        <w:t>а</w:t>
      </w:r>
      <w:r w:rsidRPr="002D3FE8">
        <w:rPr>
          <w:rFonts w:ascii="Times New Roman" w:hAnsi="Times New Roman" w:cs="Times New Roman"/>
          <w:sz w:val="28"/>
          <w:szCs w:val="28"/>
        </w:rPr>
        <w:t>ния Каменский район Алтайского края,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0437" w:rsidRPr="00F32474" w:rsidRDefault="006A0437" w:rsidP="0080274B">
      <w:pPr>
        <w:suppressAutoHyphens/>
        <w:jc w:val="both"/>
        <w:rPr>
          <w:sz w:val="28"/>
          <w:szCs w:val="28"/>
        </w:rPr>
      </w:pPr>
    </w:p>
    <w:p w:rsidR="006A0437" w:rsidRDefault="006A0437" w:rsidP="0080274B">
      <w:pPr>
        <w:widowControl w:val="0"/>
        <w:suppressAutoHyphens/>
        <w:ind w:left="3356" w:right="-2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pacing w:val="-12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-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</w:t>
      </w:r>
      <w:r>
        <w:rPr>
          <w:color w:val="000000"/>
          <w:spacing w:val="-1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</w:t>
      </w:r>
      <w:r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Ю</w:t>
      </w:r>
      <w:r>
        <w:rPr>
          <w:color w:val="000000"/>
          <w:spacing w:val="-12"/>
          <w:sz w:val="28"/>
          <w:szCs w:val="28"/>
        </w:rPr>
        <w:t>:</w:t>
      </w:r>
    </w:p>
    <w:p w:rsidR="006A0437" w:rsidRDefault="006A0437" w:rsidP="0080274B">
      <w:pPr>
        <w:widowControl w:val="0"/>
        <w:suppressAutoHyphens/>
        <w:ind w:left="3356" w:right="-20"/>
        <w:rPr>
          <w:color w:val="000000"/>
          <w:sz w:val="28"/>
          <w:szCs w:val="28"/>
        </w:rPr>
      </w:pPr>
    </w:p>
    <w:p w:rsidR="006A0437" w:rsidRPr="002D3FE8" w:rsidRDefault="006A0437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35"/>
          <w:sz w:val="28"/>
          <w:szCs w:val="28"/>
        </w:rPr>
        <w:t>1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pacing w:val="85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A21A1">
        <w:rPr>
          <w:rFonts w:ascii="Times New Roman" w:hAnsi="Times New Roman" w:cs="Times New Roman"/>
          <w:sz w:val="28"/>
          <w:szCs w:val="28"/>
        </w:rPr>
        <w:t xml:space="preserve">Примерное </w:t>
      </w:r>
      <w:r w:rsidRPr="002D3FE8">
        <w:rPr>
          <w:rFonts w:ascii="Times New Roman" w:hAnsi="Times New Roman" w:cs="Times New Roman"/>
          <w:sz w:val="28"/>
          <w:szCs w:val="28"/>
        </w:rPr>
        <w:t xml:space="preserve">Положение об оплате труда работников муниципальных </w:t>
      </w:r>
      <w:r w:rsidR="00AF5F9C" w:rsidRPr="002D3FE8">
        <w:rPr>
          <w:rFonts w:ascii="Times New Roman" w:hAnsi="Times New Roman" w:cs="Times New Roman"/>
          <w:sz w:val="28"/>
          <w:szCs w:val="28"/>
        </w:rPr>
        <w:t>бюджетных</w:t>
      </w:r>
      <w:r w:rsidR="00AF5F9C">
        <w:rPr>
          <w:rFonts w:ascii="Times New Roman" w:hAnsi="Times New Roman" w:cs="Times New Roman"/>
          <w:sz w:val="28"/>
          <w:szCs w:val="28"/>
        </w:rPr>
        <w:t xml:space="preserve"> общеобразовательных</w:t>
      </w:r>
      <w:r w:rsidR="002A21A1">
        <w:rPr>
          <w:rFonts w:ascii="Times New Roman" w:hAnsi="Times New Roman" w:cs="Times New Roman"/>
          <w:sz w:val="28"/>
          <w:szCs w:val="28"/>
        </w:rPr>
        <w:t xml:space="preserve"> учреждений Кам</w:t>
      </w:r>
      <w:r w:rsidRPr="002D3FE8">
        <w:rPr>
          <w:rFonts w:ascii="Times New Roman" w:hAnsi="Times New Roman" w:cs="Times New Roman"/>
          <w:sz w:val="28"/>
          <w:szCs w:val="28"/>
        </w:rPr>
        <w:t>енского района Алтайского края, утвержденное постановлением Администрации района от 2</w:t>
      </w:r>
      <w:r w:rsidR="002A21A1">
        <w:rPr>
          <w:rFonts w:ascii="Times New Roman" w:hAnsi="Times New Roman" w:cs="Times New Roman"/>
          <w:sz w:val="28"/>
          <w:szCs w:val="28"/>
        </w:rPr>
        <w:t>6</w:t>
      </w:r>
      <w:r w:rsidRPr="002D3FE8">
        <w:rPr>
          <w:rFonts w:ascii="Times New Roman" w:hAnsi="Times New Roman" w:cs="Times New Roman"/>
          <w:sz w:val="28"/>
          <w:szCs w:val="28"/>
        </w:rPr>
        <w:t>.0</w:t>
      </w:r>
      <w:r w:rsidR="00B9604F">
        <w:rPr>
          <w:rFonts w:ascii="Times New Roman" w:hAnsi="Times New Roman" w:cs="Times New Roman"/>
          <w:sz w:val="28"/>
          <w:szCs w:val="28"/>
        </w:rPr>
        <w:t>5.2022 № 522</w:t>
      </w:r>
      <w:r w:rsidR="00732010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D3FE8">
        <w:rPr>
          <w:rFonts w:ascii="Times New Roman" w:hAnsi="Times New Roman" w:cs="Times New Roman"/>
          <w:sz w:val="28"/>
          <w:szCs w:val="28"/>
        </w:rPr>
        <w:t>:</w:t>
      </w:r>
    </w:p>
    <w:p w:rsidR="00BC1619" w:rsidRDefault="00912270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BDC">
        <w:rPr>
          <w:rFonts w:ascii="Times New Roman" w:hAnsi="Times New Roman" w:cs="Times New Roman"/>
          <w:sz w:val="28"/>
          <w:szCs w:val="28"/>
        </w:rPr>
        <w:t xml:space="preserve"> </w:t>
      </w:r>
      <w:r w:rsidR="00AF5F9C">
        <w:rPr>
          <w:rFonts w:ascii="Times New Roman" w:hAnsi="Times New Roman" w:cs="Times New Roman"/>
          <w:sz w:val="28"/>
          <w:szCs w:val="28"/>
        </w:rPr>
        <w:t>приложение 1</w:t>
      </w:r>
      <w:r w:rsidR="001A5BDC">
        <w:rPr>
          <w:rFonts w:ascii="Times New Roman" w:hAnsi="Times New Roman" w:cs="Times New Roman"/>
          <w:sz w:val="28"/>
          <w:szCs w:val="28"/>
        </w:rPr>
        <w:t xml:space="preserve"> к постановлению Администрации района от 26.05.2022 </w:t>
      </w:r>
      <w:r w:rsidR="00AF5F9C">
        <w:rPr>
          <w:rFonts w:ascii="Times New Roman" w:hAnsi="Times New Roman" w:cs="Times New Roman"/>
          <w:sz w:val="28"/>
          <w:szCs w:val="28"/>
        </w:rPr>
        <w:t xml:space="preserve">  </w:t>
      </w:r>
      <w:r w:rsidR="001A5BDC">
        <w:rPr>
          <w:rFonts w:ascii="Times New Roman" w:hAnsi="Times New Roman" w:cs="Times New Roman"/>
          <w:sz w:val="28"/>
          <w:szCs w:val="28"/>
        </w:rPr>
        <w:t>№ 52</w:t>
      </w:r>
      <w:r w:rsidR="00B9604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изложить в новой редакции (прилагается)</w:t>
      </w:r>
      <w:r w:rsidR="0080274B">
        <w:rPr>
          <w:rFonts w:ascii="Times New Roman" w:hAnsi="Times New Roman" w:cs="Times New Roman"/>
          <w:sz w:val="28"/>
          <w:szCs w:val="28"/>
        </w:rPr>
        <w:t>.</w:t>
      </w:r>
    </w:p>
    <w:p w:rsidR="00B9604F" w:rsidRDefault="00AF5F9C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9604F">
        <w:rPr>
          <w:rFonts w:ascii="Times New Roman" w:hAnsi="Times New Roman" w:cs="Times New Roman"/>
          <w:sz w:val="28"/>
          <w:szCs w:val="28"/>
        </w:rPr>
        <w:t>Руководителям муниципальных бюджетных общеобразовательных учреждений Каменского района Алтайского края:</w:t>
      </w:r>
    </w:p>
    <w:p w:rsidR="00B9604F" w:rsidRDefault="00B9604F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осуществить организационные мероприятия по изменению положений системы оплаты труда работников, предусмотренных трудовым законодательством;</w:t>
      </w:r>
    </w:p>
    <w:p w:rsidR="00B9604F" w:rsidRDefault="00B9604F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изменение в установленном порядке условий трудовых договоров работников учреждений.</w:t>
      </w:r>
    </w:p>
    <w:p w:rsidR="006A0437" w:rsidRDefault="00B9604F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  <w:r w:rsidR="00AF5F9C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z w:val="28"/>
          <w:szCs w:val="28"/>
        </w:rPr>
        <w:t>у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б</w:t>
      </w:r>
      <w:r w:rsidR="006A0437" w:rsidRPr="002D3FE8">
        <w:rPr>
          <w:rFonts w:ascii="Times New Roman" w:hAnsi="Times New Roman" w:cs="Times New Roman"/>
          <w:sz w:val="28"/>
          <w:szCs w:val="28"/>
        </w:rPr>
        <w:t>ли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ов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ть</w:t>
      </w:r>
      <w:r w:rsidR="006A0437"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асто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я</w:t>
      </w:r>
      <w:r w:rsidR="006A0437" w:rsidRPr="002D3FE8">
        <w:rPr>
          <w:rFonts w:ascii="Times New Roman" w:hAnsi="Times New Roman" w:cs="Times New Roman"/>
          <w:sz w:val="28"/>
          <w:szCs w:val="28"/>
        </w:rPr>
        <w:t>щее</w:t>
      </w:r>
      <w:r w:rsidR="006A0437" w:rsidRPr="002D3FE8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ст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новление</w:t>
      </w:r>
      <w:r w:rsidR="006A0437" w:rsidRPr="002D3FE8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в</w:t>
      </w:r>
      <w:r w:rsidR="006A0437"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Сбо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>ке</w:t>
      </w:r>
      <w:r w:rsidR="006A0437" w:rsidRPr="002D3FE8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м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ун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ици</w:t>
      </w:r>
      <w:r w:rsidR="006A0437" w:rsidRPr="002D3FE8">
        <w:rPr>
          <w:rFonts w:ascii="Times New Roman" w:hAnsi="Times New Roman" w:cs="Times New Roman"/>
          <w:sz w:val="28"/>
          <w:szCs w:val="28"/>
        </w:rPr>
        <w:t>п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л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ь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ы</w:t>
      </w:r>
      <w:r w:rsidR="006A0437" w:rsidRPr="002D3FE8">
        <w:rPr>
          <w:rFonts w:ascii="Times New Roman" w:hAnsi="Times New Roman" w:cs="Times New Roman"/>
          <w:sz w:val="28"/>
          <w:szCs w:val="28"/>
        </w:rPr>
        <w:t>х правовых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т</w:t>
      </w:r>
      <w:r w:rsidR="006A0437" w:rsidRPr="002D3FE8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в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Каменского</w:t>
      </w:r>
      <w:r w:rsidR="006A0437" w:rsidRPr="002D3FE8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Алта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z w:val="28"/>
          <w:szCs w:val="28"/>
        </w:rPr>
        <w:t>ск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го</w:t>
      </w:r>
      <w:r w:rsidR="006A0437" w:rsidRPr="002D3FE8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края</w:t>
      </w:r>
      <w:r w:rsidR="006A0437"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з</w:t>
      </w:r>
      <w:r w:rsidR="006A0437" w:rsidRPr="002D3FE8">
        <w:rPr>
          <w:rFonts w:ascii="Times New Roman" w:hAnsi="Times New Roman" w:cs="Times New Roman"/>
          <w:sz w:val="28"/>
          <w:szCs w:val="28"/>
        </w:rPr>
        <w:t>м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6A0437" w:rsidRPr="002D3FE8">
        <w:rPr>
          <w:rFonts w:ascii="Times New Roman" w:hAnsi="Times New Roman" w:cs="Times New Roman"/>
          <w:sz w:val="28"/>
          <w:szCs w:val="28"/>
        </w:rPr>
        <w:t>т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z w:val="28"/>
          <w:szCs w:val="28"/>
        </w:rPr>
        <w:t>ть</w:t>
      </w:r>
      <w:r w:rsidR="006A0437" w:rsidRPr="002D3FE8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ф</w:t>
      </w:r>
      <w:r w:rsidR="006A0437" w:rsidRPr="002D3FE8">
        <w:rPr>
          <w:rFonts w:ascii="Times New Roman" w:hAnsi="Times New Roman" w:cs="Times New Roman"/>
          <w:spacing w:val="4"/>
          <w:sz w:val="28"/>
          <w:szCs w:val="28"/>
        </w:rPr>
        <w:t>иц</w:t>
      </w:r>
      <w:r w:rsidR="006A0437" w:rsidRPr="002D3FE8">
        <w:rPr>
          <w:rFonts w:ascii="Times New Roman" w:hAnsi="Times New Roman" w:cs="Times New Roman"/>
          <w:spacing w:val="5"/>
          <w:sz w:val="28"/>
          <w:szCs w:val="28"/>
        </w:rPr>
        <w:t>и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z w:val="28"/>
          <w:szCs w:val="28"/>
        </w:rPr>
        <w:t>ль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ом</w:t>
      </w:r>
      <w:r w:rsidR="006A0437" w:rsidRPr="002D3FE8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-2"/>
          <w:sz w:val="28"/>
          <w:szCs w:val="28"/>
        </w:rPr>
        <w:t>й</w:t>
      </w:r>
      <w:r w:rsidR="006A0437" w:rsidRPr="002D3FE8">
        <w:rPr>
          <w:rFonts w:ascii="Times New Roman" w:hAnsi="Times New Roman" w:cs="Times New Roman"/>
          <w:sz w:val="28"/>
          <w:szCs w:val="28"/>
        </w:rPr>
        <w:t>те</w:t>
      </w:r>
      <w:r w:rsidR="006A0437" w:rsidRPr="002D3FE8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Адми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6A0437" w:rsidRPr="002D3FE8">
        <w:rPr>
          <w:rFonts w:ascii="Times New Roman" w:hAnsi="Times New Roman" w:cs="Times New Roman"/>
          <w:sz w:val="28"/>
          <w:szCs w:val="28"/>
        </w:rPr>
        <w:t>истра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ц</w:t>
      </w:r>
      <w:r w:rsidR="006A0437" w:rsidRPr="002D3FE8">
        <w:rPr>
          <w:rFonts w:ascii="Times New Roman" w:hAnsi="Times New Roman" w:cs="Times New Roman"/>
          <w:sz w:val="28"/>
          <w:szCs w:val="28"/>
        </w:rPr>
        <w:t>ии</w:t>
      </w:r>
      <w:r w:rsidR="006A0437" w:rsidRPr="002D3FE8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ам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е</w:t>
      </w:r>
      <w:r w:rsidR="006A0437" w:rsidRPr="002D3FE8">
        <w:rPr>
          <w:rFonts w:ascii="Times New Roman" w:hAnsi="Times New Roman" w:cs="Times New Roman"/>
          <w:spacing w:val="1"/>
          <w:sz w:val="28"/>
          <w:szCs w:val="28"/>
        </w:rPr>
        <w:t>нс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г</w:t>
      </w:r>
      <w:r w:rsidR="006A0437" w:rsidRPr="002D3FE8">
        <w:rPr>
          <w:rFonts w:ascii="Times New Roman" w:hAnsi="Times New Roman" w:cs="Times New Roman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z w:val="28"/>
          <w:szCs w:val="28"/>
        </w:rPr>
        <w:t>ай</w:t>
      </w:r>
      <w:r w:rsidR="006A0437" w:rsidRPr="002D3FE8">
        <w:rPr>
          <w:rFonts w:ascii="Times New Roman" w:hAnsi="Times New Roman" w:cs="Times New Roman"/>
          <w:spacing w:val="3"/>
          <w:sz w:val="28"/>
          <w:szCs w:val="28"/>
        </w:rPr>
        <w:t>о</w:t>
      </w:r>
      <w:r w:rsidR="006A0437" w:rsidRPr="002D3FE8">
        <w:rPr>
          <w:rFonts w:ascii="Times New Roman" w:hAnsi="Times New Roman" w:cs="Times New Roman"/>
          <w:sz w:val="28"/>
          <w:szCs w:val="28"/>
        </w:rPr>
        <w:t>на</w:t>
      </w:r>
      <w:r w:rsidR="006A0437" w:rsidRPr="002D3FE8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="006A0437" w:rsidRPr="002D3FE8">
        <w:rPr>
          <w:rFonts w:ascii="Times New Roman" w:hAnsi="Times New Roman" w:cs="Times New Roman"/>
          <w:sz w:val="28"/>
          <w:szCs w:val="28"/>
        </w:rPr>
        <w:t>А</w:t>
      </w:r>
      <w:r w:rsidR="006A0437" w:rsidRPr="002D3FE8">
        <w:rPr>
          <w:rFonts w:ascii="Times New Roman" w:hAnsi="Times New Roman" w:cs="Times New Roman"/>
          <w:spacing w:val="2"/>
          <w:sz w:val="28"/>
          <w:szCs w:val="28"/>
        </w:rPr>
        <w:t>л</w:t>
      </w:r>
      <w:r w:rsidR="006A0437" w:rsidRPr="002D3FE8">
        <w:rPr>
          <w:rFonts w:ascii="Times New Roman" w:hAnsi="Times New Roman" w:cs="Times New Roman"/>
          <w:sz w:val="28"/>
          <w:szCs w:val="28"/>
        </w:rPr>
        <w:t xml:space="preserve">тайского </w:t>
      </w:r>
      <w:r w:rsidR="006A0437" w:rsidRPr="002D3FE8">
        <w:rPr>
          <w:rFonts w:ascii="Times New Roman" w:hAnsi="Times New Roman" w:cs="Times New Roman"/>
          <w:spacing w:val="-4"/>
          <w:sz w:val="28"/>
          <w:szCs w:val="28"/>
        </w:rPr>
        <w:t>к</w:t>
      </w:r>
      <w:r w:rsidR="006A0437" w:rsidRPr="002D3FE8">
        <w:rPr>
          <w:rFonts w:ascii="Times New Roman" w:hAnsi="Times New Roman" w:cs="Times New Roman"/>
          <w:spacing w:val="-3"/>
          <w:sz w:val="28"/>
          <w:szCs w:val="28"/>
        </w:rPr>
        <w:t>р</w:t>
      </w:r>
      <w:r w:rsidR="006A0437" w:rsidRPr="002D3FE8">
        <w:rPr>
          <w:rFonts w:ascii="Times New Roman" w:hAnsi="Times New Roman" w:cs="Times New Roman"/>
          <w:spacing w:val="-4"/>
          <w:sz w:val="28"/>
          <w:szCs w:val="28"/>
        </w:rPr>
        <w:t>ая</w:t>
      </w:r>
      <w:r w:rsidR="006A0437" w:rsidRPr="002D3FE8">
        <w:rPr>
          <w:rFonts w:ascii="Times New Roman" w:hAnsi="Times New Roman" w:cs="Times New Roman"/>
          <w:sz w:val="28"/>
          <w:szCs w:val="28"/>
        </w:rPr>
        <w:t>.</w:t>
      </w:r>
    </w:p>
    <w:p w:rsidR="006A0437" w:rsidRPr="002D3FE8" w:rsidRDefault="006A0437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8"/>
          <w:sz w:val="28"/>
          <w:szCs w:val="28"/>
        </w:rPr>
        <w:t>4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На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с</w:t>
      </w:r>
      <w:r w:rsidRPr="002D3FE8">
        <w:rPr>
          <w:rFonts w:ascii="Times New Roman" w:hAnsi="Times New Roman" w:cs="Times New Roman"/>
          <w:sz w:val="28"/>
          <w:szCs w:val="28"/>
        </w:rPr>
        <w:t>то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я</w:t>
      </w:r>
      <w:r w:rsidRPr="002D3FE8">
        <w:rPr>
          <w:rFonts w:ascii="Times New Roman" w:hAnsi="Times New Roman" w:cs="Times New Roman"/>
          <w:sz w:val="28"/>
          <w:szCs w:val="28"/>
        </w:rPr>
        <w:t>щ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поста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н</w:t>
      </w:r>
      <w:r w:rsidRPr="002D3FE8">
        <w:rPr>
          <w:rFonts w:ascii="Times New Roman" w:hAnsi="Times New Roman" w:cs="Times New Roman"/>
          <w:sz w:val="28"/>
          <w:szCs w:val="28"/>
        </w:rPr>
        <w:t>ов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2D3FE8">
        <w:rPr>
          <w:rFonts w:ascii="Times New Roman" w:hAnsi="Times New Roman" w:cs="Times New Roman"/>
          <w:sz w:val="28"/>
          <w:szCs w:val="28"/>
        </w:rPr>
        <w:t>ен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е</w:t>
      </w:r>
      <w:r w:rsidRPr="002D3FE8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pacing w:val="3"/>
          <w:sz w:val="28"/>
          <w:szCs w:val="28"/>
        </w:rPr>
        <w:t>в</w:t>
      </w:r>
      <w:r w:rsidRPr="002D3FE8">
        <w:rPr>
          <w:rFonts w:ascii="Times New Roman" w:hAnsi="Times New Roman" w:cs="Times New Roman"/>
          <w:sz w:val="28"/>
          <w:szCs w:val="28"/>
        </w:rPr>
        <w:t>с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>т</w:t>
      </w:r>
      <w:r w:rsidRPr="002D3FE8">
        <w:rPr>
          <w:rFonts w:ascii="Times New Roman" w:hAnsi="Times New Roman" w:cs="Times New Roman"/>
          <w:sz w:val="28"/>
          <w:szCs w:val="28"/>
        </w:rPr>
        <w:t>у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>п</w:t>
      </w:r>
      <w:r w:rsidRPr="002D3FE8">
        <w:rPr>
          <w:rFonts w:ascii="Times New Roman" w:hAnsi="Times New Roman" w:cs="Times New Roman"/>
          <w:sz w:val="28"/>
          <w:szCs w:val="28"/>
        </w:rPr>
        <w:t>ает</w:t>
      </w:r>
      <w:r w:rsidRPr="002D3FE8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2D3FE8">
        <w:rPr>
          <w:rFonts w:ascii="Times New Roman" w:hAnsi="Times New Roman" w:cs="Times New Roman"/>
          <w:sz w:val="28"/>
          <w:szCs w:val="28"/>
        </w:rPr>
        <w:t>в с</w:t>
      </w:r>
      <w:r w:rsidRPr="002D3FE8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2D3FE8">
        <w:rPr>
          <w:rFonts w:ascii="Times New Roman" w:hAnsi="Times New Roman" w:cs="Times New Roman"/>
          <w:sz w:val="28"/>
          <w:szCs w:val="28"/>
        </w:rPr>
        <w:t>лу</w:t>
      </w:r>
      <w:r w:rsidRPr="002D3FE8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2D3FE8">
        <w:rPr>
          <w:rFonts w:ascii="Times New Roman" w:hAnsi="Times New Roman" w:cs="Times New Roman"/>
          <w:sz w:val="28"/>
          <w:szCs w:val="28"/>
        </w:rPr>
        <w:t>с даты опубликования</w:t>
      </w:r>
      <w:proofErr w:type="gramEnd"/>
      <w:r w:rsidRPr="002D3FE8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</w:t>
      </w:r>
      <w:r w:rsidR="00C81467">
        <w:rPr>
          <w:rFonts w:ascii="Times New Roman" w:hAnsi="Times New Roman" w:cs="Times New Roman"/>
          <w:sz w:val="28"/>
          <w:szCs w:val="28"/>
        </w:rPr>
        <w:t>правоотношения, возникшие с 01.</w:t>
      </w:r>
      <w:r w:rsidR="0080274B">
        <w:rPr>
          <w:rFonts w:ascii="Times New Roman" w:hAnsi="Times New Roman" w:cs="Times New Roman"/>
          <w:sz w:val="28"/>
          <w:szCs w:val="28"/>
        </w:rPr>
        <w:t>09</w:t>
      </w:r>
      <w:r w:rsidRPr="002D3FE8">
        <w:rPr>
          <w:rFonts w:ascii="Times New Roman" w:hAnsi="Times New Roman" w:cs="Times New Roman"/>
          <w:sz w:val="28"/>
          <w:szCs w:val="28"/>
        </w:rPr>
        <w:t>.202</w:t>
      </w:r>
      <w:r w:rsidR="0080274B">
        <w:rPr>
          <w:rFonts w:ascii="Times New Roman" w:hAnsi="Times New Roman" w:cs="Times New Roman"/>
          <w:sz w:val="28"/>
          <w:szCs w:val="28"/>
        </w:rPr>
        <w:t>4</w:t>
      </w:r>
      <w:r w:rsidRPr="002D3FE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A0437" w:rsidRDefault="006A0437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FE8">
        <w:rPr>
          <w:rFonts w:ascii="Times New Roman" w:hAnsi="Times New Roman" w:cs="Times New Roman"/>
          <w:spacing w:val="-15"/>
          <w:sz w:val="28"/>
          <w:szCs w:val="28"/>
        </w:rPr>
        <w:lastRenderedPageBreak/>
        <w:t>5</w:t>
      </w:r>
      <w:r w:rsidRPr="002D3FE8">
        <w:rPr>
          <w:rFonts w:ascii="Times New Roman" w:hAnsi="Times New Roman" w:cs="Times New Roman"/>
          <w:sz w:val="28"/>
          <w:szCs w:val="28"/>
        </w:rPr>
        <w:t>.</w:t>
      </w:r>
      <w:r w:rsidRPr="002D3FE8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proofErr w:type="gramStart"/>
      <w:r w:rsidRPr="0080274B">
        <w:rPr>
          <w:rFonts w:ascii="Times New Roman" w:hAnsi="Times New Roman" w:cs="Times New Roman"/>
          <w:spacing w:val="4"/>
          <w:sz w:val="28"/>
          <w:szCs w:val="28"/>
        </w:rPr>
        <w:t>К</w:t>
      </w:r>
      <w:r w:rsidRPr="0080274B">
        <w:rPr>
          <w:rFonts w:ascii="Times New Roman" w:hAnsi="Times New Roman" w:cs="Times New Roman"/>
          <w:sz w:val="28"/>
          <w:szCs w:val="28"/>
        </w:rPr>
        <w:t>о</w:t>
      </w:r>
      <w:r w:rsidRPr="0080274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0274B">
        <w:rPr>
          <w:rFonts w:ascii="Times New Roman" w:hAnsi="Times New Roman" w:cs="Times New Roman"/>
          <w:sz w:val="28"/>
          <w:szCs w:val="28"/>
        </w:rPr>
        <w:t>тр</w:t>
      </w:r>
      <w:r w:rsidRPr="0080274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80274B">
        <w:rPr>
          <w:rFonts w:ascii="Times New Roman" w:hAnsi="Times New Roman" w:cs="Times New Roman"/>
          <w:sz w:val="28"/>
          <w:szCs w:val="28"/>
        </w:rPr>
        <w:t>ль</w:t>
      </w:r>
      <w:r w:rsidRPr="0080274B">
        <w:rPr>
          <w:rFonts w:ascii="Times New Roman" w:hAnsi="Times New Roman" w:cs="Times New Roman"/>
          <w:spacing w:val="53"/>
          <w:sz w:val="28"/>
          <w:szCs w:val="28"/>
        </w:rPr>
        <w:t xml:space="preserve"> </w:t>
      </w:r>
      <w:r w:rsidRPr="0080274B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0274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80274B">
        <w:rPr>
          <w:rFonts w:ascii="Times New Roman" w:hAnsi="Times New Roman" w:cs="Times New Roman"/>
          <w:sz w:val="28"/>
          <w:szCs w:val="28"/>
        </w:rPr>
        <w:t>ис</w:t>
      </w:r>
      <w:r w:rsidRPr="0080274B">
        <w:rPr>
          <w:rFonts w:ascii="Times New Roman" w:hAnsi="Times New Roman" w:cs="Times New Roman"/>
          <w:spacing w:val="3"/>
          <w:sz w:val="28"/>
          <w:szCs w:val="28"/>
        </w:rPr>
        <w:t>п</w:t>
      </w:r>
      <w:r w:rsidRPr="0080274B">
        <w:rPr>
          <w:rFonts w:ascii="Times New Roman" w:hAnsi="Times New Roman" w:cs="Times New Roman"/>
          <w:sz w:val="28"/>
          <w:szCs w:val="28"/>
        </w:rPr>
        <w:t>олнением</w:t>
      </w:r>
      <w:r w:rsidRPr="0080274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80274B">
        <w:rPr>
          <w:rFonts w:ascii="Times New Roman" w:hAnsi="Times New Roman" w:cs="Times New Roman"/>
          <w:sz w:val="28"/>
          <w:szCs w:val="28"/>
        </w:rPr>
        <w:t>н</w:t>
      </w:r>
      <w:r w:rsidRPr="0080274B">
        <w:rPr>
          <w:rFonts w:ascii="Times New Roman" w:hAnsi="Times New Roman" w:cs="Times New Roman"/>
          <w:spacing w:val="-1"/>
          <w:sz w:val="28"/>
          <w:szCs w:val="28"/>
        </w:rPr>
        <w:t>а</w:t>
      </w:r>
      <w:r w:rsidRPr="0080274B">
        <w:rPr>
          <w:rFonts w:ascii="Times New Roman" w:hAnsi="Times New Roman" w:cs="Times New Roman"/>
          <w:sz w:val="28"/>
          <w:szCs w:val="28"/>
        </w:rPr>
        <w:t>стоящего</w:t>
      </w:r>
      <w:r w:rsidRPr="0080274B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80274B">
        <w:rPr>
          <w:rFonts w:ascii="Times New Roman" w:hAnsi="Times New Roman" w:cs="Times New Roman"/>
          <w:spacing w:val="2"/>
          <w:sz w:val="28"/>
          <w:szCs w:val="28"/>
        </w:rPr>
        <w:t>по</w:t>
      </w:r>
      <w:r w:rsidRPr="0080274B">
        <w:rPr>
          <w:rFonts w:ascii="Times New Roman" w:hAnsi="Times New Roman" w:cs="Times New Roman"/>
          <w:sz w:val="28"/>
          <w:szCs w:val="28"/>
        </w:rPr>
        <w:t>ст</w:t>
      </w:r>
      <w:r w:rsidRPr="0080274B">
        <w:rPr>
          <w:rFonts w:ascii="Times New Roman" w:hAnsi="Times New Roman" w:cs="Times New Roman"/>
          <w:spacing w:val="3"/>
          <w:sz w:val="28"/>
          <w:szCs w:val="28"/>
        </w:rPr>
        <w:t>а</w:t>
      </w:r>
      <w:r w:rsidRPr="0080274B">
        <w:rPr>
          <w:rFonts w:ascii="Times New Roman" w:hAnsi="Times New Roman" w:cs="Times New Roman"/>
          <w:sz w:val="28"/>
          <w:szCs w:val="28"/>
        </w:rPr>
        <w:t>н</w:t>
      </w:r>
      <w:r w:rsidRPr="0080274B">
        <w:rPr>
          <w:rFonts w:ascii="Times New Roman" w:hAnsi="Times New Roman" w:cs="Times New Roman"/>
          <w:spacing w:val="2"/>
          <w:sz w:val="28"/>
          <w:szCs w:val="28"/>
        </w:rPr>
        <w:t>о</w:t>
      </w:r>
      <w:r w:rsidRPr="0080274B">
        <w:rPr>
          <w:rFonts w:ascii="Times New Roman" w:hAnsi="Times New Roman" w:cs="Times New Roman"/>
          <w:sz w:val="28"/>
          <w:szCs w:val="28"/>
        </w:rPr>
        <w:t>в</w:t>
      </w:r>
      <w:r w:rsidRPr="0080274B">
        <w:rPr>
          <w:rFonts w:ascii="Times New Roman" w:hAnsi="Times New Roman" w:cs="Times New Roman"/>
          <w:spacing w:val="3"/>
          <w:sz w:val="28"/>
          <w:szCs w:val="28"/>
        </w:rPr>
        <w:t>л</w:t>
      </w:r>
      <w:r w:rsidRPr="0080274B">
        <w:rPr>
          <w:rFonts w:ascii="Times New Roman" w:hAnsi="Times New Roman" w:cs="Times New Roman"/>
          <w:sz w:val="28"/>
          <w:szCs w:val="28"/>
        </w:rPr>
        <w:t>ен</w:t>
      </w:r>
      <w:r w:rsidRPr="0080274B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80274B">
        <w:rPr>
          <w:rFonts w:ascii="Times New Roman" w:hAnsi="Times New Roman" w:cs="Times New Roman"/>
          <w:sz w:val="28"/>
          <w:szCs w:val="28"/>
        </w:rPr>
        <w:t xml:space="preserve">я </w:t>
      </w:r>
      <w:r w:rsidR="00027317">
        <w:rPr>
          <w:rFonts w:ascii="Times New Roman" w:hAnsi="Times New Roman" w:cs="Times New Roman"/>
          <w:sz w:val="28"/>
          <w:szCs w:val="28"/>
        </w:rPr>
        <w:t>оставяляю за собой.</w:t>
      </w:r>
    </w:p>
    <w:p w:rsidR="00027317" w:rsidRPr="002D3FE8" w:rsidRDefault="00027317" w:rsidP="0080274B">
      <w:pPr>
        <w:pStyle w:val="af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0D44" w:rsidRDefault="00120D44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27317" w:rsidRPr="00B22B9E" w:rsidRDefault="00027317" w:rsidP="00027317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>Заместитель главы Администрации</w:t>
      </w:r>
    </w:p>
    <w:p w:rsidR="00027317" w:rsidRPr="00B22B9E" w:rsidRDefault="00027317" w:rsidP="00027317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 xml:space="preserve">Каменского района Алтайского края, </w:t>
      </w:r>
    </w:p>
    <w:p w:rsidR="00027317" w:rsidRPr="00B22B9E" w:rsidRDefault="00027317" w:rsidP="00027317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>председатель комитета Администрации</w:t>
      </w:r>
    </w:p>
    <w:p w:rsidR="00027317" w:rsidRPr="00B22B9E" w:rsidRDefault="00027317" w:rsidP="00027317">
      <w:pPr>
        <w:widowControl w:val="0"/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line="260" w:lineRule="auto"/>
        <w:jc w:val="both"/>
        <w:rPr>
          <w:sz w:val="28"/>
          <w:szCs w:val="28"/>
        </w:rPr>
      </w:pPr>
      <w:r w:rsidRPr="00B22B9E">
        <w:rPr>
          <w:sz w:val="28"/>
          <w:szCs w:val="28"/>
        </w:rPr>
        <w:t xml:space="preserve">Каменского района Алтайского края </w:t>
      </w:r>
      <w:proofErr w:type="gramStart"/>
      <w:r w:rsidRPr="00B22B9E">
        <w:rPr>
          <w:sz w:val="28"/>
          <w:szCs w:val="28"/>
        </w:rPr>
        <w:t>по</w:t>
      </w:r>
      <w:proofErr w:type="gramEnd"/>
      <w:r w:rsidRPr="00B22B9E">
        <w:rPr>
          <w:sz w:val="28"/>
          <w:szCs w:val="28"/>
        </w:rPr>
        <w:t xml:space="preserve"> </w:t>
      </w:r>
    </w:p>
    <w:p w:rsidR="00027317" w:rsidRPr="007F6EB9" w:rsidRDefault="00027317" w:rsidP="00027317">
      <w:pPr>
        <w:tabs>
          <w:tab w:val="left" w:pos="567"/>
        </w:tabs>
        <w:rPr>
          <w:sz w:val="28"/>
          <w:szCs w:val="28"/>
        </w:rPr>
      </w:pPr>
      <w:r w:rsidRPr="00B22B9E">
        <w:rPr>
          <w:sz w:val="28"/>
          <w:szCs w:val="28"/>
        </w:rPr>
        <w:t xml:space="preserve">физической культуре и спорту                                </w:t>
      </w:r>
      <w:r>
        <w:rPr>
          <w:sz w:val="28"/>
          <w:szCs w:val="28"/>
        </w:rPr>
        <w:t xml:space="preserve">                                </w:t>
      </w:r>
      <w:r w:rsidRPr="00B22B9E">
        <w:rPr>
          <w:sz w:val="28"/>
          <w:szCs w:val="28"/>
        </w:rPr>
        <w:t>П.С. Глотов</w:t>
      </w:r>
    </w:p>
    <w:p w:rsidR="00027317" w:rsidRDefault="00027317" w:rsidP="00027317">
      <w:pPr>
        <w:keepNext/>
        <w:jc w:val="both"/>
        <w:rPr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keepNext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82137" w:rsidRDefault="0048213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Pr="00352C2B" w:rsidRDefault="00AF5F9C" w:rsidP="00AF5F9C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  <w:r w:rsidRPr="00352C2B">
        <w:rPr>
          <w:sz w:val="28"/>
          <w:szCs w:val="28"/>
        </w:rPr>
        <w:t xml:space="preserve"> к постановлению </w:t>
      </w:r>
    </w:p>
    <w:p w:rsidR="00AF5F9C" w:rsidRPr="00352C2B" w:rsidRDefault="00AF5F9C" w:rsidP="00AF5F9C">
      <w:pPr>
        <w:ind w:left="4320" w:firstLine="720"/>
        <w:jc w:val="both"/>
        <w:rPr>
          <w:sz w:val="28"/>
          <w:szCs w:val="28"/>
        </w:rPr>
      </w:pPr>
      <w:r w:rsidRPr="00352C2B">
        <w:rPr>
          <w:sz w:val="28"/>
          <w:szCs w:val="28"/>
        </w:rPr>
        <w:t>Администрации ра</w:t>
      </w:r>
      <w:r w:rsidRPr="00352C2B">
        <w:rPr>
          <w:sz w:val="28"/>
          <w:szCs w:val="28"/>
        </w:rPr>
        <w:t>й</w:t>
      </w:r>
      <w:r w:rsidRPr="00352C2B">
        <w:rPr>
          <w:sz w:val="28"/>
          <w:szCs w:val="28"/>
        </w:rPr>
        <w:t>она</w:t>
      </w:r>
    </w:p>
    <w:p w:rsidR="00AF5F9C" w:rsidRDefault="00AF5F9C" w:rsidP="00AF5F9C">
      <w:pPr>
        <w:ind w:left="432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E10C0">
        <w:rPr>
          <w:sz w:val="28"/>
          <w:szCs w:val="28"/>
        </w:rPr>
        <w:t xml:space="preserve"> 03.09.2024      </w:t>
      </w:r>
      <w:r w:rsidRPr="00352C2B">
        <w:rPr>
          <w:sz w:val="28"/>
          <w:szCs w:val="28"/>
        </w:rPr>
        <w:t xml:space="preserve">№ </w:t>
      </w:r>
      <w:r w:rsidR="007E10C0">
        <w:rPr>
          <w:sz w:val="28"/>
          <w:szCs w:val="28"/>
        </w:rPr>
        <w:t xml:space="preserve">671 </w:t>
      </w:r>
    </w:p>
    <w:p w:rsidR="00482137" w:rsidRDefault="00482137" w:rsidP="00482137">
      <w:pPr>
        <w:ind w:left="4809" w:firstLine="720"/>
        <w:jc w:val="right"/>
        <w:rPr>
          <w:sz w:val="28"/>
          <w:szCs w:val="28"/>
        </w:rPr>
      </w:pPr>
    </w:p>
    <w:p w:rsidR="00482137" w:rsidRDefault="00482137" w:rsidP="004821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Размеры</w:t>
      </w:r>
    </w:p>
    <w:p w:rsidR="00482137" w:rsidRDefault="00482137" w:rsidP="00482137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минимальных окладов педагогических работников (с учётом ежемесячной компенсации на обеспечение книгоиздательской продукции*)</w:t>
      </w:r>
    </w:p>
    <w:p w:rsidR="00482137" w:rsidRDefault="00482137" w:rsidP="0048213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964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3"/>
        <w:gridCol w:w="5813"/>
        <w:gridCol w:w="2269"/>
      </w:tblGrid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Квалифик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ционный уровень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 минимал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окладов, рублей</w:t>
            </w:r>
          </w:p>
        </w:tc>
      </w:tr>
      <w:tr w:rsidR="00482137" w:rsidTr="002F0B4F">
        <w:trPr>
          <w:trHeight w:val="327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Первый 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Музыкальный руководитель; старший вожатый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80274B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10041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Второй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80274B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10041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Третий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Воспитатель; методист; педагог-психолог; старший инструктор-методист; старший педагог дополнител</w:t>
            </w:r>
            <w:r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ного образования; старший тренер-преподаватель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80274B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10450</w:t>
            </w:r>
          </w:p>
        </w:tc>
      </w:tr>
      <w:tr w:rsidR="00482137" w:rsidTr="002F0B4F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Четвертый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482137" w:rsidP="002F0B4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Педагог-библиотекарь; преподаватель-организатор о</w:t>
            </w:r>
            <w:r>
              <w:rPr>
                <w:sz w:val="24"/>
                <w:szCs w:val="24"/>
                <w:lang w:eastAsia="en-US"/>
              </w:rPr>
              <w:t>с</w:t>
            </w:r>
            <w:r>
              <w:rPr>
                <w:sz w:val="24"/>
                <w:szCs w:val="24"/>
                <w:lang w:eastAsia="en-US"/>
              </w:rPr>
              <w:t>нов безопасности жизнедеятельности; руководитель физического воспитания; инструктор по физической культуре старший воспитатель; старший методист; тьютор; учитель; учитель-дефектолог; учитель-логопед (логопед)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7" w:rsidRDefault="0080274B" w:rsidP="002F0B4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10450</w:t>
            </w:r>
          </w:p>
        </w:tc>
      </w:tr>
    </w:tbl>
    <w:p w:rsidR="00482137" w:rsidRDefault="00482137" w:rsidP="00482137">
      <w:pPr>
        <w:widowControl w:val="0"/>
        <w:autoSpaceDE w:val="0"/>
        <w:autoSpaceDN w:val="0"/>
        <w:ind w:left="7080" w:firstLine="708"/>
        <w:jc w:val="both"/>
        <w:rPr>
          <w:sz w:val="24"/>
          <w:szCs w:val="24"/>
        </w:rPr>
      </w:pPr>
    </w:p>
    <w:p w:rsidR="00E52433" w:rsidRDefault="00E524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606B7" w:rsidRDefault="002606B7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6A043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52433" w:rsidRDefault="00E524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506D33" w:rsidRDefault="00506D33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Default="00AF5F9C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Default="00AF5F9C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F5F9C" w:rsidRDefault="00AF5F9C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C1619" w:rsidRDefault="00BC1619" w:rsidP="00120D44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BC1619" w:rsidSect="009D1DA8">
      <w:headerReference w:type="even" r:id="rId8"/>
      <w:headerReference w:type="default" r:id="rId9"/>
      <w:pgSz w:w="11906" w:h="16838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BAD" w:rsidRDefault="00B07BAD" w:rsidP="00353286">
      <w:r>
        <w:separator/>
      </w:r>
    </w:p>
  </w:endnote>
  <w:endnote w:type="continuationSeparator" w:id="0">
    <w:p w:rsidR="00B07BAD" w:rsidRDefault="00B07BAD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BAD" w:rsidRDefault="00B07BAD" w:rsidP="00353286">
      <w:r>
        <w:separator/>
      </w:r>
    </w:p>
  </w:footnote>
  <w:footnote w:type="continuationSeparator" w:id="0">
    <w:p w:rsidR="00B07BAD" w:rsidRDefault="00B07BAD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b"/>
      <w:jc w:val="center"/>
    </w:pPr>
  </w:p>
  <w:p w:rsidR="00353286" w:rsidRDefault="0035328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b"/>
      <w:jc w:val="center"/>
    </w:pPr>
    <w:fldSimple w:instr=" PAGE   \* MERGEFORMAT ">
      <w:r w:rsidR="0023660C">
        <w:rPr>
          <w:noProof/>
        </w:rPr>
        <w:t>3</w:t>
      </w:r>
    </w:fldSimple>
  </w:p>
  <w:p w:rsidR="009D1DA8" w:rsidRDefault="009D1DA8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1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4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24AF9"/>
    <w:rsid w:val="00027317"/>
    <w:rsid w:val="00036854"/>
    <w:rsid w:val="000405CC"/>
    <w:rsid w:val="00095DE1"/>
    <w:rsid w:val="000A11A9"/>
    <w:rsid w:val="000B0E2D"/>
    <w:rsid w:val="000B7ACC"/>
    <w:rsid w:val="00120D44"/>
    <w:rsid w:val="00120E84"/>
    <w:rsid w:val="001251AE"/>
    <w:rsid w:val="00144C38"/>
    <w:rsid w:val="00165D0D"/>
    <w:rsid w:val="001709FE"/>
    <w:rsid w:val="00180EE1"/>
    <w:rsid w:val="001A5BDC"/>
    <w:rsid w:val="001B066D"/>
    <w:rsid w:val="001B57D2"/>
    <w:rsid w:val="001D34C0"/>
    <w:rsid w:val="001F45D7"/>
    <w:rsid w:val="00215235"/>
    <w:rsid w:val="0023660C"/>
    <w:rsid w:val="00245F40"/>
    <w:rsid w:val="00246399"/>
    <w:rsid w:val="002606B7"/>
    <w:rsid w:val="00262D69"/>
    <w:rsid w:val="002906DB"/>
    <w:rsid w:val="002A21A1"/>
    <w:rsid w:val="002B78CE"/>
    <w:rsid w:val="002F0B4F"/>
    <w:rsid w:val="002F4967"/>
    <w:rsid w:val="002F5CD4"/>
    <w:rsid w:val="003176B4"/>
    <w:rsid w:val="00341DC1"/>
    <w:rsid w:val="00344F8C"/>
    <w:rsid w:val="00353286"/>
    <w:rsid w:val="003552C4"/>
    <w:rsid w:val="00376FAB"/>
    <w:rsid w:val="00377352"/>
    <w:rsid w:val="003C10C0"/>
    <w:rsid w:val="003C60E1"/>
    <w:rsid w:val="003D0CCE"/>
    <w:rsid w:val="003E5331"/>
    <w:rsid w:val="00457F3D"/>
    <w:rsid w:val="00463F23"/>
    <w:rsid w:val="00464606"/>
    <w:rsid w:val="0047759A"/>
    <w:rsid w:val="00482137"/>
    <w:rsid w:val="004A4AD1"/>
    <w:rsid w:val="004A51DB"/>
    <w:rsid w:val="004C3192"/>
    <w:rsid w:val="004D11C8"/>
    <w:rsid w:val="004D187F"/>
    <w:rsid w:val="004F5080"/>
    <w:rsid w:val="004F759D"/>
    <w:rsid w:val="00506D33"/>
    <w:rsid w:val="00510AE0"/>
    <w:rsid w:val="00524753"/>
    <w:rsid w:val="005301F0"/>
    <w:rsid w:val="00534FCA"/>
    <w:rsid w:val="00573B14"/>
    <w:rsid w:val="005C19F2"/>
    <w:rsid w:val="00616027"/>
    <w:rsid w:val="006763B0"/>
    <w:rsid w:val="006840FA"/>
    <w:rsid w:val="006920EC"/>
    <w:rsid w:val="006A0437"/>
    <w:rsid w:val="006E128B"/>
    <w:rsid w:val="006E38CC"/>
    <w:rsid w:val="007014A4"/>
    <w:rsid w:val="00732010"/>
    <w:rsid w:val="00735534"/>
    <w:rsid w:val="007721B0"/>
    <w:rsid w:val="0078451A"/>
    <w:rsid w:val="00794387"/>
    <w:rsid w:val="00797EB6"/>
    <w:rsid w:val="007C1859"/>
    <w:rsid w:val="007C2905"/>
    <w:rsid w:val="007E0CEE"/>
    <w:rsid w:val="007E10C0"/>
    <w:rsid w:val="007E7A51"/>
    <w:rsid w:val="007F4C0A"/>
    <w:rsid w:val="0080274B"/>
    <w:rsid w:val="008057C1"/>
    <w:rsid w:val="00826DC0"/>
    <w:rsid w:val="008700CB"/>
    <w:rsid w:val="00875F28"/>
    <w:rsid w:val="00884ABD"/>
    <w:rsid w:val="008A78A4"/>
    <w:rsid w:val="008C2BC0"/>
    <w:rsid w:val="008E18D4"/>
    <w:rsid w:val="008E2151"/>
    <w:rsid w:val="008F4E9F"/>
    <w:rsid w:val="00912270"/>
    <w:rsid w:val="00941099"/>
    <w:rsid w:val="0094726E"/>
    <w:rsid w:val="00965F1B"/>
    <w:rsid w:val="00986E5A"/>
    <w:rsid w:val="009A11B5"/>
    <w:rsid w:val="009B06C8"/>
    <w:rsid w:val="009B2236"/>
    <w:rsid w:val="009B6FA2"/>
    <w:rsid w:val="009D1DA8"/>
    <w:rsid w:val="009D1F55"/>
    <w:rsid w:val="009E142E"/>
    <w:rsid w:val="00A07DDA"/>
    <w:rsid w:val="00A2399E"/>
    <w:rsid w:val="00A44ED8"/>
    <w:rsid w:val="00A61D9A"/>
    <w:rsid w:val="00A85970"/>
    <w:rsid w:val="00AA3AFC"/>
    <w:rsid w:val="00AD4F2B"/>
    <w:rsid w:val="00AF5F9C"/>
    <w:rsid w:val="00B03DBF"/>
    <w:rsid w:val="00B07BAD"/>
    <w:rsid w:val="00B40A69"/>
    <w:rsid w:val="00B661F1"/>
    <w:rsid w:val="00B72D6D"/>
    <w:rsid w:val="00B80E75"/>
    <w:rsid w:val="00B85082"/>
    <w:rsid w:val="00B916AF"/>
    <w:rsid w:val="00B9604F"/>
    <w:rsid w:val="00BB2C43"/>
    <w:rsid w:val="00BB616B"/>
    <w:rsid w:val="00BB710D"/>
    <w:rsid w:val="00BC1619"/>
    <w:rsid w:val="00BC7DB6"/>
    <w:rsid w:val="00BD533C"/>
    <w:rsid w:val="00BE16BD"/>
    <w:rsid w:val="00BE3874"/>
    <w:rsid w:val="00C11218"/>
    <w:rsid w:val="00C11C68"/>
    <w:rsid w:val="00C32F9A"/>
    <w:rsid w:val="00C51853"/>
    <w:rsid w:val="00C57CE0"/>
    <w:rsid w:val="00C76527"/>
    <w:rsid w:val="00C81467"/>
    <w:rsid w:val="00C84375"/>
    <w:rsid w:val="00C91B92"/>
    <w:rsid w:val="00CA1AE9"/>
    <w:rsid w:val="00CC2489"/>
    <w:rsid w:val="00CE7078"/>
    <w:rsid w:val="00CF06A1"/>
    <w:rsid w:val="00D01F4E"/>
    <w:rsid w:val="00D205E7"/>
    <w:rsid w:val="00D37760"/>
    <w:rsid w:val="00D423B7"/>
    <w:rsid w:val="00D71B84"/>
    <w:rsid w:val="00D93EB2"/>
    <w:rsid w:val="00DC35C6"/>
    <w:rsid w:val="00DF5737"/>
    <w:rsid w:val="00E03103"/>
    <w:rsid w:val="00E052AC"/>
    <w:rsid w:val="00E23F3F"/>
    <w:rsid w:val="00E35D7A"/>
    <w:rsid w:val="00E35E94"/>
    <w:rsid w:val="00E52433"/>
    <w:rsid w:val="00E53C98"/>
    <w:rsid w:val="00E6119A"/>
    <w:rsid w:val="00EA2B41"/>
    <w:rsid w:val="00EC18C4"/>
    <w:rsid w:val="00ED4C7D"/>
    <w:rsid w:val="00EF2CD6"/>
    <w:rsid w:val="00F03B2C"/>
    <w:rsid w:val="00F04024"/>
    <w:rsid w:val="00F04862"/>
    <w:rsid w:val="00F103B5"/>
    <w:rsid w:val="00F46AD7"/>
    <w:rsid w:val="00FA3DCE"/>
    <w:rsid w:val="00FE2B6A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7E7A51"/>
    <w:pPr>
      <w:ind w:firstLine="851"/>
      <w:jc w:val="center"/>
    </w:pPr>
    <w:rPr>
      <w:b/>
      <w:sz w:val="28"/>
      <w:lang/>
    </w:rPr>
  </w:style>
  <w:style w:type="paragraph" w:styleId="a7">
    <w:name w:val="Subtitle"/>
    <w:basedOn w:val="a"/>
    <w:link w:val="a8"/>
    <w:qFormat/>
    <w:rsid w:val="007E7A51"/>
    <w:pPr>
      <w:ind w:firstLine="851"/>
      <w:jc w:val="center"/>
    </w:pPr>
    <w:rPr>
      <w:b/>
      <w:sz w:val="28"/>
      <w:lang/>
    </w:rPr>
  </w:style>
  <w:style w:type="table" w:styleId="a9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азвание Знак"/>
    <w:link w:val="a5"/>
    <w:rsid w:val="00D93EB2"/>
    <w:rPr>
      <w:b/>
      <w:sz w:val="28"/>
    </w:rPr>
  </w:style>
  <w:style w:type="character" w:customStyle="1" w:styleId="a8">
    <w:name w:val="Подзаголовок Знак"/>
    <w:link w:val="a7"/>
    <w:rsid w:val="00D93EB2"/>
    <w:rPr>
      <w:b/>
      <w:sz w:val="28"/>
    </w:rPr>
  </w:style>
  <w:style w:type="paragraph" w:styleId="aa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53286"/>
  </w:style>
  <w:style w:type="paragraph" w:styleId="ad">
    <w:name w:val="footer"/>
    <w:basedOn w:val="a"/>
    <w:link w:val="ae"/>
    <w:rsid w:val="0035328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353286"/>
  </w:style>
  <w:style w:type="paragraph" w:styleId="af">
    <w:name w:val="No Spacing"/>
    <w:uiPriority w:val="1"/>
    <w:qFormat/>
    <w:rsid w:val="006A0437"/>
    <w:rPr>
      <w:rFonts w:ascii="Calibri" w:eastAsia="Calibri" w:hAnsi="Calibri" w:cs="Calibri"/>
      <w:sz w:val="22"/>
      <w:szCs w:val="22"/>
    </w:rPr>
  </w:style>
  <w:style w:type="paragraph" w:styleId="af0">
    <w:name w:val="Balloon Text"/>
    <w:basedOn w:val="a"/>
    <w:link w:val="af1"/>
    <w:rsid w:val="006A0437"/>
    <w:rPr>
      <w:rFonts w:ascii="Segoe UI" w:hAnsi="Segoe UI"/>
      <w:sz w:val="18"/>
      <w:szCs w:val="18"/>
      <w:lang/>
    </w:rPr>
  </w:style>
  <w:style w:type="character" w:customStyle="1" w:styleId="af1">
    <w:name w:val="Текст выноски Знак"/>
    <w:link w:val="af0"/>
    <w:rsid w:val="006A043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E533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link w:val="a3"/>
    <w:rsid w:val="00BC1619"/>
    <w:rPr>
      <w:sz w:val="28"/>
    </w:rPr>
  </w:style>
  <w:style w:type="paragraph" w:customStyle="1" w:styleId="TableParagraph">
    <w:name w:val="Table Paragraph"/>
    <w:basedOn w:val="a"/>
    <w:uiPriority w:val="1"/>
    <w:qFormat/>
    <w:rsid w:val="00BC1619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D7BBA-8669-4BF9-83E6-9650D72C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2024-08-30T01:18:00Z</cp:lastPrinted>
  <dcterms:created xsi:type="dcterms:W3CDTF">2024-09-06T04:20:00Z</dcterms:created>
  <dcterms:modified xsi:type="dcterms:W3CDTF">2024-09-06T04:20:00Z</dcterms:modified>
</cp:coreProperties>
</file>