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D3" w:rsidRPr="00B121D9" w:rsidRDefault="00FE5ED3" w:rsidP="0090489F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FE5ED3" w:rsidRPr="00B121D9" w:rsidRDefault="00FE5ED3" w:rsidP="00904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Pr="00B121D9">
        <w:rPr>
          <w:b/>
          <w:sz w:val="28"/>
          <w:szCs w:val="28"/>
        </w:rPr>
        <w:t>Алтайского  края</w:t>
      </w:r>
    </w:p>
    <w:p w:rsidR="00FE5ED3" w:rsidRPr="00A94A2B" w:rsidRDefault="00FE5ED3" w:rsidP="0090489F">
      <w:pPr>
        <w:jc w:val="center"/>
        <w:rPr>
          <w:b/>
          <w:sz w:val="28"/>
          <w:szCs w:val="28"/>
        </w:rPr>
      </w:pPr>
    </w:p>
    <w:p w:rsidR="00FE5ED3" w:rsidRPr="00B121D9" w:rsidRDefault="00FE5ED3" w:rsidP="0090489F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FE5ED3" w:rsidRDefault="00FE5ED3" w:rsidP="0090489F">
      <w:pPr>
        <w:rPr>
          <w:b/>
        </w:rPr>
      </w:pPr>
    </w:p>
    <w:p w:rsidR="00FE5ED3" w:rsidRDefault="005773CD" w:rsidP="009048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02.02.2024       </w:t>
      </w:r>
      <w:r w:rsidR="009E47B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73               </w:t>
      </w:r>
      <w:r w:rsidR="00FE5ED3">
        <w:rPr>
          <w:b/>
          <w:sz w:val="28"/>
          <w:szCs w:val="28"/>
        </w:rPr>
        <w:t xml:space="preserve">                            </w:t>
      </w:r>
      <w:r w:rsidR="00C87B38">
        <w:rPr>
          <w:b/>
          <w:sz w:val="28"/>
          <w:szCs w:val="28"/>
        </w:rPr>
        <w:t xml:space="preserve">                  </w:t>
      </w:r>
      <w:r w:rsidR="00B2041C">
        <w:rPr>
          <w:b/>
          <w:sz w:val="28"/>
          <w:szCs w:val="28"/>
        </w:rPr>
        <w:t xml:space="preserve"> </w:t>
      </w:r>
      <w:r w:rsidR="008D551C">
        <w:rPr>
          <w:b/>
          <w:sz w:val="28"/>
          <w:szCs w:val="28"/>
        </w:rPr>
        <w:t xml:space="preserve">    </w:t>
      </w:r>
      <w:r w:rsidR="00C87B38">
        <w:rPr>
          <w:b/>
          <w:sz w:val="28"/>
          <w:szCs w:val="28"/>
        </w:rPr>
        <w:t xml:space="preserve">   г. Камень-</w:t>
      </w:r>
      <w:r w:rsidR="00FE5ED3">
        <w:rPr>
          <w:b/>
          <w:sz w:val="28"/>
          <w:szCs w:val="28"/>
        </w:rPr>
        <w:t>на-Оби</w:t>
      </w:r>
    </w:p>
    <w:p w:rsidR="00FE5ED3" w:rsidRPr="00B121D9" w:rsidRDefault="00FE5ED3" w:rsidP="0090489F">
      <w:pPr>
        <w:rPr>
          <w:b/>
          <w:sz w:val="28"/>
          <w:szCs w:val="28"/>
        </w:rPr>
      </w:pPr>
    </w:p>
    <w:p w:rsidR="00C45F73" w:rsidRDefault="00E27FA1" w:rsidP="00FD48BB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  <w:r w:rsidRPr="00E27FA1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</w:t>
      </w:r>
      <w:r w:rsidR="009F0AC9">
        <w:rPr>
          <w:rFonts w:ascii="Times New Roman" w:hAnsi="Times New Roman" w:cs="Times New Roman"/>
          <w:sz w:val="28"/>
          <w:szCs w:val="28"/>
        </w:rPr>
        <w:t>программы</w:t>
      </w:r>
      <w:r w:rsidRPr="00E27FA1">
        <w:rPr>
          <w:rFonts w:ascii="Times New Roman" w:hAnsi="Times New Roman" w:cs="Times New Roman"/>
          <w:sz w:val="28"/>
          <w:szCs w:val="28"/>
        </w:rPr>
        <w:t xml:space="preserve"> «</w:t>
      </w:r>
      <w:r w:rsidRPr="00E27FA1">
        <w:rPr>
          <w:rFonts w:ascii="Times New Roman" w:hAnsi="Times New Roman" w:cs="Times New Roman"/>
          <w:bCs/>
          <w:sz w:val="28"/>
          <w:szCs w:val="28"/>
        </w:rPr>
        <w:t xml:space="preserve">Предупреждение чрезвычайных ситуаций </w:t>
      </w:r>
      <w:r w:rsidRPr="00E27FA1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Pr="00E27FA1">
        <w:rPr>
          <w:rFonts w:ascii="Times New Roman" w:hAnsi="Times New Roman" w:cs="Times New Roman"/>
          <w:bCs/>
          <w:sz w:val="28"/>
          <w:szCs w:val="28"/>
        </w:rPr>
        <w:t>, выполнение мероприятий по гражданской обороне, обеспечени</w:t>
      </w:r>
      <w:r w:rsidR="006F219D">
        <w:rPr>
          <w:rFonts w:ascii="Times New Roman" w:hAnsi="Times New Roman" w:cs="Times New Roman"/>
          <w:bCs/>
          <w:sz w:val="28"/>
          <w:szCs w:val="28"/>
        </w:rPr>
        <w:t>ю</w:t>
      </w:r>
      <w:r w:rsidRPr="00E27FA1">
        <w:rPr>
          <w:rFonts w:ascii="Times New Roman" w:hAnsi="Times New Roman" w:cs="Times New Roman"/>
          <w:bCs/>
          <w:sz w:val="28"/>
          <w:szCs w:val="28"/>
        </w:rPr>
        <w:t xml:space="preserve"> пожарной безопасности и безопасности людей на водных объектах на территории </w:t>
      </w:r>
      <w:r w:rsidRPr="00E27FA1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949DD" w:rsidRPr="00507243" w:rsidRDefault="007949DD" w:rsidP="00FD48BB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</w:p>
    <w:p w:rsidR="00746802" w:rsidRDefault="00C45F73" w:rsidP="0074680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B1B8E" w:rsidRPr="00BB1B8E">
        <w:rPr>
          <w:sz w:val="28"/>
          <w:szCs w:val="28"/>
        </w:rPr>
        <w:t>В соответствии с п</w:t>
      </w:r>
      <w:r w:rsidR="00BB1B8E">
        <w:rPr>
          <w:sz w:val="28"/>
          <w:szCs w:val="28"/>
        </w:rPr>
        <w:t>унктами</w:t>
      </w:r>
      <w:r w:rsidR="00F56E9C">
        <w:rPr>
          <w:sz w:val="28"/>
          <w:szCs w:val="28"/>
        </w:rPr>
        <w:t xml:space="preserve"> 7, 21, 24 статьи </w:t>
      </w:r>
      <w:r w:rsidR="00BB1B8E" w:rsidRPr="00BB1B8E">
        <w:rPr>
          <w:sz w:val="28"/>
          <w:szCs w:val="28"/>
        </w:rPr>
        <w:t>15 Федерального закона от 06.10.2003 № 131-ФЗ «Об общих принципах организации местного самоуправления в Российской Федерации», Федеральн</w:t>
      </w:r>
      <w:r w:rsidR="00051D70">
        <w:rPr>
          <w:sz w:val="28"/>
          <w:szCs w:val="28"/>
        </w:rPr>
        <w:t>ым</w:t>
      </w:r>
      <w:r w:rsidR="00BB1B8E" w:rsidRPr="00BB1B8E">
        <w:rPr>
          <w:sz w:val="28"/>
          <w:szCs w:val="28"/>
        </w:rPr>
        <w:t xml:space="preserve"> закон</w:t>
      </w:r>
      <w:r w:rsidR="00051D70">
        <w:rPr>
          <w:sz w:val="28"/>
          <w:szCs w:val="28"/>
        </w:rPr>
        <w:t>ом</w:t>
      </w:r>
      <w:r w:rsidR="00BB1B8E" w:rsidRPr="00BB1B8E">
        <w:rPr>
          <w:sz w:val="28"/>
          <w:szCs w:val="28"/>
        </w:rPr>
        <w:t xml:space="preserve"> от </w:t>
      </w:r>
      <w:r w:rsidR="00E54B7A" w:rsidRPr="00E54B7A">
        <w:rPr>
          <w:sz w:val="28"/>
          <w:szCs w:val="28"/>
        </w:rPr>
        <w:t xml:space="preserve">21.12.1994 </w:t>
      </w:r>
      <w:r w:rsidR="00BB1B8E" w:rsidRPr="00BB1B8E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  </w:t>
      </w:r>
      <w:r w:rsidR="00051D70" w:rsidRPr="00051D70">
        <w:rPr>
          <w:sz w:val="28"/>
          <w:szCs w:val="28"/>
        </w:rPr>
        <w:t xml:space="preserve">Федеральным законом </w:t>
      </w:r>
      <w:r w:rsidR="00BB1B8E" w:rsidRPr="00BB1B8E">
        <w:rPr>
          <w:sz w:val="28"/>
          <w:szCs w:val="28"/>
        </w:rPr>
        <w:t>от 21.12.1994</w:t>
      </w:r>
      <w:r w:rsidR="00051D70">
        <w:rPr>
          <w:sz w:val="28"/>
          <w:szCs w:val="28"/>
        </w:rPr>
        <w:t xml:space="preserve"> </w:t>
      </w:r>
      <w:r w:rsidR="00E54B7A">
        <w:rPr>
          <w:sz w:val="28"/>
          <w:szCs w:val="28"/>
        </w:rPr>
        <w:t xml:space="preserve">  </w:t>
      </w:r>
      <w:r w:rsidR="00BB1B8E" w:rsidRPr="00BB1B8E">
        <w:rPr>
          <w:sz w:val="28"/>
          <w:szCs w:val="28"/>
        </w:rPr>
        <w:t>№ 69-ФЗ «О пожарной безопасности»</w:t>
      </w:r>
      <w:r w:rsidRPr="00C45F73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3CCF" w:rsidRPr="00833CCF">
        <w:rPr>
          <w:sz w:val="28"/>
          <w:szCs w:val="28"/>
        </w:rPr>
        <w:t xml:space="preserve">Федеральным законом от 12.02.1998 </w:t>
      </w:r>
      <w:r w:rsidR="00E54B7A">
        <w:rPr>
          <w:sz w:val="28"/>
          <w:szCs w:val="28"/>
        </w:rPr>
        <w:t xml:space="preserve">     </w:t>
      </w:r>
      <w:r w:rsidR="00833CCF" w:rsidRPr="00833CCF">
        <w:rPr>
          <w:sz w:val="28"/>
          <w:szCs w:val="28"/>
        </w:rPr>
        <w:t>№ 28-ФЗ «О гражданской обороне</w:t>
      </w:r>
      <w:r w:rsidR="00833CCF">
        <w:rPr>
          <w:sz w:val="28"/>
          <w:szCs w:val="28"/>
        </w:rPr>
        <w:t>»</w:t>
      </w:r>
      <w:r w:rsidR="008C543C">
        <w:rPr>
          <w:sz w:val="28"/>
          <w:szCs w:val="28"/>
        </w:rPr>
        <w:t>,</w:t>
      </w:r>
      <w:r w:rsidR="00833CCF" w:rsidRPr="00833CCF">
        <w:rPr>
          <w:sz w:val="28"/>
          <w:szCs w:val="28"/>
        </w:rPr>
        <w:t xml:space="preserve"> </w:t>
      </w:r>
      <w:r w:rsidRPr="00456729">
        <w:rPr>
          <w:sz w:val="28"/>
          <w:szCs w:val="28"/>
        </w:rPr>
        <w:t>ст</w:t>
      </w:r>
      <w:r w:rsidR="00051D70" w:rsidRPr="00456729">
        <w:rPr>
          <w:sz w:val="28"/>
          <w:szCs w:val="28"/>
        </w:rPr>
        <w:t xml:space="preserve">атьей </w:t>
      </w:r>
      <w:r w:rsidRPr="00456729">
        <w:rPr>
          <w:sz w:val="28"/>
          <w:szCs w:val="28"/>
        </w:rPr>
        <w:t>4</w:t>
      </w:r>
      <w:r w:rsidR="00456729" w:rsidRPr="00456729">
        <w:rPr>
          <w:sz w:val="28"/>
          <w:szCs w:val="28"/>
        </w:rPr>
        <w:t>4</w:t>
      </w:r>
      <w:r>
        <w:rPr>
          <w:sz w:val="28"/>
          <w:szCs w:val="28"/>
        </w:rPr>
        <w:t xml:space="preserve"> Устава муниципального образования</w:t>
      </w:r>
      <w:proofErr w:type="gramEnd"/>
      <w:r>
        <w:rPr>
          <w:sz w:val="28"/>
          <w:szCs w:val="28"/>
        </w:rPr>
        <w:t xml:space="preserve"> Каменский район Алтайского края</w:t>
      </w:r>
      <w:r w:rsidR="006D43C2">
        <w:rPr>
          <w:color w:val="000000"/>
          <w:sz w:val="28"/>
          <w:szCs w:val="28"/>
        </w:rPr>
        <w:t>,</w:t>
      </w:r>
      <w:r w:rsidR="00746802">
        <w:rPr>
          <w:color w:val="000000"/>
          <w:sz w:val="28"/>
          <w:szCs w:val="28"/>
        </w:rPr>
        <w:t xml:space="preserve"> Порядком </w:t>
      </w:r>
      <w:r w:rsidR="00746802">
        <w:rPr>
          <w:sz w:val="28"/>
          <w:szCs w:val="28"/>
        </w:rPr>
        <w:t xml:space="preserve">разработки, реализации и оценки эффективности муниципальных программ, утвержденным </w:t>
      </w:r>
      <w:r w:rsidR="00746802">
        <w:rPr>
          <w:color w:val="000000"/>
          <w:sz w:val="28"/>
          <w:szCs w:val="28"/>
        </w:rPr>
        <w:t xml:space="preserve">постановлением Администрации Каменского района от </w:t>
      </w:r>
      <w:r w:rsidR="00182290">
        <w:rPr>
          <w:color w:val="000000"/>
          <w:sz w:val="28"/>
          <w:szCs w:val="28"/>
        </w:rPr>
        <w:t>06.10.2021</w:t>
      </w:r>
      <w:r w:rsidR="00746802">
        <w:rPr>
          <w:color w:val="000000"/>
          <w:sz w:val="28"/>
          <w:szCs w:val="28"/>
        </w:rPr>
        <w:t xml:space="preserve"> № </w:t>
      </w:r>
      <w:r w:rsidR="00182290">
        <w:rPr>
          <w:color w:val="000000"/>
          <w:sz w:val="28"/>
          <w:szCs w:val="28"/>
        </w:rPr>
        <w:t>800</w:t>
      </w:r>
      <w:r w:rsidR="00746802">
        <w:rPr>
          <w:color w:val="000000"/>
          <w:sz w:val="28"/>
          <w:szCs w:val="28"/>
        </w:rPr>
        <w:t xml:space="preserve">, </w:t>
      </w:r>
      <w:r w:rsidR="00BB1B8E" w:rsidRPr="00BB1B8E">
        <w:rPr>
          <w:color w:val="000000"/>
          <w:sz w:val="28"/>
          <w:szCs w:val="28"/>
        </w:rPr>
        <w:t xml:space="preserve">в целях </w:t>
      </w:r>
      <w:r w:rsidR="001D6593">
        <w:rPr>
          <w:color w:val="000000"/>
          <w:sz w:val="28"/>
          <w:szCs w:val="28"/>
        </w:rPr>
        <w:t>предупреждения возникновения</w:t>
      </w:r>
      <w:r w:rsidR="00E27FA1" w:rsidRPr="00E27FA1">
        <w:rPr>
          <w:color w:val="000000"/>
          <w:sz w:val="28"/>
          <w:szCs w:val="28"/>
        </w:rPr>
        <w:t xml:space="preserve"> чрезвычайны</w:t>
      </w:r>
      <w:r w:rsidR="001D6593">
        <w:rPr>
          <w:color w:val="000000"/>
          <w:sz w:val="28"/>
          <w:szCs w:val="28"/>
        </w:rPr>
        <w:t>х</w:t>
      </w:r>
      <w:r w:rsidR="00E27FA1" w:rsidRPr="00E27FA1">
        <w:rPr>
          <w:color w:val="000000"/>
          <w:sz w:val="28"/>
          <w:szCs w:val="28"/>
        </w:rPr>
        <w:t xml:space="preserve"> ситуаци</w:t>
      </w:r>
      <w:r w:rsidR="001D6593">
        <w:rPr>
          <w:color w:val="000000"/>
          <w:sz w:val="28"/>
          <w:szCs w:val="28"/>
        </w:rPr>
        <w:t>й</w:t>
      </w:r>
      <w:r w:rsidR="00E27FA1" w:rsidRPr="00E27FA1">
        <w:rPr>
          <w:color w:val="000000"/>
          <w:sz w:val="28"/>
          <w:szCs w:val="28"/>
        </w:rPr>
        <w:t xml:space="preserve"> природного и техногенного характера</w:t>
      </w:r>
      <w:r w:rsidR="00E27FA1">
        <w:rPr>
          <w:color w:val="000000"/>
          <w:sz w:val="28"/>
          <w:szCs w:val="28"/>
        </w:rPr>
        <w:t>,</w:t>
      </w:r>
      <w:r w:rsidR="00E27FA1" w:rsidRPr="00E27FA1">
        <w:rPr>
          <w:color w:val="000000"/>
          <w:sz w:val="28"/>
          <w:szCs w:val="28"/>
        </w:rPr>
        <w:t xml:space="preserve"> выполнения мероприятий по гражданской обороне</w:t>
      </w:r>
      <w:r w:rsidR="00E27FA1">
        <w:rPr>
          <w:color w:val="000000"/>
          <w:sz w:val="28"/>
          <w:szCs w:val="28"/>
        </w:rPr>
        <w:t>,</w:t>
      </w:r>
      <w:r w:rsidR="00E27FA1" w:rsidRPr="00E27FA1">
        <w:rPr>
          <w:color w:val="000000"/>
          <w:sz w:val="28"/>
          <w:szCs w:val="28"/>
        </w:rPr>
        <w:t xml:space="preserve"> </w:t>
      </w:r>
      <w:r w:rsidR="00BB1B8E" w:rsidRPr="00BB1B8E">
        <w:rPr>
          <w:color w:val="000000"/>
          <w:sz w:val="28"/>
          <w:szCs w:val="28"/>
        </w:rPr>
        <w:t xml:space="preserve">обеспечения первичных мер пожарной безопасности </w:t>
      </w:r>
      <w:r w:rsidR="00E27FA1" w:rsidRPr="00E27FA1">
        <w:rPr>
          <w:sz w:val="28"/>
          <w:szCs w:val="28"/>
        </w:rPr>
        <w:t>на территории Каменского района Алтайского края</w:t>
      </w:r>
      <w:r w:rsidR="00746802">
        <w:rPr>
          <w:sz w:val="28"/>
          <w:szCs w:val="28"/>
        </w:rPr>
        <w:t xml:space="preserve">, </w:t>
      </w:r>
      <w:r w:rsidR="008C543C" w:rsidRPr="008C543C">
        <w:rPr>
          <w:sz w:val="28"/>
          <w:szCs w:val="28"/>
        </w:rPr>
        <w:t xml:space="preserve">решением заседания Совета Администрации района (протокол от </w:t>
      </w:r>
      <w:r w:rsidR="007C19F1">
        <w:rPr>
          <w:sz w:val="28"/>
          <w:szCs w:val="28"/>
        </w:rPr>
        <w:t>31.01</w:t>
      </w:r>
      <w:r w:rsidR="00CA5133">
        <w:rPr>
          <w:sz w:val="28"/>
          <w:szCs w:val="28"/>
        </w:rPr>
        <w:t>.202</w:t>
      </w:r>
      <w:r w:rsidR="00E27FA1">
        <w:rPr>
          <w:sz w:val="28"/>
          <w:szCs w:val="28"/>
        </w:rPr>
        <w:t>4</w:t>
      </w:r>
      <w:r w:rsidR="008C543C" w:rsidRPr="008C543C">
        <w:rPr>
          <w:sz w:val="28"/>
          <w:szCs w:val="28"/>
        </w:rPr>
        <w:t xml:space="preserve"> № </w:t>
      </w:r>
      <w:r w:rsidR="007C19F1">
        <w:rPr>
          <w:sz w:val="28"/>
          <w:szCs w:val="28"/>
        </w:rPr>
        <w:t>1</w:t>
      </w:r>
      <w:r w:rsidR="008C543C" w:rsidRPr="008C543C">
        <w:rPr>
          <w:sz w:val="28"/>
          <w:szCs w:val="28"/>
        </w:rPr>
        <w:t>),</w:t>
      </w:r>
    </w:p>
    <w:p w:rsidR="001D6593" w:rsidRDefault="001D6593" w:rsidP="006F219D">
      <w:pPr>
        <w:pStyle w:val="af1"/>
        <w:jc w:val="center"/>
        <w:rPr>
          <w:sz w:val="28"/>
          <w:szCs w:val="28"/>
        </w:rPr>
      </w:pPr>
    </w:p>
    <w:p w:rsidR="00307769" w:rsidRDefault="00507243" w:rsidP="006F219D">
      <w:pPr>
        <w:pStyle w:val="af1"/>
        <w:jc w:val="center"/>
        <w:rPr>
          <w:sz w:val="28"/>
          <w:szCs w:val="28"/>
        </w:rPr>
      </w:pPr>
      <w:proofErr w:type="gramStart"/>
      <w:r w:rsidRPr="00BB1B8E">
        <w:rPr>
          <w:sz w:val="28"/>
          <w:szCs w:val="28"/>
        </w:rPr>
        <w:t>П</w:t>
      </w:r>
      <w:proofErr w:type="gramEnd"/>
      <w:r w:rsidRPr="00BB1B8E">
        <w:rPr>
          <w:sz w:val="28"/>
          <w:szCs w:val="28"/>
        </w:rPr>
        <w:t xml:space="preserve"> О С Т А Н О В Л Я Ю:</w:t>
      </w:r>
    </w:p>
    <w:p w:rsidR="00E27FA1" w:rsidRDefault="008C543C" w:rsidP="00E27FA1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367D59">
        <w:rPr>
          <w:color w:val="000000"/>
          <w:sz w:val="28"/>
          <w:szCs w:val="28"/>
        </w:rPr>
        <w:t xml:space="preserve">1. </w:t>
      </w:r>
      <w:r w:rsidR="00E27FA1" w:rsidRPr="00E27FA1">
        <w:rPr>
          <w:color w:val="000000"/>
          <w:sz w:val="28"/>
          <w:szCs w:val="28"/>
        </w:rPr>
        <w:t>Утвердить муниципальную программу «</w:t>
      </w:r>
      <w:r w:rsidR="00E27FA1" w:rsidRPr="00E27FA1">
        <w:rPr>
          <w:bCs/>
          <w:color w:val="000000"/>
          <w:sz w:val="28"/>
          <w:szCs w:val="28"/>
        </w:rPr>
        <w:t xml:space="preserve">Предупреждение чрезвычайных ситуаций </w:t>
      </w:r>
      <w:r w:rsidR="00E27FA1" w:rsidRPr="00E27FA1">
        <w:rPr>
          <w:color w:val="000000"/>
          <w:sz w:val="28"/>
          <w:szCs w:val="28"/>
        </w:rPr>
        <w:t>природного и техногенного характера</w:t>
      </w:r>
      <w:r w:rsidR="00E27FA1" w:rsidRPr="00E27FA1">
        <w:rPr>
          <w:bCs/>
          <w:color w:val="000000"/>
          <w:sz w:val="28"/>
          <w:szCs w:val="28"/>
        </w:rPr>
        <w:t>, выполнение мероприятий по гражданской обороне, обеспечени</w:t>
      </w:r>
      <w:r w:rsidR="006F219D">
        <w:rPr>
          <w:bCs/>
          <w:color w:val="000000"/>
          <w:sz w:val="28"/>
          <w:szCs w:val="28"/>
        </w:rPr>
        <w:t>ю</w:t>
      </w:r>
      <w:r w:rsidR="00E27FA1" w:rsidRPr="00E27FA1">
        <w:rPr>
          <w:bCs/>
          <w:color w:val="000000"/>
          <w:sz w:val="28"/>
          <w:szCs w:val="28"/>
        </w:rPr>
        <w:t xml:space="preserve"> пожарной безопасности и безопасности людей на водных объектах на территории </w:t>
      </w:r>
      <w:r w:rsidR="00E27FA1" w:rsidRPr="00E27FA1">
        <w:rPr>
          <w:color w:val="000000"/>
          <w:sz w:val="28"/>
          <w:szCs w:val="28"/>
        </w:rPr>
        <w:t>Каменского района Алтайского края</w:t>
      </w:r>
      <w:r w:rsidR="00E27FA1">
        <w:rPr>
          <w:color w:val="000000"/>
          <w:sz w:val="28"/>
          <w:szCs w:val="28"/>
        </w:rPr>
        <w:t xml:space="preserve">» </w:t>
      </w:r>
      <w:r w:rsidR="00E27FA1" w:rsidRPr="00E27FA1">
        <w:rPr>
          <w:color w:val="000000"/>
          <w:sz w:val="28"/>
          <w:szCs w:val="28"/>
        </w:rPr>
        <w:t>(прилагается).</w:t>
      </w:r>
    </w:p>
    <w:p w:rsidR="001D6593" w:rsidRDefault="00D54C5E" w:rsidP="00D54C5E">
      <w:pPr>
        <w:shd w:val="clear" w:color="auto" w:fill="FFFFFF"/>
        <w:spacing w:line="322" w:lineRule="exact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54C5E">
        <w:rPr>
          <w:color w:val="000000"/>
          <w:sz w:val="28"/>
          <w:szCs w:val="28"/>
        </w:rPr>
        <w:t>. Признать утратившим</w:t>
      </w:r>
      <w:r w:rsidR="006F219D">
        <w:rPr>
          <w:color w:val="000000"/>
          <w:sz w:val="28"/>
          <w:szCs w:val="28"/>
        </w:rPr>
        <w:t>и</w:t>
      </w:r>
      <w:r w:rsidRPr="00D54C5E">
        <w:rPr>
          <w:color w:val="000000"/>
          <w:sz w:val="28"/>
          <w:szCs w:val="28"/>
        </w:rPr>
        <w:t xml:space="preserve"> силу </w:t>
      </w:r>
      <w:r w:rsidRPr="00D54C5E">
        <w:rPr>
          <w:bCs/>
          <w:color w:val="000000"/>
          <w:sz w:val="28"/>
          <w:szCs w:val="28"/>
        </w:rPr>
        <w:t>постановлени</w:t>
      </w:r>
      <w:r w:rsidR="006F219D">
        <w:rPr>
          <w:bCs/>
          <w:color w:val="000000"/>
          <w:sz w:val="28"/>
          <w:szCs w:val="28"/>
        </w:rPr>
        <w:t>я</w:t>
      </w:r>
      <w:r w:rsidRPr="00D54C5E">
        <w:rPr>
          <w:bCs/>
          <w:color w:val="000000"/>
          <w:sz w:val="28"/>
          <w:szCs w:val="28"/>
        </w:rPr>
        <w:t xml:space="preserve"> Администрации района</w:t>
      </w:r>
      <w:r w:rsidR="001D6593">
        <w:rPr>
          <w:bCs/>
          <w:color w:val="000000"/>
          <w:sz w:val="28"/>
          <w:szCs w:val="28"/>
        </w:rPr>
        <w:t>:</w:t>
      </w:r>
    </w:p>
    <w:p w:rsidR="001D6593" w:rsidRDefault="00D54C5E" w:rsidP="00D54C5E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D54C5E">
        <w:rPr>
          <w:bCs/>
          <w:color w:val="000000"/>
          <w:sz w:val="28"/>
          <w:szCs w:val="28"/>
        </w:rPr>
        <w:t xml:space="preserve">от 06.07.2021 № 572 «Об утверждении муниципальной  </w:t>
      </w:r>
      <w:r w:rsidR="009F0AC9">
        <w:rPr>
          <w:bCs/>
          <w:color w:val="000000"/>
          <w:sz w:val="28"/>
          <w:szCs w:val="28"/>
        </w:rPr>
        <w:t>программы</w:t>
      </w:r>
      <w:r w:rsidRPr="00D54C5E">
        <w:rPr>
          <w:bCs/>
          <w:color w:val="000000"/>
          <w:sz w:val="28"/>
          <w:szCs w:val="28"/>
        </w:rPr>
        <w:t xml:space="preserve"> «Предупреждение чрезвычайных ситуаций природного и техногенного характера, обеспечение пожарной безопасности и безопасности людей на </w:t>
      </w:r>
      <w:r w:rsidRPr="00D54C5E">
        <w:rPr>
          <w:bCs/>
          <w:color w:val="000000"/>
          <w:sz w:val="28"/>
          <w:szCs w:val="28"/>
        </w:rPr>
        <w:lastRenderedPageBreak/>
        <w:t>водных объектах на территории Каменского района Алтайского края на 2022-2024 годы</w:t>
      </w:r>
      <w:r w:rsidRPr="00D54C5E">
        <w:rPr>
          <w:color w:val="000000"/>
          <w:sz w:val="28"/>
          <w:szCs w:val="28"/>
        </w:rPr>
        <w:t>»</w:t>
      </w:r>
      <w:r w:rsidR="001D6593">
        <w:rPr>
          <w:color w:val="000000"/>
          <w:sz w:val="28"/>
          <w:szCs w:val="28"/>
        </w:rPr>
        <w:t>;</w:t>
      </w:r>
    </w:p>
    <w:p w:rsidR="001D6593" w:rsidRPr="001D6593" w:rsidRDefault="006F219D" w:rsidP="00D54C5E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6F219D">
        <w:rPr>
          <w:bCs/>
          <w:color w:val="000000"/>
          <w:sz w:val="28"/>
          <w:szCs w:val="28"/>
        </w:rPr>
        <w:t xml:space="preserve">от </w:t>
      </w:r>
      <w:r w:rsidRPr="001D6593">
        <w:rPr>
          <w:bCs/>
          <w:color w:val="000000"/>
          <w:sz w:val="28"/>
          <w:szCs w:val="28"/>
        </w:rPr>
        <w:t xml:space="preserve">28.03.2022 № 271 «О внесении изменений в постановление Администрации района от 06.07.2021 № 572 «Об утверждении муниципальной  </w:t>
      </w:r>
      <w:r w:rsidR="009F0AC9">
        <w:rPr>
          <w:bCs/>
          <w:color w:val="000000"/>
          <w:sz w:val="28"/>
          <w:szCs w:val="28"/>
        </w:rPr>
        <w:t>программы</w:t>
      </w:r>
      <w:r w:rsidRPr="001D6593">
        <w:rPr>
          <w:bCs/>
          <w:color w:val="000000"/>
          <w:sz w:val="28"/>
          <w:szCs w:val="28"/>
        </w:rPr>
        <w:t xml:space="preserve">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 на 2022-2024 годы</w:t>
      </w:r>
      <w:r w:rsidRPr="001D6593">
        <w:rPr>
          <w:color w:val="000000"/>
          <w:sz w:val="28"/>
          <w:szCs w:val="28"/>
        </w:rPr>
        <w:t>»</w:t>
      </w:r>
      <w:r w:rsidR="001D6593" w:rsidRPr="001D6593">
        <w:rPr>
          <w:color w:val="000000"/>
          <w:sz w:val="28"/>
          <w:szCs w:val="28"/>
        </w:rPr>
        <w:t>;</w:t>
      </w:r>
    </w:p>
    <w:p w:rsidR="001D6593" w:rsidRPr="001D6593" w:rsidRDefault="006F219D" w:rsidP="00D54C5E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1D6593">
        <w:rPr>
          <w:bCs/>
          <w:color w:val="000000"/>
          <w:sz w:val="28"/>
          <w:szCs w:val="28"/>
        </w:rPr>
        <w:t xml:space="preserve">от 01.11.2022 № 1166 «О внесении изменений в постановление Администрации района от 06.07.2021 № 572 «Об утверждении муниципальной  </w:t>
      </w:r>
      <w:r w:rsidR="009F0AC9">
        <w:rPr>
          <w:bCs/>
          <w:color w:val="000000"/>
          <w:sz w:val="28"/>
          <w:szCs w:val="28"/>
        </w:rPr>
        <w:t>программы</w:t>
      </w:r>
      <w:r w:rsidRPr="001D6593">
        <w:rPr>
          <w:bCs/>
          <w:color w:val="000000"/>
          <w:sz w:val="28"/>
          <w:szCs w:val="28"/>
        </w:rPr>
        <w:t xml:space="preserve">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 на 2022-2024 годы</w:t>
      </w:r>
      <w:r w:rsidRPr="001D6593">
        <w:rPr>
          <w:color w:val="000000"/>
          <w:sz w:val="28"/>
          <w:szCs w:val="28"/>
        </w:rPr>
        <w:t>»</w:t>
      </w:r>
      <w:r w:rsidR="001D6593" w:rsidRPr="001D6593">
        <w:rPr>
          <w:color w:val="000000"/>
          <w:sz w:val="28"/>
          <w:szCs w:val="28"/>
        </w:rPr>
        <w:t>;</w:t>
      </w:r>
    </w:p>
    <w:p w:rsidR="001D6593" w:rsidRPr="001D6593" w:rsidRDefault="006F219D" w:rsidP="00D54C5E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1D6593">
        <w:rPr>
          <w:bCs/>
          <w:color w:val="000000"/>
          <w:sz w:val="28"/>
          <w:szCs w:val="28"/>
        </w:rPr>
        <w:t xml:space="preserve">от 06.03.2023 № 217 «О внесении изменений в постановление Администрации района от 06.07.2021 № 572 «Об утверждении муниципальной  </w:t>
      </w:r>
      <w:r w:rsidR="009F0AC9">
        <w:rPr>
          <w:bCs/>
          <w:color w:val="000000"/>
          <w:sz w:val="28"/>
          <w:szCs w:val="28"/>
        </w:rPr>
        <w:t>программы</w:t>
      </w:r>
      <w:r w:rsidRPr="001D6593">
        <w:rPr>
          <w:bCs/>
          <w:color w:val="000000"/>
          <w:sz w:val="28"/>
          <w:szCs w:val="28"/>
        </w:rPr>
        <w:t xml:space="preserve">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 на 2022-2024 годы</w:t>
      </w:r>
      <w:r w:rsidRPr="001D6593">
        <w:rPr>
          <w:color w:val="000000"/>
          <w:sz w:val="28"/>
          <w:szCs w:val="28"/>
        </w:rPr>
        <w:t>»</w:t>
      </w:r>
      <w:r w:rsidR="001D6593" w:rsidRPr="001D6593">
        <w:rPr>
          <w:color w:val="000000"/>
          <w:sz w:val="28"/>
          <w:szCs w:val="28"/>
        </w:rPr>
        <w:t>;</w:t>
      </w:r>
    </w:p>
    <w:p w:rsidR="001D6593" w:rsidRDefault="006F219D" w:rsidP="00D54C5E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1D6593">
        <w:rPr>
          <w:bCs/>
          <w:color w:val="000000"/>
          <w:sz w:val="28"/>
          <w:szCs w:val="28"/>
        </w:rPr>
        <w:t xml:space="preserve">от 22.05.2023 № 579 «О внесении изменений в постановление Администрации района от 06.07.2021 № 572 «Об утверждении муниципальной  </w:t>
      </w:r>
      <w:r w:rsidR="009F0AC9">
        <w:rPr>
          <w:bCs/>
          <w:color w:val="000000"/>
          <w:sz w:val="28"/>
          <w:szCs w:val="28"/>
        </w:rPr>
        <w:t>программы</w:t>
      </w:r>
      <w:r w:rsidRPr="001D6593">
        <w:rPr>
          <w:bCs/>
          <w:color w:val="000000"/>
          <w:sz w:val="28"/>
          <w:szCs w:val="28"/>
        </w:rPr>
        <w:t xml:space="preserve"> «Предупреждение чрезвычайных ситуаций природного и техногенного характера, обеспечение пожарной безопасности и безопасности людей на водных</w:t>
      </w:r>
      <w:r w:rsidRPr="006F219D">
        <w:rPr>
          <w:bCs/>
          <w:color w:val="000000"/>
          <w:sz w:val="28"/>
          <w:szCs w:val="28"/>
        </w:rPr>
        <w:t xml:space="preserve"> объектах на территории Каменского района Алтайского края</w:t>
      </w:r>
      <w:r w:rsidRPr="006F219D">
        <w:rPr>
          <w:color w:val="000000"/>
          <w:sz w:val="28"/>
          <w:szCs w:val="28"/>
        </w:rPr>
        <w:t>»</w:t>
      </w:r>
      <w:r w:rsidR="001D6593">
        <w:rPr>
          <w:color w:val="000000"/>
          <w:sz w:val="28"/>
          <w:szCs w:val="28"/>
        </w:rPr>
        <w:t>;</w:t>
      </w:r>
    </w:p>
    <w:p w:rsidR="00D54C5E" w:rsidRPr="00D54C5E" w:rsidRDefault="006F219D" w:rsidP="00D54C5E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6F219D">
        <w:rPr>
          <w:bCs/>
          <w:color w:val="000000"/>
          <w:sz w:val="28"/>
          <w:szCs w:val="28"/>
        </w:rPr>
        <w:t>от 2</w:t>
      </w:r>
      <w:r>
        <w:rPr>
          <w:bCs/>
          <w:color w:val="000000"/>
          <w:sz w:val="28"/>
          <w:szCs w:val="28"/>
        </w:rPr>
        <w:t>0.07</w:t>
      </w:r>
      <w:r w:rsidRPr="006F219D">
        <w:rPr>
          <w:bCs/>
          <w:color w:val="000000"/>
          <w:sz w:val="28"/>
          <w:szCs w:val="28"/>
        </w:rPr>
        <w:t xml:space="preserve">.2023 № </w:t>
      </w:r>
      <w:r>
        <w:rPr>
          <w:bCs/>
          <w:color w:val="000000"/>
          <w:sz w:val="28"/>
          <w:szCs w:val="28"/>
        </w:rPr>
        <w:t>844</w:t>
      </w:r>
      <w:r w:rsidRPr="006F219D">
        <w:rPr>
          <w:bCs/>
          <w:color w:val="000000"/>
          <w:sz w:val="28"/>
          <w:szCs w:val="28"/>
        </w:rPr>
        <w:t xml:space="preserve"> «О внесении изменений в постановление Администрации района от 06.07.2021 № 572 «Об утверждении муниципальной  </w:t>
      </w:r>
      <w:r w:rsidR="009F0AC9">
        <w:rPr>
          <w:bCs/>
          <w:color w:val="000000"/>
          <w:sz w:val="28"/>
          <w:szCs w:val="28"/>
        </w:rPr>
        <w:t>программы</w:t>
      </w:r>
      <w:r w:rsidRPr="006F219D">
        <w:rPr>
          <w:bCs/>
          <w:color w:val="000000"/>
          <w:sz w:val="28"/>
          <w:szCs w:val="28"/>
        </w:rPr>
        <w:t xml:space="preserve">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</w:t>
      </w:r>
      <w:r w:rsidRPr="006F219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E27FA1" w:rsidRPr="00E27FA1" w:rsidRDefault="00E27FA1" w:rsidP="00E27FA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4C5E">
        <w:rPr>
          <w:sz w:val="28"/>
          <w:szCs w:val="28"/>
        </w:rPr>
        <w:t>3</w:t>
      </w:r>
      <w:r w:rsidRPr="00E27FA1">
        <w:rPr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8C543C" w:rsidRPr="00BB1B8E" w:rsidRDefault="008C543C" w:rsidP="00BB1B8E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официального опубликования </w:t>
      </w:r>
      <w:r w:rsidR="002B0804">
        <w:rPr>
          <w:sz w:val="28"/>
          <w:szCs w:val="28"/>
        </w:rPr>
        <w:t>и распространяет сво</w:t>
      </w:r>
      <w:r w:rsidR="006F219D">
        <w:rPr>
          <w:sz w:val="28"/>
          <w:szCs w:val="28"/>
        </w:rPr>
        <w:t>е</w:t>
      </w:r>
      <w:r w:rsidR="002B0804">
        <w:rPr>
          <w:sz w:val="28"/>
          <w:szCs w:val="28"/>
        </w:rPr>
        <w:t xml:space="preserve"> действи</w:t>
      </w:r>
      <w:r w:rsidR="006F219D">
        <w:rPr>
          <w:sz w:val="28"/>
          <w:szCs w:val="28"/>
        </w:rPr>
        <w:t>е</w:t>
      </w:r>
      <w:r w:rsidR="002B0804">
        <w:rPr>
          <w:sz w:val="28"/>
          <w:szCs w:val="28"/>
        </w:rPr>
        <w:t xml:space="preserve"> на </w:t>
      </w:r>
      <w:proofErr w:type="spellStart"/>
      <w:r w:rsidR="002B0804">
        <w:rPr>
          <w:sz w:val="28"/>
          <w:szCs w:val="28"/>
        </w:rPr>
        <w:t>правооотношения</w:t>
      </w:r>
      <w:proofErr w:type="spellEnd"/>
      <w:r w:rsidR="006F219D">
        <w:rPr>
          <w:sz w:val="28"/>
          <w:szCs w:val="28"/>
        </w:rPr>
        <w:t>,</w:t>
      </w:r>
      <w:r w:rsidR="002B0804">
        <w:rPr>
          <w:sz w:val="28"/>
          <w:szCs w:val="28"/>
        </w:rPr>
        <w:t xml:space="preserve"> возникшие с 01.01.202</w:t>
      </w:r>
      <w:r w:rsidR="00D54C5E">
        <w:rPr>
          <w:sz w:val="28"/>
          <w:szCs w:val="28"/>
        </w:rPr>
        <w:t>4</w:t>
      </w:r>
      <w:r w:rsidR="002B0804">
        <w:rPr>
          <w:sz w:val="28"/>
          <w:szCs w:val="28"/>
        </w:rPr>
        <w:t xml:space="preserve"> года.</w:t>
      </w:r>
    </w:p>
    <w:p w:rsidR="00E05492" w:rsidRDefault="002B0804" w:rsidP="00D54C5E">
      <w:pPr>
        <w:pStyle w:val="af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507243" w:rsidRPr="00BB1B8E">
        <w:rPr>
          <w:sz w:val="28"/>
          <w:szCs w:val="28"/>
        </w:rPr>
        <w:t xml:space="preserve">. </w:t>
      </w:r>
      <w:proofErr w:type="gramStart"/>
      <w:r w:rsidR="00D54C5E" w:rsidRPr="00D54C5E">
        <w:rPr>
          <w:sz w:val="28"/>
          <w:szCs w:val="28"/>
        </w:rPr>
        <w:t>Контроль за</w:t>
      </w:r>
      <w:proofErr w:type="gramEnd"/>
      <w:r w:rsidR="00D54C5E" w:rsidRPr="00D54C5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</w:t>
      </w:r>
      <w:r w:rsidR="00D54C5E">
        <w:rPr>
          <w:sz w:val="28"/>
          <w:szCs w:val="28"/>
        </w:rPr>
        <w:t>.</w:t>
      </w:r>
    </w:p>
    <w:p w:rsidR="00EC2C2B" w:rsidRDefault="00EC2C2B" w:rsidP="00EC2C2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D6593" w:rsidRDefault="001D6593" w:rsidP="00EC2C2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2041C" w:rsidRDefault="00EC2C2B" w:rsidP="00EC2C2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И.В. Панченко</w:t>
      </w:r>
    </w:p>
    <w:p w:rsidR="00507243" w:rsidRPr="009E04AB" w:rsidRDefault="00126DC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proofErr w:type="gramEnd"/>
      <w:r w:rsidR="00371EBC">
        <w:rPr>
          <w:rFonts w:ascii="Times New Roman" w:hAnsi="Times New Roman" w:cs="Times New Roman"/>
          <w:sz w:val="28"/>
          <w:szCs w:val="28"/>
        </w:rPr>
        <w:t xml:space="preserve"> п</w:t>
      </w:r>
      <w:r w:rsidR="00507243" w:rsidRPr="009E04AB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507243" w:rsidRPr="009E04AB" w:rsidRDefault="00507243" w:rsidP="00371EB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Администрации</w:t>
      </w:r>
      <w:r w:rsidR="00126DC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E6ECA" w:rsidRDefault="00507243" w:rsidP="000E6EC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от </w:t>
      </w:r>
      <w:r w:rsidR="005773CD">
        <w:rPr>
          <w:rFonts w:ascii="Times New Roman" w:hAnsi="Times New Roman" w:cs="Times New Roman"/>
          <w:sz w:val="28"/>
          <w:szCs w:val="28"/>
        </w:rPr>
        <w:t xml:space="preserve">02.02.2024    </w:t>
      </w:r>
      <w:r w:rsidR="000E6ECA">
        <w:rPr>
          <w:rFonts w:ascii="Times New Roman" w:hAnsi="Times New Roman" w:cs="Times New Roman"/>
          <w:sz w:val="28"/>
          <w:szCs w:val="28"/>
        </w:rPr>
        <w:t xml:space="preserve">  </w:t>
      </w:r>
      <w:r w:rsidR="009E47BA">
        <w:rPr>
          <w:rFonts w:ascii="Times New Roman" w:hAnsi="Times New Roman" w:cs="Times New Roman"/>
          <w:sz w:val="28"/>
          <w:szCs w:val="28"/>
        </w:rPr>
        <w:t xml:space="preserve">  </w:t>
      </w:r>
      <w:r w:rsidR="00126DC7">
        <w:rPr>
          <w:rFonts w:ascii="Times New Roman" w:hAnsi="Times New Roman" w:cs="Times New Roman"/>
          <w:sz w:val="28"/>
          <w:szCs w:val="28"/>
        </w:rPr>
        <w:t>№</w:t>
      </w:r>
      <w:r w:rsidRPr="009E04AB">
        <w:rPr>
          <w:rFonts w:ascii="Times New Roman" w:hAnsi="Times New Roman" w:cs="Times New Roman"/>
          <w:sz w:val="28"/>
          <w:szCs w:val="28"/>
        </w:rPr>
        <w:t xml:space="preserve"> </w:t>
      </w:r>
      <w:r w:rsidR="005773CD">
        <w:rPr>
          <w:rFonts w:ascii="Times New Roman" w:hAnsi="Times New Roman" w:cs="Times New Roman"/>
          <w:sz w:val="28"/>
          <w:szCs w:val="28"/>
        </w:rPr>
        <w:t>73</w:t>
      </w:r>
    </w:p>
    <w:p w:rsidR="005773CD" w:rsidRPr="009E04AB" w:rsidRDefault="005773CD" w:rsidP="000E6EC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6DC7" w:rsidRPr="00126DC7" w:rsidRDefault="00126DC7" w:rsidP="0090489F">
      <w:pPr>
        <w:ind w:firstLine="709"/>
        <w:jc w:val="center"/>
        <w:rPr>
          <w:b/>
          <w:sz w:val="28"/>
          <w:szCs w:val="28"/>
        </w:rPr>
      </w:pPr>
      <w:bookmarkStart w:id="1" w:name="P34"/>
      <w:bookmarkEnd w:id="1"/>
      <w:r w:rsidRPr="00126DC7">
        <w:rPr>
          <w:b/>
          <w:sz w:val="28"/>
          <w:szCs w:val="28"/>
        </w:rPr>
        <w:t>Муниципальная  программа</w:t>
      </w:r>
    </w:p>
    <w:p w:rsidR="00B2041C" w:rsidRPr="00A57142" w:rsidRDefault="00B2041C" w:rsidP="00B2041C">
      <w:pPr>
        <w:keepNext/>
        <w:jc w:val="center"/>
        <w:rPr>
          <w:b/>
          <w:sz w:val="27"/>
          <w:szCs w:val="27"/>
        </w:rPr>
      </w:pPr>
      <w:r w:rsidRPr="00A57142">
        <w:rPr>
          <w:b/>
          <w:sz w:val="28"/>
        </w:rPr>
        <w:t>«</w:t>
      </w:r>
      <w:r w:rsidR="00D54C5E" w:rsidRPr="00D54C5E">
        <w:rPr>
          <w:b/>
          <w:bCs/>
          <w:sz w:val="28"/>
        </w:rPr>
        <w:t>Предупреждение чрезвычайных ситуаций природного и техногенного характера, выполнение мероприятий по гражданской обороне, обеспечение пожарной безопасности и безопасности людей на водных объектах на территории Каменского района Алтайского края</w:t>
      </w:r>
      <w:r w:rsidRPr="00A57142">
        <w:rPr>
          <w:b/>
          <w:sz w:val="28"/>
          <w:szCs w:val="28"/>
        </w:rPr>
        <w:t>»</w:t>
      </w:r>
    </w:p>
    <w:p w:rsidR="00126DC7" w:rsidRDefault="00126DC7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243" w:rsidRDefault="00126DC7" w:rsidP="009048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C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E876B3" w:rsidRPr="009E04AB" w:rsidRDefault="00E876B3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507243" w:rsidTr="00CF6259">
        <w:trPr>
          <w:trHeight w:val="91"/>
        </w:trPr>
        <w:tc>
          <w:tcPr>
            <w:tcW w:w="4891" w:type="dxa"/>
          </w:tcPr>
          <w:p w:rsidR="00507243" w:rsidRPr="00126DC7" w:rsidRDefault="00507243" w:rsidP="0090489F">
            <w:pPr>
              <w:pStyle w:val="ac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="007B1D63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</w:t>
            </w:r>
            <w:r w:rsidR="009F0AC9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91" w:type="dxa"/>
          </w:tcPr>
          <w:p w:rsidR="00507243" w:rsidRPr="00051D70" w:rsidRDefault="00D54C5E" w:rsidP="00E532FB">
            <w:pPr>
              <w:jc w:val="both"/>
            </w:pPr>
            <w:r w:rsidRPr="00D54C5E">
              <w:rPr>
                <w:bCs/>
              </w:rPr>
              <w:t>Предупреждение чрезвычайных ситуаций природного и техногенного характера, выполнение мероприятий по гражданской обороне, обеспечени</w:t>
            </w:r>
            <w:r w:rsidR="00E532FB">
              <w:rPr>
                <w:bCs/>
              </w:rPr>
              <w:t>ю</w:t>
            </w:r>
            <w:r w:rsidRPr="00D54C5E">
              <w:rPr>
                <w:bCs/>
              </w:rPr>
              <w:t xml:space="preserve"> пожарной безопасности и безопасности людей на водных объектах на территории Каменского района Алтайского края</w:t>
            </w:r>
          </w:p>
        </w:tc>
      </w:tr>
      <w:tr w:rsidR="00507243" w:rsidTr="00CF6259">
        <w:trPr>
          <w:trHeight w:val="91"/>
        </w:trPr>
        <w:tc>
          <w:tcPr>
            <w:tcW w:w="4891" w:type="dxa"/>
          </w:tcPr>
          <w:p w:rsidR="00507243" w:rsidRPr="00126DC7" w:rsidRDefault="00507243" w:rsidP="0090489F">
            <w:pPr>
              <w:pStyle w:val="ac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  <w:r w:rsidR="009F0AC9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91" w:type="dxa"/>
          </w:tcPr>
          <w:p w:rsidR="00507243" w:rsidRPr="00126DC7" w:rsidRDefault="008C74C6" w:rsidP="008C74C6">
            <w:pPr>
              <w:keepNext/>
              <w:jc w:val="both"/>
              <w:rPr>
                <w:b/>
              </w:rPr>
            </w:pPr>
            <w:r w:rsidRPr="008C74C6">
              <w:t>Администрация Каменского района Алтайского края</w:t>
            </w:r>
          </w:p>
        </w:tc>
      </w:tr>
      <w:tr w:rsidR="00126DC7" w:rsidTr="00CF6259">
        <w:trPr>
          <w:trHeight w:val="91"/>
        </w:trPr>
        <w:tc>
          <w:tcPr>
            <w:tcW w:w="4891" w:type="dxa"/>
          </w:tcPr>
          <w:p w:rsidR="00126DC7" w:rsidRPr="007B1D63" w:rsidRDefault="007B1D63" w:rsidP="0090489F">
            <w:pPr>
              <w:pStyle w:val="ac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 w:rsidRPr="007B1D63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Соисполнители </w:t>
            </w:r>
            <w:r w:rsidR="009F0AC9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7B1D63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91" w:type="dxa"/>
          </w:tcPr>
          <w:p w:rsidR="00D33C49" w:rsidRPr="007C1A0D" w:rsidRDefault="008C74C6" w:rsidP="006B3380">
            <w:pPr>
              <w:keepNext/>
              <w:jc w:val="both"/>
            </w:pPr>
            <w:proofErr w:type="gramStart"/>
            <w:r w:rsidRPr="008C74C6">
              <w:t>Управление делами Администрации Каменского района Алтайского края,</w:t>
            </w:r>
            <w:r w:rsidR="00920C7E" w:rsidRPr="00920C7E">
              <w:t xml:space="preserve"> Управлени</w:t>
            </w:r>
            <w:r w:rsidR="00920C7E">
              <w:t>е</w:t>
            </w:r>
            <w:r w:rsidR="00920C7E" w:rsidRPr="00920C7E">
              <w:t xml:space="preserve"> по агропромышленному комплексу Администрации Каменского района Алтайского края</w:t>
            </w:r>
            <w:r w:rsidR="00920C7E">
              <w:t>,</w:t>
            </w:r>
            <w:r w:rsidRPr="008C74C6">
              <w:t xml:space="preserve"> Управление образования </w:t>
            </w:r>
            <w:r w:rsidR="00051D70">
              <w:t xml:space="preserve">Администрации </w:t>
            </w:r>
            <w:r w:rsidRPr="008C74C6">
              <w:t xml:space="preserve">Каменского района Алтайского края, Комитет Администрации Каменского района Алтайского края по культуре и делам молодежи, комитет Администрации Каменского района Алтайского края по физической культуре и спорту, </w:t>
            </w:r>
            <w:r w:rsidR="00920C7E" w:rsidRPr="00920C7E">
              <w:t>Комитет Администрации Каменского района по жилищно-коммунальному хозяйству, строительству и архитектуре</w:t>
            </w:r>
            <w:r w:rsidR="00920C7E">
              <w:t>,</w:t>
            </w:r>
            <w:r w:rsidR="00920C7E" w:rsidRPr="00920C7E">
              <w:t xml:space="preserve"> </w:t>
            </w:r>
            <w:r w:rsidRPr="008C74C6">
              <w:t>отдел Администрации Каменского района Алтайского</w:t>
            </w:r>
            <w:proofErr w:type="gramEnd"/>
            <w:r w:rsidRPr="008C74C6">
              <w:t xml:space="preserve"> края по делам гражданской обороны и чрезвычайным ситуациям, восьмой пожарно-спасательный отряд  федеральной противопожарной службы государственной противопожарной службы ГУ МЧС России по Алтайскому краю» (по согласованию), </w:t>
            </w:r>
            <w:r w:rsidR="00920C7E" w:rsidRPr="00920C7E">
              <w:t>территориальн</w:t>
            </w:r>
            <w:r w:rsidR="00920C7E">
              <w:t>ый</w:t>
            </w:r>
            <w:r w:rsidR="00920C7E" w:rsidRPr="00920C7E">
              <w:t xml:space="preserve"> отдел надзорной деятельности и профилактической работы номер шесть управления надзорной деятельности и профилактической работы ГУ МЧС России по Алтайскому краю» (по согласованию);</w:t>
            </w:r>
            <w:r w:rsidR="00920C7E">
              <w:t xml:space="preserve"> </w:t>
            </w:r>
            <w:r w:rsidRPr="008C74C6">
              <w:t xml:space="preserve">Межмуниципальный отдел Министерства внутренних дел России  </w:t>
            </w:r>
            <w:r w:rsidRPr="008C74C6">
              <w:lastRenderedPageBreak/>
              <w:t>«Каменский» (по согласованию)</w:t>
            </w:r>
            <w:r w:rsidR="00037519">
              <w:t>,</w:t>
            </w:r>
            <w:r w:rsidR="00920C7E" w:rsidRPr="00920C7E">
              <w:rPr>
                <w:sz w:val="28"/>
                <w:szCs w:val="28"/>
                <w:lang w:eastAsia="en-US"/>
              </w:rPr>
              <w:t xml:space="preserve"> </w:t>
            </w:r>
            <w:r w:rsidR="00920C7E" w:rsidRPr="00920C7E">
              <w:t>муниципальное унитарное предприятие муниципального образования город Камень-на-Оби Каменского района Алтайского края «Каменские теплосети»</w:t>
            </w:r>
            <w:r w:rsidR="00920C7E">
              <w:t>,</w:t>
            </w:r>
            <w:r w:rsidR="00920C7E" w:rsidRPr="00920C7E">
              <w:rPr>
                <w:sz w:val="28"/>
                <w:szCs w:val="28"/>
                <w:lang w:eastAsia="en-US"/>
              </w:rPr>
              <w:t xml:space="preserve"> </w:t>
            </w:r>
            <w:r w:rsidR="00920C7E" w:rsidRPr="006B3380">
              <w:t xml:space="preserve">муниципальное </w:t>
            </w:r>
            <w:r w:rsidR="006B3380" w:rsidRPr="006B3380">
              <w:t>бюджетное</w:t>
            </w:r>
            <w:r w:rsidR="00920C7E" w:rsidRPr="006B3380">
              <w:t xml:space="preserve"> учреждение </w:t>
            </w:r>
            <w:r w:rsidR="00B33A98" w:rsidRPr="006B3380">
              <w:t xml:space="preserve">Каменского района Алтайского края </w:t>
            </w:r>
            <w:r w:rsidR="00920C7E" w:rsidRPr="006B3380">
              <w:t>«Административно-хозяйственный центр»,</w:t>
            </w:r>
            <w:r w:rsidR="00037519">
              <w:t xml:space="preserve"> Администрации сельских поселений Каменского района Алтайского края</w:t>
            </w:r>
            <w:r w:rsidR="00B33A98">
              <w:t xml:space="preserve"> (по согласованию)</w:t>
            </w:r>
            <w:r w:rsidR="003F29A7">
              <w:t xml:space="preserve">, </w:t>
            </w:r>
            <w:r w:rsidR="00C05E5A">
              <w:t>муниципальное унитарное предприятие  «Каменская редакция газеты «Каменские известия»</w:t>
            </w:r>
            <w:proofErr w:type="gramStart"/>
            <w:r w:rsidR="00C05E5A">
              <w:t xml:space="preserve"> </w:t>
            </w:r>
            <w:r w:rsidR="00EB27BE">
              <w:t>,</w:t>
            </w:r>
            <w:proofErr w:type="gramEnd"/>
            <w:r w:rsidR="00EB27BE" w:rsidRPr="00EB27BE">
              <w:t xml:space="preserve"> Управление социальной защиты населения по Каменскому и Крутихинскому и Байскому районам (по согласованию)</w:t>
            </w:r>
            <w:r w:rsidR="00EB27BE">
              <w:t xml:space="preserve"> </w:t>
            </w:r>
          </w:p>
        </w:tc>
      </w:tr>
      <w:tr w:rsidR="005B2471" w:rsidTr="00CF6259">
        <w:trPr>
          <w:trHeight w:val="91"/>
        </w:trPr>
        <w:tc>
          <w:tcPr>
            <w:tcW w:w="4891" w:type="dxa"/>
          </w:tcPr>
          <w:p w:rsidR="005B2471" w:rsidRPr="007B1D63" w:rsidRDefault="005B2471" w:rsidP="0090489F">
            <w:pPr>
              <w:pStyle w:val="ac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Участники </w:t>
            </w:r>
            <w:r w:rsidR="009F0AC9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91" w:type="dxa"/>
          </w:tcPr>
          <w:p w:rsidR="005B2471" w:rsidRPr="007C1A0D" w:rsidRDefault="00037519" w:rsidP="00037519">
            <w:pPr>
              <w:jc w:val="both"/>
            </w:pPr>
            <w:r w:rsidRPr="00037519">
              <w:t>Учреждения и организации различных форм собственности</w:t>
            </w:r>
            <w:r>
              <w:t>, о</w:t>
            </w:r>
            <w:r w:rsidRPr="00037519">
              <w:t>бщественные организации и объединения</w:t>
            </w:r>
            <w:r w:rsidR="00051D70">
              <w:t>,</w:t>
            </w:r>
            <w:r>
              <w:t xml:space="preserve"> расположенные на территории Каменского района Алтайского края</w:t>
            </w:r>
          </w:p>
        </w:tc>
      </w:tr>
      <w:tr w:rsidR="00126DC7" w:rsidTr="00CF6259">
        <w:trPr>
          <w:trHeight w:val="91"/>
        </w:trPr>
        <w:tc>
          <w:tcPr>
            <w:tcW w:w="4891" w:type="dxa"/>
          </w:tcPr>
          <w:p w:rsidR="00126DC7" w:rsidRPr="00126DC7" w:rsidRDefault="00126DC7" w:rsidP="0090489F">
            <w:pPr>
              <w:pStyle w:val="ab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Цели </w:t>
            </w:r>
            <w:r w:rsidR="009F0AC9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91" w:type="dxa"/>
          </w:tcPr>
          <w:p w:rsidR="00126DC7" w:rsidRPr="00126DC7" w:rsidRDefault="00051D70" w:rsidP="00E92BF3">
            <w:pPr>
              <w:pStyle w:val="ConsPlusCell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3078" w:rsidRPr="00173078">
              <w:rPr>
                <w:rFonts w:ascii="Times New Roman" w:hAnsi="Times New Roman" w:cs="Times New Roman"/>
                <w:sz w:val="24"/>
                <w:szCs w:val="24"/>
              </w:rPr>
              <w:t>редотвращение и снижение риска возникновения чрезвычайных ситуаций (далее также - ЧС)</w:t>
            </w:r>
            <w:r w:rsidR="00E92B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3A9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мероприятий гражданской обороны</w:t>
            </w:r>
            <w:r w:rsidR="00173078" w:rsidRPr="00173078">
              <w:rPr>
                <w:rFonts w:ascii="Times New Roman" w:hAnsi="Times New Roman" w:cs="Times New Roman"/>
                <w:sz w:val="24"/>
                <w:szCs w:val="24"/>
              </w:rPr>
              <w:t>, а также минимизация социального, экономического и экологического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      </w:r>
            <w:r w:rsidR="00173078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 Алтайского края</w:t>
            </w:r>
            <w:r w:rsidR="00B33A98">
              <w:rPr>
                <w:rFonts w:ascii="Times New Roman" w:hAnsi="Times New Roman" w:cs="Times New Roman"/>
                <w:sz w:val="24"/>
                <w:szCs w:val="24"/>
              </w:rPr>
              <w:t xml:space="preserve"> в мирное и военное время</w:t>
            </w:r>
          </w:p>
        </w:tc>
      </w:tr>
      <w:tr w:rsidR="00126DC7" w:rsidTr="00CF6259">
        <w:trPr>
          <w:trHeight w:val="873"/>
        </w:trPr>
        <w:tc>
          <w:tcPr>
            <w:tcW w:w="4891" w:type="dxa"/>
          </w:tcPr>
          <w:p w:rsidR="00126DC7" w:rsidRPr="00126DC7" w:rsidRDefault="00126DC7" w:rsidP="008C74C6">
            <w:pPr>
              <w:pStyle w:val="af1"/>
            </w:pPr>
            <w:r w:rsidRPr="00126DC7">
              <w:rPr>
                <w:rStyle w:val="a9"/>
                <w:color w:val="000000"/>
                <w:sz w:val="24"/>
                <w:szCs w:val="24"/>
              </w:rPr>
              <w:t xml:space="preserve">Задачи </w:t>
            </w:r>
            <w:r w:rsidR="009F0AC9">
              <w:rPr>
                <w:rStyle w:val="a9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91" w:type="dxa"/>
          </w:tcPr>
          <w:p w:rsidR="00B33EA2" w:rsidRPr="00B33A98" w:rsidRDefault="00910F10" w:rsidP="00B33EA2">
            <w:pPr>
              <w:pStyle w:val="af1"/>
              <w:jc w:val="both"/>
            </w:pPr>
            <w:r>
              <w:t>П</w:t>
            </w:r>
            <w:r w:rsidR="00B33EA2">
              <w:t>редупреждение чрезвычайных ситуаций природного и техногенного характера на территории Каменского района Алтайского края и ликвидация их последствий</w:t>
            </w:r>
            <w:r w:rsidR="00383ABF">
              <w:t xml:space="preserve"> </w:t>
            </w:r>
            <w:r w:rsidR="00383ABF" w:rsidRPr="00B33A98">
              <w:t>и</w:t>
            </w:r>
            <w:r w:rsidR="002D50FA" w:rsidRPr="00B33A98">
              <w:t xml:space="preserve"> </w:t>
            </w:r>
            <w:r w:rsidR="002D50FA" w:rsidRPr="00B33A98">
              <w:rPr>
                <w:bCs/>
                <w:color w:val="000000"/>
              </w:rPr>
              <w:t>выполнение мероприятий по гражданской обороне</w:t>
            </w:r>
            <w:r w:rsidR="00E532FB">
              <w:rPr>
                <w:bCs/>
                <w:color w:val="000000"/>
              </w:rPr>
              <w:t xml:space="preserve"> в мирное и военное время</w:t>
            </w:r>
            <w:r w:rsidR="00B33EA2" w:rsidRPr="00B33A98">
              <w:t>;</w:t>
            </w:r>
          </w:p>
          <w:p w:rsidR="00B33EA2" w:rsidRPr="00173078" w:rsidRDefault="00B33EA2" w:rsidP="00B33EA2">
            <w:pPr>
              <w:pStyle w:val="af1"/>
              <w:jc w:val="both"/>
            </w:pPr>
            <w:r w:rsidRPr="00173078">
              <w:t xml:space="preserve">обеспечение пожарной безопасности на </w:t>
            </w:r>
            <w:r w:rsidR="00087D0E">
              <w:t>территории Каменского района Алтайского края</w:t>
            </w:r>
            <w:r w:rsidRPr="00173078">
              <w:t>;</w:t>
            </w:r>
          </w:p>
          <w:p w:rsidR="00D858CC" w:rsidRPr="00D00EE0" w:rsidRDefault="00B33EA2" w:rsidP="00B33EA2">
            <w:pPr>
              <w:pStyle w:val="af1"/>
              <w:jc w:val="both"/>
            </w:pPr>
            <w:r>
              <w:t xml:space="preserve">создание условий для безопасного и комфортного отдыха граждан на основе </w:t>
            </w:r>
            <w:proofErr w:type="gramStart"/>
            <w:r>
              <w:t>формирования инфраструктуры мест массового отдыха людей</w:t>
            </w:r>
            <w:proofErr w:type="gramEnd"/>
            <w:r>
              <w:t xml:space="preserve"> на водоемах района с одновременным развитием системы обеспечения безопасности людей на водных объектах</w:t>
            </w:r>
          </w:p>
        </w:tc>
      </w:tr>
      <w:tr w:rsidR="008C74C6" w:rsidTr="00CF6259">
        <w:trPr>
          <w:trHeight w:val="873"/>
        </w:trPr>
        <w:tc>
          <w:tcPr>
            <w:tcW w:w="4891" w:type="dxa"/>
          </w:tcPr>
          <w:p w:rsidR="008C74C6" w:rsidRPr="00FE3321" w:rsidRDefault="008C74C6" w:rsidP="00B71B2D">
            <w:pPr>
              <w:pStyle w:val="af1"/>
              <w:rPr>
                <w:rStyle w:val="a9"/>
                <w:b w:val="0"/>
                <w:color w:val="000000"/>
                <w:sz w:val="24"/>
                <w:szCs w:val="24"/>
              </w:rPr>
            </w:pPr>
            <w:r w:rsidRPr="00FE3321">
              <w:rPr>
                <w:rStyle w:val="a9"/>
                <w:color w:val="000000"/>
                <w:sz w:val="24"/>
                <w:szCs w:val="24"/>
              </w:rPr>
              <w:t xml:space="preserve">Целевые индикаторы и показатели </w:t>
            </w:r>
            <w:r w:rsidR="009F0AC9">
              <w:rPr>
                <w:rStyle w:val="a9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91" w:type="dxa"/>
          </w:tcPr>
          <w:p w:rsidR="00173078" w:rsidRPr="00173078" w:rsidRDefault="00910F10" w:rsidP="00173078">
            <w:pPr>
              <w:widowControl w:val="0"/>
              <w:autoSpaceDE w:val="0"/>
              <w:autoSpaceDN w:val="0"/>
              <w:jc w:val="both"/>
            </w:pPr>
            <w:r>
              <w:t>К</w:t>
            </w:r>
            <w:r w:rsidR="00173078" w:rsidRPr="00173078">
              <w:t>оличество чрезвычайных ситуаций</w:t>
            </w:r>
            <w:r w:rsidR="00343298">
              <w:t xml:space="preserve"> на территории района</w:t>
            </w:r>
            <w:r w:rsidR="00173078" w:rsidRPr="00173078">
              <w:t>;</w:t>
            </w:r>
          </w:p>
          <w:p w:rsidR="00173078" w:rsidRPr="00173078" w:rsidRDefault="00173078" w:rsidP="00173078">
            <w:pPr>
              <w:widowControl w:val="0"/>
              <w:autoSpaceDE w:val="0"/>
              <w:autoSpaceDN w:val="0"/>
              <w:jc w:val="both"/>
            </w:pPr>
            <w:r w:rsidRPr="00173078">
              <w:t xml:space="preserve">количество пожаров (по отношению к </w:t>
            </w:r>
            <w:r w:rsidR="00D54C5E">
              <w:t xml:space="preserve">среднему </w:t>
            </w:r>
            <w:r w:rsidRPr="00173078">
              <w:t xml:space="preserve">уровню </w:t>
            </w:r>
            <w:r w:rsidR="00D54C5E">
              <w:t>за 2021-</w:t>
            </w:r>
            <w:r w:rsidR="00E53FEF">
              <w:t>202</w:t>
            </w:r>
            <w:r w:rsidR="00D54C5E">
              <w:t>3</w:t>
            </w:r>
            <w:r>
              <w:t xml:space="preserve"> год</w:t>
            </w:r>
            <w:r w:rsidR="00D54C5E">
              <w:t>ы</w:t>
            </w:r>
            <w:r w:rsidRPr="00173078">
              <w:t>);</w:t>
            </w:r>
          </w:p>
          <w:p w:rsidR="008C74C6" w:rsidRPr="00173078" w:rsidRDefault="00173078" w:rsidP="00D54C5E">
            <w:pPr>
              <w:jc w:val="both"/>
              <w:rPr>
                <w:highlight w:val="yellow"/>
              </w:rPr>
            </w:pPr>
            <w:r w:rsidRPr="00173078">
              <w:rPr>
                <w:rFonts w:eastAsiaTheme="minorHAnsi"/>
                <w:lang w:eastAsia="en-US"/>
              </w:rPr>
              <w:t xml:space="preserve">количество происшествий на водных </w:t>
            </w:r>
            <w:r w:rsidRPr="00173078">
              <w:rPr>
                <w:rFonts w:eastAsiaTheme="minorHAnsi"/>
                <w:lang w:eastAsia="en-US"/>
              </w:rPr>
              <w:lastRenderedPageBreak/>
              <w:t xml:space="preserve">объектах (по отношению </w:t>
            </w:r>
            <w:r w:rsidR="00D54C5E" w:rsidRPr="00D54C5E">
              <w:rPr>
                <w:rFonts w:eastAsiaTheme="minorHAnsi"/>
                <w:lang w:eastAsia="en-US"/>
              </w:rPr>
              <w:t>к среднему уровню за 2021-2023 годы</w:t>
            </w:r>
            <w:r w:rsidRPr="00173078">
              <w:rPr>
                <w:rFonts w:eastAsiaTheme="minorHAnsi"/>
                <w:lang w:eastAsia="en-US"/>
              </w:rPr>
              <w:t>)</w:t>
            </w:r>
          </w:p>
        </w:tc>
      </w:tr>
      <w:tr w:rsidR="00126DC7" w:rsidTr="00CF6259">
        <w:trPr>
          <w:trHeight w:val="175"/>
        </w:trPr>
        <w:tc>
          <w:tcPr>
            <w:tcW w:w="4891" w:type="dxa"/>
          </w:tcPr>
          <w:p w:rsidR="00126DC7" w:rsidRPr="00126DC7" w:rsidRDefault="00126DC7" w:rsidP="0090489F">
            <w:pPr>
              <w:pStyle w:val="ab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Сроки и этапы реализации </w:t>
            </w:r>
            <w:r w:rsidR="009F0AC9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91" w:type="dxa"/>
          </w:tcPr>
          <w:p w:rsidR="00126DC7" w:rsidRPr="00126DC7" w:rsidRDefault="00E05492" w:rsidP="00D54C5E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54C5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D54C5E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9D50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</w:tr>
      <w:tr w:rsidR="008C74C6" w:rsidTr="00CF6259">
        <w:trPr>
          <w:trHeight w:val="175"/>
        </w:trPr>
        <w:tc>
          <w:tcPr>
            <w:tcW w:w="4891" w:type="dxa"/>
          </w:tcPr>
          <w:p w:rsidR="008C74C6" w:rsidRPr="004A673D" w:rsidRDefault="008C74C6" w:rsidP="0090489F">
            <w:pPr>
              <w:pStyle w:val="ab"/>
              <w:rPr>
                <w:rStyle w:val="a9"/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10F10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Объемы  финансирования </w:t>
            </w:r>
            <w:r w:rsidR="009F0AC9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91" w:type="dxa"/>
          </w:tcPr>
          <w:p w:rsidR="00E82E66" w:rsidRPr="00E82E66" w:rsidRDefault="00E82E66" w:rsidP="00E82E66">
            <w:pPr>
              <w:keepNext/>
              <w:jc w:val="both"/>
            </w:pPr>
            <w:r w:rsidRPr="00E82E66">
              <w:t xml:space="preserve">Общий объем финансирования </w:t>
            </w:r>
            <w:r w:rsidR="009F0AC9">
              <w:t>программы</w:t>
            </w:r>
            <w:r w:rsidRPr="00E82E66">
              <w:t xml:space="preserve"> составляет </w:t>
            </w:r>
            <w:r w:rsidR="00C65B84">
              <w:t>1</w:t>
            </w:r>
            <w:r w:rsidR="004B00EA">
              <w:t>340</w:t>
            </w:r>
            <w:r w:rsidRPr="00E82E66">
              <w:t>,00 тыс. рублей, в том числе:</w:t>
            </w:r>
          </w:p>
          <w:p w:rsidR="00E82E66" w:rsidRPr="00E82E66" w:rsidRDefault="00E82E66" w:rsidP="00E82E66">
            <w:pPr>
              <w:keepNext/>
              <w:jc w:val="both"/>
            </w:pPr>
            <w:r w:rsidRPr="00E82E66">
              <w:t>из средств районного бюджета:</w:t>
            </w:r>
          </w:p>
          <w:p w:rsidR="00E82E66" w:rsidRPr="00E82E66" w:rsidRDefault="002D50FA" w:rsidP="00E82E66">
            <w:pPr>
              <w:keepNext/>
              <w:jc w:val="both"/>
            </w:pPr>
            <w:r>
              <w:t>в 202</w:t>
            </w:r>
            <w:r w:rsidR="004B00EA">
              <w:t>4</w:t>
            </w:r>
            <w:r>
              <w:t xml:space="preserve"> году - </w:t>
            </w:r>
            <w:r w:rsidR="00E82E66" w:rsidRPr="00E82E66">
              <w:t>4</w:t>
            </w:r>
            <w:r w:rsidR="00C65B84">
              <w:t>0</w:t>
            </w:r>
            <w:r w:rsidR="00E82E66" w:rsidRPr="00E82E66">
              <w:t xml:space="preserve"> тыс. руб.</w:t>
            </w:r>
          </w:p>
          <w:p w:rsidR="00E82E66" w:rsidRPr="00E82E66" w:rsidRDefault="00E82E66" w:rsidP="00E82E66">
            <w:pPr>
              <w:keepNext/>
              <w:jc w:val="both"/>
            </w:pPr>
            <w:r w:rsidRPr="00E82E66">
              <w:t>в 202</w:t>
            </w:r>
            <w:r w:rsidR="004B00EA">
              <w:t>5</w:t>
            </w:r>
            <w:r w:rsidRPr="00E82E66">
              <w:t xml:space="preserve"> году - </w:t>
            </w:r>
            <w:r w:rsidR="004B00EA">
              <w:t>40</w:t>
            </w:r>
            <w:r w:rsidRPr="00E82E66">
              <w:t xml:space="preserve"> тыс. руб.</w:t>
            </w:r>
          </w:p>
          <w:p w:rsidR="00E82E66" w:rsidRDefault="00E82E66" w:rsidP="00E82E66">
            <w:pPr>
              <w:keepNext/>
              <w:jc w:val="both"/>
            </w:pPr>
            <w:r w:rsidRPr="00E82E66">
              <w:t>в 202</w:t>
            </w:r>
            <w:r w:rsidR="004B00EA">
              <w:t>6</w:t>
            </w:r>
            <w:r w:rsidRPr="00E82E66">
              <w:t xml:space="preserve"> году - </w:t>
            </w:r>
            <w:r w:rsidR="004B00EA">
              <w:t>40</w:t>
            </w:r>
            <w:r w:rsidRPr="00E82E66">
              <w:t xml:space="preserve"> тыс. руб.</w:t>
            </w:r>
          </w:p>
          <w:p w:rsidR="004B00EA" w:rsidRPr="00E82E66" w:rsidRDefault="004B00EA" w:rsidP="004B00EA">
            <w:pPr>
              <w:keepNext/>
              <w:jc w:val="both"/>
            </w:pPr>
            <w:r>
              <w:t xml:space="preserve">в 2027 году - </w:t>
            </w:r>
            <w:r w:rsidRPr="00E82E66">
              <w:t>4</w:t>
            </w:r>
            <w:r>
              <w:t>0</w:t>
            </w:r>
            <w:r w:rsidRPr="00E82E66">
              <w:t xml:space="preserve"> тыс. руб.</w:t>
            </w:r>
          </w:p>
          <w:p w:rsidR="00E82E66" w:rsidRPr="00E82E66" w:rsidRDefault="00E82E66" w:rsidP="00E82E66">
            <w:pPr>
              <w:keepNext/>
              <w:jc w:val="both"/>
            </w:pPr>
            <w:r w:rsidRPr="00E82E66">
              <w:t>из средств  бюджета городского поселения:</w:t>
            </w:r>
          </w:p>
          <w:p w:rsidR="00E82E66" w:rsidRPr="002D50FA" w:rsidRDefault="002D50FA" w:rsidP="00E82E66">
            <w:pPr>
              <w:keepNext/>
              <w:jc w:val="both"/>
            </w:pPr>
            <w:r w:rsidRPr="002D50FA">
              <w:t>в 202</w:t>
            </w:r>
            <w:r w:rsidR="004B00EA">
              <w:t>4</w:t>
            </w:r>
            <w:r w:rsidRPr="002D50FA">
              <w:t xml:space="preserve"> год -   </w:t>
            </w:r>
            <w:r w:rsidR="004B00EA">
              <w:t>295</w:t>
            </w:r>
            <w:r w:rsidR="00E82E66" w:rsidRPr="002D50FA">
              <w:t xml:space="preserve"> тыс. руб.</w:t>
            </w:r>
          </w:p>
          <w:p w:rsidR="00E82E66" w:rsidRPr="002D50FA" w:rsidRDefault="00E82E66" w:rsidP="00E82E66">
            <w:pPr>
              <w:keepNext/>
              <w:jc w:val="both"/>
            </w:pPr>
            <w:r w:rsidRPr="002D50FA">
              <w:t>в 202</w:t>
            </w:r>
            <w:r w:rsidR="004B00EA">
              <w:t>5</w:t>
            </w:r>
            <w:r w:rsidRPr="002D50FA">
              <w:t xml:space="preserve"> год -   </w:t>
            </w:r>
            <w:r w:rsidR="004B00EA" w:rsidRPr="004B00EA">
              <w:t>295</w:t>
            </w:r>
            <w:r w:rsidRPr="002D50FA">
              <w:t xml:space="preserve"> тыс. руб.</w:t>
            </w:r>
          </w:p>
          <w:p w:rsidR="00F636B5" w:rsidRDefault="00E82E66" w:rsidP="007E3FFE">
            <w:pPr>
              <w:pStyle w:val="ConsPlusTitle"/>
              <w:adjustRightInd w:val="0"/>
              <w:jc w:val="both"/>
              <w:rPr>
                <w:sz w:val="24"/>
                <w:szCs w:val="24"/>
              </w:rPr>
            </w:pPr>
            <w:r w:rsidRPr="002D50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 w:rsidR="004B00E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2D50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- </w:t>
            </w:r>
            <w:r w:rsidR="004B00EA" w:rsidRPr="004B00EA">
              <w:rPr>
                <w:rFonts w:ascii="Times New Roman" w:hAnsi="Times New Roman" w:cs="Times New Roman"/>
                <w:b w:val="0"/>
                <w:sz w:val="24"/>
                <w:szCs w:val="24"/>
              </w:rPr>
              <w:t>295</w:t>
            </w:r>
            <w:r w:rsidRPr="002D50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</w:t>
            </w:r>
            <w:r w:rsidRPr="002D50FA">
              <w:rPr>
                <w:sz w:val="24"/>
                <w:szCs w:val="24"/>
              </w:rPr>
              <w:t>.</w:t>
            </w:r>
          </w:p>
          <w:p w:rsidR="004B00EA" w:rsidRPr="004A673D" w:rsidRDefault="004B00EA" w:rsidP="004B00EA">
            <w:pPr>
              <w:keepNext/>
              <w:jc w:val="both"/>
              <w:rPr>
                <w:b/>
                <w:highlight w:val="yellow"/>
              </w:rPr>
            </w:pPr>
            <w:r w:rsidRPr="002D50FA">
              <w:t>в 202</w:t>
            </w:r>
            <w:r>
              <w:t>7</w:t>
            </w:r>
            <w:r w:rsidRPr="002D50FA">
              <w:t xml:space="preserve"> год -   </w:t>
            </w:r>
            <w:r>
              <w:t>295</w:t>
            </w:r>
            <w:r w:rsidRPr="002D50FA">
              <w:t xml:space="preserve"> тыс. руб.</w:t>
            </w:r>
          </w:p>
        </w:tc>
      </w:tr>
      <w:tr w:rsidR="0085627F" w:rsidTr="00CF6259">
        <w:trPr>
          <w:trHeight w:val="1321"/>
        </w:trPr>
        <w:tc>
          <w:tcPr>
            <w:tcW w:w="4891" w:type="dxa"/>
          </w:tcPr>
          <w:p w:rsidR="0085627F" w:rsidRPr="00126DC7" w:rsidRDefault="0085627F" w:rsidP="00E70B48">
            <w:pPr>
              <w:pStyle w:val="ac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Ожидаемые результаты реализации </w:t>
            </w:r>
            <w:r w:rsidR="009F0AC9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91" w:type="dxa"/>
          </w:tcPr>
          <w:p w:rsidR="00910F10" w:rsidRDefault="00910F10" w:rsidP="00E53FEF">
            <w:pPr>
              <w:ind w:left="36" w:right="68"/>
              <w:jc w:val="both"/>
            </w:pPr>
            <w:r>
              <w:t>Комплексное решение поставленн</w:t>
            </w:r>
            <w:r w:rsidR="004B00EA">
              <w:t>ых</w:t>
            </w:r>
            <w:r>
              <w:t xml:space="preserve"> в программе задач позволит достигнуть следующих результатов:</w:t>
            </w:r>
          </w:p>
          <w:p w:rsidR="00E53FEF" w:rsidRDefault="00B33A98" w:rsidP="00E53FEF">
            <w:pPr>
              <w:ind w:left="36" w:right="68"/>
              <w:jc w:val="both"/>
            </w:pPr>
            <w:r>
              <w:t xml:space="preserve">снижение </w:t>
            </w:r>
            <w:r w:rsidR="00E53FEF">
              <w:t>количеств</w:t>
            </w:r>
            <w:r>
              <w:t>а</w:t>
            </w:r>
            <w:r w:rsidR="00E53FEF">
              <w:t xml:space="preserve"> чрезвычайных ситуаций - не более 1 ед. в год;</w:t>
            </w:r>
          </w:p>
          <w:p w:rsidR="00E53FEF" w:rsidRDefault="00E53FEF" w:rsidP="00E53FEF">
            <w:pPr>
              <w:ind w:left="36" w:right="68"/>
              <w:jc w:val="both"/>
            </w:pPr>
            <w:r>
              <w:t xml:space="preserve">снижение количества пожаров </w:t>
            </w:r>
            <w:r w:rsidR="004B00EA">
              <w:t>не более</w:t>
            </w:r>
            <w:r w:rsidR="00FA472F">
              <w:t xml:space="preserve"> </w:t>
            </w:r>
            <w:r w:rsidR="0086602F">
              <w:t>3</w:t>
            </w:r>
            <w:r w:rsidR="00E532FB">
              <w:t>38</w:t>
            </w:r>
            <w:r w:rsidR="00FA472F">
              <w:t xml:space="preserve"> случаев в год</w:t>
            </w:r>
            <w:r>
              <w:t>;</w:t>
            </w:r>
          </w:p>
          <w:p w:rsidR="0085627F" w:rsidRPr="00D70084" w:rsidRDefault="00E53FEF" w:rsidP="00E532FB">
            <w:pPr>
              <w:pStyle w:val="af1"/>
              <w:jc w:val="both"/>
              <w:rPr>
                <w:color w:val="808080"/>
              </w:rPr>
            </w:pPr>
            <w:r>
              <w:t xml:space="preserve">снижение количества происшествий на водных объектах </w:t>
            </w:r>
            <w:r w:rsidR="004B00EA">
              <w:t xml:space="preserve">не более </w:t>
            </w:r>
            <w:r w:rsidR="00E532FB">
              <w:t>4</w:t>
            </w:r>
            <w:r w:rsidR="00044A2C">
              <w:t xml:space="preserve"> случаев в год</w:t>
            </w:r>
          </w:p>
        </w:tc>
      </w:tr>
    </w:tbl>
    <w:p w:rsidR="002B6993" w:rsidRDefault="002B6993" w:rsidP="0090489F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5F24BF" w:rsidRDefault="00507243" w:rsidP="005F24BF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9800EF">
        <w:rPr>
          <w:rFonts w:ascii="Times New Roman" w:hAnsi="Times New Roman"/>
          <w:b/>
          <w:color w:val="000000"/>
          <w:sz w:val="28"/>
          <w:szCs w:val="28"/>
        </w:rPr>
        <w:t xml:space="preserve">1. Общая характеристика сферы реализации </w:t>
      </w:r>
      <w:r w:rsidR="009F0AC9">
        <w:rPr>
          <w:rFonts w:ascii="Times New Roman" w:hAnsi="Times New Roman"/>
          <w:b/>
          <w:color w:val="000000"/>
          <w:sz w:val="28"/>
          <w:szCs w:val="28"/>
        </w:rPr>
        <w:t>Программы</w:t>
      </w:r>
    </w:p>
    <w:p w:rsidR="002F5F39" w:rsidRPr="005F24BF" w:rsidRDefault="002745C0" w:rsidP="005F24BF">
      <w:pPr>
        <w:pStyle w:val="ConsPlusNormal"/>
        <w:ind w:firstLine="709"/>
        <w:jc w:val="both"/>
        <w:outlineLvl w:val="1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5F24BF">
        <w:rPr>
          <w:rFonts w:ascii="Times New Roman" w:eastAsiaTheme="minorEastAsia" w:hAnsi="Times New Roman" w:cs="Times New Roman"/>
          <w:spacing w:val="-4"/>
          <w:sz w:val="28"/>
          <w:szCs w:val="28"/>
        </w:rPr>
        <w:t>1</w:t>
      </w:r>
      <w:r w:rsidR="002F5F39" w:rsidRPr="005F24BF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.1. </w:t>
      </w:r>
      <w:proofErr w:type="gramStart"/>
      <w:r w:rsidR="002F5F39" w:rsidRPr="005F24BF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Муниципальная программа </w:t>
      </w:r>
      <w:r w:rsidR="002F5F39" w:rsidRPr="005F24BF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E425CE" w:rsidRPr="00E425CE">
        <w:rPr>
          <w:rFonts w:ascii="Times New Roman" w:hAnsi="Times New Roman" w:cs="Times New Roman"/>
          <w:bCs/>
          <w:sz w:val="28"/>
          <w:szCs w:val="28"/>
        </w:rPr>
        <w:t>Предупреждение чрезвычайных ситуаций природного и техногенного характера, выполнение мероприятий по гражданской обороне, обеспечение пожарной безопасности и безопасности людей на водных объектах на территории Каменского района Алтайского края</w:t>
      </w:r>
      <w:r w:rsidR="002F5F39" w:rsidRPr="005F24BF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="002F5F39" w:rsidRPr="005F24BF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(далее - Программа) определяет направления и механизмы реализации полномочий по </w:t>
      </w:r>
      <w:r w:rsidR="00B33A98">
        <w:rPr>
          <w:rFonts w:ascii="Times New Roman" w:eastAsiaTheme="minorEastAsia" w:hAnsi="Times New Roman" w:cs="Times New Roman"/>
          <w:spacing w:val="-4"/>
          <w:sz w:val="28"/>
          <w:szCs w:val="28"/>
        </w:rPr>
        <w:t>снижению рисков возникновения чрезвычайных ситуаций, выполнению</w:t>
      </w:r>
      <w:r w:rsidR="002F5F39" w:rsidRPr="005F24BF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</w:t>
      </w:r>
      <w:r w:rsidR="00B33A98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мероприятий по гражданской обороне, </w:t>
      </w:r>
      <w:r w:rsidR="00B33A98" w:rsidRPr="005F24BF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обеспечению </w:t>
      </w:r>
      <w:r w:rsidR="002F5F39" w:rsidRPr="005F24BF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первичных мер пожарной безопасности на территории </w:t>
      </w:r>
      <w:r w:rsidR="005F24BF" w:rsidRPr="005F24BF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="002F5F39" w:rsidRPr="005F24BF">
        <w:rPr>
          <w:rFonts w:ascii="Times New Roman" w:eastAsiaTheme="minorEastAsia" w:hAnsi="Times New Roman" w:cs="Times New Roman"/>
          <w:spacing w:val="-4"/>
          <w:sz w:val="28"/>
          <w:szCs w:val="28"/>
        </w:rPr>
        <w:t>, усилени</w:t>
      </w:r>
      <w:r w:rsidR="00E425CE">
        <w:rPr>
          <w:rFonts w:ascii="Times New Roman" w:eastAsiaTheme="minorEastAsia" w:hAnsi="Times New Roman" w:cs="Times New Roman"/>
          <w:spacing w:val="-4"/>
          <w:sz w:val="28"/>
          <w:szCs w:val="28"/>
        </w:rPr>
        <w:t>ю</w:t>
      </w:r>
      <w:proofErr w:type="gramEnd"/>
      <w:r w:rsidR="002F5F39" w:rsidRPr="005F24BF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противопожарной защиты населения и материальных ценностей, обеспечени</w:t>
      </w:r>
      <w:r w:rsidR="00E425CE">
        <w:rPr>
          <w:rFonts w:ascii="Times New Roman" w:eastAsiaTheme="minorEastAsia" w:hAnsi="Times New Roman" w:cs="Times New Roman"/>
          <w:spacing w:val="-4"/>
          <w:sz w:val="28"/>
          <w:szCs w:val="28"/>
        </w:rPr>
        <w:t>ю</w:t>
      </w:r>
      <w:r w:rsidR="002F5F39" w:rsidRPr="005F24BF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информирования населения о правилах поведения и действиях при неблагоприятных погодных условиях, чрезвычайных ситуациях, </w:t>
      </w:r>
      <w:r w:rsidR="00B33A98">
        <w:rPr>
          <w:rFonts w:ascii="Times New Roman" w:eastAsiaTheme="minorEastAsia" w:hAnsi="Times New Roman" w:cs="Times New Roman"/>
          <w:spacing w:val="-4"/>
          <w:sz w:val="28"/>
          <w:szCs w:val="28"/>
        </w:rPr>
        <w:t>обеспечени</w:t>
      </w:r>
      <w:r w:rsidR="00E425CE">
        <w:rPr>
          <w:rFonts w:ascii="Times New Roman" w:eastAsiaTheme="minorEastAsia" w:hAnsi="Times New Roman" w:cs="Times New Roman"/>
          <w:spacing w:val="-4"/>
          <w:sz w:val="28"/>
          <w:szCs w:val="28"/>
        </w:rPr>
        <w:t>ю</w:t>
      </w:r>
      <w:r w:rsidR="00B33A98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безопасности населения на водных объектах района</w:t>
      </w:r>
      <w:r w:rsidR="002F5F39" w:rsidRPr="005F24BF">
        <w:rPr>
          <w:rFonts w:ascii="Times New Roman" w:eastAsiaTheme="minorEastAsia" w:hAnsi="Times New Roman" w:cs="Times New Roman"/>
          <w:spacing w:val="-4"/>
          <w:sz w:val="28"/>
          <w:szCs w:val="28"/>
        </w:rPr>
        <w:t>.</w:t>
      </w:r>
    </w:p>
    <w:p w:rsidR="002F5F39" w:rsidRPr="00662DCD" w:rsidRDefault="002745C0" w:rsidP="00662DCD">
      <w:pPr>
        <w:pStyle w:val="af1"/>
        <w:ind w:firstLine="709"/>
        <w:jc w:val="both"/>
        <w:rPr>
          <w:rFonts w:eastAsiaTheme="minorEastAsia"/>
          <w:spacing w:val="-4"/>
          <w:sz w:val="28"/>
          <w:szCs w:val="28"/>
        </w:rPr>
      </w:pPr>
      <w:r>
        <w:rPr>
          <w:rFonts w:eastAsiaTheme="minorEastAsia"/>
          <w:spacing w:val="-4"/>
          <w:sz w:val="28"/>
          <w:szCs w:val="28"/>
        </w:rPr>
        <w:t>1</w:t>
      </w:r>
      <w:r w:rsidR="002F5F39" w:rsidRPr="00662DCD">
        <w:rPr>
          <w:rFonts w:eastAsiaTheme="minorEastAsia"/>
          <w:spacing w:val="-4"/>
          <w:sz w:val="28"/>
          <w:szCs w:val="28"/>
        </w:rPr>
        <w:t>.2. Программа разработана в соответствии с требованиями нормативн</w:t>
      </w:r>
      <w:r w:rsidR="005F24BF">
        <w:rPr>
          <w:rFonts w:eastAsiaTheme="minorEastAsia"/>
          <w:spacing w:val="-4"/>
          <w:sz w:val="28"/>
          <w:szCs w:val="28"/>
        </w:rPr>
        <w:t>о-правовых</w:t>
      </w:r>
      <w:r w:rsidR="002F5F39" w:rsidRPr="00662DCD">
        <w:rPr>
          <w:rFonts w:eastAsiaTheme="minorEastAsia"/>
          <w:spacing w:val="-4"/>
          <w:sz w:val="28"/>
          <w:szCs w:val="28"/>
        </w:rPr>
        <w:t xml:space="preserve"> актов Российской Федерации:</w:t>
      </w:r>
    </w:p>
    <w:p w:rsidR="002F5F39" w:rsidRPr="00662DCD" w:rsidRDefault="002F5F39" w:rsidP="00662DCD">
      <w:pPr>
        <w:pStyle w:val="af1"/>
        <w:ind w:firstLine="709"/>
        <w:jc w:val="both"/>
        <w:rPr>
          <w:rFonts w:eastAsiaTheme="minorEastAsia"/>
          <w:spacing w:val="-4"/>
          <w:sz w:val="28"/>
          <w:szCs w:val="28"/>
        </w:rPr>
      </w:pPr>
      <w:r w:rsidRPr="00662DCD">
        <w:rPr>
          <w:rFonts w:eastAsiaTheme="minorEastAsia"/>
          <w:spacing w:val="-4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2F5F39" w:rsidRPr="00662DCD" w:rsidRDefault="002F5F39" w:rsidP="00662DCD">
      <w:pPr>
        <w:pStyle w:val="af1"/>
        <w:ind w:firstLine="709"/>
        <w:jc w:val="both"/>
        <w:rPr>
          <w:rFonts w:eastAsiaTheme="minorEastAsia"/>
          <w:spacing w:val="-4"/>
          <w:sz w:val="28"/>
          <w:szCs w:val="28"/>
        </w:rPr>
      </w:pPr>
      <w:r w:rsidRPr="00662DCD">
        <w:rPr>
          <w:rFonts w:eastAsiaTheme="minorEastAsia"/>
          <w:spacing w:val="-4"/>
          <w:sz w:val="28"/>
          <w:szCs w:val="28"/>
        </w:rPr>
        <w:t xml:space="preserve">Федерального закона от </w:t>
      </w:r>
      <w:r w:rsidR="00E54B7A">
        <w:rPr>
          <w:rFonts w:eastAsiaTheme="minorEastAsia"/>
          <w:spacing w:val="-4"/>
          <w:sz w:val="28"/>
          <w:szCs w:val="28"/>
        </w:rPr>
        <w:t>21.12</w:t>
      </w:r>
      <w:r w:rsidRPr="00662DCD">
        <w:rPr>
          <w:rFonts w:eastAsiaTheme="minorEastAsia"/>
          <w:spacing w:val="-4"/>
          <w:sz w:val="28"/>
          <w:szCs w:val="28"/>
        </w:rPr>
        <w:t>.1994 № 68-ФЗ «О защите населения и территорий от чрезвычайных ситуаций природного и техногенного характера»;</w:t>
      </w:r>
    </w:p>
    <w:p w:rsidR="002F5F39" w:rsidRDefault="002F5F39" w:rsidP="00662DCD">
      <w:pPr>
        <w:pStyle w:val="af1"/>
        <w:ind w:firstLine="709"/>
        <w:jc w:val="both"/>
        <w:rPr>
          <w:rFonts w:eastAsiaTheme="minorEastAsia"/>
          <w:spacing w:val="-4"/>
          <w:sz w:val="28"/>
          <w:szCs w:val="28"/>
        </w:rPr>
      </w:pPr>
      <w:r w:rsidRPr="00662DCD">
        <w:rPr>
          <w:rFonts w:eastAsiaTheme="minorEastAsia"/>
          <w:spacing w:val="-4"/>
          <w:sz w:val="28"/>
          <w:szCs w:val="28"/>
        </w:rPr>
        <w:t xml:space="preserve">Федерального закона от 21.12.1994 № </w:t>
      </w:r>
      <w:r w:rsidR="002D50FA">
        <w:rPr>
          <w:rFonts w:eastAsiaTheme="minorEastAsia"/>
          <w:spacing w:val="-4"/>
          <w:sz w:val="28"/>
          <w:szCs w:val="28"/>
        </w:rPr>
        <w:t>69-ФЗ «О пожарной безопасности»;</w:t>
      </w:r>
    </w:p>
    <w:p w:rsidR="002D50FA" w:rsidRPr="00662DCD" w:rsidRDefault="002D50FA" w:rsidP="00662DCD">
      <w:pPr>
        <w:pStyle w:val="af1"/>
        <w:ind w:firstLine="709"/>
        <w:jc w:val="both"/>
        <w:rPr>
          <w:rFonts w:eastAsiaTheme="minorEastAsia"/>
          <w:spacing w:val="-4"/>
          <w:sz w:val="28"/>
          <w:szCs w:val="28"/>
        </w:rPr>
      </w:pPr>
      <w:r w:rsidRPr="002D50FA">
        <w:rPr>
          <w:rFonts w:eastAsiaTheme="minorEastAsia"/>
          <w:spacing w:val="-4"/>
          <w:sz w:val="28"/>
          <w:szCs w:val="28"/>
        </w:rPr>
        <w:t>Федеральн</w:t>
      </w:r>
      <w:r>
        <w:rPr>
          <w:rFonts w:eastAsiaTheme="minorEastAsia"/>
          <w:spacing w:val="-4"/>
          <w:sz w:val="28"/>
          <w:szCs w:val="28"/>
        </w:rPr>
        <w:t>ого</w:t>
      </w:r>
      <w:r w:rsidRPr="002D50FA">
        <w:rPr>
          <w:rFonts w:eastAsiaTheme="minorEastAsia"/>
          <w:spacing w:val="-4"/>
          <w:sz w:val="28"/>
          <w:szCs w:val="28"/>
        </w:rPr>
        <w:t xml:space="preserve"> закон</w:t>
      </w:r>
      <w:r>
        <w:rPr>
          <w:rFonts w:eastAsiaTheme="minorEastAsia"/>
          <w:spacing w:val="-4"/>
          <w:sz w:val="28"/>
          <w:szCs w:val="28"/>
        </w:rPr>
        <w:t>а</w:t>
      </w:r>
      <w:r w:rsidRPr="002D50FA">
        <w:rPr>
          <w:rFonts w:eastAsiaTheme="minorEastAsia"/>
          <w:spacing w:val="-4"/>
          <w:sz w:val="28"/>
          <w:szCs w:val="28"/>
        </w:rPr>
        <w:t xml:space="preserve"> от 12.02.1998 № 28-ФЗ  «О гражданской обороне»</w:t>
      </w:r>
      <w:r>
        <w:rPr>
          <w:rFonts w:eastAsiaTheme="minorEastAsia"/>
          <w:spacing w:val="-4"/>
          <w:sz w:val="28"/>
          <w:szCs w:val="28"/>
        </w:rPr>
        <w:t>;</w:t>
      </w:r>
    </w:p>
    <w:p w:rsidR="002F5F39" w:rsidRPr="00662DCD" w:rsidRDefault="002F5F39" w:rsidP="00662DCD">
      <w:pPr>
        <w:pStyle w:val="af1"/>
        <w:ind w:firstLine="709"/>
        <w:jc w:val="both"/>
        <w:rPr>
          <w:rFonts w:eastAsiaTheme="minorEastAsia"/>
          <w:spacing w:val="-4"/>
          <w:sz w:val="28"/>
          <w:szCs w:val="28"/>
        </w:rPr>
      </w:pPr>
      <w:r w:rsidRPr="00662DCD">
        <w:rPr>
          <w:rFonts w:eastAsiaTheme="minorEastAsia"/>
          <w:spacing w:val="-4"/>
          <w:sz w:val="28"/>
          <w:szCs w:val="28"/>
        </w:rPr>
        <w:lastRenderedPageBreak/>
        <w:t xml:space="preserve">ГОСТ </w:t>
      </w:r>
      <w:proofErr w:type="gramStart"/>
      <w:r w:rsidRPr="00662DCD">
        <w:rPr>
          <w:rFonts w:eastAsiaTheme="minorEastAsia"/>
          <w:spacing w:val="-4"/>
          <w:sz w:val="28"/>
          <w:szCs w:val="28"/>
        </w:rPr>
        <w:t>Р</w:t>
      </w:r>
      <w:proofErr w:type="gramEnd"/>
      <w:r w:rsidRPr="00662DCD">
        <w:rPr>
          <w:rFonts w:eastAsiaTheme="minorEastAsia"/>
          <w:spacing w:val="-4"/>
          <w:sz w:val="28"/>
          <w:szCs w:val="28"/>
        </w:rPr>
        <w:t xml:space="preserve"> 22.7.01-20</w:t>
      </w:r>
      <w:r w:rsidR="00E532FB">
        <w:rPr>
          <w:rFonts w:eastAsiaTheme="minorEastAsia"/>
          <w:spacing w:val="-4"/>
          <w:sz w:val="28"/>
          <w:szCs w:val="28"/>
        </w:rPr>
        <w:t>21</w:t>
      </w:r>
      <w:r w:rsidRPr="00662DCD">
        <w:rPr>
          <w:rFonts w:eastAsiaTheme="minorEastAsia"/>
          <w:spacing w:val="-4"/>
          <w:sz w:val="28"/>
          <w:szCs w:val="28"/>
        </w:rPr>
        <w:t xml:space="preserve"> «Безопасность в чрезвычайных ситуациях. Единая дежурно-диспетчерская служба»;</w:t>
      </w:r>
    </w:p>
    <w:p w:rsidR="002F5F39" w:rsidRPr="00662DCD" w:rsidRDefault="002F5F39" w:rsidP="00662DCD">
      <w:pPr>
        <w:pStyle w:val="af1"/>
        <w:ind w:firstLine="709"/>
        <w:jc w:val="both"/>
        <w:rPr>
          <w:spacing w:val="-4"/>
          <w:kern w:val="36"/>
          <w:sz w:val="28"/>
          <w:szCs w:val="28"/>
        </w:rPr>
      </w:pPr>
      <w:r w:rsidRPr="00662DCD">
        <w:rPr>
          <w:spacing w:val="-4"/>
          <w:kern w:val="36"/>
          <w:sz w:val="28"/>
          <w:szCs w:val="28"/>
        </w:rPr>
        <w:t>Федерального закона от 06.05.2011 № 100-ФЗ «О добровольной пожарной охране»;</w:t>
      </w:r>
    </w:p>
    <w:p w:rsidR="002F5F39" w:rsidRDefault="00B86D68" w:rsidP="00662DCD">
      <w:pPr>
        <w:pStyle w:val="af1"/>
        <w:ind w:firstLine="709"/>
        <w:jc w:val="both"/>
        <w:rPr>
          <w:rFonts w:eastAsiaTheme="minorEastAsia"/>
          <w:spacing w:val="-4"/>
          <w:sz w:val="28"/>
          <w:szCs w:val="28"/>
        </w:rPr>
      </w:pPr>
      <w:r w:rsidRPr="00B86D68">
        <w:rPr>
          <w:rFonts w:eastAsiaTheme="minorEastAsia"/>
          <w:bCs/>
          <w:spacing w:val="-4"/>
          <w:sz w:val="28"/>
          <w:szCs w:val="28"/>
        </w:rPr>
        <w:t xml:space="preserve">Постановления Правительства РФ от 18.09.2020 № </w:t>
      </w:r>
      <w:r w:rsidR="006A3DC0">
        <w:rPr>
          <w:rFonts w:eastAsiaTheme="minorEastAsia"/>
          <w:bCs/>
          <w:spacing w:val="-4"/>
          <w:sz w:val="28"/>
          <w:szCs w:val="28"/>
        </w:rPr>
        <w:t xml:space="preserve">1485 </w:t>
      </w:r>
      <w:r w:rsidRPr="00B86D68">
        <w:rPr>
          <w:rFonts w:eastAsiaTheme="minorEastAsia"/>
          <w:bCs/>
          <w:spacing w:val="-4"/>
          <w:sz w:val="28"/>
          <w:szCs w:val="28"/>
        </w:rPr>
        <w:t>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2F5F39" w:rsidRPr="00B86D68">
        <w:rPr>
          <w:rFonts w:eastAsiaTheme="minorEastAsia"/>
          <w:spacing w:val="-4"/>
          <w:sz w:val="28"/>
          <w:szCs w:val="28"/>
        </w:rPr>
        <w:t>;</w:t>
      </w:r>
    </w:p>
    <w:p w:rsidR="00E425CE" w:rsidRPr="00B86D68" w:rsidRDefault="00E425CE" w:rsidP="00662DCD">
      <w:pPr>
        <w:pStyle w:val="af1"/>
        <w:ind w:firstLine="709"/>
        <w:jc w:val="both"/>
        <w:rPr>
          <w:rFonts w:eastAsiaTheme="minorEastAsia"/>
          <w:spacing w:val="-4"/>
          <w:sz w:val="28"/>
          <w:szCs w:val="28"/>
        </w:rPr>
      </w:pPr>
      <w:r>
        <w:rPr>
          <w:rFonts w:eastAsiaTheme="minorEastAsia"/>
          <w:spacing w:val="-4"/>
          <w:sz w:val="28"/>
          <w:szCs w:val="28"/>
        </w:rPr>
        <w:t>П</w:t>
      </w:r>
      <w:r w:rsidRPr="00E425CE">
        <w:rPr>
          <w:rFonts w:eastAsiaTheme="minorEastAsia"/>
          <w:spacing w:val="-4"/>
          <w:sz w:val="28"/>
          <w:szCs w:val="28"/>
        </w:rPr>
        <w:t xml:space="preserve">остановления Правительства Российской Федерации от 02.11.2000 </w:t>
      </w:r>
      <w:r w:rsidRPr="00E425CE">
        <w:rPr>
          <w:rFonts w:eastAsiaTheme="minorEastAsia"/>
          <w:spacing w:val="-4"/>
          <w:sz w:val="28"/>
          <w:szCs w:val="28"/>
        </w:rPr>
        <w:br/>
        <w:t>№ 841 «Об утверждении Положения об организации обучения населения в области гражданской обороны»</w:t>
      </w:r>
    </w:p>
    <w:p w:rsidR="002F5F39" w:rsidRPr="00662DCD" w:rsidRDefault="005F24BF" w:rsidP="00662DCD">
      <w:pPr>
        <w:pStyle w:val="af1"/>
        <w:ind w:firstLine="709"/>
        <w:jc w:val="both"/>
        <w:rPr>
          <w:rFonts w:eastAsiaTheme="minorEastAsia"/>
          <w:spacing w:val="-4"/>
          <w:sz w:val="28"/>
          <w:szCs w:val="28"/>
        </w:rPr>
      </w:pPr>
      <w:proofErr w:type="gramStart"/>
      <w:r w:rsidRPr="00B86D68">
        <w:t>П</w:t>
      </w:r>
      <w:proofErr w:type="gramEnd"/>
      <w:r w:rsidR="00051D70" w:rsidRPr="00B86D68">
        <w:fldChar w:fldCharType="begin"/>
      </w:r>
      <w:r w:rsidR="00051D70" w:rsidRPr="00B86D68">
        <w:instrText xml:space="preserve"> HYPERLINK "http://docs.cntd.ru/document/901884206" </w:instrText>
      </w:r>
      <w:r w:rsidR="00051D70" w:rsidRPr="00B86D68">
        <w:fldChar w:fldCharType="separate"/>
      </w:r>
      <w:r w:rsidR="002F5F39" w:rsidRPr="00B86D68">
        <w:rPr>
          <w:rFonts w:eastAsiaTheme="minorEastAsia"/>
          <w:spacing w:val="-4"/>
          <w:sz w:val="28"/>
          <w:szCs w:val="28"/>
        </w:rPr>
        <w:t>остановления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="00051D70" w:rsidRPr="00B86D68">
        <w:rPr>
          <w:rFonts w:eastAsiaTheme="minorEastAsia"/>
          <w:spacing w:val="-4"/>
          <w:sz w:val="28"/>
          <w:szCs w:val="28"/>
        </w:rPr>
        <w:fldChar w:fldCharType="end"/>
      </w:r>
      <w:r>
        <w:rPr>
          <w:rFonts w:eastAsiaTheme="minorEastAsia"/>
          <w:spacing w:val="-4"/>
          <w:sz w:val="28"/>
          <w:szCs w:val="28"/>
        </w:rPr>
        <w:t>.</w:t>
      </w:r>
    </w:p>
    <w:p w:rsidR="002F5F39" w:rsidRPr="00662DCD" w:rsidRDefault="002F5F39" w:rsidP="00662DCD">
      <w:pPr>
        <w:pStyle w:val="af1"/>
        <w:ind w:firstLine="709"/>
        <w:jc w:val="both"/>
        <w:rPr>
          <w:rFonts w:eastAsiaTheme="minorEastAsia"/>
          <w:spacing w:val="-4"/>
          <w:sz w:val="28"/>
          <w:szCs w:val="28"/>
        </w:rPr>
      </w:pPr>
      <w:bookmarkStart w:id="2" w:name="sub_101"/>
      <w:r w:rsidRPr="00662DCD">
        <w:rPr>
          <w:rFonts w:eastAsiaTheme="minorEastAsia"/>
          <w:b/>
          <w:color w:val="26282F"/>
          <w:spacing w:val="-4"/>
          <w:sz w:val="28"/>
          <w:szCs w:val="28"/>
        </w:rPr>
        <w:t>Чрезвычайная ситуация</w:t>
      </w:r>
      <w:r w:rsidRPr="00662DCD">
        <w:rPr>
          <w:rFonts w:eastAsiaTheme="minorEastAsia"/>
          <w:spacing w:val="-4"/>
          <w:sz w:val="28"/>
          <w:szCs w:val="28"/>
        </w:rPr>
        <w:t xml:space="preserve">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2F5F39" w:rsidRPr="00662DCD" w:rsidRDefault="002F5F39" w:rsidP="00662DCD">
      <w:pPr>
        <w:pStyle w:val="af1"/>
        <w:ind w:firstLine="709"/>
        <w:jc w:val="both"/>
        <w:rPr>
          <w:rFonts w:eastAsiaTheme="minorEastAsia"/>
          <w:spacing w:val="-4"/>
          <w:sz w:val="28"/>
          <w:szCs w:val="28"/>
        </w:rPr>
      </w:pPr>
      <w:bookmarkStart w:id="3" w:name="sub_102"/>
      <w:bookmarkEnd w:id="2"/>
      <w:r w:rsidRPr="00662DCD">
        <w:rPr>
          <w:rFonts w:eastAsiaTheme="minorEastAsia"/>
          <w:b/>
          <w:color w:val="26282F"/>
          <w:spacing w:val="-4"/>
          <w:sz w:val="28"/>
          <w:szCs w:val="28"/>
        </w:rPr>
        <w:t>Предупреждение чрезвычайных ситуаций</w:t>
      </w:r>
      <w:r w:rsidRPr="00662DCD">
        <w:rPr>
          <w:rFonts w:eastAsiaTheme="minorEastAsia"/>
          <w:spacing w:val="-4"/>
          <w:sz w:val="28"/>
          <w:szCs w:val="28"/>
        </w:rPr>
        <w:t xml:space="preserve">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2F5F39" w:rsidRPr="00662DCD" w:rsidRDefault="002F5F39" w:rsidP="00662DCD">
      <w:pPr>
        <w:pStyle w:val="af1"/>
        <w:ind w:firstLine="709"/>
        <w:jc w:val="both"/>
        <w:rPr>
          <w:rFonts w:eastAsiaTheme="minorEastAsia"/>
          <w:spacing w:val="-4"/>
          <w:sz w:val="28"/>
          <w:szCs w:val="28"/>
        </w:rPr>
      </w:pPr>
      <w:bookmarkStart w:id="4" w:name="sub_103"/>
      <w:bookmarkEnd w:id="3"/>
      <w:r w:rsidRPr="00662DCD">
        <w:rPr>
          <w:rFonts w:eastAsiaTheme="minorEastAsia"/>
          <w:b/>
          <w:color w:val="26282F"/>
          <w:spacing w:val="-4"/>
          <w:sz w:val="28"/>
          <w:szCs w:val="28"/>
        </w:rPr>
        <w:t>Ликвидация чрезвычайных ситуаций</w:t>
      </w:r>
      <w:r w:rsidRPr="00662DCD">
        <w:rPr>
          <w:rFonts w:eastAsiaTheme="minorEastAsia"/>
          <w:spacing w:val="-4"/>
          <w:sz w:val="28"/>
          <w:szCs w:val="28"/>
        </w:rPr>
        <w:t xml:space="preserve">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2F5F39" w:rsidRDefault="002F5F39" w:rsidP="00662DCD">
      <w:pPr>
        <w:pStyle w:val="af1"/>
        <w:ind w:firstLine="709"/>
        <w:jc w:val="both"/>
        <w:rPr>
          <w:rFonts w:eastAsiaTheme="minorEastAsia"/>
          <w:spacing w:val="-4"/>
          <w:sz w:val="28"/>
          <w:szCs w:val="28"/>
        </w:rPr>
      </w:pPr>
      <w:bookmarkStart w:id="5" w:name="sub_110253"/>
      <w:bookmarkEnd w:id="4"/>
      <w:r w:rsidRPr="00662DCD">
        <w:rPr>
          <w:rFonts w:eastAsiaTheme="minorEastAsia"/>
          <w:b/>
          <w:color w:val="26282F"/>
          <w:spacing w:val="-4"/>
          <w:sz w:val="28"/>
          <w:szCs w:val="28"/>
        </w:rPr>
        <w:t>Уровень реагирования на чрезвычайную ситуацию (далее - уровень реагирования)</w:t>
      </w:r>
      <w:r w:rsidRPr="00662DCD">
        <w:rPr>
          <w:rFonts w:eastAsiaTheme="minorEastAsia"/>
          <w:spacing w:val="-4"/>
          <w:sz w:val="28"/>
          <w:szCs w:val="28"/>
        </w:rPr>
        <w:t xml:space="preserve">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организации </w:t>
      </w:r>
      <w:proofErr w:type="gramStart"/>
      <w:r w:rsidRPr="00662DCD">
        <w:rPr>
          <w:rFonts w:eastAsiaTheme="minorEastAsia"/>
          <w:spacing w:val="-4"/>
          <w:sz w:val="28"/>
          <w:szCs w:val="28"/>
        </w:rPr>
        <w:t>принятия</w:t>
      </w:r>
      <w:proofErr w:type="gramEnd"/>
      <w:r w:rsidRPr="00662DCD">
        <w:rPr>
          <w:rFonts w:eastAsiaTheme="minorEastAsia"/>
          <w:spacing w:val="-4"/>
          <w:sz w:val="28"/>
          <w:szCs w:val="28"/>
        </w:rPr>
        <w:t xml:space="preserve">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2D50FA" w:rsidRPr="00662DCD" w:rsidRDefault="002D50FA" w:rsidP="00662DCD">
      <w:pPr>
        <w:pStyle w:val="af1"/>
        <w:ind w:firstLine="709"/>
        <w:jc w:val="both"/>
        <w:rPr>
          <w:rFonts w:eastAsiaTheme="minorEastAsia"/>
          <w:spacing w:val="-4"/>
          <w:sz w:val="28"/>
          <w:szCs w:val="28"/>
        </w:rPr>
      </w:pPr>
      <w:r w:rsidRPr="002D50FA">
        <w:rPr>
          <w:rFonts w:eastAsiaTheme="minorEastAsia"/>
          <w:b/>
          <w:bCs/>
          <w:spacing w:val="-4"/>
          <w:sz w:val="28"/>
          <w:szCs w:val="28"/>
        </w:rPr>
        <w:t>Гражданская</w:t>
      </w:r>
      <w:r w:rsidRPr="002D50FA">
        <w:rPr>
          <w:rFonts w:eastAsiaTheme="minorEastAsia"/>
          <w:spacing w:val="-4"/>
          <w:sz w:val="28"/>
          <w:szCs w:val="28"/>
        </w:rPr>
        <w:t xml:space="preserve"> </w:t>
      </w:r>
      <w:r w:rsidRPr="002D50FA">
        <w:rPr>
          <w:rFonts w:eastAsiaTheme="minorEastAsia"/>
          <w:b/>
          <w:bCs/>
          <w:spacing w:val="-4"/>
          <w:sz w:val="28"/>
          <w:szCs w:val="28"/>
        </w:rPr>
        <w:t>оборона</w:t>
      </w:r>
      <w:r w:rsidRPr="002D50FA">
        <w:rPr>
          <w:rFonts w:eastAsiaTheme="minorEastAsia"/>
          <w:spacing w:val="-4"/>
          <w:sz w:val="28"/>
          <w:szCs w:val="28"/>
        </w:rPr>
        <w:t xml:space="preserve"> – </w:t>
      </w:r>
      <w:r w:rsidRPr="002D50FA">
        <w:rPr>
          <w:rFonts w:eastAsiaTheme="minorEastAsia"/>
          <w:b/>
          <w:bCs/>
          <w:spacing w:val="-4"/>
          <w:sz w:val="28"/>
          <w:szCs w:val="28"/>
        </w:rPr>
        <w:t>это</w:t>
      </w:r>
      <w:r w:rsidRPr="002D50FA">
        <w:rPr>
          <w:rFonts w:eastAsiaTheme="minorEastAsia"/>
          <w:spacing w:val="-4"/>
          <w:sz w:val="28"/>
          <w:szCs w:val="28"/>
        </w:rPr>
        <w:t xml:space="preserve"> комплекс мероприятий, направленных на защиту населения, культурных и материальных ценностей от внешней военной угрозы, от природных и техногенных катастроф</w:t>
      </w:r>
      <w:r>
        <w:rPr>
          <w:rFonts w:eastAsiaTheme="minorEastAsia"/>
          <w:spacing w:val="-4"/>
          <w:sz w:val="28"/>
          <w:szCs w:val="28"/>
        </w:rPr>
        <w:t>.</w:t>
      </w:r>
    </w:p>
    <w:bookmarkEnd w:id="5"/>
    <w:p w:rsidR="002F5F39" w:rsidRPr="00662DCD" w:rsidRDefault="002F5F39" w:rsidP="00662DCD">
      <w:pPr>
        <w:pStyle w:val="af1"/>
        <w:ind w:firstLine="709"/>
        <w:jc w:val="both"/>
        <w:rPr>
          <w:rFonts w:eastAsiaTheme="minorEastAsia"/>
          <w:spacing w:val="-4"/>
          <w:sz w:val="28"/>
          <w:szCs w:val="28"/>
        </w:rPr>
      </w:pPr>
      <w:r w:rsidRPr="00662DCD">
        <w:rPr>
          <w:spacing w:val="-4"/>
          <w:sz w:val="28"/>
          <w:szCs w:val="28"/>
        </w:rPr>
        <w:t xml:space="preserve">В последние годы </w:t>
      </w:r>
      <w:r w:rsidR="00662DCD">
        <w:rPr>
          <w:spacing w:val="-4"/>
          <w:sz w:val="28"/>
          <w:szCs w:val="28"/>
        </w:rPr>
        <w:t xml:space="preserve">на территории </w:t>
      </w:r>
      <w:r w:rsidRPr="00662DCD">
        <w:rPr>
          <w:spacing w:val="-4"/>
          <w:sz w:val="28"/>
          <w:szCs w:val="28"/>
        </w:rPr>
        <w:t xml:space="preserve"> К</w:t>
      </w:r>
      <w:r w:rsidR="00662DCD">
        <w:rPr>
          <w:spacing w:val="-4"/>
          <w:sz w:val="28"/>
          <w:szCs w:val="28"/>
        </w:rPr>
        <w:t>аменск</w:t>
      </w:r>
      <w:r w:rsidR="005F24BF">
        <w:rPr>
          <w:spacing w:val="-4"/>
          <w:sz w:val="28"/>
          <w:szCs w:val="28"/>
        </w:rPr>
        <w:t>ого</w:t>
      </w:r>
      <w:r w:rsidRPr="00662DCD">
        <w:rPr>
          <w:spacing w:val="-4"/>
          <w:sz w:val="28"/>
          <w:szCs w:val="28"/>
        </w:rPr>
        <w:t xml:space="preserve"> </w:t>
      </w:r>
      <w:r w:rsidRPr="00662DCD">
        <w:rPr>
          <w:rFonts w:eastAsiaTheme="minorEastAsia"/>
          <w:spacing w:val="-4"/>
          <w:sz w:val="28"/>
          <w:szCs w:val="28"/>
        </w:rPr>
        <w:t>район</w:t>
      </w:r>
      <w:r w:rsidR="005F24BF">
        <w:rPr>
          <w:rFonts w:eastAsiaTheme="minorEastAsia"/>
          <w:spacing w:val="-4"/>
          <w:sz w:val="28"/>
          <w:szCs w:val="28"/>
        </w:rPr>
        <w:t xml:space="preserve">а </w:t>
      </w:r>
      <w:r w:rsidRPr="00662DCD">
        <w:rPr>
          <w:rFonts w:eastAsiaTheme="minorEastAsia"/>
          <w:spacing w:val="-4"/>
          <w:sz w:val="28"/>
          <w:szCs w:val="28"/>
        </w:rPr>
        <w:t>Алтайского края</w:t>
      </w:r>
      <w:r w:rsidRPr="00662DCD">
        <w:rPr>
          <w:spacing w:val="-4"/>
          <w:sz w:val="28"/>
          <w:szCs w:val="28"/>
        </w:rPr>
        <w:t xml:space="preserve"> </w:t>
      </w:r>
      <w:r w:rsidR="00662DCD">
        <w:rPr>
          <w:spacing w:val="-4"/>
          <w:sz w:val="28"/>
          <w:szCs w:val="28"/>
        </w:rPr>
        <w:t xml:space="preserve">возникает опасность возникновения </w:t>
      </w:r>
      <w:r w:rsidRPr="00662DCD">
        <w:rPr>
          <w:spacing w:val="-4"/>
          <w:sz w:val="28"/>
          <w:szCs w:val="28"/>
        </w:rPr>
        <w:t>чрезвычайны</w:t>
      </w:r>
      <w:r w:rsidR="00662DCD">
        <w:rPr>
          <w:spacing w:val="-4"/>
          <w:sz w:val="28"/>
          <w:szCs w:val="28"/>
        </w:rPr>
        <w:t>х</w:t>
      </w:r>
      <w:r w:rsidRPr="00662DCD">
        <w:rPr>
          <w:spacing w:val="-4"/>
          <w:sz w:val="28"/>
          <w:szCs w:val="28"/>
        </w:rPr>
        <w:t xml:space="preserve"> ситуаци</w:t>
      </w:r>
      <w:r w:rsidR="00662DCD">
        <w:rPr>
          <w:spacing w:val="-4"/>
          <w:sz w:val="28"/>
          <w:szCs w:val="28"/>
        </w:rPr>
        <w:t>й</w:t>
      </w:r>
      <w:r w:rsidRPr="00662DCD">
        <w:rPr>
          <w:rFonts w:eastAsiaTheme="minorEastAsia"/>
          <w:spacing w:val="-4"/>
          <w:sz w:val="28"/>
          <w:szCs w:val="28"/>
        </w:rPr>
        <w:t>,</w:t>
      </w:r>
      <w:r w:rsidRPr="00662DCD">
        <w:rPr>
          <w:spacing w:val="-4"/>
          <w:sz w:val="28"/>
          <w:szCs w:val="28"/>
        </w:rPr>
        <w:t xml:space="preserve"> </w:t>
      </w:r>
      <w:r w:rsidR="00662DCD">
        <w:rPr>
          <w:spacing w:val="-4"/>
          <w:sz w:val="28"/>
          <w:szCs w:val="28"/>
        </w:rPr>
        <w:t>обусловленных</w:t>
      </w:r>
      <w:r w:rsidRPr="00662DCD">
        <w:rPr>
          <w:spacing w:val="-4"/>
          <w:sz w:val="28"/>
          <w:szCs w:val="28"/>
        </w:rPr>
        <w:t xml:space="preserve"> </w:t>
      </w:r>
      <w:r w:rsidRPr="00662DCD">
        <w:rPr>
          <w:spacing w:val="-4"/>
          <w:sz w:val="28"/>
          <w:szCs w:val="28"/>
        </w:rPr>
        <w:lastRenderedPageBreak/>
        <w:t xml:space="preserve">природными пожарами, паводками, </w:t>
      </w:r>
      <w:r w:rsidR="00662DCD">
        <w:rPr>
          <w:spacing w:val="-4"/>
          <w:sz w:val="28"/>
          <w:szCs w:val="28"/>
        </w:rPr>
        <w:t>снежными заносами</w:t>
      </w:r>
      <w:r w:rsidRPr="00662DCD">
        <w:rPr>
          <w:spacing w:val="-4"/>
          <w:sz w:val="28"/>
          <w:szCs w:val="28"/>
        </w:rPr>
        <w:t xml:space="preserve"> и другими чрезвычайными ситуациями </w:t>
      </w:r>
      <w:r w:rsidR="00662DCD">
        <w:rPr>
          <w:spacing w:val="-4"/>
          <w:sz w:val="28"/>
          <w:szCs w:val="28"/>
        </w:rPr>
        <w:t xml:space="preserve">природного и </w:t>
      </w:r>
      <w:r w:rsidRPr="00662DCD">
        <w:rPr>
          <w:spacing w:val="-4"/>
          <w:sz w:val="28"/>
          <w:szCs w:val="28"/>
        </w:rPr>
        <w:t>техногенного характера</w:t>
      </w:r>
      <w:r w:rsidR="00662DCD">
        <w:rPr>
          <w:spacing w:val="-4"/>
          <w:sz w:val="28"/>
          <w:szCs w:val="28"/>
        </w:rPr>
        <w:t xml:space="preserve">. </w:t>
      </w:r>
      <w:r w:rsidRPr="00662DCD">
        <w:rPr>
          <w:spacing w:val="-4"/>
          <w:sz w:val="28"/>
          <w:szCs w:val="28"/>
        </w:rPr>
        <w:t>Сложившееся положение обусловлено комплексом проблем материально-технического и социального характера, накапливающихся годами и, до настоящего времени, не получавших должного решения.</w:t>
      </w:r>
    </w:p>
    <w:p w:rsidR="002F5F39" w:rsidRPr="00662DCD" w:rsidRDefault="002F5F39" w:rsidP="00662DCD">
      <w:pPr>
        <w:pStyle w:val="af1"/>
        <w:ind w:firstLine="709"/>
        <w:jc w:val="both"/>
        <w:rPr>
          <w:spacing w:val="-4"/>
          <w:sz w:val="28"/>
          <w:szCs w:val="28"/>
        </w:rPr>
      </w:pPr>
      <w:r w:rsidRPr="00662DCD">
        <w:rPr>
          <w:spacing w:val="-4"/>
          <w:sz w:val="28"/>
          <w:szCs w:val="28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</w:t>
      </w:r>
      <w:r w:rsidR="00B33A98">
        <w:rPr>
          <w:spacing w:val="-4"/>
          <w:sz w:val="28"/>
          <w:szCs w:val="28"/>
        </w:rPr>
        <w:t xml:space="preserve"> </w:t>
      </w:r>
      <w:r w:rsidRPr="00662DCD">
        <w:rPr>
          <w:spacing w:val="-4"/>
          <w:sz w:val="28"/>
          <w:szCs w:val="28"/>
        </w:rPr>
        <w:t>крупные техногенные аварии и катастрофы</w:t>
      </w:r>
      <w:r w:rsidR="00B33A98">
        <w:rPr>
          <w:spacing w:val="-4"/>
          <w:sz w:val="28"/>
          <w:szCs w:val="28"/>
        </w:rPr>
        <w:t>, военная агрессия</w:t>
      </w:r>
      <w:r w:rsidRPr="00662DCD">
        <w:rPr>
          <w:spacing w:val="-4"/>
          <w:sz w:val="28"/>
          <w:szCs w:val="28"/>
        </w:rPr>
        <w:t>.</w:t>
      </w:r>
    </w:p>
    <w:p w:rsidR="002F5F39" w:rsidRPr="00662DCD" w:rsidRDefault="002F5F39" w:rsidP="00662DCD">
      <w:pPr>
        <w:pStyle w:val="af1"/>
        <w:ind w:firstLine="709"/>
        <w:jc w:val="both"/>
        <w:rPr>
          <w:spacing w:val="-4"/>
          <w:sz w:val="28"/>
          <w:szCs w:val="28"/>
        </w:rPr>
      </w:pPr>
      <w:r w:rsidRPr="00662DCD">
        <w:rPr>
          <w:spacing w:val="-4"/>
          <w:sz w:val="28"/>
          <w:szCs w:val="28"/>
        </w:rPr>
        <w:t xml:space="preserve"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явления: очень сильные осадки, интенсивные </w:t>
      </w:r>
      <w:proofErr w:type="spellStart"/>
      <w:r w:rsidRPr="00662DCD">
        <w:rPr>
          <w:spacing w:val="-4"/>
          <w:sz w:val="28"/>
          <w:szCs w:val="28"/>
        </w:rPr>
        <w:t>гололедно-изморозевые</w:t>
      </w:r>
      <w:proofErr w:type="spellEnd"/>
      <w:r w:rsidRPr="00662DCD">
        <w:rPr>
          <w:spacing w:val="-4"/>
          <w:sz w:val="28"/>
          <w:szCs w:val="28"/>
        </w:rPr>
        <w:t xml:space="preserve"> отложения, сильная жара, сильный мороз, засуха атмосферная и почвенная, наводнения, связанные с половодьем, опасные процессы биогенного характера (пожары в природных системах).</w:t>
      </w:r>
    </w:p>
    <w:p w:rsidR="005A10CC" w:rsidRDefault="005A10CC" w:rsidP="00662DCD">
      <w:pPr>
        <w:pStyle w:val="af1"/>
        <w:ind w:firstLine="709"/>
        <w:jc w:val="both"/>
        <w:rPr>
          <w:spacing w:val="-4"/>
          <w:sz w:val="28"/>
          <w:szCs w:val="28"/>
          <w:lang w:eastAsia="ar-SA"/>
        </w:rPr>
      </w:pPr>
      <w:r>
        <w:rPr>
          <w:spacing w:val="-4"/>
          <w:sz w:val="28"/>
          <w:szCs w:val="28"/>
          <w:lang w:eastAsia="ar-SA"/>
        </w:rPr>
        <w:t xml:space="preserve">Сложная </w:t>
      </w:r>
      <w:r w:rsidR="002F5F39" w:rsidRPr="00662DCD">
        <w:rPr>
          <w:spacing w:val="-4"/>
          <w:sz w:val="28"/>
          <w:szCs w:val="28"/>
          <w:lang w:eastAsia="ar-SA"/>
        </w:rPr>
        <w:t xml:space="preserve"> пожароопасная обстановка </w:t>
      </w:r>
      <w:r>
        <w:rPr>
          <w:spacing w:val="-4"/>
          <w:sz w:val="28"/>
          <w:szCs w:val="28"/>
          <w:lang w:eastAsia="ar-SA"/>
        </w:rPr>
        <w:t>возникает в осенне-зимний период, обусловленная возникновением техногенных пожаров</w:t>
      </w:r>
      <w:r w:rsidR="002F5F39" w:rsidRPr="00662DCD">
        <w:rPr>
          <w:spacing w:val="-4"/>
          <w:sz w:val="28"/>
          <w:szCs w:val="28"/>
          <w:lang w:eastAsia="ar-SA"/>
        </w:rPr>
        <w:t xml:space="preserve"> </w:t>
      </w:r>
      <w:r>
        <w:rPr>
          <w:spacing w:val="-4"/>
          <w:sz w:val="28"/>
          <w:szCs w:val="28"/>
          <w:lang w:eastAsia="ar-SA"/>
        </w:rPr>
        <w:t>и весенне-летний период,  обусловленная возникновением природных пожаров</w:t>
      </w:r>
      <w:r w:rsidR="002F5F39" w:rsidRPr="00662DCD">
        <w:rPr>
          <w:spacing w:val="-4"/>
          <w:sz w:val="28"/>
          <w:szCs w:val="28"/>
          <w:lang w:eastAsia="ar-SA"/>
        </w:rPr>
        <w:t xml:space="preserve">. </w:t>
      </w:r>
    </w:p>
    <w:p w:rsidR="00B55684" w:rsidRPr="00086028" w:rsidRDefault="002F5F39" w:rsidP="00662DCD">
      <w:pPr>
        <w:pStyle w:val="af1"/>
        <w:ind w:firstLine="709"/>
        <w:jc w:val="both"/>
        <w:rPr>
          <w:spacing w:val="-4"/>
          <w:sz w:val="28"/>
          <w:szCs w:val="28"/>
          <w:lang w:eastAsia="ar-SA"/>
        </w:rPr>
      </w:pPr>
      <w:r w:rsidRPr="00662DCD">
        <w:rPr>
          <w:spacing w:val="-4"/>
          <w:sz w:val="28"/>
          <w:szCs w:val="28"/>
          <w:lang w:eastAsia="ar-SA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неправильная эксплуатация печного отопления, нарушение особого противопожарного режима</w:t>
      </w:r>
      <w:r w:rsidRPr="00086028">
        <w:rPr>
          <w:spacing w:val="-4"/>
          <w:sz w:val="28"/>
          <w:szCs w:val="28"/>
          <w:lang w:eastAsia="ar-SA"/>
        </w:rPr>
        <w:t xml:space="preserve">. За последние годы отмечено </w:t>
      </w:r>
      <w:r w:rsidR="00E425CE">
        <w:rPr>
          <w:spacing w:val="-4"/>
          <w:sz w:val="28"/>
          <w:szCs w:val="28"/>
          <w:lang w:eastAsia="ar-SA"/>
        </w:rPr>
        <w:t>снижение</w:t>
      </w:r>
      <w:r w:rsidRPr="00086028">
        <w:rPr>
          <w:spacing w:val="-4"/>
          <w:sz w:val="28"/>
          <w:szCs w:val="28"/>
          <w:lang w:eastAsia="ar-SA"/>
        </w:rPr>
        <w:t xml:space="preserve"> количества пожаров, </w:t>
      </w:r>
      <w:r w:rsidR="00E425CE">
        <w:rPr>
          <w:spacing w:val="-4"/>
          <w:sz w:val="28"/>
          <w:szCs w:val="28"/>
          <w:lang w:eastAsia="ar-SA"/>
        </w:rPr>
        <w:t xml:space="preserve">в 2021 году </w:t>
      </w:r>
      <w:r w:rsidR="00E425CE" w:rsidRPr="00E425CE">
        <w:rPr>
          <w:spacing w:val="-4"/>
          <w:sz w:val="28"/>
          <w:szCs w:val="28"/>
          <w:lang w:eastAsia="ar-SA"/>
        </w:rPr>
        <w:t xml:space="preserve">зарегистрировано </w:t>
      </w:r>
      <w:r w:rsidR="00E425CE">
        <w:rPr>
          <w:spacing w:val="-4"/>
          <w:sz w:val="28"/>
          <w:szCs w:val="28"/>
          <w:lang w:eastAsia="ar-SA"/>
        </w:rPr>
        <w:t xml:space="preserve">405 пожаров, </w:t>
      </w:r>
      <w:r w:rsidRPr="00086028">
        <w:rPr>
          <w:spacing w:val="-4"/>
          <w:sz w:val="28"/>
          <w:szCs w:val="28"/>
          <w:lang w:eastAsia="ar-SA"/>
        </w:rPr>
        <w:t>в 20</w:t>
      </w:r>
      <w:r w:rsidR="00B55684" w:rsidRPr="00086028">
        <w:rPr>
          <w:spacing w:val="-4"/>
          <w:sz w:val="28"/>
          <w:szCs w:val="28"/>
          <w:lang w:eastAsia="ar-SA"/>
        </w:rPr>
        <w:t>2</w:t>
      </w:r>
      <w:r w:rsidR="00E425CE">
        <w:rPr>
          <w:spacing w:val="-4"/>
          <w:sz w:val="28"/>
          <w:szCs w:val="28"/>
          <w:lang w:eastAsia="ar-SA"/>
        </w:rPr>
        <w:t>2</w:t>
      </w:r>
      <w:r w:rsidRPr="00086028">
        <w:rPr>
          <w:spacing w:val="-4"/>
          <w:sz w:val="28"/>
          <w:szCs w:val="28"/>
          <w:lang w:eastAsia="ar-SA"/>
        </w:rPr>
        <w:t xml:space="preserve"> году зарегистрировано </w:t>
      </w:r>
      <w:r w:rsidR="00E425CE">
        <w:rPr>
          <w:spacing w:val="-4"/>
          <w:sz w:val="28"/>
          <w:szCs w:val="28"/>
          <w:lang w:eastAsia="ar-SA"/>
        </w:rPr>
        <w:t>354</w:t>
      </w:r>
      <w:r w:rsidRPr="00086028">
        <w:rPr>
          <w:spacing w:val="-4"/>
          <w:sz w:val="28"/>
          <w:szCs w:val="28"/>
          <w:lang w:eastAsia="ar-SA"/>
        </w:rPr>
        <w:t xml:space="preserve"> пожар</w:t>
      </w:r>
      <w:r w:rsidR="00B55684" w:rsidRPr="00086028">
        <w:rPr>
          <w:spacing w:val="-4"/>
          <w:sz w:val="28"/>
          <w:szCs w:val="28"/>
          <w:lang w:eastAsia="ar-SA"/>
        </w:rPr>
        <w:t xml:space="preserve">а, </w:t>
      </w:r>
      <w:r w:rsidR="00E425CE">
        <w:rPr>
          <w:spacing w:val="-4"/>
          <w:sz w:val="28"/>
          <w:szCs w:val="28"/>
          <w:lang w:eastAsia="ar-SA"/>
        </w:rPr>
        <w:t>в 2023 году</w:t>
      </w:r>
      <w:r w:rsidR="00B55684" w:rsidRPr="00086028">
        <w:rPr>
          <w:spacing w:val="-4"/>
          <w:sz w:val="28"/>
          <w:szCs w:val="28"/>
          <w:lang w:eastAsia="ar-SA"/>
        </w:rPr>
        <w:t xml:space="preserve"> </w:t>
      </w:r>
      <w:r w:rsidR="00E425CE" w:rsidRPr="00E425CE">
        <w:rPr>
          <w:spacing w:val="-4"/>
          <w:sz w:val="28"/>
          <w:szCs w:val="28"/>
          <w:lang w:eastAsia="ar-SA"/>
        </w:rPr>
        <w:t xml:space="preserve">зарегистрировано </w:t>
      </w:r>
      <w:r w:rsidR="00E425CE">
        <w:rPr>
          <w:spacing w:val="-4"/>
          <w:sz w:val="28"/>
          <w:szCs w:val="28"/>
          <w:lang w:eastAsia="ar-SA"/>
        </w:rPr>
        <w:t>348 пожаров</w:t>
      </w:r>
      <w:r w:rsidR="00B55684" w:rsidRPr="00086028">
        <w:rPr>
          <w:spacing w:val="-4"/>
          <w:sz w:val="28"/>
          <w:szCs w:val="28"/>
          <w:lang w:eastAsia="ar-SA"/>
        </w:rPr>
        <w:t>.</w:t>
      </w:r>
    </w:p>
    <w:p w:rsidR="002F5F39" w:rsidRPr="00662DCD" w:rsidRDefault="002F5F39" w:rsidP="00662DCD">
      <w:pPr>
        <w:pStyle w:val="af1"/>
        <w:ind w:firstLine="709"/>
        <w:jc w:val="both"/>
        <w:rPr>
          <w:spacing w:val="-4"/>
          <w:sz w:val="28"/>
          <w:szCs w:val="28"/>
          <w:lang w:eastAsia="ar-SA"/>
        </w:rPr>
      </w:pPr>
      <w:r w:rsidRPr="00662DCD">
        <w:rPr>
          <w:spacing w:val="-4"/>
          <w:sz w:val="28"/>
          <w:szCs w:val="28"/>
          <w:lang w:eastAsia="ar-SA"/>
        </w:rPr>
        <w:t xml:space="preserve">Для стабилизации обстановки с пожарами Администрацией </w:t>
      </w:r>
      <w:r w:rsidR="005A10CC">
        <w:rPr>
          <w:spacing w:val="-4"/>
          <w:sz w:val="28"/>
          <w:szCs w:val="28"/>
          <w:lang w:eastAsia="ar-SA"/>
        </w:rPr>
        <w:t xml:space="preserve">Каменского </w:t>
      </w:r>
      <w:r w:rsidRPr="00662DCD">
        <w:rPr>
          <w:spacing w:val="-4"/>
          <w:sz w:val="28"/>
          <w:szCs w:val="28"/>
          <w:lang w:eastAsia="ar-SA"/>
        </w:rPr>
        <w:t xml:space="preserve">района совместно с </w:t>
      </w:r>
      <w:r w:rsidR="0089549E" w:rsidRPr="0089549E">
        <w:rPr>
          <w:spacing w:val="-4"/>
          <w:sz w:val="28"/>
          <w:szCs w:val="28"/>
          <w:lang w:eastAsia="ar-SA"/>
        </w:rPr>
        <w:t>территориальн</w:t>
      </w:r>
      <w:r w:rsidR="0089549E">
        <w:rPr>
          <w:spacing w:val="-4"/>
          <w:sz w:val="28"/>
          <w:szCs w:val="28"/>
          <w:lang w:eastAsia="ar-SA"/>
        </w:rPr>
        <w:t>ым</w:t>
      </w:r>
      <w:r w:rsidR="0089549E" w:rsidRPr="0089549E">
        <w:rPr>
          <w:spacing w:val="-4"/>
          <w:sz w:val="28"/>
          <w:szCs w:val="28"/>
          <w:lang w:eastAsia="ar-SA"/>
        </w:rPr>
        <w:t xml:space="preserve"> отдел</w:t>
      </w:r>
      <w:r w:rsidR="0089549E">
        <w:rPr>
          <w:spacing w:val="-4"/>
          <w:sz w:val="28"/>
          <w:szCs w:val="28"/>
          <w:lang w:eastAsia="ar-SA"/>
        </w:rPr>
        <w:t>ом</w:t>
      </w:r>
      <w:r w:rsidR="0089549E" w:rsidRPr="0089549E">
        <w:rPr>
          <w:spacing w:val="-4"/>
          <w:sz w:val="28"/>
          <w:szCs w:val="28"/>
          <w:lang w:eastAsia="ar-SA"/>
        </w:rPr>
        <w:t xml:space="preserve"> надзорной деятельности и профилактической работы номер шесть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</w:t>
      </w:r>
      <w:r w:rsidRPr="00662DCD">
        <w:rPr>
          <w:spacing w:val="-4"/>
          <w:sz w:val="28"/>
          <w:szCs w:val="28"/>
          <w:lang w:eastAsia="ar-SA"/>
        </w:rPr>
        <w:t xml:space="preserve"> ведется </w:t>
      </w:r>
      <w:r w:rsidR="0089549E">
        <w:rPr>
          <w:spacing w:val="-4"/>
          <w:sz w:val="28"/>
          <w:szCs w:val="28"/>
          <w:lang w:eastAsia="ar-SA"/>
        </w:rPr>
        <w:t>следующая</w:t>
      </w:r>
      <w:r w:rsidRPr="00662DCD">
        <w:rPr>
          <w:spacing w:val="-4"/>
          <w:sz w:val="28"/>
          <w:szCs w:val="28"/>
          <w:lang w:eastAsia="ar-SA"/>
        </w:rPr>
        <w:t xml:space="preserve"> работа по предупреждению пожаров:</w:t>
      </w:r>
    </w:p>
    <w:p w:rsidR="002F5F39" w:rsidRPr="00662DCD" w:rsidRDefault="002F5F39" w:rsidP="00662DCD">
      <w:pPr>
        <w:pStyle w:val="af1"/>
        <w:jc w:val="both"/>
        <w:rPr>
          <w:rFonts w:eastAsiaTheme="minorEastAsia"/>
          <w:spacing w:val="-4"/>
          <w:sz w:val="28"/>
          <w:szCs w:val="28"/>
        </w:rPr>
      </w:pPr>
      <w:r w:rsidRPr="00662DCD">
        <w:rPr>
          <w:rFonts w:eastAsiaTheme="minorEastAsia"/>
          <w:spacing w:val="-4"/>
          <w:sz w:val="28"/>
          <w:szCs w:val="28"/>
        </w:rPr>
        <w:tab/>
        <w:t>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2F5F39" w:rsidRPr="00662DCD" w:rsidRDefault="002F5F39" w:rsidP="00662DCD">
      <w:pPr>
        <w:pStyle w:val="af1"/>
        <w:jc w:val="both"/>
        <w:rPr>
          <w:rFonts w:eastAsiaTheme="minorEastAsia"/>
          <w:spacing w:val="-4"/>
          <w:sz w:val="28"/>
          <w:szCs w:val="28"/>
        </w:rPr>
      </w:pPr>
      <w:r w:rsidRPr="00662DCD">
        <w:rPr>
          <w:rFonts w:eastAsiaTheme="minorEastAsia"/>
          <w:spacing w:val="-4"/>
          <w:sz w:val="28"/>
          <w:szCs w:val="28"/>
        </w:rPr>
        <w:tab/>
        <w:t>освещение в средствах массовой информации документов по указанной тематике, а также правилах пожарной безопасности;</w:t>
      </w:r>
    </w:p>
    <w:p w:rsidR="002F5F39" w:rsidRPr="00662DCD" w:rsidRDefault="002F5F39" w:rsidP="00662DCD">
      <w:pPr>
        <w:pStyle w:val="af1"/>
        <w:jc w:val="both"/>
        <w:rPr>
          <w:rFonts w:eastAsiaTheme="minorEastAsia"/>
          <w:spacing w:val="-4"/>
          <w:sz w:val="28"/>
          <w:szCs w:val="28"/>
        </w:rPr>
      </w:pPr>
      <w:r w:rsidRPr="00662DCD">
        <w:rPr>
          <w:rFonts w:eastAsiaTheme="minorEastAsia"/>
          <w:spacing w:val="-4"/>
          <w:sz w:val="28"/>
          <w:szCs w:val="28"/>
        </w:rPr>
        <w:tab/>
        <w:t>проводятся совещания, заседания комиссии по чрезвычайным ситуациям и обеспечению пожарной безопасности с главами сельсоветов, старостами населенных пунктов, руководителями объектов и ответственными за пожарную безопасность по вопросам обеспечения пожарной безопасности;</w:t>
      </w:r>
    </w:p>
    <w:p w:rsidR="002F5F39" w:rsidRPr="00662DCD" w:rsidRDefault="002F5F39" w:rsidP="00662DCD">
      <w:pPr>
        <w:pStyle w:val="af1"/>
        <w:jc w:val="both"/>
        <w:rPr>
          <w:rFonts w:eastAsiaTheme="minorEastAsia"/>
          <w:spacing w:val="-4"/>
          <w:sz w:val="28"/>
          <w:szCs w:val="28"/>
        </w:rPr>
      </w:pPr>
      <w:r w:rsidRPr="00662DCD">
        <w:rPr>
          <w:rFonts w:eastAsiaTheme="minorEastAsia"/>
          <w:spacing w:val="-4"/>
          <w:sz w:val="28"/>
          <w:szCs w:val="28"/>
        </w:rPr>
        <w:tab/>
        <w:t>при проведении плановых проверок жилищного фонда особое внимание уделяется ветхому жилью, жилью социально неадаптированных и маломобильных  граждан;</w:t>
      </w:r>
    </w:p>
    <w:p w:rsidR="002F5F39" w:rsidRPr="00662DCD" w:rsidRDefault="002F5F39" w:rsidP="00662DCD">
      <w:pPr>
        <w:pStyle w:val="af1"/>
        <w:jc w:val="both"/>
        <w:rPr>
          <w:rFonts w:eastAsiaTheme="minorEastAsia"/>
          <w:spacing w:val="-4"/>
          <w:sz w:val="28"/>
          <w:szCs w:val="28"/>
        </w:rPr>
      </w:pPr>
      <w:r w:rsidRPr="00662DCD">
        <w:rPr>
          <w:rFonts w:eastAsiaTheme="minorEastAsia"/>
          <w:spacing w:val="-4"/>
          <w:sz w:val="28"/>
          <w:szCs w:val="28"/>
        </w:rPr>
        <w:tab/>
        <w:t>ведется пропаганда противопожарного поведения среди населения.</w:t>
      </w:r>
    </w:p>
    <w:p w:rsidR="0086602F" w:rsidRDefault="002F5F39" w:rsidP="0089549E">
      <w:pPr>
        <w:pStyle w:val="af1"/>
        <w:ind w:firstLine="709"/>
        <w:jc w:val="both"/>
        <w:rPr>
          <w:rFonts w:eastAsiaTheme="minorEastAsia"/>
          <w:spacing w:val="-4"/>
          <w:sz w:val="28"/>
          <w:szCs w:val="28"/>
        </w:rPr>
      </w:pPr>
      <w:r w:rsidRPr="00662DCD">
        <w:rPr>
          <w:rFonts w:eastAsiaTheme="minorEastAsia"/>
          <w:spacing w:val="-4"/>
          <w:sz w:val="28"/>
          <w:szCs w:val="28"/>
        </w:rPr>
        <w:t xml:space="preserve">Вместе с тем, </w:t>
      </w:r>
      <w:r w:rsidR="002F349C">
        <w:rPr>
          <w:rFonts w:eastAsiaTheme="minorEastAsia"/>
          <w:spacing w:val="-4"/>
          <w:sz w:val="28"/>
          <w:szCs w:val="28"/>
        </w:rPr>
        <w:t>для</w:t>
      </w:r>
      <w:r w:rsidRPr="00662DCD">
        <w:rPr>
          <w:rFonts w:eastAsiaTheme="minorEastAsia"/>
          <w:spacing w:val="-4"/>
          <w:sz w:val="28"/>
          <w:szCs w:val="28"/>
        </w:rPr>
        <w:t xml:space="preserve"> </w:t>
      </w:r>
      <w:r w:rsidR="002F349C">
        <w:rPr>
          <w:rFonts w:eastAsiaTheme="minorEastAsia"/>
          <w:spacing w:val="-4"/>
          <w:sz w:val="28"/>
          <w:szCs w:val="28"/>
        </w:rPr>
        <w:t xml:space="preserve">снижения количества пожаров и ущерба от них необходимо развитие муниципальной и добровольной пожарной охраны, </w:t>
      </w:r>
      <w:r w:rsidR="002F349C">
        <w:rPr>
          <w:rFonts w:eastAsiaTheme="minorEastAsia"/>
          <w:spacing w:val="-4"/>
          <w:sz w:val="28"/>
          <w:szCs w:val="28"/>
        </w:rPr>
        <w:lastRenderedPageBreak/>
        <w:t xml:space="preserve">оснащение противопожарным оборудованием патрульных и патрульно-маневренных групп, системы противопожарного водоснабжения, установки в домовладениях дымовых пожарных </w:t>
      </w:r>
      <w:proofErr w:type="spellStart"/>
      <w:r w:rsidR="002F349C">
        <w:rPr>
          <w:rFonts w:eastAsiaTheme="minorEastAsia"/>
          <w:spacing w:val="-4"/>
          <w:sz w:val="28"/>
          <w:szCs w:val="28"/>
        </w:rPr>
        <w:t>извещателей</w:t>
      </w:r>
      <w:proofErr w:type="spellEnd"/>
      <w:r w:rsidR="002F349C">
        <w:rPr>
          <w:rFonts w:eastAsiaTheme="minorEastAsia"/>
          <w:spacing w:val="-4"/>
          <w:sz w:val="28"/>
          <w:szCs w:val="28"/>
        </w:rPr>
        <w:t>, развитие системы оповещения  населения о пожарах</w:t>
      </w:r>
      <w:r w:rsidR="0086602F">
        <w:rPr>
          <w:rFonts w:eastAsiaTheme="minorEastAsia"/>
          <w:spacing w:val="-4"/>
          <w:sz w:val="28"/>
          <w:szCs w:val="28"/>
        </w:rPr>
        <w:t>.</w:t>
      </w:r>
    </w:p>
    <w:p w:rsidR="002F5F39" w:rsidRPr="00662DCD" w:rsidRDefault="002F5F39" w:rsidP="0089549E">
      <w:pPr>
        <w:pStyle w:val="af1"/>
        <w:ind w:firstLine="709"/>
        <w:jc w:val="both"/>
        <w:rPr>
          <w:spacing w:val="-4"/>
          <w:sz w:val="28"/>
          <w:szCs w:val="28"/>
        </w:rPr>
      </w:pPr>
      <w:r w:rsidRPr="00662DCD">
        <w:rPr>
          <w:spacing w:val="-4"/>
          <w:sz w:val="28"/>
          <w:szCs w:val="28"/>
        </w:rPr>
        <w:t xml:space="preserve">Ежегодной острой проблемой является весенне-летний </w:t>
      </w:r>
      <w:proofErr w:type="spellStart"/>
      <w:r w:rsidRPr="00662DCD">
        <w:rPr>
          <w:spacing w:val="-4"/>
          <w:sz w:val="28"/>
          <w:szCs w:val="28"/>
        </w:rPr>
        <w:t>паводкоопасный</w:t>
      </w:r>
      <w:proofErr w:type="spellEnd"/>
      <w:r w:rsidRPr="00662DCD">
        <w:rPr>
          <w:spacing w:val="-4"/>
          <w:sz w:val="28"/>
          <w:szCs w:val="28"/>
        </w:rPr>
        <w:t xml:space="preserve"> период. В результате наводнения в </w:t>
      </w:r>
      <w:r w:rsidR="0089549E">
        <w:rPr>
          <w:spacing w:val="-4"/>
          <w:sz w:val="28"/>
          <w:szCs w:val="28"/>
        </w:rPr>
        <w:t>июне</w:t>
      </w:r>
      <w:r w:rsidRPr="00662DCD">
        <w:rPr>
          <w:spacing w:val="-4"/>
          <w:sz w:val="28"/>
          <w:szCs w:val="28"/>
        </w:rPr>
        <w:t xml:space="preserve"> 201</w:t>
      </w:r>
      <w:r w:rsidR="0089549E">
        <w:rPr>
          <w:spacing w:val="-4"/>
          <w:sz w:val="28"/>
          <w:szCs w:val="28"/>
        </w:rPr>
        <w:t>4</w:t>
      </w:r>
      <w:r w:rsidRPr="00662DCD">
        <w:rPr>
          <w:spacing w:val="-4"/>
          <w:sz w:val="28"/>
          <w:szCs w:val="28"/>
        </w:rPr>
        <w:t xml:space="preserve"> года размер ущерба нанесенного инфраструктуре района </w:t>
      </w:r>
      <w:r w:rsidRPr="00CE7C52">
        <w:rPr>
          <w:spacing w:val="-4"/>
          <w:sz w:val="28"/>
          <w:szCs w:val="28"/>
        </w:rPr>
        <w:t xml:space="preserve">составил около </w:t>
      </w:r>
      <w:r w:rsidR="00CE7C52" w:rsidRPr="00CE7C52">
        <w:rPr>
          <w:spacing w:val="-4"/>
          <w:sz w:val="28"/>
          <w:szCs w:val="28"/>
        </w:rPr>
        <w:t>100</w:t>
      </w:r>
      <w:r w:rsidRPr="00CE7C52">
        <w:rPr>
          <w:spacing w:val="-4"/>
          <w:sz w:val="28"/>
          <w:szCs w:val="28"/>
        </w:rPr>
        <w:t xml:space="preserve"> млн. руб., пострадало почти </w:t>
      </w:r>
      <w:r w:rsidR="00CE7C52" w:rsidRPr="00CE7C52">
        <w:rPr>
          <w:spacing w:val="-4"/>
          <w:sz w:val="28"/>
          <w:szCs w:val="28"/>
        </w:rPr>
        <w:t>854</w:t>
      </w:r>
      <w:r w:rsidRPr="00CE7C52">
        <w:rPr>
          <w:spacing w:val="-4"/>
          <w:sz w:val="28"/>
          <w:szCs w:val="28"/>
        </w:rPr>
        <w:t xml:space="preserve"> человек, было подтоплено около </w:t>
      </w:r>
      <w:r w:rsidR="00CE7C52" w:rsidRPr="00CE7C52">
        <w:rPr>
          <w:spacing w:val="-4"/>
          <w:sz w:val="28"/>
          <w:szCs w:val="28"/>
        </w:rPr>
        <w:t>321</w:t>
      </w:r>
      <w:r w:rsidRPr="00CE7C52">
        <w:rPr>
          <w:spacing w:val="-4"/>
          <w:sz w:val="28"/>
          <w:szCs w:val="28"/>
        </w:rPr>
        <w:t xml:space="preserve"> домовладений.</w:t>
      </w:r>
      <w:r w:rsidRPr="00662DCD">
        <w:rPr>
          <w:spacing w:val="-4"/>
          <w:sz w:val="28"/>
          <w:szCs w:val="28"/>
        </w:rPr>
        <w:t xml:space="preserve"> </w:t>
      </w:r>
    </w:p>
    <w:p w:rsidR="002F5F39" w:rsidRPr="00662DCD" w:rsidRDefault="002F5F39" w:rsidP="0089549E">
      <w:pPr>
        <w:pStyle w:val="af1"/>
        <w:ind w:firstLine="709"/>
        <w:jc w:val="both"/>
        <w:rPr>
          <w:spacing w:val="-4"/>
          <w:sz w:val="28"/>
          <w:szCs w:val="28"/>
        </w:rPr>
      </w:pPr>
      <w:r w:rsidRPr="00662DCD">
        <w:rPr>
          <w:spacing w:val="-4"/>
          <w:sz w:val="28"/>
          <w:szCs w:val="28"/>
        </w:rPr>
        <w:t>Для обеспечения должного информирования населения, проживающего в зонах возможного затопления, о действиях при угрозе чрезвычайной ситуации и местах эвакуации стоит необходимость ежегодной профилактической работы с раздачей необходимых рекомендаций с номерами телефонов экстренных служб.</w:t>
      </w:r>
    </w:p>
    <w:p w:rsidR="002F5F39" w:rsidRPr="00662DCD" w:rsidRDefault="002F5F39" w:rsidP="0089549E">
      <w:pPr>
        <w:pStyle w:val="af1"/>
        <w:ind w:firstLine="709"/>
        <w:jc w:val="both"/>
        <w:rPr>
          <w:rFonts w:eastAsiaTheme="minorEastAsia"/>
          <w:spacing w:val="-4"/>
          <w:sz w:val="28"/>
          <w:szCs w:val="28"/>
        </w:rPr>
      </w:pPr>
      <w:r w:rsidRPr="00662DCD">
        <w:rPr>
          <w:rFonts w:eastAsiaTheme="minorEastAsia"/>
          <w:spacing w:val="-4"/>
          <w:sz w:val="28"/>
          <w:szCs w:val="28"/>
        </w:rPr>
        <w:t>Д</w:t>
      </w:r>
      <w:r w:rsidRPr="00662DCD">
        <w:rPr>
          <w:spacing w:val="-4"/>
          <w:sz w:val="28"/>
          <w:szCs w:val="28"/>
        </w:rPr>
        <w:t>ля своевременного осуществления оповещения населения об угрозе возникновения чрезвычайной ситуации</w:t>
      </w:r>
      <w:r w:rsidRPr="00662DCD">
        <w:rPr>
          <w:rFonts w:eastAsiaTheme="minorEastAsia"/>
          <w:spacing w:val="-4"/>
          <w:sz w:val="28"/>
          <w:szCs w:val="28"/>
        </w:rPr>
        <w:t xml:space="preserve">, связанной подъемом критического уровня воды, необходимо дежурство </w:t>
      </w:r>
      <w:r w:rsidR="0086602F">
        <w:rPr>
          <w:rFonts w:eastAsiaTheme="minorEastAsia"/>
          <w:spacing w:val="-4"/>
          <w:sz w:val="28"/>
          <w:szCs w:val="28"/>
        </w:rPr>
        <w:t xml:space="preserve">оперативной группы Администрации Каменского района в зоне подтопления в городе Камень-на-Оби, </w:t>
      </w:r>
      <w:r w:rsidRPr="00662DCD">
        <w:rPr>
          <w:rFonts w:eastAsiaTheme="minorEastAsia"/>
          <w:spacing w:val="-4"/>
          <w:sz w:val="28"/>
          <w:szCs w:val="28"/>
        </w:rPr>
        <w:t xml:space="preserve"> </w:t>
      </w:r>
      <w:r w:rsidR="0089549E">
        <w:rPr>
          <w:rFonts w:eastAsiaTheme="minorEastAsia"/>
          <w:spacing w:val="-4"/>
          <w:sz w:val="28"/>
          <w:szCs w:val="28"/>
        </w:rPr>
        <w:t xml:space="preserve">д. </w:t>
      </w:r>
      <w:proofErr w:type="gramStart"/>
      <w:r w:rsidR="0089549E">
        <w:rPr>
          <w:rFonts w:eastAsiaTheme="minorEastAsia"/>
          <w:spacing w:val="-4"/>
          <w:sz w:val="28"/>
          <w:szCs w:val="28"/>
        </w:rPr>
        <w:t>Духовая</w:t>
      </w:r>
      <w:proofErr w:type="gramEnd"/>
      <w:r w:rsidR="0089549E">
        <w:rPr>
          <w:rFonts w:eastAsiaTheme="minorEastAsia"/>
          <w:spacing w:val="-4"/>
          <w:sz w:val="28"/>
          <w:szCs w:val="28"/>
        </w:rPr>
        <w:t xml:space="preserve">, с. </w:t>
      </w:r>
      <w:proofErr w:type="spellStart"/>
      <w:r w:rsidR="0089549E">
        <w:rPr>
          <w:rFonts w:eastAsiaTheme="minorEastAsia"/>
          <w:spacing w:val="-4"/>
          <w:sz w:val="28"/>
          <w:szCs w:val="28"/>
        </w:rPr>
        <w:t>Корнилово</w:t>
      </w:r>
      <w:proofErr w:type="spellEnd"/>
      <w:r w:rsidR="0089549E">
        <w:rPr>
          <w:rFonts w:eastAsiaTheme="minorEastAsia"/>
          <w:spacing w:val="-4"/>
          <w:sz w:val="28"/>
          <w:szCs w:val="28"/>
        </w:rPr>
        <w:t xml:space="preserve">, </w:t>
      </w:r>
      <w:r w:rsidR="0086602F">
        <w:rPr>
          <w:rFonts w:eastAsiaTheme="minorEastAsia"/>
          <w:spacing w:val="-4"/>
          <w:sz w:val="28"/>
          <w:szCs w:val="28"/>
        </w:rPr>
        <w:t xml:space="preserve">с. Мыски, </w:t>
      </w:r>
      <w:r w:rsidRPr="00662DCD">
        <w:rPr>
          <w:rFonts w:eastAsiaTheme="minorEastAsia"/>
          <w:spacing w:val="-4"/>
          <w:sz w:val="28"/>
          <w:szCs w:val="28"/>
        </w:rPr>
        <w:t>с.</w:t>
      </w:r>
      <w:r w:rsidR="0089549E">
        <w:rPr>
          <w:rFonts w:eastAsiaTheme="minorEastAsia"/>
          <w:spacing w:val="-4"/>
          <w:sz w:val="28"/>
          <w:szCs w:val="28"/>
        </w:rPr>
        <w:t xml:space="preserve"> Обское.</w:t>
      </w:r>
    </w:p>
    <w:p w:rsidR="002F5F39" w:rsidRPr="00662DCD" w:rsidRDefault="002F5F39" w:rsidP="0089549E">
      <w:pPr>
        <w:pStyle w:val="af1"/>
        <w:ind w:firstLine="709"/>
        <w:jc w:val="both"/>
        <w:rPr>
          <w:spacing w:val="-4"/>
          <w:sz w:val="28"/>
          <w:szCs w:val="28"/>
        </w:rPr>
      </w:pPr>
      <w:r w:rsidRPr="00662DCD">
        <w:rPr>
          <w:rFonts w:eastAsiaTheme="minorEastAsia"/>
          <w:spacing w:val="-4"/>
          <w:sz w:val="28"/>
          <w:szCs w:val="28"/>
        </w:rPr>
        <w:t>В целях обеспечения беспрепятственного стока талых и паводковых вод необходимо проведение ежегодных работ по</w:t>
      </w:r>
      <w:r w:rsidRPr="00662DCD">
        <w:rPr>
          <w:spacing w:val="-4"/>
          <w:sz w:val="28"/>
          <w:szCs w:val="28"/>
        </w:rPr>
        <w:t xml:space="preserve"> прочистке водоотводных каналов</w:t>
      </w:r>
      <w:r w:rsidR="002370B1">
        <w:rPr>
          <w:spacing w:val="-4"/>
          <w:sz w:val="28"/>
          <w:szCs w:val="28"/>
        </w:rPr>
        <w:t>, водопропускных труб</w:t>
      </w:r>
      <w:r w:rsidRPr="00662DCD">
        <w:rPr>
          <w:spacing w:val="-4"/>
          <w:sz w:val="28"/>
          <w:szCs w:val="28"/>
        </w:rPr>
        <w:t xml:space="preserve">, </w:t>
      </w:r>
      <w:r w:rsidR="002370B1">
        <w:rPr>
          <w:spacing w:val="-4"/>
          <w:sz w:val="28"/>
          <w:szCs w:val="28"/>
        </w:rPr>
        <w:t>ливневых стоков от снега и наледи</w:t>
      </w:r>
      <w:r w:rsidRPr="00662DCD">
        <w:rPr>
          <w:spacing w:val="-4"/>
          <w:sz w:val="28"/>
          <w:szCs w:val="28"/>
        </w:rPr>
        <w:t>.</w:t>
      </w:r>
    </w:p>
    <w:p w:rsidR="002F5F39" w:rsidRPr="00662DCD" w:rsidRDefault="002F5F39" w:rsidP="0089549E">
      <w:pPr>
        <w:pStyle w:val="af1"/>
        <w:ind w:firstLine="709"/>
        <w:jc w:val="both"/>
        <w:rPr>
          <w:spacing w:val="-4"/>
          <w:sz w:val="28"/>
          <w:szCs w:val="28"/>
        </w:rPr>
      </w:pPr>
      <w:proofErr w:type="gramStart"/>
      <w:r w:rsidRPr="00662DCD">
        <w:rPr>
          <w:spacing w:val="-4"/>
          <w:sz w:val="28"/>
          <w:szCs w:val="28"/>
        </w:rPr>
        <w:t>Предотвращение происшествий на водных объектах, связанных с выходом на неокрепший лед, купанием в неприспособленных и опасных местах в летнее время возможно только путем информационного обеспечения населения о правилах поведения, установкой запрещающих и предупреждающих знаков</w:t>
      </w:r>
      <w:r w:rsidR="0089549E">
        <w:rPr>
          <w:spacing w:val="-4"/>
          <w:sz w:val="28"/>
          <w:szCs w:val="28"/>
        </w:rPr>
        <w:t xml:space="preserve">, организации </w:t>
      </w:r>
      <w:r w:rsidR="0086602F">
        <w:rPr>
          <w:spacing w:val="-4"/>
          <w:sz w:val="28"/>
          <w:szCs w:val="28"/>
        </w:rPr>
        <w:t xml:space="preserve">подвижного спасательного поста в зимний период, а также организации транспортировки больных через реку Обь в период ледохода и в период ледостава </w:t>
      </w:r>
      <w:r w:rsidR="0086602F" w:rsidRPr="0086602F">
        <w:rPr>
          <w:spacing w:val="-4"/>
          <w:sz w:val="28"/>
          <w:szCs w:val="28"/>
        </w:rPr>
        <w:t>на судне на воздушной</w:t>
      </w:r>
      <w:proofErr w:type="gramEnd"/>
      <w:r w:rsidR="0086602F" w:rsidRPr="0086602F">
        <w:rPr>
          <w:spacing w:val="-4"/>
          <w:sz w:val="28"/>
          <w:szCs w:val="28"/>
        </w:rPr>
        <w:t xml:space="preserve"> подушке</w:t>
      </w:r>
      <w:proofErr w:type="gramStart"/>
      <w:r w:rsidR="0086602F">
        <w:rPr>
          <w:spacing w:val="-4"/>
          <w:sz w:val="28"/>
          <w:szCs w:val="28"/>
        </w:rPr>
        <w:t xml:space="preserve"> </w:t>
      </w:r>
      <w:r w:rsidRPr="00662DCD">
        <w:rPr>
          <w:spacing w:val="-4"/>
          <w:sz w:val="28"/>
          <w:szCs w:val="28"/>
        </w:rPr>
        <w:t>.</w:t>
      </w:r>
      <w:proofErr w:type="gramEnd"/>
    </w:p>
    <w:p w:rsidR="002F5F39" w:rsidRPr="00662DCD" w:rsidRDefault="002F5F39" w:rsidP="0089549E">
      <w:pPr>
        <w:pStyle w:val="af1"/>
        <w:ind w:firstLine="709"/>
        <w:jc w:val="both"/>
        <w:rPr>
          <w:spacing w:val="-4"/>
          <w:sz w:val="28"/>
          <w:szCs w:val="28"/>
          <w:lang w:eastAsia="ar-SA"/>
        </w:rPr>
      </w:pPr>
      <w:r w:rsidRPr="00662DCD">
        <w:rPr>
          <w:spacing w:val="-4"/>
          <w:sz w:val="28"/>
          <w:szCs w:val="28"/>
          <w:lang w:eastAsia="ar-SA"/>
        </w:rPr>
        <w:t>Без достаточного финансирования полномочий по обеспечению первичных мер пожарной безопасности, обеспечени</w:t>
      </w:r>
      <w:r w:rsidR="0086602F">
        <w:rPr>
          <w:spacing w:val="-4"/>
          <w:sz w:val="28"/>
          <w:szCs w:val="28"/>
          <w:lang w:eastAsia="ar-SA"/>
        </w:rPr>
        <w:t>ю</w:t>
      </w:r>
      <w:r w:rsidRPr="00662DCD">
        <w:rPr>
          <w:spacing w:val="-4"/>
          <w:sz w:val="28"/>
          <w:szCs w:val="28"/>
          <w:lang w:eastAsia="ar-SA"/>
        </w:rPr>
        <w:t xml:space="preserve"> безопасности на водных объектах, мероприятий, связанных с предупреждением возникновения чрезвычайных ситуации прир</w:t>
      </w:r>
      <w:r w:rsidR="00AB7FB5">
        <w:rPr>
          <w:spacing w:val="-4"/>
          <w:sz w:val="28"/>
          <w:szCs w:val="28"/>
          <w:lang w:eastAsia="ar-SA"/>
        </w:rPr>
        <w:t>одного и техногенного характера, выполнени</w:t>
      </w:r>
      <w:r w:rsidR="0086602F">
        <w:rPr>
          <w:spacing w:val="-4"/>
          <w:sz w:val="28"/>
          <w:szCs w:val="28"/>
          <w:lang w:eastAsia="ar-SA"/>
        </w:rPr>
        <w:t>ю</w:t>
      </w:r>
      <w:r w:rsidR="00AB7FB5">
        <w:rPr>
          <w:spacing w:val="-4"/>
          <w:sz w:val="28"/>
          <w:szCs w:val="28"/>
          <w:lang w:eastAsia="ar-SA"/>
        </w:rPr>
        <w:t xml:space="preserve"> мероприятий по гражданской обороне </w:t>
      </w:r>
      <w:r w:rsidRPr="00662DCD">
        <w:rPr>
          <w:spacing w:val="-4"/>
          <w:sz w:val="28"/>
          <w:szCs w:val="28"/>
          <w:lang w:eastAsia="ar-SA"/>
        </w:rPr>
        <w:t>их реализация представляется крайне затруднительной и неэффективной.</w:t>
      </w:r>
    </w:p>
    <w:p w:rsidR="002F5F39" w:rsidRPr="00662DCD" w:rsidRDefault="00A66C39" w:rsidP="0089549E">
      <w:pPr>
        <w:pStyle w:val="af1"/>
        <w:ind w:firstLine="709"/>
        <w:jc w:val="both"/>
        <w:rPr>
          <w:spacing w:val="-4"/>
          <w:sz w:val="28"/>
          <w:szCs w:val="28"/>
          <w:lang w:eastAsia="ar-SA"/>
        </w:rPr>
      </w:pPr>
      <w:r>
        <w:rPr>
          <w:spacing w:val="-4"/>
          <w:sz w:val="28"/>
          <w:szCs w:val="28"/>
          <w:lang w:eastAsia="ar-SA"/>
        </w:rPr>
        <w:t xml:space="preserve">Разработка и утверждение </w:t>
      </w:r>
      <w:r w:rsidR="009F0AC9">
        <w:rPr>
          <w:spacing w:val="-4"/>
          <w:sz w:val="28"/>
          <w:szCs w:val="28"/>
          <w:lang w:eastAsia="ar-SA"/>
        </w:rPr>
        <w:t>Программы</w:t>
      </w:r>
      <w:r w:rsidR="002F5F39" w:rsidRPr="00662DCD">
        <w:rPr>
          <w:spacing w:val="-4"/>
          <w:sz w:val="28"/>
          <w:szCs w:val="28"/>
          <w:lang w:eastAsia="ar-SA"/>
        </w:rPr>
        <w:t xml:space="preserve"> позволит </w:t>
      </w:r>
      <w:r>
        <w:rPr>
          <w:spacing w:val="-4"/>
          <w:sz w:val="28"/>
          <w:szCs w:val="28"/>
          <w:lang w:eastAsia="ar-SA"/>
        </w:rPr>
        <w:t xml:space="preserve">поэтапно </w:t>
      </w:r>
      <w:r w:rsidR="002F5F39" w:rsidRPr="00662DCD">
        <w:rPr>
          <w:spacing w:val="-4"/>
          <w:sz w:val="28"/>
          <w:szCs w:val="28"/>
          <w:lang w:eastAsia="ar-SA"/>
        </w:rPr>
        <w:t xml:space="preserve">решить задачи по обеспечению пожарной безопасности, снизить количество </w:t>
      </w:r>
      <w:r w:rsidR="0086602F">
        <w:rPr>
          <w:spacing w:val="-4"/>
          <w:sz w:val="28"/>
          <w:szCs w:val="28"/>
          <w:lang w:eastAsia="ar-SA"/>
        </w:rPr>
        <w:t>пожаров и последствий от них,</w:t>
      </w:r>
      <w:r w:rsidR="002F5F39" w:rsidRPr="00662DCD">
        <w:rPr>
          <w:spacing w:val="-4"/>
          <w:sz w:val="28"/>
          <w:szCs w:val="28"/>
          <w:lang w:eastAsia="ar-SA"/>
        </w:rPr>
        <w:t xml:space="preserve"> затраты на ликвидацию чрезвычайных ситуации</w:t>
      </w:r>
      <w:r w:rsidR="0086602F">
        <w:rPr>
          <w:spacing w:val="-4"/>
          <w:sz w:val="28"/>
          <w:szCs w:val="28"/>
          <w:lang w:eastAsia="ar-SA"/>
        </w:rPr>
        <w:t>, снизить количество гибели на водных объектах Каменского района</w:t>
      </w:r>
      <w:r w:rsidR="002F5F39" w:rsidRPr="00662DCD">
        <w:rPr>
          <w:spacing w:val="-4"/>
          <w:sz w:val="28"/>
          <w:szCs w:val="28"/>
          <w:lang w:eastAsia="ar-SA"/>
        </w:rPr>
        <w:t>.</w:t>
      </w:r>
    </w:p>
    <w:p w:rsidR="00F508B1" w:rsidRDefault="00F508B1" w:rsidP="0090489F">
      <w:pPr>
        <w:widowControl w:val="0"/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</w:p>
    <w:p w:rsidR="00507243" w:rsidRPr="000D437C" w:rsidRDefault="00507243" w:rsidP="000D437C">
      <w:pPr>
        <w:pStyle w:val="af1"/>
        <w:jc w:val="center"/>
        <w:rPr>
          <w:rFonts w:eastAsia="Calibri"/>
          <w:b/>
          <w:sz w:val="28"/>
          <w:szCs w:val="28"/>
        </w:rPr>
      </w:pPr>
      <w:r w:rsidRPr="000D437C">
        <w:rPr>
          <w:rFonts w:eastAsia="Calibri"/>
          <w:b/>
          <w:sz w:val="28"/>
          <w:szCs w:val="28"/>
        </w:rPr>
        <w:t>2. Приоритетн</w:t>
      </w:r>
      <w:r w:rsidR="0086602F">
        <w:rPr>
          <w:rFonts w:eastAsia="Calibri"/>
          <w:b/>
          <w:sz w:val="28"/>
          <w:szCs w:val="28"/>
        </w:rPr>
        <w:t>ые</w:t>
      </w:r>
      <w:r w:rsidRPr="000D437C">
        <w:rPr>
          <w:rFonts w:eastAsia="Calibri"/>
          <w:b/>
          <w:sz w:val="28"/>
          <w:szCs w:val="28"/>
        </w:rPr>
        <w:t xml:space="preserve"> направлени</w:t>
      </w:r>
      <w:r w:rsidR="0086602F">
        <w:rPr>
          <w:rFonts w:eastAsia="Calibri"/>
          <w:b/>
          <w:sz w:val="28"/>
          <w:szCs w:val="28"/>
        </w:rPr>
        <w:t>я</w:t>
      </w:r>
      <w:r w:rsidR="00EB27BE">
        <w:rPr>
          <w:rFonts w:eastAsia="Calibri"/>
          <w:b/>
          <w:sz w:val="28"/>
          <w:szCs w:val="28"/>
        </w:rPr>
        <w:t xml:space="preserve"> </w:t>
      </w:r>
      <w:r w:rsidRPr="000D437C">
        <w:rPr>
          <w:rFonts w:eastAsia="Calibri"/>
          <w:b/>
          <w:sz w:val="28"/>
          <w:szCs w:val="28"/>
        </w:rPr>
        <w:t xml:space="preserve">реализации </w:t>
      </w:r>
      <w:r w:rsidR="009F0AC9">
        <w:rPr>
          <w:rFonts w:eastAsia="Calibri"/>
          <w:b/>
          <w:sz w:val="28"/>
          <w:szCs w:val="28"/>
        </w:rPr>
        <w:t>Программы</w:t>
      </w:r>
      <w:r w:rsidRPr="000D437C">
        <w:rPr>
          <w:rFonts w:eastAsia="Calibri"/>
          <w:b/>
          <w:sz w:val="28"/>
          <w:szCs w:val="28"/>
        </w:rPr>
        <w:t>, цели, задачи и показатели, достижение целей и решения задач,</w:t>
      </w:r>
      <w:r w:rsidR="0086602F">
        <w:rPr>
          <w:rFonts w:eastAsia="Calibri"/>
          <w:b/>
          <w:sz w:val="28"/>
          <w:szCs w:val="28"/>
        </w:rPr>
        <w:t xml:space="preserve"> </w:t>
      </w:r>
      <w:r w:rsidRPr="000D437C">
        <w:rPr>
          <w:rFonts w:eastAsia="Calibri"/>
          <w:b/>
          <w:sz w:val="28"/>
          <w:szCs w:val="28"/>
        </w:rPr>
        <w:t>описание основных ожидаемых конечных результатов</w:t>
      </w:r>
      <w:r w:rsidR="0086602F">
        <w:rPr>
          <w:rFonts w:eastAsia="Calibri"/>
          <w:b/>
          <w:sz w:val="28"/>
          <w:szCs w:val="28"/>
        </w:rPr>
        <w:t xml:space="preserve"> </w:t>
      </w:r>
      <w:r w:rsidR="009F0AC9">
        <w:rPr>
          <w:rFonts w:eastAsia="Calibri"/>
          <w:b/>
          <w:sz w:val="28"/>
          <w:szCs w:val="28"/>
        </w:rPr>
        <w:t>Программы</w:t>
      </w:r>
    </w:p>
    <w:p w:rsidR="00EB311C" w:rsidRPr="00EB311C" w:rsidRDefault="00EB311C" w:rsidP="00EB311C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Pr="00EB311C">
        <w:rPr>
          <w:sz w:val="28"/>
          <w:szCs w:val="28"/>
        </w:rPr>
        <w:t xml:space="preserve">При определении </w:t>
      </w:r>
      <w:r w:rsidR="00AB7FB5">
        <w:rPr>
          <w:sz w:val="28"/>
          <w:szCs w:val="28"/>
        </w:rPr>
        <w:t xml:space="preserve">видов </w:t>
      </w:r>
      <w:r w:rsidRPr="00EB311C">
        <w:rPr>
          <w:sz w:val="28"/>
          <w:szCs w:val="28"/>
        </w:rPr>
        <w:t xml:space="preserve">работ, с учетом возможностей финансирования, принят минимально необходимый комплекс мероприятий, главная цель которого </w:t>
      </w:r>
      <w:r w:rsidR="00E532FB">
        <w:rPr>
          <w:sz w:val="28"/>
          <w:szCs w:val="28"/>
        </w:rPr>
        <w:t xml:space="preserve">- </w:t>
      </w:r>
      <w:r w:rsidR="00051D70">
        <w:rPr>
          <w:sz w:val="28"/>
          <w:szCs w:val="28"/>
        </w:rPr>
        <w:t>п</w:t>
      </w:r>
      <w:r w:rsidR="00051D70" w:rsidRPr="00051D70">
        <w:rPr>
          <w:sz w:val="28"/>
          <w:szCs w:val="28"/>
        </w:rPr>
        <w:t xml:space="preserve">редотвращение и снижение риска возникновения чрезвычайных ситуаций, а также минимизация социального, экономического и </w:t>
      </w:r>
      <w:r w:rsidR="00051D70" w:rsidRPr="00051D70">
        <w:rPr>
          <w:sz w:val="28"/>
          <w:szCs w:val="28"/>
        </w:rPr>
        <w:lastRenderedPageBreak/>
        <w:t>экологического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Каменского района Алтайского края</w:t>
      </w:r>
      <w:r w:rsidRPr="00EB311C">
        <w:rPr>
          <w:sz w:val="28"/>
          <w:szCs w:val="28"/>
        </w:rPr>
        <w:t>.</w:t>
      </w:r>
      <w:proofErr w:type="gramEnd"/>
    </w:p>
    <w:p w:rsidR="00EB311C" w:rsidRPr="00044A2C" w:rsidRDefault="00EB311C" w:rsidP="00EB311C">
      <w:pPr>
        <w:pStyle w:val="af1"/>
        <w:ind w:firstLine="709"/>
        <w:jc w:val="both"/>
        <w:rPr>
          <w:sz w:val="28"/>
          <w:szCs w:val="28"/>
          <w:highlight w:val="yellow"/>
        </w:rPr>
      </w:pPr>
      <w:r w:rsidRPr="00EB311C">
        <w:rPr>
          <w:sz w:val="28"/>
          <w:szCs w:val="28"/>
        </w:rPr>
        <w:t>Основн</w:t>
      </w:r>
      <w:r w:rsidR="00AB7FB5">
        <w:rPr>
          <w:sz w:val="28"/>
          <w:szCs w:val="28"/>
        </w:rPr>
        <w:t>ая</w:t>
      </w:r>
      <w:r w:rsidRPr="00EB311C">
        <w:rPr>
          <w:sz w:val="28"/>
          <w:szCs w:val="28"/>
        </w:rPr>
        <w:t xml:space="preserve"> цел</w:t>
      </w:r>
      <w:r w:rsidR="00AB7FB5">
        <w:rPr>
          <w:sz w:val="28"/>
          <w:szCs w:val="28"/>
        </w:rPr>
        <w:t>ь</w:t>
      </w:r>
      <w:r w:rsidRPr="00EB311C">
        <w:rPr>
          <w:sz w:val="28"/>
          <w:szCs w:val="28"/>
        </w:rPr>
        <w:t xml:space="preserve"> программных мероприятий состо</w:t>
      </w:r>
      <w:r w:rsidR="00AB7FB5">
        <w:rPr>
          <w:sz w:val="28"/>
          <w:szCs w:val="28"/>
        </w:rPr>
        <w:t>и</w:t>
      </w:r>
      <w:r w:rsidRPr="00EB311C">
        <w:rPr>
          <w:sz w:val="28"/>
          <w:szCs w:val="28"/>
        </w:rPr>
        <w:t xml:space="preserve">т в создании условий по предупреждению и предотвращению чрезвычайных ситуаций, повышению эффективности и слаженности действий сил и служб, </w:t>
      </w:r>
      <w:r w:rsidR="00044A2C">
        <w:rPr>
          <w:sz w:val="28"/>
          <w:szCs w:val="28"/>
        </w:rPr>
        <w:t>и направлен</w:t>
      </w:r>
      <w:r w:rsidR="00AB7FB5">
        <w:rPr>
          <w:sz w:val="28"/>
          <w:szCs w:val="28"/>
        </w:rPr>
        <w:t>а</w:t>
      </w:r>
      <w:r w:rsidR="00044A2C">
        <w:rPr>
          <w:sz w:val="28"/>
          <w:szCs w:val="28"/>
        </w:rPr>
        <w:t xml:space="preserve"> </w:t>
      </w:r>
      <w:proofErr w:type="gramStart"/>
      <w:r w:rsidR="00044A2C">
        <w:rPr>
          <w:sz w:val="28"/>
          <w:szCs w:val="28"/>
        </w:rPr>
        <w:t>н</w:t>
      </w:r>
      <w:r w:rsidRPr="00EB311C">
        <w:rPr>
          <w:sz w:val="28"/>
          <w:szCs w:val="28"/>
        </w:rPr>
        <w:t>а</w:t>
      </w:r>
      <w:proofErr w:type="gramEnd"/>
      <w:r w:rsidR="00EA59D4">
        <w:rPr>
          <w:sz w:val="28"/>
          <w:szCs w:val="28"/>
        </w:rPr>
        <w:t>:</w:t>
      </w:r>
    </w:p>
    <w:p w:rsidR="00E532FB" w:rsidRPr="00E532FB" w:rsidRDefault="00E532FB" w:rsidP="00044A2C">
      <w:pPr>
        <w:pStyle w:val="af1"/>
        <w:ind w:firstLine="709"/>
        <w:jc w:val="both"/>
        <w:rPr>
          <w:bCs/>
          <w:sz w:val="28"/>
          <w:szCs w:val="28"/>
        </w:rPr>
      </w:pPr>
      <w:r w:rsidRPr="00E532FB">
        <w:rPr>
          <w:bCs/>
          <w:sz w:val="28"/>
          <w:szCs w:val="28"/>
        </w:rPr>
        <w:t>предотвращение и снижение риска возникновения чрезвычайных ситуаций (далее также - ЧС);</w:t>
      </w:r>
    </w:p>
    <w:p w:rsidR="00044A2C" w:rsidRDefault="00E532FB" w:rsidP="00044A2C">
      <w:pPr>
        <w:pStyle w:val="af1"/>
        <w:ind w:firstLine="709"/>
        <w:jc w:val="both"/>
        <w:rPr>
          <w:bCs/>
          <w:sz w:val="28"/>
          <w:szCs w:val="28"/>
        </w:rPr>
      </w:pPr>
      <w:r w:rsidRPr="00E532FB">
        <w:rPr>
          <w:bCs/>
          <w:sz w:val="28"/>
          <w:szCs w:val="28"/>
        </w:rPr>
        <w:t>обеспечение мероприятий гражданской обороны, а также минимизация социального, экономического и экологического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Каменского района Алтайского края в мирное и военное время</w:t>
      </w:r>
      <w:r w:rsidR="00AB7FB5" w:rsidRPr="00E532FB">
        <w:rPr>
          <w:bCs/>
          <w:sz w:val="28"/>
          <w:szCs w:val="28"/>
        </w:rPr>
        <w:t>;</w:t>
      </w:r>
    </w:p>
    <w:p w:rsidR="00AB7FB5" w:rsidRDefault="00AB7FB5" w:rsidP="00044A2C">
      <w:pPr>
        <w:pStyle w:val="af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сведения об индикаторах </w:t>
      </w:r>
      <w:r w:rsidR="009F0AC9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изложены в приложении 1 к Программе.</w:t>
      </w:r>
    </w:p>
    <w:p w:rsidR="00EB311C" w:rsidRDefault="00EB311C" w:rsidP="00044A2C">
      <w:pPr>
        <w:pStyle w:val="af1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Pr="00EB311C">
        <w:rPr>
          <w:rFonts w:eastAsiaTheme="minorEastAsia"/>
          <w:sz w:val="28"/>
          <w:szCs w:val="28"/>
        </w:rPr>
        <w:t>.2. Для достижения указанных целей необходимо решение следующих основных задач:</w:t>
      </w:r>
    </w:p>
    <w:p w:rsidR="005F24BF" w:rsidRPr="000F5FE0" w:rsidRDefault="000F5FE0" w:rsidP="005F24BF">
      <w:pPr>
        <w:pStyle w:val="af1"/>
        <w:ind w:firstLine="709"/>
        <w:jc w:val="both"/>
        <w:rPr>
          <w:bCs/>
          <w:sz w:val="28"/>
          <w:szCs w:val="28"/>
        </w:rPr>
      </w:pPr>
      <w:r w:rsidRPr="000F5FE0">
        <w:rPr>
          <w:bCs/>
          <w:sz w:val="28"/>
          <w:szCs w:val="28"/>
        </w:rPr>
        <w:t>п</w:t>
      </w:r>
      <w:r w:rsidR="005F24BF" w:rsidRPr="000F5FE0">
        <w:rPr>
          <w:bCs/>
          <w:sz w:val="28"/>
          <w:szCs w:val="28"/>
        </w:rPr>
        <w:t>редупреждение чрезвычайных ситуаций природного и техногенного характера на территории Каменского района Алтайского края и ликвидация их последствий</w:t>
      </w:r>
      <w:r w:rsidR="003F29A7" w:rsidRPr="003F29A7">
        <w:rPr>
          <w:sz w:val="28"/>
          <w:szCs w:val="28"/>
        </w:rPr>
        <w:t xml:space="preserve"> </w:t>
      </w:r>
      <w:r w:rsidR="003F29A7" w:rsidRPr="003F29A7">
        <w:rPr>
          <w:bCs/>
          <w:sz w:val="28"/>
          <w:szCs w:val="28"/>
        </w:rPr>
        <w:t>и выполнение мероприятий по гражданской обороне в мирное и военное время</w:t>
      </w:r>
      <w:r w:rsidR="005F24BF" w:rsidRPr="000F5FE0">
        <w:rPr>
          <w:bCs/>
          <w:sz w:val="28"/>
          <w:szCs w:val="28"/>
        </w:rPr>
        <w:t>;</w:t>
      </w:r>
    </w:p>
    <w:p w:rsidR="005F24BF" w:rsidRPr="000F5FE0" w:rsidRDefault="005F24BF" w:rsidP="005F24BF">
      <w:pPr>
        <w:pStyle w:val="af1"/>
        <w:ind w:firstLine="709"/>
        <w:jc w:val="both"/>
        <w:rPr>
          <w:bCs/>
          <w:sz w:val="28"/>
          <w:szCs w:val="28"/>
        </w:rPr>
      </w:pPr>
      <w:r w:rsidRPr="000F5FE0">
        <w:rPr>
          <w:bCs/>
          <w:sz w:val="28"/>
          <w:szCs w:val="28"/>
        </w:rPr>
        <w:t>обеспечение пожарной безопасности на территории Каменского района Алтайского края;</w:t>
      </w:r>
    </w:p>
    <w:p w:rsidR="005F24BF" w:rsidRDefault="005F24BF" w:rsidP="005F24BF">
      <w:pPr>
        <w:pStyle w:val="af1"/>
        <w:ind w:firstLine="709"/>
        <w:jc w:val="both"/>
        <w:rPr>
          <w:bCs/>
          <w:sz w:val="28"/>
          <w:szCs w:val="28"/>
        </w:rPr>
      </w:pPr>
      <w:r w:rsidRPr="000F5FE0">
        <w:rPr>
          <w:bCs/>
          <w:sz w:val="28"/>
          <w:szCs w:val="28"/>
        </w:rPr>
        <w:t xml:space="preserve">создание условий для безопасного и комфортного отдыха граждан на основе </w:t>
      </w:r>
      <w:proofErr w:type="gramStart"/>
      <w:r w:rsidRPr="000F5FE0">
        <w:rPr>
          <w:bCs/>
          <w:sz w:val="28"/>
          <w:szCs w:val="28"/>
        </w:rPr>
        <w:t>формирования инфраструктуры мест массового отдыха людей</w:t>
      </w:r>
      <w:proofErr w:type="gramEnd"/>
      <w:r w:rsidRPr="000F5FE0">
        <w:rPr>
          <w:bCs/>
          <w:sz w:val="28"/>
          <w:szCs w:val="28"/>
        </w:rPr>
        <w:t xml:space="preserve"> на водоемах района с одновременным развитием системы обеспечения безопасности людей на водных объектах</w:t>
      </w:r>
      <w:r w:rsidR="000F5FE0">
        <w:rPr>
          <w:bCs/>
          <w:sz w:val="28"/>
          <w:szCs w:val="28"/>
        </w:rPr>
        <w:t>.</w:t>
      </w:r>
    </w:p>
    <w:p w:rsidR="00EB311C" w:rsidRDefault="00EB311C" w:rsidP="00EB311C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B311C">
        <w:rPr>
          <w:sz w:val="28"/>
          <w:szCs w:val="28"/>
        </w:rPr>
        <w:t xml:space="preserve">.3. В результате выполнения </w:t>
      </w:r>
      <w:r w:rsidR="00AB7FB5">
        <w:rPr>
          <w:sz w:val="28"/>
          <w:szCs w:val="28"/>
        </w:rPr>
        <w:t>вышеуказанных</w:t>
      </w:r>
      <w:r w:rsidRPr="00EB311C">
        <w:rPr>
          <w:sz w:val="28"/>
          <w:szCs w:val="28"/>
        </w:rPr>
        <w:t xml:space="preserve"> задач ожидается:</w:t>
      </w:r>
    </w:p>
    <w:p w:rsidR="00EA59D4" w:rsidRPr="00EA59D4" w:rsidRDefault="00EA59D4" w:rsidP="00EA59D4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возникновение </w:t>
      </w:r>
      <w:r w:rsidRPr="00EA59D4">
        <w:rPr>
          <w:sz w:val="28"/>
          <w:szCs w:val="28"/>
        </w:rPr>
        <w:t>количеств</w:t>
      </w:r>
      <w:r>
        <w:rPr>
          <w:sz w:val="28"/>
          <w:szCs w:val="28"/>
        </w:rPr>
        <w:t>а</w:t>
      </w:r>
      <w:r w:rsidRPr="00EA59D4">
        <w:rPr>
          <w:sz w:val="28"/>
          <w:szCs w:val="28"/>
        </w:rPr>
        <w:t xml:space="preserve"> чрезвычайных ситуаций - не более 1 ед. в год;</w:t>
      </w:r>
    </w:p>
    <w:p w:rsidR="00EA59D4" w:rsidRPr="00EA59D4" w:rsidRDefault="00EA59D4" w:rsidP="00EA59D4">
      <w:pPr>
        <w:pStyle w:val="af1"/>
        <w:ind w:firstLine="709"/>
        <w:rPr>
          <w:sz w:val="28"/>
          <w:szCs w:val="28"/>
        </w:rPr>
      </w:pPr>
      <w:r w:rsidRPr="00EA59D4">
        <w:rPr>
          <w:sz w:val="28"/>
          <w:szCs w:val="28"/>
        </w:rPr>
        <w:t xml:space="preserve">снижение количества пожаров до </w:t>
      </w:r>
      <w:r w:rsidR="00A35399">
        <w:rPr>
          <w:sz w:val="28"/>
          <w:szCs w:val="28"/>
        </w:rPr>
        <w:t>3</w:t>
      </w:r>
      <w:r w:rsidR="003F29A7">
        <w:rPr>
          <w:sz w:val="28"/>
          <w:szCs w:val="28"/>
        </w:rPr>
        <w:t>38</w:t>
      </w:r>
      <w:r w:rsidRPr="00EA59D4">
        <w:rPr>
          <w:sz w:val="28"/>
          <w:szCs w:val="28"/>
        </w:rPr>
        <w:t xml:space="preserve"> случаев в год;</w:t>
      </w:r>
    </w:p>
    <w:p w:rsidR="00EA59D4" w:rsidRPr="00EB311C" w:rsidRDefault="00EA59D4" w:rsidP="00EA59D4">
      <w:pPr>
        <w:pStyle w:val="af1"/>
        <w:ind w:firstLine="709"/>
        <w:jc w:val="both"/>
        <w:rPr>
          <w:sz w:val="28"/>
          <w:szCs w:val="28"/>
        </w:rPr>
      </w:pPr>
      <w:r w:rsidRPr="00EA59D4">
        <w:rPr>
          <w:sz w:val="28"/>
          <w:szCs w:val="28"/>
        </w:rPr>
        <w:t xml:space="preserve">снижение количества происшествий на водных объектах до </w:t>
      </w:r>
      <w:r w:rsidR="003F29A7">
        <w:rPr>
          <w:sz w:val="28"/>
          <w:szCs w:val="28"/>
        </w:rPr>
        <w:t>4</w:t>
      </w:r>
      <w:r w:rsidRPr="00EA59D4">
        <w:rPr>
          <w:sz w:val="28"/>
          <w:szCs w:val="28"/>
        </w:rPr>
        <w:t xml:space="preserve"> случаев в год</w:t>
      </w:r>
    </w:p>
    <w:p w:rsidR="00EB311C" w:rsidRPr="00EB311C" w:rsidRDefault="00B65C6C" w:rsidP="00B65C6C">
      <w:pPr>
        <w:pStyle w:val="af1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EB311C" w:rsidRPr="00EB311C">
        <w:rPr>
          <w:rFonts w:eastAsiaTheme="minorEastAsia"/>
          <w:sz w:val="28"/>
          <w:szCs w:val="28"/>
        </w:rPr>
        <w:t xml:space="preserve">.4. </w:t>
      </w:r>
      <w:r w:rsidR="00EA59D4">
        <w:rPr>
          <w:rFonts w:eastAsiaTheme="minorEastAsia"/>
          <w:sz w:val="28"/>
          <w:szCs w:val="28"/>
        </w:rPr>
        <w:t>Срок реализации</w:t>
      </w:r>
      <w:r w:rsidR="00EB311C" w:rsidRPr="00EB311C">
        <w:rPr>
          <w:rFonts w:eastAsiaTheme="minorEastAsia"/>
          <w:sz w:val="28"/>
          <w:szCs w:val="28"/>
        </w:rPr>
        <w:t xml:space="preserve"> </w:t>
      </w:r>
      <w:r w:rsidR="009F0AC9">
        <w:rPr>
          <w:rFonts w:eastAsiaTheme="minorEastAsia"/>
          <w:sz w:val="28"/>
          <w:szCs w:val="28"/>
        </w:rPr>
        <w:t>Программы</w:t>
      </w:r>
      <w:r w:rsidR="00EB311C" w:rsidRPr="00EB311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- </w:t>
      </w:r>
      <w:r w:rsidR="00A35399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 года</w:t>
      </w:r>
      <w:r w:rsidR="00EB311C" w:rsidRPr="00EB311C">
        <w:rPr>
          <w:rFonts w:eastAsiaTheme="minorEastAsia"/>
          <w:sz w:val="28"/>
          <w:szCs w:val="28"/>
        </w:rPr>
        <w:t xml:space="preserve"> (202</w:t>
      </w:r>
      <w:r w:rsidR="00A35399">
        <w:rPr>
          <w:rFonts w:eastAsiaTheme="minorEastAsia"/>
          <w:sz w:val="28"/>
          <w:szCs w:val="28"/>
        </w:rPr>
        <w:t>4</w:t>
      </w:r>
      <w:r w:rsidR="00EB311C" w:rsidRPr="00EB311C">
        <w:rPr>
          <w:rFonts w:eastAsiaTheme="minorEastAsia"/>
          <w:sz w:val="28"/>
          <w:szCs w:val="28"/>
        </w:rPr>
        <w:t>-202</w:t>
      </w:r>
      <w:r w:rsidR="00A35399">
        <w:rPr>
          <w:rFonts w:eastAsiaTheme="minorEastAsia"/>
          <w:sz w:val="28"/>
          <w:szCs w:val="28"/>
        </w:rPr>
        <w:t>7</w:t>
      </w:r>
      <w:r w:rsidR="00EB311C" w:rsidRPr="00EB311C">
        <w:rPr>
          <w:rFonts w:eastAsiaTheme="minorEastAsia"/>
          <w:sz w:val="28"/>
          <w:szCs w:val="28"/>
        </w:rPr>
        <w:t xml:space="preserve"> гг.).</w:t>
      </w:r>
    </w:p>
    <w:p w:rsidR="00EB311C" w:rsidRPr="00EB311C" w:rsidRDefault="00B65C6C" w:rsidP="00B65C6C">
      <w:pPr>
        <w:pStyle w:val="af1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EB311C" w:rsidRPr="00EB311C">
        <w:rPr>
          <w:rFonts w:eastAsiaTheme="minorEastAsia"/>
          <w:sz w:val="28"/>
          <w:szCs w:val="28"/>
        </w:rPr>
        <w:t xml:space="preserve">.5. </w:t>
      </w:r>
      <w:proofErr w:type="gramStart"/>
      <w:r w:rsidR="00EB311C" w:rsidRPr="00EB311C">
        <w:rPr>
          <w:rFonts w:eastAsiaTheme="minorEastAsia"/>
          <w:sz w:val="28"/>
          <w:szCs w:val="28"/>
        </w:rPr>
        <w:t xml:space="preserve">Предусмотренные в Программе мероприятия (Приложение </w:t>
      </w:r>
      <w:r w:rsidR="00AB7FB5">
        <w:rPr>
          <w:rFonts w:eastAsiaTheme="minorEastAsia"/>
          <w:sz w:val="28"/>
          <w:szCs w:val="28"/>
        </w:rPr>
        <w:t>2</w:t>
      </w:r>
      <w:r w:rsidR="00EB311C" w:rsidRPr="00EB311C">
        <w:rPr>
          <w:rFonts w:eastAsiaTheme="minorEastAsia"/>
          <w:sz w:val="28"/>
          <w:szCs w:val="28"/>
        </w:rPr>
        <w:t xml:space="preserve">) имеют характер первоочередных мер и ставят своей целью решение наиболее острых проблем укрепления защиты территорий и населения </w:t>
      </w:r>
      <w:r w:rsidRPr="00EB311C">
        <w:rPr>
          <w:rFonts w:eastAsiaTheme="minorEastAsia"/>
          <w:sz w:val="28"/>
          <w:szCs w:val="28"/>
        </w:rPr>
        <w:t>К</w:t>
      </w:r>
      <w:r>
        <w:rPr>
          <w:rFonts w:eastAsiaTheme="minorEastAsia"/>
          <w:sz w:val="28"/>
          <w:szCs w:val="28"/>
        </w:rPr>
        <w:t xml:space="preserve">аменского </w:t>
      </w:r>
      <w:r w:rsidRPr="00EB311C">
        <w:rPr>
          <w:rFonts w:eastAsiaTheme="minorEastAsia"/>
          <w:sz w:val="28"/>
          <w:szCs w:val="28"/>
        </w:rPr>
        <w:t>района</w:t>
      </w:r>
      <w:r>
        <w:rPr>
          <w:rFonts w:eastAsiaTheme="minorEastAsia"/>
          <w:sz w:val="28"/>
          <w:szCs w:val="28"/>
        </w:rPr>
        <w:t xml:space="preserve"> Алтайского края</w:t>
      </w:r>
      <w:r w:rsidRPr="00EB311C">
        <w:rPr>
          <w:rFonts w:eastAsiaTheme="minorEastAsia"/>
          <w:sz w:val="28"/>
          <w:szCs w:val="28"/>
        </w:rPr>
        <w:t xml:space="preserve"> </w:t>
      </w:r>
      <w:r w:rsidR="00EB311C" w:rsidRPr="00EB311C">
        <w:rPr>
          <w:rFonts w:eastAsiaTheme="minorEastAsia"/>
          <w:sz w:val="28"/>
          <w:szCs w:val="28"/>
        </w:rPr>
        <w:t>за счет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чрезвычайных ситуаций и неблагоприятных погодных</w:t>
      </w:r>
      <w:proofErr w:type="gramEnd"/>
      <w:r w:rsidR="00EB311C" w:rsidRPr="00EB311C">
        <w:rPr>
          <w:rFonts w:eastAsiaTheme="minorEastAsia"/>
          <w:sz w:val="28"/>
          <w:szCs w:val="28"/>
        </w:rPr>
        <w:t xml:space="preserve"> условий. </w:t>
      </w:r>
    </w:p>
    <w:p w:rsidR="00F508B1" w:rsidRPr="00EB311C" w:rsidRDefault="00F508B1" w:rsidP="00EB311C">
      <w:pPr>
        <w:pStyle w:val="af1"/>
        <w:jc w:val="both"/>
        <w:rPr>
          <w:rFonts w:eastAsia="Calibri"/>
          <w:b/>
          <w:sz w:val="28"/>
          <w:szCs w:val="28"/>
        </w:rPr>
      </w:pPr>
    </w:p>
    <w:p w:rsidR="00507243" w:rsidRDefault="007E0E22" w:rsidP="0090489F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 Обобщенная </w:t>
      </w:r>
      <w:r w:rsidR="00507243" w:rsidRPr="009800EF">
        <w:rPr>
          <w:rFonts w:eastAsia="Calibri"/>
          <w:b/>
          <w:sz w:val="28"/>
          <w:szCs w:val="28"/>
        </w:rPr>
        <w:t xml:space="preserve"> характеристика мероприятий</w:t>
      </w:r>
      <w:r w:rsidR="00EB27BE">
        <w:rPr>
          <w:rFonts w:eastAsia="Calibri"/>
          <w:b/>
          <w:sz w:val="28"/>
          <w:szCs w:val="28"/>
        </w:rPr>
        <w:t xml:space="preserve"> </w:t>
      </w:r>
      <w:r w:rsidR="009F0AC9">
        <w:rPr>
          <w:rFonts w:eastAsia="Calibri"/>
          <w:b/>
          <w:sz w:val="28"/>
          <w:szCs w:val="28"/>
        </w:rPr>
        <w:t>Программы</w:t>
      </w:r>
      <w:r w:rsidR="00507243" w:rsidRPr="009800EF">
        <w:rPr>
          <w:rFonts w:eastAsia="Calibri"/>
          <w:b/>
          <w:sz w:val="28"/>
          <w:szCs w:val="28"/>
        </w:rPr>
        <w:t xml:space="preserve"> </w:t>
      </w:r>
    </w:p>
    <w:p w:rsidR="000F5FE0" w:rsidRDefault="00C63578" w:rsidP="00E92BF3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 xml:space="preserve">Мероприятия </w:t>
      </w:r>
      <w:r w:rsidR="009F0AC9">
        <w:rPr>
          <w:sz w:val="28"/>
          <w:szCs w:val="28"/>
        </w:rPr>
        <w:t>Программы</w:t>
      </w:r>
      <w:r w:rsidRPr="00CF1ED7">
        <w:rPr>
          <w:sz w:val="28"/>
          <w:szCs w:val="28"/>
        </w:rPr>
        <w:t xml:space="preserve"> подразделяются по основным направлениям:</w:t>
      </w:r>
    </w:p>
    <w:p w:rsidR="004F2758" w:rsidRPr="004F2758" w:rsidRDefault="004F2758" w:rsidP="00E92BF3">
      <w:pPr>
        <w:ind w:firstLine="708"/>
        <w:jc w:val="both"/>
        <w:rPr>
          <w:sz w:val="28"/>
          <w:szCs w:val="28"/>
        </w:rPr>
      </w:pPr>
      <w:r w:rsidRPr="004F2758">
        <w:rPr>
          <w:sz w:val="28"/>
          <w:szCs w:val="28"/>
        </w:rPr>
        <w:lastRenderedPageBreak/>
        <w:t xml:space="preserve">предупреждение чрезвычайных ситуаций природного и техногенного характера на территории Каменского района Алтайского края и ликвидация их </w:t>
      </w:r>
      <w:r w:rsidRPr="00383ABF">
        <w:rPr>
          <w:sz w:val="28"/>
          <w:szCs w:val="28"/>
        </w:rPr>
        <w:t>последствий</w:t>
      </w:r>
      <w:r w:rsidR="00383ABF" w:rsidRPr="00383ABF">
        <w:rPr>
          <w:sz w:val="28"/>
          <w:szCs w:val="28"/>
        </w:rPr>
        <w:t xml:space="preserve"> и </w:t>
      </w:r>
      <w:r w:rsidR="00383ABF" w:rsidRPr="00383ABF">
        <w:rPr>
          <w:bCs/>
          <w:sz w:val="28"/>
          <w:szCs w:val="28"/>
        </w:rPr>
        <w:t>выполнение мероприятий по гражданской обороне</w:t>
      </w:r>
      <w:r w:rsidR="003F29A7" w:rsidRPr="003F29A7">
        <w:rPr>
          <w:bCs/>
          <w:sz w:val="28"/>
          <w:szCs w:val="28"/>
        </w:rPr>
        <w:t xml:space="preserve"> в мирное и военное время</w:t>
      </w:r>
      <w:r w:rsidR="00383ABF" w:rsidRPr="00383ABF">
        <w:rPr>
          <w:sz w:val="28"/>
          <w:szCs w:val="28"/>
        </w:rPr>
        <w:t>;</w:t>
      </w:r>
    </w:p>
    <w:p w:rsidR="004F2758" w:rsidRPr="004F2758" w:rsidRDefault="004F2758" w:rsidP="004F2758">
      <w:pPr>
        <w:ind w:firstLine="708"/>
        <w:jc w:val="both"/>
        <w:rPr>
          <w:sz w:val="28"/>
          <w:szCs w:val="28"/>
        </w:rPr>
      </w:pPr>
      <w:r w:rsidRPr="004F2758">
        <w:rPr>
          <w:sz w:val="28"/>
          <w:szCs w:val="28"/>
        </w:rPr>
        <w:t>обеспечение пожарной безопасности на объектах муниципальной собственности;</w:t>
      </w:r>
    </w:p>
    <w:p w:rsidR="00C63578" w:rsidRDefault="004F2758" w:rsidP="004F2758">
      <w:pPr>
        <w:ind w:firstLine="708"/>
        <w:jc w:val="both"/>
        <w:rPr>
          <w:sz w:val="28"/>
          <w:szCs w:val="28"/>
        </w:rPr>
      </w:pPr>
      <w:r w:rsidRPr="004F2758">
        <w:rPr>
          <w:sz w:val="28"/>
          <w:szCs w:val="28"/>
        </w:rPr>
        <w:t xml:space="preserve">создание условий для безопасного и комфортного отдыха граждан на основе </w:t>
      </w:r>
      <w:proofErr w:type="gramStart"/>
      <w:r w:rsidRPr="004F2758">
        <w:rPr>
          <w:sz w:val="28"/>
          <w:szCs w:val="28"/>
        </w:rPr>
        <w:t>формирования инфраструктуры мест массового отдыха людей</w:t>
      </w:r>
      <w:proofErr w:type="gramEnd"/>
      <w:r w:rsidRPr="004F2758">
        <w:rPr>
          <w:sz w:val="28"/>
          <w:szCs w:val="28"/>
        </w:rPr>
        <w:t xml:space="preserve"> на водоемах района с одновременным развитием системы обеспечения безопасности людей на водных объектах</w:t>
      </w:r>
      <w:r w:rsidR="00C63578" w:rsidRPr="00CF1ED7">
        <w:rPr>
          <w:sz w:val="28"/>
          <w:szCs w:val="28"/>
        </w:rPr>
        <w:t>.</w:t>
      </w:r>
    </w:p>
    <w:p w:rsidR="00E92BF3" w:rsidRDefault="00044A2C" w:rsidP="00C63578">
      <w:pPr>
        <w:ind w:firstLine="708"/>
        <w:jc w:val="both"/>
        <w:rPr>
          <w:sz w:val="28"/>
          <w:szCs w:val="28"/>
        </w:rPr>
      </w:pPr>
      <w:r w:rsidRPr="00044A2C">
        <w:rPr>
          <w:sz w:val="28"/>
          <w:szCs w:val="28"/>
        </w:rPr>
        <w:t xml:space="preserve">Подробный перечень мероприятий </w:t>
      </w:r>
      <w:r w:rsidR="009F0AC9">
        <w:rPr>
          <w:sz w:val="28"/>
          <w:szCs w:val="28"/>
        </w:rPr>
        <w:t>Программы</w:t>
      </w:r>
      <w:r w:rsidRPr="00044A2C">
        <w:rPr>
          <w:sz w:val="28"/>
          <w:szCs w:val="28"/>
        </w:rPr>
        <w:t xml:space="preserve"> приведен в приложении </w:t>
      </w:r>
      <w:r w:rsidR="00E92BF3">
        <w:rPr>
          <w:sz w:val="28"/>
          <w:szCs w:val="28"/>
        </w:rPr>
        <w:t>2.</w:t>
      </w:r>
    </w:p>
    <w:p w:rsidR="00E92BF3" w:rsidRDefault="00E92BF3" w:rsidP="0090489F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</w:p>
    <w:p w:rsidR="00507243" w:rsidRPr="009800EF" w:rsidRDefault="00507243" w:rsidP="0090489F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r w:rsidRPr="00955146">
        <w:rPr>
          <w:rFonts w:eastAsia="Calibri"/>
          <w:b/>
          <w:sz w:val="28"/>
          <w:szCs w:val="28"/>
        </w:rPr>
        <w:t xml:space="preserve">4. Общий объем финансовых ресурсов, необходимых для реализации </w:t>
      </w:r>
      <w:r w:rsidR="009F0AC9">
        <w:rPr>
          <w:rFonts w:eastAsia="Calibri"/>
          <w:b/>
          <w:sz w:val="28"/>
          <w:szCs w:val="28"/>
        </w:rPr>
        <w:t>Программы</w:t>
      </w:r>
    </w:p>
    <w:p w:rsidR="00C63578" w:rsidRDefault="00C63578" w:rsidP="00C63578">
      <w:pPr>
        <w:ind w:firstLine="708"/>
        <w:jc w:val="both"/>
        <w:rPr>
          <w:sz w:val="28"/>
          <w:szCs w:val="28"/>
        </w:rPr>
      </w:pPr>
      <w:r w:rsidRPr="0050573B">
        <w:rPr>
          <w:sz w:val="28"/>
          <w:szCs w:val="28"/>
        </w:rPr>
        <w:t xml:space="preserve">Финансирование </w:t>
      </w:r>
      <w:r w:rsidR="009F0AC9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осуществляется за счет средств</w:t>
      </w:r>
      <w:r w:rsidRPr="0050573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Pr="0050573B">
        <w:rPr>
          <w:sz w:val="28"/>
          <w:szCs w:val="28"/>
        </w:rPr>
        <w:t xml:space="preserve"> </w:t>
      </w:r>
      <w:r w:rsidR="00E92BF3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и </w:t>
      </w:r>
      <w:r w:rsidR="00E92BF3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городского </w:t>
      </w:r>
      <w:r w:rsidRPr="0050573B">
        <w:rPr>
          <w:sz w:val="28"/>
          <w:szCs w:val="28"/>
        </w:rPr>
        <w:t>бюджета.</w:t>
      </w:r>
    </w:p>
    <w:p w:rsidR="007E3FFE" w:rsidRPr="007E3FFE" w:rsidRDefault="007E3FFE" w:rsidP="007E3FFE">
      <w:pPr>
        <w:ind w:firstLine="708"/>
        <w:jc w:val="both"/>
        <w:rPr>
          <w:sz w:val="28"/>
          <w:szCs w:val="28"/>
        </w:rPr>
      </w:pPr>
      <w:r w:rsidRPr="007E3FFE">
        <w:rPr>
          <w:sz w:val="28"/>
          <w:szCs w:val="28"/>
        </w:rPr>
        <w:t xml:space="preserve">Общий объем финансирования </w:t>
      </w:r>
      <w:r w:rsidR="009F0AC9">
        <w:rPr>
          <w:sz w:val="28"/>
          <w:szCs w:val="28"/>
        </w:rPr>
        <w:t>программы</w:t>
      </w:r>
      <w:r w:rsidRPr="007E3FFE">
        <w:rPr>
          <w:sz w:val="28"/>
          <w:szCs w:val="28"/>
        </w:rPr>
        <w:t xml:space="preserve"> составляет 1</w:t>
      </w:r>
      <w:r w:rsidR="00A35399">
        <w:rPr>
          <w:sz w:val="28"/>
          <w:szCs w:val="28"/>
        </w:rPr>
        <w:t>340</w:t>
      </w:r>
      <w:r w:rsidRPr="007E3FFE">
        <w:rPr>
          <w:sz w:val="28"/>
          <w:szCs w:val="28"/>
        </w:rPr>
        <w:t>,00 тыс. рублей, в том числе:</w:t>
      </w:r>
    </w:p>
    <w:p w:rsidR="007E3FFE" w:rsidRPr="007E3FFE" w:rsidRDefault="007E3FFE" w:rsidP="007E3FFE">
      <w:pPr>
        <w:ind w:firstLine="708"/>
        <w:jc w:val="both"/>
        <w:rPr>
          <w:sz w:val="28"/>
          <w:szCs w:val="28"/>
        </w:rPr>
      </w:pPr>
      <w:r w:rsidRPr="007E3FFE">
        <w:rPr>
          <w:sz w:val="28"/>
          <w:szCs w:val="28"/>
        </w:rPr>
        <w:t>из средств районного бюджета:</w:t>
      </w:r>
    </w:p>
    <w:p w:rsidR="007E3FFE" w:rsidRPr="007E3FFE" w:rsidRDefault="007E3FFE" w:rsidP="007E3FFE">
      <w:pPr>
        <w:ind w:firstLine="708"/>
        <w:jc w:val="both"/>
        <w:rPr>
          <w:sz w:val="28"/>
          <w:szCs w:val="28"/>
        </w:rPr>
      </w:pPr>
      <w:r w:rsidRPr="007E3FFE">
        <w:rPr>
          <w:sz w:val="28"/>
          <w:szCs w:val="28"/>
        </w:rPr>
        <w:t>в 202</w:t>
      </w:r>
      <w:r w:rsidR="00A35399">
        <w:rPr>
          <w:sz w:val="28"/>
          <w:szCs w:val="28"/>
        </w:rPr>
        <w:t>4</w:t>
      </w:r>
      <w:r w:rsidRPr="007E3FFE">
        <w:rPr>
          <w:sz w:val="28"/>
          <w:szCs w:val="28"/>
        </w:rPr>
        <w:t xml:space="preserve"> году - 40 тыс. руб.</w:t>
      </w:r>
    </w:p>
    <w:p w:rsidR="007E3FFE" w:rsidRPr="007E3FFE" w:rsidRDefault="007E3FFE" w:rsidP="007E3FFE">
      <w:pPr>
        <w:ind w:firstLine="708"/>
        <w:jc w:val="both"/>
        <w:rPr>
          <w:sz w:val="28"/>
          <w:szCs w:val="28"/>
        </w:rPr>
      </w:pPr>
      <w:r w:rsidRPr="007E3FFE">
        <w:rPr>
          <w:sz w:val="28"/>
          <w:szCs w:val="28"/>
        </w:rPr>
        <w:t>в 202</w:t>
      </w:r>
      <w:r w:rsidR="00A35399">
        <w:rPr>
          <w:sz w:val="28"/>
          <w:szCs w:val="28"/>
        </w:rPr>
        <w:t>5</w:t>
      </w:r>
      <w:r w:rsidRPr="007E3FFE">
        <w:rPr>
          <w:sz w:val="28"/>
          <w:szCs w:val="28"/>
        </w:rPr>
        <w:t xml:space="preserve"> году - </w:t>
      </w:r>
      <w:r w:rsidR="00A35399">
        <w:rPr>
          <w:sz w:val="28"/>
          <w:szCs w:val="28"/>
        </w:rPr>
        <w:t>40</w:t>
      </w:r>
      <w:r w:rsidRPr="007E3FFE">
        <w:rPr>
          <w:sz w:val="28"/>
          <w:szCs w:val="28"/>
        </w:rPr>
        <w:t xml:space="preserve"> тыс. руб.</w:t>
      </w:r>
    </w:p>
    <w:p w:rsidR="007E3FFE" w:rsidRDefault="007E3FFE" w:rsidP="007E3FFE">
      <w:pPr>
        <w:ind w:firstLine="708"/>
        <w:jc w:val="both"/>
        <w:rPr>
          <w:sz w:val="28"/>
          <w:szCs w:val="28"/>
        </w:rPr>
      </w:pPr>
      <w:r w:rsidRPr="007E3FFE">
        <w:rPr>
          <w:sz w:val="28"/>
          <w:szCs w:val="28"/>
        </w:rPr>
        <w:t>в 202</w:t>
      </w:r>
      <w:r w:rsidR="00A35399">
        <w:rPr>
          <w:sz w:val="28"/>
          <w:szCs w:val="28"/>
        </w:rPr>
        <w:t>6</w:t>
      </w:r>
      <w:r w:rsidRPr="007E3FFE">
        <w:rPr>
          <w:sz w:val="28"/>
          <w:szCs w:val="28"/>
        </w:rPr>
        <w:t xml:space="preserve"> году - </w:t>
      </w:r>
      <w:r w:rsidR="00A35399">
        <w:rPr>
          <w:sz w:val="28"/>
          <w:szCs w:val="28"/>
        </w:rPr>
        <w:t>40</w:t>
      </w:r>
      <w:r w:rsidRPr="007E3FFE">
        <w:rPr>
          <w:sz w:val="28"/>
          <w:szCs w:val="28"/>
        </w:rPr>
        <w:t xml:space="preserve"> тыс. руб.</w:t>
      </w:r>
    </w:p>
    <w:p w:rsidR="00A35399" w:rsidRPr="00A35399" w:rsidRDefault="00A35399" w:rsidP="00A35399">
      <w:pPr>
        <w:ind w:firstLine="708"/>
        <w:jc w:val="both"/>
        <w:rPr>
          <w:sz w:val="28"/>
          <w:szCs w:val="28"/>
        </w:rPr>
      </w:pPr>
      <w:r w:rsidRPr="00A35399">
        <w:rPr>
          <w:sz w:val="28"/>
          <w:szCs w:val="28"/>
        </w:rPr>
        <w:t>в 202</w:t>
      </w:r>
      <w:r>
        <w:rPr>
          <w:sz w:val="28"/>
          <w:szCs w:val="28"/>
        </w:rPr>
        <w:t>7</w:t>
      </w:r>
      <w:r w:rsidRPr="00A35399">
        <w:rPr>
          <w:sz w:val="28"/>
          <w:szCs w:val="28"/>
        </w:rPr>
        <w:t xml:space="preserve"> году - 40 тыс. руб.</w:t>
      </w:r>
    </w:p>
    <w:p w:rsidR="007E3FFE" w:rsidRPr="007E3FFE" w:rsidRDefault="007E3FFE" w:rsidP="007E3FFE">
      <w:pPr>
        <w:ind w:firstLine="708"/>
        <w:jc w:val="both"/>
        <w:rPr>
          <w:sz w:val="28"/>
          <w:szCs w:val="28"/>
        </w:rPr>
      </w:pPr>
      <w:r w:rsidRPr="007E3FFE">
        <w:rPr>
          <w:sz w:val="28"/>
          <w:szCs w:val="28"/>
        </w:rPr>
        <w:t>из средств  бюджета городского поселения:</w:t>
      </w:r>
    </w:p>
    <w:p w:rsidR="007E3FFE" w:rsidRPr="007E3FFE" w:rsidRDefault="007E3FFE" w:rsidP="007E3FFE">
      <w:pPr>
        <w:ind w:firstLine="708"/>
        <w:jc w:val="both"/>
        <w:rPr>
          <w:sz w:val="28"/>
          <w:szCs w:val="28"/>
        </w:rPr>
      </w:pPr>
      <w:r w:rsidRPr="007E3FFE">
        <w:rPr>
          <w:sz w:val="28"/>
          <w:szCs w:val="28"/>
        </w:rPr>
        <w:t>в 202</w:t>
      </w:r>
      <w:r w:rsidR="00A35399">
        <w:rPr>
          <w:sz w:val="28"/>
          <w:szCs w:val="28"/>
        </w:rPr>
        <w:t>4</w:t>
      </w:r>
      <w:r w:rsidRPr="007E3FFE">
        <w:rPr>
          <w:sz w:val="28"/>
          <w:szCs w:val="28"/>
        </w:rPr>
        <w:t xml:space="preserve"> год -   </w:t>
      </w:r>
      <w:r w:rsidR="00A35399">
        <w:rPr>
          <w:sz w:val="28"/>
          <w:szCs w:val="28"/>
        </w:rPr>
        <w:t>295</w:t>
      </w:r>
      <w:r w:rsidRPr="007E3FFE">
        <w:rPr>
          <w:sz w:val="28"/>
          <w:szCs w:val="28"/>
        </w:rPr>
        <w:t xml:space="preserve"> тыс. руб.</w:t>
      </w:r>
    </w:p>
    <w:p w:rsidR="007E3FFE" w:rsidRPr="007E3FFE" w:rsidRDefault="007E3FFE" w:rsidP="007E3FFE">
      <w:pPr>
        <w:ind w:firstLine="708"/>
        <w:jc w:val="both"/>
        <w:rPr>
          <w:sz w:val="28"/>
          <w:szCs w:val="28"/>
        </w:rPr>
      </w:pPr>
      <w:r w:rsidRPr="007E3FFE">
        <w:rPr>
          <w:sz w:val="28"/>
          <w:szCs w:val="28"/>
        </w:rPr>
        <w:t>в 202</w:t>
      </w:r>
      <w:r w:rsidR="00A35399">
        <w:rPr>
          <w:sz w:val="28"/>
          <w:szCs w:val="28"/>
        </w:rPr>
        <w:t>5</w:t>
      </w:r>
      <w:r w:rsidRPr="007E3FFE">
        <w:rPr>
          <w:sz w:val="28"/>
          <w:szCs w:val="28"/>
        </w:rPr>
        <w:t xml:space="preserve"> год -   </w:t>
      </w:r>
      <w:r w:rsidR="00A35399" w:rsidRPr="00A35399">
        <w:rPr>
          <w:sz w:val="28"/>
          <w:szCs w:val="28"/>
        </w:rPr>
        <w:t>295</w:t>
      </w:r>
      <w:r w:rsidRPr="007E3FFE">
        <w:rPr>
          <w:sz w:val="28"/>
          <w:szCs w:val="28"/>
        </w:rPr>
        <w:t xml:space="preserve"> тыс. руб.</w:t>
      </w:r>
    </w:p>
    <w:p w:rsidR="007E3FFE" w:rsidRDefault="007E3FFE" w:rsidP="007E3FFE">
      <w:pPr>
        <w:ind w:firstLine="708"/>
        <w:jc w:val="both"/>
        <w:rPr>
          <w:sz w:val="28"/>
          <w:szCs w:val="28"/>
        </w:rPr>
      </w:pPr>
      <w:r w:rsidRPr="007E3FFE">
        <w:rPr>
          <w:sz w:val="28"/>
          <w:szCs w:val="28"/>
        </w:rPr>
        <w:t>в 202</w:t>
      </w:r>
      <w:r w:rsidR="00A35399">
        <w:rPr>
          <w:sz w:val="28"/>
          <w:szCs w:val="28"/>
        </w:rPr>
        <w:t>6</w:t>
      </w:r>
      <w:r w:rsidRPr="007E3FFE">
        <w:rPr>
          <w:sz w:val="28"/>
          <w:szCs w:val="28"/>
        </w:rPr>
        <w:t xml:space="preserve"> году - </w:t>
      </w:r>
      <w:r w:rsidR="00A35399" w:rsidRPr="00A35399">
        <w:rPr>
          <w:sz w:val="28"/>
          <w:szCs w:val="28"/>
        </w:rPr>
        <w:t>295</w:t>
      </w:r>
      <w:r w:rsidRPr="007E3FFE">
        <w:rPr>
          <w:sz w:val="28"/>
          <w:szCs w:val="28"/>
        </w:rPr>
        <w:t xml:space="preserve"> тыс. руб.</w:t>
      </w:r>
    </w:p>
    <w:p w:rsidR="00A35399" w:rsidRDefault="00A35399" w:rsidP="007E3FFE">
      <w:pPr>
        <w:ind w:firstLine="708"/>
        <w:jc w:val="both"/>
        <w:rPr>
          <w:sz w:val="28"/>
          <w:szCs w:val="28"/>
        </w:rPr>
      </w:pPr>
      <w:r w:rsidRPr="00A35399">
        <w:rPr>
          <w:sz w:val="28"/>
          <w:szCs w:val="28"/>
        </w:rPr>
        <w:t>в 2027 году - 295 тыс. руб</w:t>
      </w:r>
      <w:r w:rsidR="00AD3B81">
        <w:rPr>
          <w:sz w:val="28"/>
          <w:szCs w:val="28"/>
        </w:rPr>
        <w:t>.</w:t>
      </w:r>
    </w:p>
    <w:p w:rsidR="00C63578" w:rsidRPr="0050573B" w:rsidRDefault="00C63578" w:rsidP="007E3FFE">
      <w:pPr>
        <w:ind w:firstLine="708"/>
        <w:jc w:val="both"/>
        <w:rPr>
          <w:sz w:val="28"/>
          <w:szCs w:val="28"/>
        </w:rPr>
      </w:pPr>
      <w:r w:rsidRPr="0050573B">
        <w:rPr>
          <w:sz w:val="28"/>
          <w:szCs w:val="28"/>
        </w:rPr>
        <w:t xml:space="preserve">Объемы финансирования мероприятий </w:t>
      </w:r>
      <w:r w:rsidR="009F0AC9">
        <w:rPr>
          <w:sz w:val="28"/>
          <w:szCs w:val="28"/>
        </w:rPr>
        <w:t>Программы</w:t>
      </w:r>
      <w:r w:rsidRPr="0050573B">
        <w:rPr>
          <w:sz w:val="28"/>
          <w:szCs w:val="28"/>
        </w:rPr>
        <w:t xml:space="preserve"> подлежат ежегодному уточнению.</w:t>
      </w:r>
    </w:p>
    <w:p w:rsidR="00C63578" w:rsidRDefault="00C63578" w:rsidP="00C63578">
      <w:pPr>
        <w:ind w:firstLine="708"/>
        <w:jc w:val="both"/>
        <w:rPr>
          <w:sz w:val="28"/>
          <w:szCs w:val="28"/>
        </w:rPr>
      </w:pPr>
      <w:r w:rsidRPr="0050573B">
        <w:rPr>
          <w:sz w:val="28"/>
          <w:szCs w:val="28"/>
        </w:rPr>
        <w:t xml:space="preserve">Сводные финансовые затраты на реализацию </w:t>
      </w:r>
      <w:r w:rsidR="009F0AC9">
        <w:rPr>
          <w:sz w:val="28"/>
          <w:szCs w:val="28"/>
        </w:rPr>
        <w:t>Программы</w:t>
      </w:r>
      <w:r w:rsidRPr="0050573B">
        <w:rPr>
          <w:sz w:val="28"/>
          <w:szCs w:val="28"/>
        </w:rPr>
        <w:t xml:space="preserve"> приведены в приложении 3.</w:t>
      </w:r>
    </w:p>
    <w:p w:rsidR="00F508B1" w:rsidRDefault="00714D78" w:rsidP="00714D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r w:rsidR="009F0AC9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является расходным обязательством Управления Администрации Каменского района по агропромышленному комплексу.</w:t>
      </w:r>
    </w:p>
    <w:p w:rsidR="00714D78" w:rsidRDefault="00714D78" w:rsidP="00714D78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BB0D83" w:rsidRDefault="00463F9F" w:rsidP="00BB0D83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5. </w:t>
      </w:r>
      <w:r w:rsidR="00507243" w:rsidRPr="00061562">
        <w:rPr>
          <w:rFonts w:eastAsia="Calibri"/>
          <w:b/>
          <w:sz w:val="28"/>
          <w:szCs w:val="28"/>
        </w:rPr>
        <w:t xml:space="preserve">Анализ  рисков реализации </w:t>
      </w:r>
      <w:r w:rsidR="009F0AC9">
        <w:rPr>
          <w:rFonts w:eastAsia="Calibri"/>
          <w:b/>
          <w:sz w:val="28"/>
          <w:szCs w:val="28"/>
        </w:rPr>
        <w:t>Программы</w:t>
      </w:r>
      <w:r w:rsidR="00507243" w:rsidRPr="00061562">
        <w:rPr>
          <w:rFonts w:eastAsia="Calibri"/>
          <w:b/>
          <w:sz w:val="28"/>
          <w:szCs w:val="28"/>
        </w:rPr>
        <w:t xml:space="preserve"> и описание мер управления рисками реализации </w:t>
      </w:r>
      <w:r w:rsidR="009F0AC9">
        <w:rPr>
          <w:rFonts w:eastAsia="Calibri"/>
          <w:b/>
          <w:sz w:val="28"/>
          <w:szCs w:val="28"/>
        </w:rPr>
        <w:t>Программы</w:t>
      </w:r>
    </w:p>
    <w:p w:rsidR="004F2758" w:rsidRPr="004F2758" w:rsidRDefault="004F2758" w:rsidP="004F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58">
        <w:rPr>
          <w:rFonts w:ascii="Times New Roman" w:hAnsi="Times New Roman" w:cs="Times New Roman"/>
          <w:sz w:val="28"/>
          <w:szCs w:val="28"/>
        </w:rPr>
        <w:t xml:space="preserve">На решение задач и достижение целей </w:t>
      </w:r>
      <w:r w:rsidR="009F0AC9">
        <w:rPr>
          <w:rFonts w:ascii="Times New Roman" w:hAnsi="Times New Roman" w:cs="Times New Roman"/>
          <w:sz w:val="28"/>
          <w:szCs w:val="28"/>
        </w:rPr>
        <w:t>Программы</w:t>
      </w:r>
      <w:r w:rsidRPr="004F2758">
        <w:rPr>
          <w:rFonts w:ascii="Times New Roman" w:hAnsi="Times New Roman" w:cs="Times New Roman"/>
          <w:sz w:val="28"/>
          <w:szCs w:val="28"/>
        </w:rPr>
        <w:t xml:space="preserve"> могут оказать влияние следующие риски:</w:t>
      </w:r>
    </w:p>
    <w:p w:rsidR="004F2758" w:rsidRPr="004F2758" w:rsidRDefault="004F2758" w:rsidP="004F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58">
        <w:rPr>
          <w:rFonts w:ascii="Times New Roman" w:hAnsi="Times New Roman" w:cs="Times New Roman"/>
          <w:sz w:val="28"/>
          <w:szCs w:val="28"/>
        </w:rPr>
        <w:t>Внутренние риски:</w:t>
      </w:r>
    </w:p>
    <w:p w:rsidR="004F2758" w:rsidRPr="004F2758" w:rsidRDefault="004F2758" w:rsidP="004F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58">
        <w:rPr>
          <w:rFonts w:ascii="Times New Roman" w:hAnsi="Times New Roman" w:cs="Times New Roman"/>
          <w:sz w:val="28"/>
          <w:szCs w:val="28"/>
        </w:rPr>
        <w:t xml:space="preserve">организационные, связанные с возможной неэффективной реализацией выполнения мероприятий </w:t>
      </w:r>
      <w:r w:rsidR="009F0AC9">
        <w:rPr>
          <w:rFonts w:ascii="Times New Roman" w:hAnsi="Times New Roman" w:cs="Times New Roman"/>
          <w:sz w:val="28"/>
          <w:szCs w:val="28"/>
        </w:rPr>
        <w:t>Программы</w:t>
      </w:r>
      <w:r w:rsidRPr="004F2758">
        <w:rPr>
          <w:rFonts w:ascii="Times New Roman" w:hAnsi="Times New Roman" w:cs="Times New Roman"/>
          <w:sz w:val="28"/>
          <w:szCs w:val="28"/>
        </w:rPr>
        <w:t xml:space="preserve"> в результате недостаточной квалификации кадров исполнителей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2758" w:rsidRPr="004F2758" w:rsidRDefault="004F2758" w:rsidP="004F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58">
        <w:rPr>
          <w:rFonts w:ascii="Times New Roman" w:hAnsi="Times New Roman" w:cs="Times New Roman"/>
          <w:sz w:val="28"/>
          <w:szCs w:val="28"/>
        </w:rPr>
        <w:lastRenderedPageBreak/>
        <w:t>низкая эффективность использования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2758" w:rsidRPr="004F2758" w:rsidRDefault="004F2758" w:rsidP="004F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58">
        <w:rPr>
          <w:rFonts w:ascii="Times New Roman" w:hAnsi="Times New Roman" w:cs="Times New Roman"/>
          <w:sz w:val="28"/>
          <w:szCs w:val="28"/>
        </w:rPr>
        <w:t>необоснованное перераспределение средств, определенных Программой в ходе ее реализации.</w:t>
      </w:r>
    </w:p>
    <w:p w:rsidR="004F2758" w:rsidRPr="004F2758" w:rsidRDefault="004F2758" w:rsidP="004F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58">
        <w:rPr>
          <w:rFonts w:ascii="Times New Roman" w:hAnsi="Times New Roman" w:cs="Times New Roman"/>
          <w:sz w:val="28"/>
          <w:szCs w:val="28"/>
        </w:rPr>
        <w:t>Внешние риски:</w:t>
      </w:r>
    </w:p>
    <w:p w:rsidR="004F2758" w:rsidRPr="004F2758" w:rsidRDefault="004F2758" w:rsidP="004F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58">
        <w:rPr>
          <w:rFonts w:ascii="Times New Roman" w:hAnsi="Times New Roman" w:cs="Times New Roman"/>
          <w:sz w:val="28"/>
          <w:szCs w:val="28"/>
        </w:rPr>
        <w:t xml:space="preserve">финансовые риски, связанные с недостаточным уровнем бюджетного финансирования </w:t>
      </w:r>
      <w:r w:rsidR="009F0AC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2758" w:rsidRPr="004F2758" w:rsidRDefault="004F2758" w:rsidP="004F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58">
        <w:rPr>
          <w:rFonts w:ascii="Times New Roman" w:hAnsi="Times New Roman" w:cs="Times New Roman"/>
          <w:sz w:val="28"/>
          <w:szCs w:val="28"/>
        </w:rPr>
        <w:t>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обязательств, в связи с данными изменениями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2758" w:rsidRPr="004F2758" w:rsidRDefault="004F2758" w:rsidP="004F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58">
        <w:rPr>
          <w:rFonts w:ascii="Times New Roman" w:hAnsi="Times New Roman" w:cs="Times New Roman"/>
          <w:sz w:val="28"/>
          <w:szCs w:val="28"/>
        </w:rPr>
        <w:t>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4F2758" w:rsidRPr="004F2758" w:rsidRDefault="004F2758" w:rsidP="004F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58">
        <w:rPr>
          <w:rFonts w:ascii="Times New Roman" w:hAnsi="Times New Roman" w:cs="Times New Roman"/>
          <w:sz w:val="28"/>
          <w:szCs w:val="28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4F2758" w:rsidRPr="004F2758" w:rsidRDefault="004F2758" w:rsidP="004F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58"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</w:t>
      </w:r>
      <w:proofErr w:type="gramStart"/>
      <w:r w:rsidRPr="004F27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F2758">
        <w:rPr>
          <w:rFonts w:ascii="Times New Roman" w:hAnsi="Times New Roman" w:cs="Times New Roman"/>
          <w:sz w:val="28"/>
          <w:szCs w:val="28"/>
        </w:rPr>
        <w:t xml:space="preserve"> исполнением программных мероприятий, эффективностью использования бюджетных средств;</w:t>
      </w:r>
    </w:p>
    <w:p w:rsidR="004F2758" w:rsidRPr="004F2758" w:rsidRDefault="004F2758" w:rsidP="004F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58">
        <w:rPr>
          <w:rFonts w:ascii="Times New Roman" w:hAnsi="Times New Roman" w:cs="Times New Roman"/>
          <w:sz w:val="28"/>
          <w:szCs w:val="28"/>
        </w:rPr>
        <w:t xml:space="preserve">внесение своевременной корректировки и выделение дополнительных объемов финансирования основным исполнителям долгосрочных краевых целевых программ, входящих в состав </w:t>
      </w:r>
      <w:r w:rsidR="009F0AC9">
        <w:rPr>
          <w:rFonts w:ascii="Times New Roman" w:hAnsi="Times New Roman" w:cs="Times New Roman"/>
          <w:sz w:val="28"/>
          <w:szCs w:val="28"/>
        </w:rPr>
        <w:t>Программы</w:t>
      </w:r>
      <w:r w:rsidRPr="004F2758">
        <w:rPr>
          <w:rFonts w:ascii="Times New Roman" w:hAnsi="Times New Roman" w:cs="Times New Roman"/>
          <w:sz w:val="28"/>
          <w:szCs w:val="28"/>
        </w:rPr>
        <w:t>;</w:t>
      </w:r>
    </w:p>
    <w:p w:rsidR="004F2758" w:rsidRPr="004F2758" w:rsidRDefault="004F2758" w:rsidP="004F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58">
        <w:rPr>
          <w:rFonts w:ascii="Times New Roman" w:hAnsi="Times New Roman" w:cs="Times New Roman"/>
          <w:sz w:val="28"/>
          <w:szCs w:val="28"/>
        </w:rPr>
        <w:t xml:space="preserve">разработку соответствующих мер по контролю межведомственной координации в ходе реализации </w:t>
      </w:r>
      <w:r w:rsidR="009F0AC9">
        <w:rPr>
          <w:rFonts w:ascii="Times New Roman" w:hAnsi="Times New Roman" w:cs="Times New Roman"/>
          <w:sz w:val="28"/>
          <w:szCs w:val="28"/>
        </w:rPr>
        <w:t>Программы</w:t>
      </w:r>
      <w:r w:rsidRPr="004F2758">
        <w:rPr>
          <w:rFonts w:ascii="Times New Roman" w:hAnsi="Times New Roman" w:cs="Times New Roman"/>
          <w:sz w:val="28"/>
          <w:szCs w:val="28"/>
        </w:rPr>
        <w:t>;</w:t>
      </w:r>
    </w:p>
    <w:p w:rsidR="00463F9F" w:rsidRPr="009E04AB" w:rsidRDefault="004F2758" w:rsidP="004F2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58">
        <w:rPr>
          <w:rFonts w:ascii="Times New Roman" w:hAnsi="Times New Roman" w:cs="Times New Roman"/>
          <w:sz w:val="28"/>
          <w:szCs w:val="28"/>
        </w:rPr>
        <w:t xml:space="preserve">оперативное реагирование и внесение изменений в Программу, снижающие воздействие негативных факторов на выполнение целевых показателей </w:t>
      </w:r>
      <w:r w:rsidR="009F0AC9">
        <w:rPr>
          <w:rFonts w:ascii="Times New Roman" w:hAnsi="Times New Roman" w:cs="Times New Roman"/>
          <w:sz w:val="28"/>
          <w:szCs w:val="28"/>
        </w:rPr>
        <w:t>Программы</w:t>
      </w:r>
    </w:p>
    <w:p w:rsidR="004F2758" w:rsidRDefault="004F2758" w:rsidP="00197FF8">
      <w:pPr>
        <w:widowControl w:val="0"/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</w:p>
    <w:p w:rsidR="00507243" w:rsidRDefault="00197FF8" w:rsidP="0090489F">
      <w:pPr>
        <w:widowControl w:val="0"/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6. </w:t>
      </w:r>
      <w:r w:rsidR="00507243" w:rsidRPr="00181711">
        <w:rPr>
          <w:rFonts w:eastAsia="Calibri"/>
          <w:b/>
          <w:sz w:val="28"/>
          <w:szCs w:val="28"/>
        </w:rPr>
        <w:t>Методика оценки эффективности реализации</w:t>
      </w:r>
      <w:r w:rsidR="00EB27BE">
        <w:rPr>
          <w:rFonts w:eastAsia="Calibri"/>
          <w:b/>
          <w:sz w:val="28"/>
          <w:szCs w:val="28"/>
        </w:rPr>
        <w:t xml:space="preserve"> </w:t>
      </w:r>
      <w:r w:rsidR="009F0AC9">
        <w:rPr>
          <w:rFonts w:eastAsia="Calibri"/>
          <w:b/>
          <w:sz w:val="28"/>
          <w:szCs w:val="28"/>
        </w:rPr>
        <w:t>Программы</w:t>
      </w:r>
    </w:p>
    <w:p w:rsidR="009E6633" w:rsidRPr="00F06464" w:rsidRDefault="009E6633" w:rsidP="009E66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464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</w:t>
      </w:r>
      <w:r w:rsidR="00326FEB">
        <w:rPr>
          <w:rFonts w:ascii="Times New Roman" w:hAnsi="Times New Roman" w:cs="Times New Roman"/>
          <w:sz w:val="28"/>
          <w:szCs w:val="28"/>
        </w:rPr>
        <w:t xml:space="preserve"> </w:t>
      </w:r>
      <w:r w:rsidR="009F0AC9">
        <w:rPr>
          <w:rFonts w:ascii="Times New Roman" w:hAnsi="Times New Roman" w:cs="Times New Roman"/>
          <w:sz w:val="28"/>
          <w:szCs w:val="28"/>
        </w:rPr>
        <w:t>Программы</w:t>
      </w:r>
      <w:r w:rsidRPr="00F06464">
        <w:rPr>
          <w:rFonts w:ascii="Times New Roman" w:hAnsi="Times New Roman" w:cs="Times New Roman"/>
          <w:sz w:val="28"/>
          <w:szCs w:val="28"/>
        </w:rPr>
        <w:t xml:space="preserve"> и входящих в нее подпрограмм проводится на основе оценок по трем критериям:</w:t>
      </w:r>
    </w:p>
    <w:p w:rsidR="009E6633" w:rsidRPr="00F06464" w:rsidRDefault="009E6633" w:rsidP="009E663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06464">
        <w:rPr>
          <w:sz w:val="28"/>
          <w:szCs w:val="28"/>
        </w:rPr>
        <w:t xml:space="preserve">степени достижения целей и решения задач </w:t>
      </w:r>
      <w:r w:rsidR="009F0AC9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>;</w:t>
      </w:r>
    </w:p>
    <w:p w:rsidR="009E6633" w:rsidRPr="00F06464" w:rsidRDefault="009E6633" w:rsidP="009E663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06464">
        <w:rPr>
          <w:sz w:val="28"/>
          <w:szCs w:val="28"/>
        </w:rPr>
        <w:t xml:space="preserve">соответствия запланированному уровню затрат и эффективности использования средств районного бюджета, средств бюджета городского поселения </w:t>
      </w:r>
      <w:r w:rsidR="009F0AC9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>;</w:t>
      </w:r>
    </w:p>
    <w:p w:rsidR="009E6633" w:rsidRPr="00F06464" w:rsidRDefault="009E6633" w:rsidP="009E663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06464">
        <w:rPr>
          <w:sz w:val="28"/>
          <w:szCs w:val="28"/>
        </w:rPr>
        <w:t xml:space="preserve">доли профинансированных мероприятий </w:t>
      </w:r>
      <w:r w:rsidR="009F0AC9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</w:t>
      </w:r>
      <w:proofErr w:type="gramStart"/>
      <w:r w:rsidRPr="00F06464">
        <w:rPr>
          <w:sz w:val="28"/>
          <w:szCs w:val="28"/>
        </w:rPr>
        <w:t>в</w:t>
      </w:r>
      <w:proofErr w:type="gramEnd"/>
      <w:r w:rsidRPr="00F06464">
        <w:rPr>
          <w:sz w:val="28"/>
          <w:szCs w:val="28"/>
        </w:rPr>
        <w:t xml:space="preserve">  запланированных к финансированию.</w:t>
      </w:r>
    </w:p>
    <w:p w:rsidR="009E6633" w:rsidRPr="00F06464" w:rsidRDefault="009E6633" w:rsidP="009E663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06464">
        <w:rPr>
          <w:sz w:val="28"/>
          <w:szCs w:val="28"/>
        </w:rPr>
        <w:t xml:space="preserve">.1. Оценка степени достижения целей и решения задач </w:t>
      </w:r>
      <w:r w:rsidR="009F0AC9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 производится путем сопоставления фактически достигнутых значений индикаторов </w:t>
      </w:r>
      <w:r w:rsidR="009F0AC9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и их плановых значений по формуле:</w:t>
      </w:r>
    </w:p>
    <w:p w:rsidR="009E6633" w:rsidRPr="00F06464" w:rsidRDefault="009E6633" w:rsidP="009E6633">
      <w:pPr>
        <w:widowControl w:val="0"/>
        <w:autoSpaceDE w:val="0"/>
        <w:autoSpaceDN w:val="0"/>
        <w:jc w:val="both"/>
      </w:pPr>
    </w:p>
    <w:p w:rsidR="009E6633" w:rsidRPr="00F06464" w:rsidRDefault="009E6633" w:rsidP="009E6633">
      <w:pPr>
        <w:widowControl w:val="0"/>
        <w:autoSpaceDE w:val="0"/>
        <w:autoSpaceDN w:val="0"/>
        <w:jc w:val="center"/>
      </w:pPr>
      <w:r w:rsidRPr="00F06464">
        <w:rPr>
          <w:noProof/>
          <w:position w:val="-26"/>
        </w:rPr>
        <w:drawing>
          <wp:inline distT="0" distB="0" distL="0" distR="0" wp14:anchorId="5069BA88" wp14:editId="0325CFB9">
            <wp:extent cx="1391285" cy="476885"/>
            <wp:effectExtent l="0" t="0" r="0" b="0"/>
            <wp:docPr id="1" name="Рисунок 1" descr="base_23568_963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568_96398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633" w:rsidRPr="00F06464" w:rsidRDefault="009E6633" w:rsidP="009E663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06464">
        <w:rPr>
          <w:sz w:val="28"/>
          <w:szCs w:val="28"/>
        </w:rPr>
        <w:t>где:</w:t>
      </w:r>
    </w:p>
    <w:p w:rsidR="009E6633" w:rsidRPr="00F06464" w:rsidRDefault="009E6633" w:rsidP="009E663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F06464">
        <w:rPr>
          <w:sz w:val="28"/>
          <w:szCs w:val="28"/>
        </w:rPr>
        <w:lastRenderedPageBreak/>
        <w:t>Cel</w:t>
      </w:r>
      <w:proofErr w:type="spellEnd"/>
      <w:r w:rsidRPr="00F06464">
        <w:rPr>
          <w:sz w:val="28"/>
          <w:szCs w:val="28"/>
        </w:rPr>
        <w:t xml:space="preserve"> - оценка степени достижения цели, решения задачи </w:t>
      </w:r>
      <w:r w:rsidR="009F0AC9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>;</w:t>
      </w:r>
    </w:p>
    <w:p w:rsidR="009E6633" w:rsidRPr="00F06464" w:rsidRDefault="009E6633" w:rsidP="009E663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F06464">
        <w:rPr>
          <w:sz w:val="28"/>
          <w:szCs w:val="28"/>
        </w:rPr>
        <w:t>S</w:t>
      </w:r>
      <w:r w:rsidRPr="00F06464">
        <w:rPr>
          <w:sz w:val="28"/>
          <w:szCs w:val="28"/>
          <w:vertAlign w:val="subscript"/>
        </w:rPr>
        <w:t>i</w:t>
      </w:r>
      <w:proofErr w:type="spellEnd"/>
      <w:r w:rsidRPr="00F06464">
        <w:rPr>
          <w:sz w:val="28"/>
          <w:szCs w:val="28"/>
        </w:rPr>
        <w:t xml:space="preserve"> - оценка значения i-</w:t>
      </w:r>
      <w:proofErr w:type="spellStart"/>
      <w:r w:rsidRPr="00F06464">
        <w:rPr>
          <w:sz w:val="28"/>
          <w:szCs w:val="28"/>
        </w:rPr>
        <w:t>го</w:t>
      </w:r>
      <w:proofErr w:type="spellEnd"/>
      <w:r w:rsidRPr="00F06464">
        <w:rPr>
          <w:sz w:val="28"/>
          <w:szCs w:val="28"/>
        </w:rPr>
        <w:t xml:space="preserve"> индикатора (показателя) выполнения </w:t>
      </w:r>
      <w:r w:rsidR="009F0AC9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>, отражающего степень достижения цели, решения соответствующей задачи;</w:t>
      </w:r>
    </w:p>
    <w:p w:rsidR="009E6633" w:rsidRPr="00F06464" w:rsidRDefault="009E6633" w:rsidP="009E663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06464">
        <w:rPr>
          <w:sz w:val="28"/>
          <w:szCs w:val="28"/>
        </w:rPr>
        <w:t xml:space="preserve">m - число показателей, характеризующих степень достижения цели, решения задачи </w:t>
      </w:r>
      <w:r w:rsidR="009F0AC9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>;</w:t>
      </w:r>
    </w:p>
    <w:p w:rsidR="009E6633" w:rsidRPr="00F06464" w:rsidRDefault="009E6633" w:rsidP="009E6633">
      <w:pPr>
        <w:widowControl w:val="0"/>
        <w:numPr>
          <w:ilvl w:val="0"/>
          <w:numId w:val="16"/>
        </w:numPr>
        <w:autoSpaceDE w:val="0"/>
        <w:autoSpaceDN w:val="0"/>
        <w:jc w:val="both"/>
        <w:rPr>
          <w:sz w:val="28"/>
          <w:szCs w:val="28"/>
        </w:rPr>
      </w:pPr>
      <w:r w:rsidRPr="00F06464">
        <w:rPr>
          <w:sz w:val="28"/>
          <w:szCs w:val="28"/>
        </w:rPr>
        <w:t>- сумма значений.</w:t>
      </w:r>
    </w:p>
    <w:p w:rsidR="009E6633" w:rsidRPr="00F06464" w:rsidRDefault="009E6633" w:rsidP="009E66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6464">
        <w:rPr>
          <w:sz w:val="28"/>
          <w:szCs w:val="28"/>
        </w:rPr>
        <w:t>Оценка значения i-</w:t>
      </w:r>
      <w:proofErr w:type="spellStart"/>
      <w:r w:rsidRPr="00F06464">
        <w:rPr>
          <w:sz w:val="28"/>
          <w:szCs w:val="28"/>
        </w:rPr>
        <w:t>го</w:t>
      </w:r>
      <w:proofErr w:type="spellEnd"/>
      <w:r w:rsidRPr="00F06464">
        <w:rPr>
          <w:sz w:val="28"/>
          <w:szCs w:val="28"/>
        </w:rPr>
        <w:t xml:space="preserve"> индикатора (показателя) </w:t>
      </w:r>
      <w:r w:rsidR="009F0AC9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производится по формуле:</w:t>
      </w:r>
    </w:p>
    <w:p w:rsidR="009E6633" w:rsidRPr="00F06464" w:rsidRDefault="009E6633" w:rsidP="009E663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E6633" w:rsidRPr="00F06464" w:rsidRDefault="009E6633" w:rsidP="009E6633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spellStart"/>
      <w:r w:rsidRPr="00F06464">
        <w:rPr>
          <w:sz w:val="28"/>
          <w:szCs w:val="28"/>
        </w:rPr>
        <w:t>S</w:t>
      </w:r>
      <w:r w:rsidRPr="00F06464">
        <w:rPr>
          <w:sz w:val="28"/>
          <w:szCs w:val="28"/>
          <w:vertAlign w:val="subscript"/>
        </w:rPr>
        <w:t>i</w:t>
      </w:r>
      <w:proofErr w:type="spellEnd"/>
      <w:r w:rsidRPr="00F06464">
        <w:rPr>
          <w:sz w:val="28"/>
          <w:szCs w:val="28"/>
        </w:rPr>
        <w:t xml:space="preserve"> = (</w:t>
      </w:r>
      <w:proofErr w:type="spellStart"/>
      <w:r w:rsidRPr="00F06464">
        <w:rPr>
          <w:sz w:val="28"/>
          <w:szCs w:val="28"/>
        </w:rPr>
        <w:t>F</w:t>
      </w:r>
      <w:r w:rsidRPr="00F06464">
        <w:rPr>
          <w:sz w:val="28"/>
          <w:szCs w:val="28"/>
          <w:vertAlign w:val="subscript"/>
        </w:rPr>
        <w:t>i</w:t>
      </w:r>
      <w:proofErr w:type="spellEnd"/>
      <w:r w:rsidRPr="00F06464">
        <w:rPr>
          <w:sz w:val="28"/>
          <w:szCs w:val="28"/>
        </w:rPr>
        <w:t xml:space="preserve"> / </w:t>
      </w:r>
      <w:proofErr w:type="spellStart"/>
      <w:r w:rsidRPr="00F06464">
        <w:rPr>
          <w:sz w:val="28"/>
          <w:szCs w:val="28"/>
        </w:rPr>
        <w:t>P</w:t>
      </w:r>
      <w:r w:rsidRPr="00F06464">
        <w:rPr>
          <w:sz w:val="28"/>
          <w:szCs w:val="28"/>
          <w:vertAlign w:val="subscript"/>
        </w:rPr>
        <w:t>i</w:t>
      </w:r>
      <w:proofErr w:type="spellEnd"/>
      <w:r w:rsidRPr="00F06464">
        <w:rPr>
          <w:sz w:val="28"/>
          <w:szCs w:val="28"/>
        </w:rPr>
        <w:t>) x 100%,</w:t>
      </w:r>
    </w:p>
    <w:p w:rsidR="009E6633" w:rsidRPr="00F06464" w:rsidRDefault="009E6633" w:rsidP="009E6633">
      <w:pPr>
        <w:ind w:firstLine="708"/>
        <w:jc w:val="both"/>
        <w:rPr>
          <w:sz w:val="28"/>
          <w:szCs w:val="28"/>
        </w:rPr>
      </w:pPr>
      <w:r w:rsidRPr="00F06464">
        <w:rPr>
          <w:sz w:val="28"/>
          <w:szCs w:val="28"/>
        </w:rPr>
        <w:t>где:</w:t>
      </w:r>
    </w:p>
    <w:p w:rsidR="009E6633" w:rsidRPr="00F06464" w:rsidRDefault="009E6633" w:rsidP="009E6633">
      <w:pPr>
        <w:ind w:firstLine="708"/>
        <w:jc w:val="both"/>
        <w:rPr>
          <w:sz w:val="28"/>
          <w:szCs w:val="28"/>
        </w:rPr>
      </w:pPr>
      <w:proofErr w:type="spellStart"/>
      <w:r w:rsidRPr="00F06464">
        <w:rPr>
          <w:sz w:val="28"/>
          <w:szCs w:val="28"/>
        </w:rPr>
        <w:t>F</w:t>
      </w:r>
      <w:r w:rsidRPr="00F06464">
        <w:rPr>
          <w:sz w:val="28"/>
          <w:szCs w:val="28"/>
          <w:vertAlign w:val="subscript"/>
        </w:rPr>
        <w:t>i</w:t>
      </w:r>
      <w:proofErr w:type="spellEnd"/>
      <w:r w:rsidRPr="00F06464">
        <w:rPr>
          <w:sz w:val="28"/>
          <w:szCs w:val="28"/>
        </w:rPr>
        <w:t xml:space="preserve"> - фактическое значение i-</w:t>
      </w:r>
      <w:proofErr w:type="spellStart"/>
      <w:r w:rsidRPr="00F06464">
        <w:rPr>
          <w:sz w:val="28"/>
          <w:szCs w:val="28"/>
        </w:rPr>
        <w:t>го</w:t>
      </w:r>
      <w:proofErr w:type="spellEnd"/>
      <w:r w:rsidRPr="00F06464">
        <w:rPr>
          <w:sz w:val="28"/>
          <w:szCs w:val="28"/>
        </w:rPr>
        <w:t xml:space="preserve"> индикатора (показателя) </w:t>
      </w:r>
      <w:r w:rsidR="009F0AC9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>;</w:t>
      </w:r>
    </w:p>
    <w:p w:rsidR="009E6633" w:rsidRPr="00F06464" w:rsidRDefault="009E6633" w:rsidP="009E6633">
      <w:pPr>
        <w:ind w:firstLine="708"/>
        <w:jc w:val="both"/>
        <w:rPr>
          <w:sz w:val="28"/>
          <w:szCs w:val="28"/>
        </w:rPr>
      </w:pPr>
      <w:proofErr w:type="spellStart"/>
      <w:r w:rsidRPr="00F06464">
        <w:rPr>
          <w:sz w:val="28"/>
          <w:szCs w:val="28"/>
        </w:rPr>
        <w:t>P</w:t>
      </w:r>
      <w:r w:rsidRPr="00F06464">
        <w:rPr>
          <w:sz w:val="28"/>
          <w:szCs w:val="28"/>
          <w:vertAlign w:val="subscript"/>
        </w:rPr>
        <w:t>i</w:t>
      </w:r>
      <w:proofErr w:type="spellEnd"/>
      <w:r w:rsidRPr="00F06464">
        <w:rPr>
          <w:sz w:val="28"/>
          <w:szCs w:val="28"/>
        </w:rPr>
        <w:t xml:space="preserve"> - плановое значение i-</w:t>
      </w:r>
      <w:proofErr w:type="spellStart"/>
      <w:r w:rsidRPr="00F06464">
        <w:rPr>
          <w:sz w:val="28"/>
          <w:szCs w:val="28"/>
        </w:rPr>
        <w:t>го</w:t>
      </w:r>
      <w:proofErr w:type="spellEnd"/>
      <w:r w:rsidRPr="00F06464">
        <w:rPr>
          <w:sz w:val="28"/>
          <w:szCs w:val="28"/>
        </w:rPr>
        <w:t xml:space="preserve"> индикатора (показателя) муниципальной </w:t>
      </w:r>
      <w:r w:rsidR="009F0AC9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(для индикаторов (показателей), желаемой тенденцией развития которых является рост значений) или: </w:t>
      </w:r>
      <w:proofErr w:type="spellStart"/>
      <w:r w:rsidRPr="00F06464">
        <w:rPr>
          <w:sz w:val="28"/>
          <w:szCs w:val="28"/>
        </w:rPr>
        <w:t>S</w:t>
      </w:r>
      <w:r w:rsidRPr="00F06464">
        <w:rPr>
          <w:sz w:val="28"/>
          <w:szCs w:val="28"/>
          <w:vertAlign w:val="subscript"/>
        </w:rPr>
        <w:t>i</w:t>
      </w:r>
      <w:proofErr w:type="spellEnd"/>
      <w:r w:rsidRPr="00F06464">
        <w:rPr>
          <w:sz w:val="28"/>
          <w:szCs w:val="28"/>
        </w:rPr>
        <w:t xml:space="preserve"> = (</w:t>
      </w:r>
      <w:proofErr w:type="spellStart"/>
      <w:r w:rsidRPr="00F06464">
        <w:rPr>
          <w:sz w:val="28"/>
          <w:szCs w:val="28"/>
        </w:rPr>
        <w:t>P</w:t>
      </w:r>
      <w:r w:rsidRPr="00F06464">
        <w:rPr>
          <w:sz w:val="28"/>
          <w:szCs w:val="28"/>
          <w:vertAlign w:val="subscript"/>
        </w:rPr>
        <w:t>i</w:t>
      </w:r>
      <w:proofErr w:type="spellEnd"/>
      <w:r w:rsidRPr="00F06464">
        <w:rPr>
          <w:sz w:val="28"/>
          <w:szCs w:val="28"/>
        </w:rPr>
        <w:t xml:space="preserve"> / </w:t>
      </w:r>
      <w:proofErr w:type="spellStart"/>
      <w:r w:rsidRPr="00F06464">
        <w:rPr>
          <w:sz w:val="28"/>
          <w:szCs w:val="28"/>
        </w:rPr>
        <w:t>F</w:t>
      </w:r>
      <w:r w:rsidRPr="00F06464">
        <w:rPr>
          <w:sz w:val="28"/>
          <w:szCs w:val="28"/>
          <w:vertAlign w:val="subscript"/>
        </w:rPr>
        <w:t>i</w:t>
      </w:r>
      <w:proofErr w:type="spellEnd"/>
      <w:r w:rsidRPr="00F06464">
        <w:rPr>
          <w:sz w:val="28"/>
          <w:szCs w:val="28"/>
        </w:rPr>
        <w:t>) x 100% (для индикаторов (показателей), желаемой тенденцией развития которых является снижение значений).</w:t>
      </w:r>
    </w:p>
    <w:p w:rsidR="009E6633" w:rsidRPr="00F06464" w:rsidRDefault="009E6633" w:rsidP="009E6633">
      <w:pPr>
        <w:ind w:firstLine="708"/>
        <w:jc w:val="both"/>
        <w:rPr>
          <w:sz w:val="28"/>
          <w:szCs w:val="28"/>
        </w:rPr>
      </w:pPr>
      <w:r w:rsidRPr="00F06464"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06464">
        <w:rPr>
          <w:sz w:val="28"/>
          <w:szCs w:val="28"/>
        </w:rPr>
        <w:t>равным</w:t>
      </w:r>
      <w:proofErr w:type="gramEnd"/>
      <w:r w:rsidRPr="00F06464">
        <w:rPr>
          <w:sz w:val="28"/>
          <w:szCs w:val="28"/>
        </w:rPr>
        <w:t xml:space="preserve"> 100%.</w:t>
      </w:r>
    </w:p>
    <w:p w:rsidR="009E6633" w:rsidRPr="00F06464" w:rsidRDefault="009E6633" w:rsidP="009E66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3345E">
        <w:rPr>
          <w:sz w:val="28"/>
          <w:szCs w:val="28"/>
        </w:rPr>
        <w:t>.2. </w:t>
      </w:r>
      <w:r w:rsidRPr="00F06464">
        <w:rPr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 районного бюджета, средств городского поселения </w:t>
      </w:r>
      <w:r w:rsidR="009F0AC9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определяется путем сопоставления фактических и плановых объемов финансирования </w:t>
      </w:r>
      <w:r w:rsidR="009F0AC9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по формуле:</w:t>
      </w:r>
    </w:p>
    <w:p w:rsidR="009E6633" w:rsidRPr="00F06464" w:rsidRDefault="009E6633" w:rsidP="009E6633">
      <w:pPr>
        <w:ind w:firstLine="708"/>
        <w:jc w:val="both"/>
        <w:rPr>
          <w:sz w:val="28"/>
          <w:szCs w:val="28"/>
        </w:rPr>
      </w:pPr>
    </w:p>
    <w:p w:rsidR="009E6633" w:rsidRPr="00F06464" w:rsidRDefault="009E6633" w:rsidP="009E6633">
      <w:pPr>
        <w:ind w:firstLine="708"/>
        <w:jc w:val="both"/>
        <w:rPr>
          <w:sz w:val="28"/>
          <w:szCs w:val="28"/>
        </w:rPr>
      </w:pPr>
      <w:proofErr w:type="spellStart"/>
      <w:r w:rsidRPr="00F06464">
        <w:rPr>
          <w:sz w:val="28"/>
          <w:szCs w:val="28"/>
        </w:rPr>
        <w:t>Fin</w:t>
      </w:r>
      <w:proofErr w:type="spellEnd"/>
      <w:r w:rsidRPr="00F06464">
        <w:rPr>
          <w:sz w:val="28"/>
          <w:szCs w:val="28"/>
        </w:rPr>
        <w:t xml:space="preserve"> = K/ L x 100%,</w:t>
      </w:r>
    </w:p>
    <w:p w:rsidR="009E6633" w:rsidRPr="00F06464" w:rsidRDefault="009E6633" w:rsidP="009E6633">
      <w:pPr>
        <w:ind w:firstLine="708"/>
        <w:jc w:val="both"/>
        <w:rPr>
          <w:sz w:val="28"/>
          <w:szCs w:val="28"/>
        </w:rPr>
      </w:pPr>
    </w:p>
    <w:p w:rsidR="009E6633" w:rsidRPr="00F06464" w:rsidRDefault="009E6633" w:rsidP="009E6633">
      <w:pPr>
        <w:ind w:firstLine="708"/>
        <w:jc w:val="both"/>
        <w:rPr>
          <w:sz w:val="28"/>
          <w:szCs w:val="28"/>
        </w:rPr>
      </w:pPr>
      <w:r w:rsidRPr="00F06464">
        <w:rPr>
          <w:sz w:val="28"/>
          <w:szCs w:val="28"/>
        </w:rPr>
        <w:t>где:</w:t>
      </w:r>
    </w:p>
    <w:p w:rsidR="009E6633" w:rsidRPr="00F06464" w:rsidRDefault="009E6633" w:rsidP="009E6633">
      <w:pPr>
        <w:ind w:firstLine="708"/>
        <w:jc w:val="both"/>
        <w:rPr>
          <w:sz w:val="28"/>
          <w:szCs w:val="28"/>
        </w:rPr>
      </w:pPr>
      <w:proofErr w:type="spellStart"/>
      <w:r w:rsidRPr="00F06464">
        <w:rPr>
          <w:sz w:val="28"/>
          <w:szCs w:val="28"/>
        </w:rPr>
        <w:t>Fin</w:t>
      </w:r>
      <w:proofErr w:type="spellEnd"/>
      <w:r w:rsidRPr="00F06464">
        <w:rPr>
          <w:sz w:val="28"/>
          <w:szCs w:val="28"/>
        </w:rPr>
        <w:t xml:space="preserve"> - уровень финансирования реализации мероприятий </w:t>
      </w:r>
      <w:r w:rsidR="009F0AC9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>;</w:t>
      </w:r>
    </w:p>
    <w:p w:rsidR="009E6633" w:rsidRPr="00F06464" w:rsidRDefault="009E6633" w:rsidP="009E6633">
      <w:pPr>
        <w:ind w:firstLine="708"/>
        <w:jc w:val="both"/>
        <w:rPr>
          <w:sz w:val="28"/>
          <w:szCs w:val="28"/>
        </w:rPr>
      </w:pPr>
      <w:r w:rsidRPr="00F06464">
        <w:rPr>
          <w:sz w:val="28"/>
          <w:szCs w:val="28"/>
        </w:rPr>
        <w:t xml:space="preserve">K - фактический объем финансовых ресурсов, направленный на реализацию мероприятий </w:t>
      </w:r>
      <w:r w:rsidR="009F0AC9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из районного бюджета, из средств бюджета городского поселения;</w:t>
      </w:r>
    </w:p>
    <w:p w:rsidR="009E6633" w:rsidRPr="00F06464" w:rsidRDefault="009E6633" w:rsidP="009E6633">
      <w:pPr>
        <w:ind w:firstLine="708"/>
        <w:jc w:val="both"/>
        <w:rPr>
          <w:sz w:val="28"/>
          <w:szCs w:val="28"/>
        </w:rPr>
      </w:pPr>
      <w:r w:rsidRPr="00F06464">
        <w:rPr>
          <w:sz w:val="28"/>
          <w:szCs w:val="28"/>
        </w:rPr>
        <w:t xml:space="preserve">L - плановый объем финансовых ресурсов, предусмотренных на реализацию </w:t>
      </w:r>
      <w:r w:rsidR="009F0AC9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>, из районного бюджета, из средств бюджета городского поселения на соответствующий отчетный период.</w:t>
      </w:r>
    </w:p>
    <w:p w:rsidR="009E6633" w:rsidRPr="00F06464" w:rsidRDefault="009E6633" w:rsidP="009E66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3345E">
        <w:rPr>
          <w:sz w:val="28"/>
          <w:szCs w:val="28"/>
        </w:rPr>
        <w:t>.3. </w:t>
      </w:r>
      <w:r w:rsidRPr="00F06464">
        <w:rPr>
          <w:sz w:val="28"/>
          <w:szCs w:val="28"/>
        </w:rPr>
        <w:t xml:space="preserve">Доля профинансированных мероприятий </w:t>
      </w:r>
      <w:r w:rsidR="009F0AC9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</w:t>
      </w:r>
      <w:proofErr w:type="gramStart"/>
      <w:r w:rsidRPr="00F06464">
        <w:rPr>
          <w:sz w:val="28"/>
          <w:szCs w:val="28"/>
        </w:rPr>
        <w:t>в</w:t>
      </w:r>
      <w:proofErr w:type="gramEnd"/>
      <w:r w:rsidRPr="00F06464">
        <w:rPr>
          <w:sz w:val="28"/>
          <w:szCs w:val="28"/>
        </w:rPr>
        <w:t xml:space="preserve"> запланированных к финансированию рассчитывается по следующей формуле:</w:t>
      </w:r>
    </w:p>
    <w:p w:rsidR="009E6633" w:rsidRPr="00F06464" w:rsidRDefault="009E6633" w:rsidP="009E6633">
      <w:pPr>
        <w:ind w:firstLine="708"/>
        <w:jc w:val="both"/>
        <w:rPr>
          <w:sz w:val="28"/>
          <w:szCs w:val="28"/>
        </w:rPr>
      </w:pPr>
    </w:p>
    <w:p w:rsidR="009E6633" w:rsidRPr="00F06464" w:rsidRDefault="009E6633" w:rsidP="009E6633">
      <w:pPr>
        <w:ind w:firstLine="708"/>
        <w:jc w:val="both"/>
        <w:rPr>
          <w:sz w:val="28"/>
          <w:szCs w:val="28"/>
          <w:lang w:val="en-US"/>
        </w:rPr>
      </w:pPr>
      <w:proofErr w:type="spellStart"/>
      <w:r w:rsidRPr="00F06464">
        <w:rPr>
          <w:sz w:val="28"/>
          <w:szCs w:val="28"/>
          <w:lang w:val="en-US"/>
        </w:rPr>
        <w:t>Mer</w:t>
      </w:r>
      <w:proofErr w:type="spellEnd"/>
      <w:r w:rsidRPr="00F06464">
        <w:rPr>
          <w:sz w:val="28"/>
          <w:szCs w:val="28"/>
          <w:lang w:val="en-US"/>
        </w:rPr>
        <w:t xml:space="preserve"> = Mf / </w:t>
      </w:r>
      <w:proofErr w:type="spellStart"/>
      <w:r w:rsidRPr="00F06464">
        <w:rPr>
          <w:sz w:val="28"/>
          <w:szCs w:val="28"/>
          <w:lang w:val="en-US"/>
        </w:rPr>
        <w:t>Mp</w:t>
      </w:r>
      <w:proofErr w:type="spellEnd"/>
      <w:r w:rsidRPr="00F06464">
        <w:rPr>
          <w:sz w:val="28"/>
          <w:szCs w:val="28"/>
          <w:lang w:val="en-US"/>
        </w:rPr>
        <w:t xml:space="preserve"> x 100%,</w:t>
      </w:r>
    </w:p>
    <w:p w:rsidR="009E6633" w:rsidRPr="00F06464" w:rsidRDefault="009E6633" w:rsidP="009E6633">
      <w:pPr>
        <w:ind w:firstLine="708"/>
        <w:jc w:val="both"/>
        <w:rPr>
          <w:sz w:val="28"/>
          <w:szCs w:val="28"/>
          <w:lang w:val="en-US"/>
        </w:rPr>
      </w:pPr>
    </w:p>
    <w:p w:rsidR="009E6633" w:rsidRPr="00F06464" w:rsidRDefault="009E6633" w:rsidP="009E6633">
      <w:pPr>
        <w:ind w:firstLine="708"/>
        <w:jc w:val="both"/>
        <w:rPr>
          <w:sz w:val="28"/>
          <w:szCs w:val="28"/>
          <w:lang w:val="en-US"/>
        </w:rPr>
      </w:pPr>
      <w:r w:rsidRPr="00F06464">
        <w:rPr>
          <w:sz w:val="28"/>
          <w:szCs w:val="28"/>
        </w:rPr>
        <w:t>где</w:t>
      </w:r>
      <w:r w:rsidRPr="00F06464">
        <w:rPr>
          <w:sz w:val="28"/>
          <w:szCs w:val="28"/>
          <w:lang w:val="en-US"/>
        </w:rPr>
        <w:t>:</w:t>
      </w:r>
    </w:p>
    <w:p w:rsidR="009E6633" w:rsidRPr="00F06464" w:rsidRDefault="009E6633" w:rsidP="009E6633">
      <w:pPr>
        <w:ind w:firstLine="708"/>
        <w:jc w:val="both"/>
        <w:rPr>
          <w:sz w:val="28"/>
          <w:szCs w:val="28"/>
        </w:rPr>
      </w:pPr>
      <w:proofErr w:type="spellStart"/>
      <w:r w:rsidRPr="00F06464">
        <w:rPr>
          <w:sz w:val="28"/>
          <w:szCs w:val="28"/>
        </w:rPr>
        <w:t>Mer</w:t>
      </w:r>
      <w:proofErr w:type="spellEnd"/>
      <w:r w:rsidRPr="00F06464">
        <w:rPr>
          <w:sz w:val="28"/>
          <w:szCs w:val="28"/>
        </w:rPr>
        <w:t xml:space="preserve"> - доля профинансированных мероприятий </w:t>
      </w:r>
      <w:r w:rsidR="009F0AC9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</w:t>
      </w:r>
      <w:proofErr w:type="gramStart"/>
      <w:r w:rsidRPr="00F06464">
        <w:rPr>
          <w:sz w:val="28"/>
          <w:szCs w:val="28"/>
        </w:rPr>
        <w:t>в</w:t>
      </w:r>
      <w:proofErr w:type="gramEnd"/>
      <w:r w:rsidRPr="00F06464">
        <w:rPr>
          <w:sz w:val="28"/>
          <w:szCs w:val="28"/>
        </w:rPr>
        <w:t xml:space="preserve"> запланированных к финансированию;</w:t>
      </w:r>
    </w:p>
    <w:p w:rsidR="009E6633" w:rsidRPr="00F06464" w:rsidRDefault="009E6633" w:rsidP="009E6633">
      <w:pPr>
        <w:ind w:firstLine="708"/>
        <w:jc w:val="both"/>
        <w:rPr>
          <w:sz w:val="28"/>
          <w:szCs w:val="28"/>
        </w:rPr>
      </w:pPr>
      <w:proofErr w:type="spellStart"/>
      <w:r w:rsidRPr="00F06464">
        <w:rPr>
          <w:sz w:val="28"/>
          <w:szCs w:val="28"/>
        </w:rPr>
        <w:t>Mf</w:t>
      </w:r>
      <w:proofErr w:type="spellEnd"/>
      <w:r w:rsidRPr="00F06464">
        <w:rPr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9E6633" w:rsidRPr="00F06464" w:rsidRDefault="009E6633" w:rsidP="009E6633">
      <w:pPr>
        <w:ind w:firstLine="708"/>
        <w:jc w:val="both"/>
        <w:rPr>
          <w:sz w:val="28"/>
          <w:szCs w:val="28"/>
        </w:rPr>
      </w:pPr>
      <w:proofErr w:type="spellStart"/>
      <w:r w:rsidRPr="00F06464">
        <w:rPr>
          <w:sz w:val="28"/>
          <w:szCs w:val="28"/>
        </w:rPr>
        <w:lastRenderedPageBreak/>
        <w:t>Mp</w:t>
      </w:r>
      <w:proofErr w:type="spellEnd"/>
      <w:r w:rsidRPr="00F06464">
        <w:rPr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период.</w:t>
      </w:r>
    </w:p>
    <w:p w:rsidR="009E6633" w:rsidRPr="00F06464" w:rsidRDefault="009E6633" w:rsidP="009E66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3345E">
        <w:rPr>
          <w:sz w:val="28"/>
          <w:szCs w:val="28"/>
        </w:rPr>
        <w:t>.4. </w:t>
      </w:r>
      <w:r w:rsidRPr="00F06464">
        <w:rPr>
          <w:sz w:val="28"/>
          <w:szCs w:val="28"/>
        </w:rPr>
        <w:t xml:space="preserve">Комплексная оценка эффективности реализации </w:t>
      </w:r>
      <w:r w:rsidR="009F0AC9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(далее – «комплексная оценка») производится по следующей формуле:</w:t>
      </w:r>
    </w:p>
    <w:p w:rsidR="009E6633" w:rsidRPr="00F06464" w:rsidRDefault="009E6633" w:rsidP="009E6633">
      <w:pPr>
        <w:ind w:firstLine="708"/>
        <w:jc w:val="both"/>
        <w:rPr>
          <w:sz w:val="28"/>
          <w:szCs w:val="28"/>
        </w:rPr>
      </w:pPr>
    </w:p>
    <w:p w:rsidR="009E6633" w:rsidRPr="00F06464" w:rsidRDefault="009E6633" w:rsidP="009E6633">
      <w:pPr>
        <w:ind w:firstLine="708"/>
        <w:jc w:val="both"/>
        <w:rPr>
          <w:sz w:val="28"/>
          <w:szCs w:val="28"/>
          <w:lang w:val="en-US"/>
        </w:rPr>
      </w:pPr>
      <w:r w:rsidRPr="00F06464">
        <w:rPr>
          <w:sz w:val="28"/>
          <w:szCs w:val="28"/>
          <w:lang w:val="en-US"/>
        </w:rPr>
        <w:t xml:space="preserve">O = </w:t>
      </w:r>
      <w:proofErr w:type="spellStart"/>
      <w:r w:rsidRPr="00F06464">
        <w:rPr>
          <w:sz w:val="28"/>
          <w:szCs w:val="28"/>
          <w:lang w:val="en-US"/>
        </w:rPr>
        <w:t>Cel</w:t>
      </w:r>
      <w:proofErr w:type="spellEnd"/>
      <w:r w:rsidRPr="00F06464">
        <w:rPr>
          <w:sz w:val="28"/>
          <w:szCs w:val="28"/>
          <w:lang w:val="en-US"/>
        </w:rPr>
        <w:t xml:space="preserve"> x 0</w:t>
      </w:r>
      <w:proofErr w:type="gramStart"/>
      <w:r w:rsidRPr="00F06464">
        <w:rPr>
          <w:sz w:val="28"/>
          <w:szCs w:val="28"/>
          <w:lang w:val="en-US"/>
        </w:rPr>
        <w:t>,5</w:t>
      </w:r>
      <w:proofErr w:type="gramEnd"/>
      <w:r w:rsidRPr="00F06464">
        <w:rPr>
          <w:sz w:val="28"/>
          <w:szCs w:val="28"/>
          <w:lang w:val="en-US"/>
        </w:rPr>
        <w:t xml:space="preserve"> + Fin x 0,25 + </w:t>
      </w:r>
      <w:proofErr w:type="spellStart"/>
      <w:r w:rsidRPr="00F06464">
        <w:rPr>
          <w:sz w:val="28"/>
          <w:szCs w:val="28"/>
          <w:lang w:val="en-US"/>
        </w:rPr>
        <w:t>Mer</w:t>
      </w:r>
      <w:proofErr w:type="spellEnd"/>
      <w:r w:rsidRPr="00F06464">
        <w:rPr>
          <w:sz w:val="28"/>
          <w:szCs w:val="28"/>
          <w:lang w:val="en-US"/>
        </w:rPr>
        <w:t xml:space="preserve"> x 0,25,</w:t>
      </w:r>
    </w:p>
    <w:p w:rsidR="009E6633" w:rsidRPr="00F06464" w:rsidRDefault="009E6633" w:rsidP="009E6633">
      <w:pPr>
        <w:ind w:firstLine="708"/>
        <w:jc w:val="both"/>
        <w:rPr>
          <w:sz w:val="28"/>
          <w:szCs w:val="28"/>
          <w:lang w:val="en-US"/>
        </w:rPr>
      </w:pPr>
    </w:p>
    <w:p w:rsidR="009E6633" w:rsidRPr="00F06464" w:rsidRDefault="009E6633" w:rsidP="009E6633">
      <w:pPr>
        <w:ind w:firstLine="708"/>
        <w:jc w:val="both"/>
        <w:rPr>
          <w:sz w:val="28"/>
          <w:szCs w:val="28"/>
        </w:rPr>
      </w:pPr>
      <w:r w:rsidRPr="00F06464">
        <w:rPr>
          <w:sz w:val="28"/>
          <w:szCs w:val="28"/>
        </w:rPr>
        <w:t>где:</w:t>
      </w:r>
    </w:p>
    <w:p w:rsidR="009E6633" w:rsidRPr="00F06464" w:rsidRDefault="009E6633" w:rsidP="009E6633">
      <w:pPr>
        <w:ind w:firstLine="708"/>
        <w:jc w:val="both"/>
        <w:rPr>
          <w:sz w:val="28"/>
          <w:szCs w:val="28"/>
        </w:rPr>
      </w:pPr>
      <w:r w:rsidRPr="00F06464">
        <w:rPr>
          <w:sz w:val="28"/>
          <w:szCs w:val="28"/>
        </w:rPr>
        <w:t>O - комплексная оценка.</w:t>
      </w:r>
    </w:p>
    <w:p w:rsidR="009E6633" w:rsidRPr="0053345E" w:rsidRDefault="009E6633" w:rsidP="009E66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53345E">
        <w:rPr>
          <w:sz w:val="28"/>
          <w:szCs w:val="28"/>
        </w:rPr>
        <w:t xml:space="preserve">Реализация </w:t>
      </w:r>
      <w:r w:rsidR="009F0AC9">
        <w:rPr>
          <w:sz w:val="28"/>
          <w:szCs w:val="28"/>
        </w:rPr>
        <w:t>Программы</w:t>
      </w:r>
      <w:r w:rsidRPr="0053345E">
        <w:rPr>
          <w:sz w:val="28"/>
          <w:szCs w:val="28"/>
        </w:rPr>
        <w:t xml:space="preserve"> может характеризоваться:</w:t>
      </w:r>
    </w:p>
    <w:p w:rsidR="009E6633" w:rsidRPr="0053345E" w:rsidRDefault="009E6633" w:rsidP="009E6633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>высоким уровнем эффективности;</w:t>
      </w:r>
    </w:p>
    <w:p w:rsidR="009E6633" w:rsidRPr="0053345E" w:rsidRDefault="009E6633" w:rsidP="009E6633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>средним уровнем эффективности;</w:t>
      </w:r>
    </w:p>
    <w:p w:rsidR="009E6633" w:rsidRPr="0053345E" w:rsidRDefault="009E6633" w:rsidP="009E6633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>низким уровнем эффективности.</w:t>
      </w:r>
    </w:p>
    <w:p w:rsidR="009E6633" w:rsidRPr="00F06464" w:rsidRDefault="009E6633" w:rsidP="009E66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Pr="00F06464">
        <w:rPr>
          <w:sz w:val="28"/>
          <w:szCs w:val="28"/>
        </w:rPr>
        <w:t xml:space="preserve"> </w:t>
      </w:r>
      <w:r w:rsidR="00B65C1C">
        <w:rPr>
          <w:sz w:val="28"/>
          <w:szCs w:val="28"/>
        </w:rPr>
        <w:t>П</w:t>
      </w:r>
      <w:r w:rsidRPr="00F06464">
        <w:rPr>
          <w:sz w:val="28"/>
          <w:szCs w:val="28"/>
        </w:rPr>
        <w:t>рограмма считается реализуемой с высоким уровнем эффективности, если комплексная оценка составляет 90% и более.</w:t>
      </w:r>
    </w:p>
    <w:p w:rsidR="009E6633" w:rsidRPr="00F06464" w:rsidRDefault="00B65C1C" w:rsidP="009E66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6633" w:rsidRPr="00F06464">
        <w:rPr>
          <w:sz w:val="28"/>
          <w:szCs w:val="28"/>
        </w:rPr>
        <w:t>рограмма считается реализуемой со средним уровнем эффективности, если комплексная оценка находится в интервале от 50% до 90%.</w:t>
      </w:r>
    </w:p>
    <w:p w:rsidR="009E6633" w:rsidRPr="00F06464" w:rsidRDefault="009E6633" w:rsidP="009E6633">
      <w:pPr>
        <w:ind w:firstLine="708"/>
        <w:jc w:val="both"/>
        <w:rPr>
          <w:sz w:val="28"/>
          <w:szCs w:val="28"/>
        </w:rPr>
      </w:pPr>
      <w:r w:rsidRPr="00F06464">
        <w:rPr>
          <w:sz w:val="28"/>
          <w:szCs w:val="28"/>
        </w:rPr>
        <w:t xml:space="preserve">Если реализация </w:t>
      </w:r>
      <w:r w:rsidR="009F0AC9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не отвечает приведенным выше диапазонам значений, уровень эффективности ее реализации признается низким.</w:t>
      </w:r>
    </w:p>
    <w:p w:rsidR="009E6633" w:rsidRDefault="009E6633" w:rsidP="009E6633">
      <w:pPr>
        <w:ind w:firstLine="708"/>
        <w:jc w:val="both"/>
        <w:rPr>
          <w:sz w:val="28"/>
          <w:szCs w:val="28"/>
        </w:rPr>
      </w:pPr>
    </w:p>
    <w:p w:rsidR="009E6633" w:rsidRDefault="009E6633" w:rsidP="009E6633">
      <w:pPr>
        <w:ind w:firstLine="708"/>
        <w:jc w:val="both"/>
        <w:rPr>
          <w:sz w:val="28"/>
          <w:szCs w:val="28"/>
        </w:rPr>
      </w:pPr>
    </w:p>
    <w:p w:rsidR="009E6633" w:rsidRDefault="009E6633" w:rsidP="009E6633">
      <w:pPr>
        <w:ind w:firstLine="708"/>
        <w:jc w:val="both"/>
        <w:rPr>
          <w:sz w:val="28"/>
          <w:szCs w:val="28"/>
        </w:rPr>
      </w:pPr>
    </w:p>
    <w:p w:rsidR="009E6633" w:rsidRDefault="009E6633" w:rsidP="009E6633">
      <w:pPr>
        <w:ind w:firstLine="708"/>
        <w:jc w:val="both"/>
        <w:rPr>
          <w:sz w:val="28"/>
          <w:szCs w:val="28"/>
        </w:rPr>
      </w:pPr>
    </w:p>
    <w:p w:rsidR="009E6633" w:rsidRDefault="009E6633" w:rsidP="009E6633">
      <w:pPr>
        <w:ind w:firstLine="708"/>
        <w:jc w:val="both"/>
        <w:rPr>
          <w:sz w:val="28"/>
          <w:szCs w:val="28"/>
        </w:rPr>
      </w:pPr>
    </w:p>
    <w:p w:rsidR="009E6633" w:rsidRDefault="009E6633" w:rsidP="009E6633">
      <w:pPr>
        <w:ind w:firstLine="708"/>
        <w:jc w:val="both"/>
        <w:rPr>
          <w:sz w:val="28"/>
          <w:szCs w:val="28"/>
        </w:rPr>
      </w:pPr>
    </w:p>
    <w:p w:rsidR="009E6633" w:rsidRDefault="009E6633" w:rsidP="009E6633">
      <w:pPr>
        <w:ind w:firstLine="708"/>
        <w:jc w:val="both"/>
        <w:rPr>
          <w:sz w:val="28"/>
          <w:szCs w:val="28"/>
        </w:rPr>
      </w:pPr>
    </w:p>
    <w:p w:rsidR="009E6633" w:rsidRDefault="009E6633" w:rsidP="009E6633">
      <w:pPr>
        <w:ind w:firstLine="708"/>
        <w:jc w:val="both"/>
        <w:rPr>
          <w:sz w:val="28"/>
          <w:szCs w:val="28"/>
        </w:rPr>
      </w:pPr>
    </w:p>
    <w:p w:rsidR="009E6633" w:rsidRDefault="009E6633" w:rsidP="009E6633">
      <w:pPr>
        <w:ind w:firstLine="708"/>
        <w:jc w:val="both"/>
        <w:rPr>
          <w:sz w:val="28"/>
          <w:szCs w:val="28"/>
        </w:rPr>
      </w:pPr>
    </w:p>
    <w:p w:rsidR="009E6633" w:rsidRDefault="009E6633" w:rsidP="009E6633">
      <w:pPr>
        <w:ind w:firstLine="708"/>
        <w:jc w:val="both"/>
        <w:rPr>
          <w:sz w:val="28"/>
          <w:szCs w:val="28"/>
        </w:rPr>
      </w:pPr>
    </w:p>
    <w:p w:rsidR="009E6633" w:rsidRDefault="009E6633" w:rsidP="009E6633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4111" w:type="dxa"/>
        <w:tblInd w:w="57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11"/>
      </w:tblGrid>
      <w:tr w:rsidR="00086028" w:rsidRPr="001906C5" w:rsidTr="00086028">
        <w:tc>
          <w:tcPr>
            <w:tcW w:w="4111" w:type="dxa"/>
          </w:tcPr>
          <w:p w:rsidR="00A35399" w:rsidRDefault="00A35399" w:rsidP="001906C5">
            <w:pPr>
              <w:pStyle w:val="af1"/>
              <w:jc w:val="both"/>
              <w:rPr>
                <w:sz w:val="28"/>
                <w:szCs w:val="28"/>
              </w:rPr>
            </w:pPr>
          </w:p>
          <w:p w:rsidR="00B65C1C" w:rsidRDefault="00B65C1C" w:rsidP="001906C5">
            <w:pPr>
              <w:pStyle w:val="af1"/>
              <w:jc w:val="both"/>
              <w:rPr>
                <w:sz w:val="28"/>
                <w:szCs w:val="28"/>
              </w:rPr>
            </w:pPr>
          </w:p>
          <w:p w:rsidR="00B65C1C" w:rsidRDefault="00B65C1C" w:rsidP="001906C5">
            <w:pPr>
              <w:pStyle w:val="af1"/>
              <w:jc w:val="both"/>
              <w:rPr>
                <w:sz w:val="28"/>
                <w:szCs w:val="28"/>
              </w:rPr>
            </w:pPr>
          </w:p>
          <w:p w:rsidR="00B65C1C" w:rsidRDefault="00B65C1C" w:rsidP="001906C5">
            <w:pPr>
              <w:pStyle w:val="af1"/>
              <w:jc w:val="both"/>
              <w:rPr>
                <w:sz w:val="28"/>
                <w:szCs w:val="28"/>
              </w:rPr>
            </w:pPr>
          </w:p>
          <w:p w:rsidR="00B65C1C" w:rsidRDefault="00B65C1C" w:rsidP="001906C5">
            <w:pPr>
              <w:pStyle w:val="af1"/>
              <w:jc w:val="both"/>
              <w:rPr>
                <w:sz w:val="28"/>
                <w:szCs w:val="28"/>
              </w:rPr>
            </w:pPr>
          </w:p>
          <w:p w:rsidR="00B65C1C" w:rsidRDefault="00B65C1C" w:rsidP="001906C5">
            <w:pPr>
              <w:pStyle w:val="af1"/>
              <w:jc w:val="both"/>
              <w:rPr>
                <w:sz w:val="28"/>
                <w:szCs w:val="28"/>
              </w:rPr>
            </w:pPr>
          </w:p>
          <w:p w:rsidR="00B65C1C" w:rsidRDefault="00B65C1C" w:rsidP="001906C5">
            <w:pPr>
              <w:pStyle w:val="af1"/>
              <w:jc w:val="both"/>
              <w:rPr>
                <w:sz w:val="28"/>
                <w:szCs w:val="28"/>
              </w:rPr>
            </w:pPr>
          </w:p>
          <w:p w:rsidR="00B65C1C" w:rsidRDefault="00B65C1C" w:rsidP="001906C5">
            <w:pPr>
              <w:pStyle w:val="af1"/>
              <w:jc w:val="both"/>
              <w:rPr>
                <w:sz w:val="28"/>
                <w:szCs w:val="28"/>
              </w:rPr>
            </w:pPr>
          </w:p>
          <w:p w:rsidR="00B65C1C" w:rsidRDefault="00B65C1C" w:rsidP="001906C5">
            <w:pPr>
              <w:pStyle w:val="af1"/>
              <w:jc w:val="both"/>
              <w:rPr>
                <w:sz w:val="28"/>
                <w:szCs w:val="28"/>
              </w:rPr>
            </w:pPr>
          </w:p>
          <w:p w:rsidR="00B65C1C" w:rsidRDefault="00B65C1C" w:rsidP="001906C5">
            <w:pPr>
              <w:pStyle w:val="af1"/>
              <w:jc w:val="both"/>
              <w:rPr>
                <w:sz w:val="28"/>
                <w:szCs w:val="28"/>
              </w:rPr>
            </w:pPr>
          </w:p>
          <w:p w:rsidR="00B65C1C" w:rsidRDefault="00B65C1C" w:rsidP="001906C5">
            <w:pPr>
              <w:pStyle w:val="af1"/>
              <w:jc w:val="both"/>
              <w:rPr>
                <w:sz w:val="28"/>
                <w:szCs w:val="28"/>
              </w:rPr>
            </w:pPr>
          </w:p>
          <w:p w:rsidR="00B65C1C" w:rsidRDefault="00B65C1C" w:rsidP="001906C5">
            <w:pPr>
              <w:pStyle w:val="af1"/>
              <w:jc w:val="both"/>
              <w:rPr>
                <w:sz w:val="28"/>
                <w:szCs w:val="28"/>
              </w:rPr>
            </w:pPr>
          </w:p>
          <w:p w:rsidR="00B65C1C" w:rsidRDefault="00B65C1C" w:rsidP="001906C5">
            <w:pPr>
              <w:pStyle w:val="af1"/>
              <w:jc w:val="both"/>
              <w:rPr>
                <w:sz w:val="28"/>
                <w:szCs w:val="28"/>
              </w:rPr>
            </w:pPr>
          </w:p>
          <w:p w:rsidR="00B65C1C" w:rsidRDefault="00B65C1C" w:rsidP="001906C5">
            <w:pPr>
              <w:pStyle w:val="af1"/>
              <w:jc w:val="both"/>
              <w:rPr>
                <w:sz w:val="28"/>
                <w:szCs w:val="28"/>
              </w:rPr>
            </w:pPr>
          </w:p>
          <w:p w:rsidR="00B65C1C" w:rsidRDefault="00B65C1C" w:rsidP="001906C5">
            <w:pPr>
              <w:pStyle w:val="af1"/>
              <w:jc w:val="both"/>
              <w:rPr>
                <w:sz w:val="28"/>
                <w:szCs w:val="28"/>
              </w:rPr>
            </w:pPr>
          </w:p>
          <w:p w:rsidR="00086028" w:rsidRPr="001906C5" w:rsidRDefault="001906C5" w:rsidP="001906C5">
            <w:pPr>
              <w:pStyle w:val="af1"/>
              <w:jc w:val="both"/>
              <w:rPr>
                <w:sz w:val="28"/>
                <w:szCs w:val="28"/>
              </w:rPr>
            </w:pPr>
            <w:r w:rsidRPr="001906C5">
              <w:rPr>
                <w:sz w:val="28"/>
                <w:szCs w:val="28"/>
              </w:rPr>
              <w:lastRenderedPageBreak/>
              <w:t>П</w:t>
            </w:r>
            <w:r w:rsidR="00E92BF3">
              <w:rPr>
                <w:sz w:val="28"/>
                <w:szCs w:val="28"/>
              </w:rPr>
              <w:t>РИЛОЖЕНИЕ</w:t>
            </w:r>
            <w:r w:rsidRPr="001906C5">
              <w:rPr>
                <w:sz w:val="28"/>
                <w:szCs w:val="28"/>
              </w:rPr>
              <w:t xml:space="preserve"> 1 к муниципальной Программе «</w:t>
            </w:r>
            <w:r w:rsidR="00B00576" w:rsidRPr="00B00576">
              <w:rPr>
                <w:sz w:val="28"/>
                <w:szCs w:val="28"/>
              </w:rPr>
              <w:t>Предупреждение чрезвычайных ситуаций природного и техногенного характера, выполнени</w:t>
            </w:r>
            <w:r w:rsidR="00EB27BE">
              <w:rPr>
                <w:sz w:val="28"/>
                <w:szCs w:val="28"/>
              </w:rPr>
              <w:t>ю</w:t>
            </w:r>
            <w:r w:rsidR="00B00576" w:rsidRPr="00B00576">
              <w:rPr>
                <w:sz w:val="28"/>
                <w:szCs w:val="28"/>
              </w:rPr>
              <w:t xml:space="preserve"> мероприятий по гражданской обороне, обеспечение пожарной безопасности и безопасности людей на водных объектах на территории Каменского района Алтайского края</w:t>
            </w:r>
            <w:r w:rsidR="00086028" w:rsidRPr="001906C5">
              <w:rPr>
                <w:sz w:val="28"/>
                <w:szCs w:val="28"/>
              </w:rPr>
              <w:t>»</w:t>
            </w:r>
          </w:p>
          <w:p w:rsidR="00086028" w:rsidRPr="001906C5" w:rsidRDefault="00086028" w:rsidP="001906C5">
            <w:pPr>
              <w:pStyle w:val="af1"/>
              <w:jc w:val="both"/>
              <w:rPr>
                <w:color w:val="C00000"/>
                <w:sz w:val="28"/>
                <w:szCs w:val="28"/>
              </w:rPr>
            </w:pPr>
          </w:p>
        </w:tc>
      </w:tr>
    </w:tbl>
    <w:p w:rsidR="00C63578" w:rsidRPr="007D1D94" w:rsidRDefault="00C63578" w:rsidP="00C63578">
      <w:pPr>
        <w:keepNext/>
        <w:jc w:val="right"/>
        <w:rPr>
          <w:color w:val="C00000"/>
        </w:rPr>
      </w:pPr>
    </w:p>
    <w:p w:rsidR="00C63578" w:rsidRPr="00835707" w:rsidRDefault="00C63578" w:rsidP="00C63578">
      <w:pPr>
        <w:keepNext/>
        <w:jc w:val="center"/>
        <w:rPr>
          <w:b/>
          <w:sz w:val="28"/>
          <w:szCs w:val="28"/>
        </w:rPr>
      </w:pPr>
      <w:r w:rsidRPr="00835707">
        <w:rPr>
          <w:b/>
          <w:sz w:val="28"/>
          <w:szCs w:val="28"/>
        </w:rPr>
        <w:t>СВЕДЕНИЯ</w:t>
      </w:r>
    </w:p>
    <w:p w:rsidR="00C63578" w:rsidRDefault="00C63578" w:rsidP="00C63578">
      <w:pPr>
        <w:keepNext/>
        <w:jc w:val="center"/>
      </w:pPr>
      <w:r w:rsidRPr="00835707">
        <w:rPr>
          <w:b/>
          <w:sz w:val="28"/>
          <w:szCs w:val="28"/>
        </w:rPr>
        <w:t xml:space="preserve">об индикаторах муниципальной </w:t>
      </w:r>
      <w:r w:rsidR="009F0AC9">
        <w:rPr>
          <w:b/>
          <w:sz w:val="28"/>
          <w:szCs w:val="28"/>
        </w:rPr>
        <w:t>Программы</w:t>
      </w:r>
      <w:r w:rsidRPr="00835707">
        <w:rPr>
          <w:b/>
          <w:sz w:val="28"/>
          <w:szCs w:val="28"/>
        </w:rPr>
        <w:t xml:space="preserve"> «</w:t>
      </w:r>
      <w:r w:rsidR="00A35399" w:rsidRPr="00A35399">
        <w:rPr>
          <w:b/>
          <w:bCs/>
          <w:sz w:val="28"/>
        </w:rPr>
        <w:t xml:space="preserve">Предупреждение чрезвычайных ситуаций </w:t>
      </w:r>
      <w:r w:rsidR="00A35399" w:rsidRPr="00A35399">
        <w:rPr>
          <w:b/>
          <w:sz w:val="28"/>
        </w:rPr>
        <w:t>природного и техногенного характера</w:t>
      </w:r>
      <w:r w:rsidR="00A35399" w:rsidRPr="00A35399">
        <w:rPr>
          <w:b/>
          <w:bCs/>
          <w:sz w:val="28"/>
        </w:rPr>
        <w:t>, выполнени</w:t>
      </w:r>
      <w:r w:rsidR="00EB27BE">
        <w:rPr>
          <w:b/>
          <w:bCs/>
          <w:sz w:val="28"/>
        </w:rPr>
        <w:t>ю</w:t>
      </w:r>
      <w:r w:rsidR="00A35399" w:rsidRPr="00A35399">
        <w:rPr>
          <w:b/>
          <w:bCs/>
          <w:sz w:val="28"/>
        </w:rPr>
        <w:t xml:space="preserve"> мероприятий по гражданской обороне, обеспечение пожарной безопасности и безопасности людей на водных объектах на территории </w:t>
      </w:r>
      <w:r w:rsidR="00A35399" w:rsidRPr="00A35399">
        <w:rPr>
          <w:b/>
          <w:sz w:val="28"/>
        </w:rPr>
        <w:t>Каменского района Алтайского края</w:t>
      </w:r>
      <w:r w:rsidRPr="00835707">
        <w:rPr>
          <w:b/>
          <w:sz w:val="28"/>
          <w:szCs w:val="28"/>
        </w:rPr>
        <w:t>»</w:t>
      </w:r>
      <w:r w:rsidR="00BB4B5E">
        <w:rPr>
          <w:b/>
          <w:sz w:val="28"/>
          <w:szCs w:val="28"/>
        </w:rPr>
        <w:t xml:space="preserve"> </w:t>
      </w:r>
      <w:r w:rsidRPr="00835707">
        <w:rPr>
          <w:b/>
          <w:sz w:val="28"/>
          <w:szCs w:val="28"/>
        </w:rPr>
        <w:t>и их значениях</w:t>
      </w:r>
    </w:p>
    <w:tbl>
      <w:tblPr>
        <w:tblW w:w="96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743"/>
        <w:gridCol w:w="850"/>
        <w:gridCol w:w="1417"/>
        <w:gridCol w:w="1134"/>
        <w:gridCol w:w="992"/>
        <w:gridCol w:w="993"/>
        <w:gridCol w:w="992"/>
        <w:gridCol w:w="994"/>
      </w:tblGrid>
      <w:tr w:rsidR="00B00576" w:rsidRPr="00DB6374" w:rsidTr="00B00576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92BF3" w:rsidRDefault="00B00576" w:rsidP="00B71B2D">
            <w:pPr>
              <w:keepNext/>
              <w:jc w:val="center"/>
            </w:pPr>
            <w:r w:rsidRPr="00E92BF3">
              <w:t xml:space="preserve">№ </w:t>
            </w:r>
            <w:proofErr w:type="gramStart"/>
            <w:r w:rsidRPr="00E92BF3">
              <w:t>п</w:t>
            </w:r>
            <w:proofErr w:type="gramEnd"/>
            <w:r w:rsidRPr="00E92BF3">
              <w:t>/п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92BF3" w:rsidRDefault="00B00576" w:rsidP="00B71B2D">
            <w:pPr>
              <w:keepNext/>
              <w:jc w:val="center"/>
            </w:pPr>
            <w:r w:rsidRPr="00E92BF3">
              <w:t xml:space="preserve">Целевой </w:t>
            </w:r>
          </w:p>
          <w:p w:rsidR="00B00576" w:rsidRPr="00E92BF3" w:rsidRDefault="00B00576" w:rsidP="00B71B2D">
            <w:pPr>
              <w:keepNext/>
              <w:jc w:val="center"/>
            </w:pPr>
            <w:r w:rsidRPr="00E92BF3">
              <w:t>индикатор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92BF3" w:rsidRDefault="00B00576" w:rsidP="00B71B2D">
            <w:pPr>
              <w:keepNext/>
              <w:jc w:val="center"/>
            </w:pPr>
            <w:r w:rsidRPr="00E92BF3">
              <w:t>Единицы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576" w:rsidRPr="00E92BF3" w:rsidRDefault="00B00576" w:rsidP="009F0AC9">
            <w:pPr>
              <w:keepNext/>
              <w:jc w:val="center"/>
            </w:pPr>
            <w:r w:rsidRPr="00E92BF3">
              <w:t xml:space="preserve">Год, предшествующий году разработки </w:t>
            </w:r>
            <w:r w:rsidR="009F0AC9">
              <w:t>программы</w:t>
            </w:r>
            <w:r>
              <w:t xml:space="preserve"> </w:t>
            </w:r>
            <w:r w:rsidRPr="00E92BF3">
              <w:t>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576" w:rsidRPr="00E92BF3" w:rsidRDefault="00B00576" w:rsidP="006B3380">
            <w:pPr>
              <w:keepNext/>
              <w:jc w:val="center"/>
            </w:pPr>
            <w:r w:rsidRPr="00E92BF3">
              <w:t xml:space="preserve">Год разработки </w:t>
            </w:r>
            <w:r w:rsidR="009F0AC9">
              <w:t>программы</w:t>
            </w:r>
          </w:p>
          <w:p w:rsidR="00B00576" w:rsidRPr="00E92BF3" w:rsidRDefault="00B00576" w:rsidP="006B3380">
            <w:pPr>
              <w:keepNext/>
              <w:jc w:val="center"/>
            </w:pPr>
            <w:r w:rsidRPr="00E92BF3">
              <w:t>(оценка)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92BF3" w:rsidRDefault="00B00576" w:rsidP="00B71B2D">
            <w:pPr>
              <w:keepNext/>
              <w:jc w:val="center"/>
            </w:pPr>
            <w:r w:rsidRPr="00B00576">
              <w:t>Значение индикатора по годам</w:t>
            </w:r>
          </w:p>
        </w:tc>
      </w:tr>
      <w:tr w:rsidR="00B00576" w:rsidRPr="00DB6374" w:rsidTr="00B00576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76" w:rsidRPr="00E92BF3" w:rsidRDefault="00B00576" w:rsidP="00B71B2D">
            <w:pPr>
              <w:keepNext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76" w:rsidRPr="00E92BF3" w:rsidRDefault="00B00576" w:rsidP="00B71B2D">
            <w:pPr>
              <w:keepNext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76" w:rsidRPr="00E92BF3" w:rsidRDefault="00B00576" w:rsidP="00B71B2D">
            <w:pPr>
              <w:keepNext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92BF3" w:rsidRDefault="00B00576" w:rsidP="006B3380">
            <w:pPr>
              <w:keepNext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92BF3" w:rsidRDefault="00B00576" w:rsidP="006B3380">
            <w:pPr>
              <w:keepNext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92BF3" w:rsidRDefault="00B00576" w:rsidP="00B70A2C">
            <w:pPr>
              <w:keepNext/>
              <w:jc w:val="center"/>
            </w:pPr>
            <w: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92BF3" w:rsidRDefault="00B00576" w:rsidP="00B71B2D">
            <w:pPr>
              <w:keepNext/>
              <w:jc w:val="center"/>
            </w:pPr>
            <w:r w:rsidRPr="00E92BF3">
              <w:t>202</w:t>
            </w:r>
            <w:r>
              <w:t>5</w:t>
            </w:r>
          </w:p>
          <w:p w:rsidR="00B00576" w:rsidRPr="00E92BF3" w:rsidRDefault="00B00576" w:rsidP="00B71B2D">
            <w:pPr>
              <w:keepNext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92BF3" w:rsidRDefault="00B00576" w:rsidP="00B71B2D">
            <w:pPr>
              <w:keepNext/>
              <w:jc w:val="center"/>
            </w:pPr>
            <w:r w:rsidRPr="00E92BF3">
              <w:t>202</w:t>
            </w:r>
            <w:r>
              <w:t>6</w:t>
            </w:r>
          </w:p>
          <w:p w:rsidR="00B00576" w:rsidRPr="00E92BF3" w:rsidRDefault="00B00576" w:rsidP="00B71B2D">
            <w:pPr>
              <w:keepNext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92BF3" w:rsidRDefault="00B00576" w:rsidP="00B71B2D">
            <w:pPr>
              <w:keepNext/>
              <w:jc w:val="center"/>
            </w:pPr>
            <w:r w:rsidRPr="00E92BF3">
              <w:t>202</w:t>
            </w:r>
            <w:r>
              <w:t>7</w:t>
            </w:r>
          </w:p>
          <w:p w:rsidR="00B00576" w:rsidRPr="00E92BF3" w:rsidRDefault="00B00576" w:rsidP="00B71B2D">
            <w:pPr>
              <w:keepNext/>
              <w:jc w:val="center"/>
            </w:pPr>
          </w:p>
        </w:tc>
      </w:tr>
      <w:tr w:rsidR="00B00576" w:rsidRPr="00DB6374" w:rsidTr="00B0057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A35399" w:rsidP="00B70A2C">
            <w:pPr>
              <w:keepNext/>
              <w:jc w:val="both"/>
            </w:pPr>
            <w:r w:rsidRPr="00E92BF3">
              <w:t xml:space="preserve">  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A35399" w:rsidP="00B70A2C">
            <w:pPr>
              <w:jc w:val="both"/>
              <w:rPr>
                <w:spacing w:val="-4"/>
              </w:rPr>
            </w:pPr>
            <w:r w:rsidRPr="00E92BF3">
              <w:rPr>
                <w:spacing w:val="-4"/>
              </w:rPr>
              <w:t>Количество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A35399" w:rsidP="00B71B2D">
            <w:pPr>
              <w:keepNext/>
              <w:jc w:val="center"/>
            </w:pPr>
            <w:r w:rsidRPr="00E92BF3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B00576" w:rsidP="000D437C">
            <w:pPr>
              <w:keepNext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A35399" w:rsidP="000D437C">
            <w:pPr>
              <w:keepNext/>
              <w:jc w:val="center"/>
            </w:pPr>
            <w:r w:rsidRPr="00E92B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A35399" w:rsidP="00B71B2D">
            <w:pPr>
              <w:keepNext/>
              <w:jc w:val="center"/>
            </w:pPr>
            <w:r w:rsidRPr="00E92BF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A35399" w:rsidP="00B71B2D">
            <w:pPr>
              <w:keepNext/>
              <w:jc w:val="center"/>
            </w:pPr>
            <w:r w:rsidRPr="00E92B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A35399" w:rsidP="00B71B2D">
            <w:pPr>
              <w:keepNext/>
              <w:jc w:val="center"/>
            </w:pPr>
            <w:r w:rsidRPr="00E92BF3"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A35399" w:rsidP="00B71B2D">
            <w:pPr>
              <w:keepNext/>
              <w:jc w:val="center"/>
            </w:pPr>
            <w:r w:rsidRPr="00E92BF3">
              <w:t>0</w:t>
            </w:r>
          </w:p>
        </w:tc>
      </w:tr>
      <w:tr w:rsidR="00B00576" w:rsidRPr="00DB6374" w:rsidTr="00B00576">
        <w:trPr>
          <w:trHeight w:val="1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A35399" w:rsidP="00B70A2C">
            <w:pPr>
              <w:keepNext/>
              <w:jc w:val="both"/>
            </w:pPr>
            <w:r w:rsidRPr="00E92BF3">
              <w:t>2.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A35399" w:rsidP="00B70A2C">
            <w:pPr>
              <w:jc w:val="both"/>
              <w:rPr>
                <w:spacing w:val="-4"/>
              </w:rPr>
            </w:pPr>
            <w:r w:rsidRPr="00E92BF3">
              <w:rPr>
                <w:spacing w:val="-4"/>
              </w:rPr>
              <w:t>Количество зарегистрированных пожаров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A35399" w:rsidP="00A30AAB">
            <w:pPr>
              <w:keepNext/>
              <w:jc w:val="center"/>
            </w:pPr>
            <w:r w:rsidRPr="00E92BF3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B00576" w:rsidP="000D437C">
            <w:pPr>
              <w:keepNext/>
              <w:jc w:val="center"/>
            </w:pPr>
            <w:r>
              <w:t>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B00576" w:rsidP="000D437C">
            <w:pPr>
              <w:keepNext/>
              <w:jc w:val="center"/>
            </w:pPr>
            <w:r>
              <w:t>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B00576" w:rsidP="000D437C">
            <w:pPr>
              <w:keepNext/>
              <w:jc w:val="center"/>
            </w:pPr>
            <w:r>
              <w:t>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B00576" w:rsidP="00B70A2C">
            <w:pPr>
              <w:keepNext/>
              <w:jc w:val="center"/>
            </w:pPr>
            <w:r>
              <w:t>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B00576" w:rsidP="00B70A2C">
            <w:pPr>
              <w:keepNext/>
              <w:jc w:val="center"/>
            </w:pPr>
            <w:r>
              <w:t>340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B00576" w:rsidP="00A128FB">
            <w:pPr>
              <w:keepNext/>
              <w:jc w:val="center"/>
            </w:pPr>
            <w:r>
              <w:t>338</w:t>
            </w:r>
          </w:p>
        </w:tc>
      </w:tr>
      <w:tr w:rsidR="00B00576" w:rsidRPr="00DB6374" w:rsidTr="00B0057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A35399" w:rsidP="00B70A2C">
            <w:pPr>
              <w:keepNext/>
              <w:jc w:val="both"/>
            </w:pPr>
            <w:r w:rsidRPr="00E92BF3">
              <w:t>3.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A35399" w:rsidP="00B70A2C">
            <w:pPr>
              <w:ind w:hanging="40"/>
              <w:jc w:val="both"/>
              <w:rPr>
                <w:spacing w:val="-4"/>
              </w:rPr>
            </w:pPr>
            <w:r w:rsidRPr="00E92BF3">
              <w:rPr>
                <w:spacing w:val="-4"/>
              </w:rPr>
              <w:t>Количество происшествий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A35399" w:rsidP="00B71B2D">
            <w:pPr>
              <w:keepNext/>
              <w:jc w:val="center"/>
            </w:pPr>
            <w:r w:rsidRPr="00E92BF3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B00576" w:rsidP="000D437C">
            <w:pPr>
              <w:keepNext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B00576" w:rsidP="000D437C">
            <w:pPr>
              <w:keepNext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B00576" w:rsidP="00B71B2D">
            <w:pPr>
              <w:keepNext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B00576" w:rsidP="00B71B2D">
            <w:pPr>
              <w:keepNext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B00576" w:rsidP="00496028">
            <w:pPr>
              <w:keepNext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9" w:rsidRPr="00E92BF3" w:rsidRDefault="00B00576" w:rsidP="00B71B2D">
            <w:pPr>
              <w:keepNext/>
              <w:jc w:val="center"/>
            </w:pPr>
            <w:r>
              <w:t>4</w:t>
            </w:r>
          </w:p>
        </w:tc>
      </w:tr>
    </w:tbl>
    <w:p w:rsidR="00C63578" w:rsidRPr="0053345E" w:rsidRDefault="00C63578" w:rsidP="00C63578">
      <w:pPr>
        <w:jc w:val="both"/>
        <w:rPr>
          <w:sz w:val="28"/>
          <w:szCs w:val="28"/>
        </w:rPr>
      </w:pPr>
    </w:p>
    <w:p w:rsidR="00B864DB" w:rsidRDefault="00B864DB" w:rsidP="00D34D78">
      <w:pPr>
        <w:ind w:firstLine="709"/>
        <w:jc w:val="both"/>
        <w:rPr>
          <w:sz w:val="28"/>
          <w:szCs w:val="28"/>
        </w:rPr>
        <w:sectPr w:rsidR="00B864DB" w:rsidSect="00235EC9">
          <w:headerReference w:type="default" r:id="rId10"/>
          <w:pgSz w:w="11905" w:h="16838"/>
          <w:pgMar w:top="1134" w:right="567" w:bottom="1134" w:left="1701" w:header="624" w:footer="0" w:gutter="0"/>
          <w:pgNumType w:start="1"/>
          <w:cols w:space="720"/>
          <w:titlePg/>
          <w:docGrid w:linePitch="326"/>
        </w:sectPr>
      </w:pPr>
    </w:p>
    <w:tbl>
      <w:tblPr>
        <w:tblStyle w:val="a3"/>
        <w:tblW w:w="4111" w:type="dxa"/>
        <w:tblInd w:w="104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11"/>
      </w:tblGrid>
      <w:tr w:rsidR="00BB4B5E" w:rsidTr="00BB4B5E">
        <w:tc>
          <w:tcPr>
            <w:tcW w:w="4111" w:type="dxa"/>
          </w:tcPr>
          <w:p w:rsidR="00BB4B5E" w:rsidRPr="00086028" w:rsidRDefault="00BB4B5E" w:rsidP="00051D70">
            <w:pPr>
              <w:keepNext/>
              <w:jc w:val="both"/>
              <w:rPr>
                <w:sz w:val="28"/>
                <w:szCs w:val="28"/>
              </w:rPr>
            </w:pPr>
            <w:r w:rsidRPr="00086028">
              <w:rPr>
                <w:sz w:val="28"/>
                <w:szCs w:val="28"/>
              </w:rPr>
              <w:lastRenderedPageBreak/>
              <w:t>П</w:t>
            </w:r>
            <w:r w:rsidR="00E92BF3">
              <w:rPr>
                <w:sz w:val="28"/>
                <w:szCs w:val="28"/>
              </w:rPr>
              <w:t>РИЛОЖЕНИЕ</w:t>
            </w:r>
            <w:r w:rsidRPr="00086028">
              <w:rPr>
                <w:sz w:val="28"/>
                <w:szCs w:val="28"/>
              </w:rPr>
              <w:t xml:space="preserve"> </w:t>
            </w:r>
            <w:r w:rsidR="00CE7C52">
              <w:rPr>
                <w:sz w:val="28"/>
                <w:szCs w:val="28"/>
              </w:rPr>
              <w:t>2</w:t>
            </w:r>
            <w:r w:rsidRPr="00086028">
              <w:rPr>
                <w:sz w:val="28"/>
                <w:szCs w:val="28"/>
              </w:rPr>
              <w:t xml:space="preserve"> к муниципальной Программ</w:t>
            </w:r>
            <w:r w:rsidR="00EB27BE">
              <w:rPr>
                <w:sz w:val="28"/>
                <w:szCs w:val="28"/>
              </w:rPr>
              <w:t>е</w:t>
            </w:r>
            <w:r w:rsidRPr="00086028">
              <w:rPr>
                <w:sz w:val="28"/>
                <w:szCs w:val="28"/>
              </w:rPr>
              <w:t xml:space="preserve"> «</w:t>
            </w:r>
            <w:r w:rsidR="00B00576" w:rsidRPr="00B00576">
              <w:rPr>
                <w:sz w:val="28"/>
                <w:szCs w:val="28"/>
              </w:rPr>
              <w:t>Предупреждение чрезвычайных ситуаций природного и техногенного характера, выполнени</w:t>
            </w:r>
            <w:r w:rsidR="00EB27BE">
              <w:rPr>
                <w:sz w:val="28"/>
                <w:szCs w:val="28"/>
              </w:rPr>
              <w:t>ю</w:t>
            </w:r>
            <w:r w:rsidR="00B00576" w:rsidRPr="00B00576">
              <w:rPr>
                <w:sz w:val="28"/>
                <w:szCs w:val="28"/>
              </w:rPr>
              <w:t xml:space="preserve"> мероприятий по гражданской обороне, обеспечение пожарной безопасности и безопасности людей на водных объектах на территории Каменского района Алтайского края</w:t>
            </w:r>
            <w:r w:rsidRPr="00086028">
              <w:rPr>
                <w:sz w:val="28"/>
                <w:szCs w:val="28"/>
              </w:rPr>
              <w:t>»</w:t>
            </w:r>
          </w:p>
          <w:p w:rsidR="00BB4B5E" w:rsidRDefault="00BB4B5E" w:rsidP="00051D70">
            <w:pPr>
              <w:keepNext/>
              <w:jc w:val="center"/>
              <w:rPr>
                <w:color w:val="C00000"/>
                <w:sz w:val="28"/>
                <w:szCs w:val="28"/>
              </w:rPr>
            </w:pPr>
          </w:p>
        </w:tc>
      </w:tr>
    </w:tbl>
    <w:p w:rsidR="00BB4B5E" w:rsidRDefault="00BB4B5E" w:rsidP="00A30AAB">
      <w:pPr>
        <w:keepNext/>
        <w:ind w:firstLine="708"/>
        <w:jc w:val="center"/>
        <w:rPr>
          <w:b/>
          <w:sz w:val="28"/>
          <w:szCs w:val="28"/>
        </w:rPr>
      </w:pPr>
    </w:p>
    <w:p w:rsidR="00A30AAB" w:rsidRPr="00741627" w:rsidRDefault="00A30AAB" w:rsidP="00A30AAB">
      <w:pPr>
        <w:keepNext/>
        <w:ind w:firstLine="708"/>
        <w:jc w:val="center"/>
        <w:rPr>
          <w:b/>
          <w:sz w:val="28"/>
          <w:szCs w:val="28"/>
        </w:rPr>
      </w:pPr>
      <w:r w:rsidRPr="00741627">
        <w:rPr>
          <w:b/>
          <w:sz w:val="28"/>
          <w:szCs w:val="28"/>
        </w:rPr>
        <w:t>ПЕРЕЧЕНЬ</w:t>
      </w:r>
    </w:p>
    <w:p w:rsidR="00A30AAB" w:rsidRPr="007F7A16" w:rsidRDefault="00A30AAB" w:rsidP="00A30AAB">
      <w:pPr>
        <w:keepNext/>
        <w:jc w:val="center"/>
        <w:rPr>
          <w:b/>
        </w:rPr>
      </w:pPr>
      <w:r w:rsidRPr="00BB4B5E">
        <w:rPr>
          <w:sz w:val="28"/>
          <w:szCs w:val="28"/>
        </w:rPr>
        <w:t xml:space="preserve">мероприятий муниципальной </w:t>
      </w:r>
      <w:r w:rsidR="009F0AC9">
        <w:rPr>
          <w:sz w:val="28"/>
          <w:szCs w:val="28"/>
        </w:rPr>
        <w:t>программы</w:t>
      </w:r>
      <w:r w:rsidRPr="00741627">
        <w:rPr>
          <w:b/>
          <w:sz w:val="28"/>
          <w:szCs w:val="28"/>
        </w:rPr>
        <w:t xml:space="preserve"> «</w:t>
      </w:r>
      <w:r w:rsidR="00B00576" w:rsidRPr="00B00576">
        <w:rPr>
          <w:sz w:val="28"/>
          <w:szCs w:val="28"/>
        </w:rPr>
        <w:t>Предупреждение чрезвычайных ситуаций природного и техногенного характера, выполнени</w:t>
      </w:r>
      <w:r w:rsidR="00EB27BE">
        <w:rPr>
          <w:sz w:val="28"/>
          <w:szCs w:val="28"/>
        </w:rPr>
        <w:t>ю</w:t>
      </w:r>
      <w:r w:rsidR="00B00576" w:rsidRPr="00B00576">
        <w:rPr>
          <w:sz w:val="28"/>
          <w:szCs w:val="28"/>
        </w:rPr>
        <w:t xml:space="preserve"> мероприятий по гражданской обороне, обеспечение пожарной безопасности и безопасности людей на водных объектах на территории Каменского района Алтайского края</w:t>
      </w:r>
      <w:r w:rsidRPr="00741627">
        <w:rPr>
          <w:b/>
          <w:sz w:val="28"/>
          <w:szCs w:val="28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4289"/>
        <w:gridCol w:w="992"/>
        <w:gridCol w:w="3545"/>
        <w:gridCol w:w="993"/>
        <w:gridCol w:w="993"/>
        <w:gridCol w:w="852"/>
        <w:gridCol w:w="851"/>
        <w:gridCol w:w="1418"/>
      </w:tblGrid>
      <w:tr w:rsidR="00B00576" w:rsidTr="00DA72C6">
        <w:trPr>
          <w:tblHeader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A128FB">
            <w:pPr>
              <w:pStyle w:val="af1"/>
              <w:jc w:val="center"/>
            </w:pPr>
            <w:r w:rsidRPr="00DB6374">
              <w:t>№</w:t>
            </w:r>
          </w:p>
          <w:p w:rsidR="00B00576" w:rsidRPr="00DB6374" w:rsidRDefault="00B00576" w:rsidP="00A128FB">
            <w:pPr>
              <w:pStyle w:val="af1"/>
              <w:jc w:val="center"/>
            </w:pPr>
            <w:proofErr w:type="gramStart"/>
            <w:r w:rsidRPr="00DB6374">
              <w:t>п</w:t>
            </w:r>
            <w:proofErr w:type="gramEnd"/>
            <w:r w:rsidRPr="00DB6374">
              <w:t>/п</w:t>
            </w:r>
          </w:p>
        </w:tc>
        <w:tc>
          <w:tcPr>
            <w:tcW w:w="4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DB6374" w:rsidRDefault="00B00576" w:rsidP="00A128FB">
            <w:pPr>
              <w:pStyle w:val="af1"/>
              <w:jc w:val="center"/>
            </w:pPr>
            <w:r w:rsidRPr="00DB6374">
              <w:t>Цель, задача,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DB6374" w:rsidRDefault="00B00576" w:rsidP="00A128FB">
            <w:pPr>
              <w:pStyle w:val="af1"/>
              <w:jc w:val="center"/>
            </w:pPr>
            <w:r w:rsidRPr="00DB6374">
              <w:t>Срок реализации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DB6374" w:rsidRDefault="00B00576" w:rsidP="00A128FB">
            <w:pPr>
              <w:pStyle w:val="af1"/>
              <w:jc w:val="center"/>
            </w:pPr>
            <w:r w:rsidRPr="00DB6374">
              <w:t xml:space="preserve">Участник </w:t>
            </w:r>
            <w:r w:rsidR="009F0AC9">
              <w:t>программы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B00576" w:rsidP="00B00576">
            <w:pPr>
              <w:pStyle w:val="af1"/>
              <w:jc w:val="center"/>
            </w:pPr>
            <w:r w:rsidRPr="00C87348">
              <w:t>Сумма расходов,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B00576" w:rsidP="00B00576">
            <w:pPr>
              <w:pStyle w:val="af1"/>
              <w:jc w:val="center"/>
            </w:pPr>
            <w:r w:rsidRPr="00C87348">
              <w:t>Источник финансирования</w:t>
            </w:r>
          </w:p>
        </w:tc>
      </w:tr>
      <w:tr w:rsidR="00B00576" w:rsidTr="00DA72C6">
        <w:trPr>
          <w:tblHeader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76" w:rsidRPr="00DB6374" w:rsidRDefault="00B00576" w:rsidP="00B71B2D">
            <w:pPr>
              <w:pStyle w:val="af1"/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76" w:rsidRPr="00DB6374" w:rsidRDefault="00B00576" w:rsidP="00B71B2D">
            <w:pPr>
              <w:pStyle w:val="af1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76" w:rsidRPr="00DB6374" w:rsidRDefault="00B00576" w:rsidP="00A128FB">
            <w:pPr>
              <w:pStyle w:val="af1"/>
              <w:jc w:val="center"/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76" w:rsidRPr="00DB6374" w:rsidRDefault="00B00576" w:rsidP="00B71B2D">
            <w:pPr>
              <w:pStyle w:val="af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B00576">
            <w:pPr>
              <w:pStyle w:val="af1"/>
              <w:jc w:val="center"/>
            </w:pPr>
            <w:r>
              <w:t>2024</w:t>
            </w:r>
          </w:p>
          <w:p w:rsidR="00B00576" w:rsidRPr="00C87348" w:rsidRDefault="00B00576" w:rsidP="00B00576">
            <w:pPr>
              <w:pStyle w:val="af1"/>
              <w:jc w:val="center"/>
            </w:pPr>
            <w: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B00576">
            <w:pPr>
              <w:pStyle w:val="af1"/>
              <w:jc w:val="center"/>
            </w:pPr>
            <w:r>
              <w:t>2025</w:t>
            </w:r>
          </w:p>
          <w:p w:rsidR="00B00576" w:rsidRPr="00C87348" w:rsidRDefault="00B00576" w:rsidP="00B00576">
            <w:pPr>
              <w:pStyle w:val="af1"/>
              <w:jc w:val="center"/>
            </w:pPr>
            <w:r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B00576" w:rsidP="00B00576">
            <w:pPr>
              <w:pStyle w:val="af1"/>
              <w:jc w:val="center"/>
            </w:pPr>
            <w: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B00576" w:rsidP="00B00576">
            <w:pPr>
              <w:pStyle w:val="af1"/>
              <w:jc w:val="center"/>
            </w:pPr>
            <w: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76" w:rsidRPr="00C87348" w:rsidRDefault="00B00576" w:rsidP="00B71B2D">
            <w:pPr>
              <w:pStyle w:val="af1"/>
            </w:pPr>
          </w:p>
        </w:tc>
      </w:tr>
      <w:tr w:rsidR="00B00576" w:rsidTr="00DA72C6">
        <w:trPr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7E3AA7" w:rsidRDefault="00B00576" w:rsidP="00B71B2D">
            <w:pPr>
              <w:pStyle w:val="af1"/>
              <w:jc w:val="center"/>
            </w:pPr>
            <w:r w:rsidRPr="007E3AA7"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7E3AA7" w:rsidRDefault="00B00576" w:rsidP="00B71B2D">
            <w:pPr>
              <w:jc w:val="center"/>
            </w:pPr>
            <w:r w:rsidRPr="007E3AA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7E3AA7" w:rsidRDefault="00B00576" w:rsidP="00A128FB">
            <w:pPr>
              <w:jc w:val="center"/>
            </w:pPr>
            <w:r w:rsidRPr="007E3AA7"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7E3AA7" w:rsidRDefault="00B00576" w:rsidP="00B71B2D">
            <w:pPr>
              <w:pStyle w:val="af1"/>
              <w:jc w:val="center"/>
            </w:pPr>
            <w:r w:rsidRPr="007E3AA7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7E3AA7" w:rsidRDefault="00B00576" w:rsidP="00496028">
            <w:pPr>
              <w:pStyle w:val="af1"/>
              <w:jc w:val="center"/>
            </w:pPr>
            <w:r w:rsidRPr="007E3AA7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7E3AA7" w:rsidRDefault="00B00576" w:rsidP="00496028">
            <w:pPr>
              <w:pStyle w:val="af1"/>
              <w:jc w:val="center"/>
            </w:pPr>
            <w: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7E3AA7" w:rsidRDefault="00B00576" w:rsidP="00496028">
            <w:pPr>
              <w:pStyle w:val="af1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496028">
            <w:pPr>
              <w:pStyle w:val="af1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7E3AA7" w:rsidRDefault="00B00576" w:rsidP="00496028">
            <w:pPr>
              <w:pStyle w:val="af1"/>
              <w:jc w:val="center"/>
            </w:pPr>
            <w:r>
              <w:t>8</w:t>
            </w:r>
          </w:p>
        </w:tc>
      </w:tr>
      <w:tr w:rsidR="00B00576" w:rsidTr="000E289B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936953" w:rsidRDefault="00B00576" w:rsidP="00A128FB">
            <w:pPr>
              <w:ind w:right="68"/>
              <w:jc w:val="center"/>
            </w:pPr>
            <w:r>
              <w:t>Цель 1. П</w:t>
            </w:r>
            <w:r w:rsidRPr="00173078">
              <w:t xml:space="preserve">редотвращение и снижение риска возникновения чрезвычайных ситуаций (далее также - ЧС), </w:t>
            </w:r>
            <w:r>
              <w:t>обеспечение мероприятий гражданской обороны</w:t>
            </w:r>
            <w:r w:rsidRPr="00173078">
              <w:t>, а также минимизация социального, экономического и экологического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      </w:r>
            <w:r>
              <w:t xml:space="preserve"> Каменского района Алтайского края в мирное и военное время.</w:t>
            </w:r>
          </w:p>
        </w:tc>
      </w:tr>
      <w:tr w:rsidR="00B00576" w:rsidTr="000E289B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B00576" w:rsidP="003F29A7">
            <w:pPr>
              <w:pStyle w:val="af1"/>
              <w:jc w:val="center"/>
              <w:rPr>
                <w:b/>
              </w:rPr>
            </w:pPr>
            <w:r>
              <w:t xml:space="preserve">Задача </w:t>
            </w:r>
            <w:r w:rsidRPr="00936953">
              <w:t xml:space="preserve">1. </w:t>
            </w:r>
            <w:r w:rsidRPr="0038010A">
              <w:t xml:space="preserve">Предупреждение чрезвычайных ситуаций природного и техногенного характера на территории Каменского района Алтайского края и ликвидация их последствий </w:t>
            </w:r>
            <w:r w:rsidRPr="00937E63">
              <w:t xml:space="preserve">и </w:t>
            </w:r>
            <w:r w:rsidRPr="00937E63">
              <w:rPr>
                <w:bCs/>
              </w:rPr>
              <w:t>выполнение мероприятий по гражданской обороне</w:t>
            </w:r>
            <w:r w:rsidR="003F29A7">
              <w:rPr>
                <w:bCs/>
              </w:rPr>
              <w:t xml:space="preserve"> в мирное и военное время</w:t>
            </w:r>
          </w:p>
        </w:tc>
      </w:tr>
      <w:tr w:rsidR="00B00576" w:rsidTr="00DA72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DB6374" w:rsidRDefault="00B00576" w:rsidP="00E43E54">
            <w:pPr>
              <w:pStyle w:val="af1"/>
            </w:pPr>
            <w:r>
              <w:t>1.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A62E3A">
            <w:pPr>
              <w:jc w:val="both"/>
            </w:pPr>
            <w:r>
              <w:t>Мероприятие 1.1.</w:t>
            </w:r>
          </w:p>
          <w:p w:rsidR="00B00576" w:rsidRPr="00936953" w:rsidRDefault="00B00576" w:rsidP="00A62E3A">
            <w:pPr>
              <w:jc w:val="both"/>
            </w:pPr>
            <w:r w:rsidRPr="00936953">
              <w:t xml:space="preserve">Разработка </w:t>
            </w:r>
            <w:r>
              <w:t xml:space="preserve">муниципальных </w:t>
            </w:r>
            <w:r w:rsidRPr="00936953">
              <w:t>правовых актов</w:t>
            </w:r>
            <w:r>
              <w:t>, планирующих документов</w:t>
            </w:r>
            <w:r w:rsidRPr="00936953">
              <w:t xml:space="preserve"> </w:t>
            </w:r>
            <w:r>
              <w:t xml:space="preserve">по </w:t>
            </w:r>
            <w:r>
              <w:lastRenderedPageBreak/>
              <w:t xml:space="preserve">гражданской обороне, защите населения </w:t>
            </w:r>
            <w:r w:rsidRPr="00173078">
              <w:t>от чрезвычайных ситуаций природного и техногенного характера</w:t>
            </w:r>
            <w:r>
              <w:t xml:space="preserve"> на терри</w:t>
            </w:r>
            <w:r w:rsidRPr="00936953">
              <w:t xml:space="preserve">тории </w:t>
            </w:r>
            <w:r>
              <w:t xml:space="preserve">Каменского района и </w:t>
            </w:r>
            <w:r w:rsidRPr="00936953">
              <w:t xml:space="preserve"> минимизации </w:t>
            </w:r>
            <w:r>
              <w:t xml:space="preserve">их </w:t>
            </w:r>
            <w:r w:rsidRPr="00936953">
              <w:t>последствий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936953" w:rsidRDefault="00B00576" w:rsidP="00A128FB">
            <w:pPr>
              <w:jc w:val="center"/>
            </w:pPr>
            <w:r w:rsidRPr="00936953">
              <w:lastRenderedPageBreak/>
              <w:t>20</w:t>
            </w:r>
            <w:r>
              <w:t>2</w:t>
            </w:r>
            <w:r w:rsidR="000E289B">
              <w:t>4</w:t>
            </w:r>
            <w:r w:rsidRPr="00936953">
              <w:t>-20</w:t>
            </w:r>
            <w:r>
              <w:t>2</w:t>
            </w:r>
            <w:r w:rsidR="000E289B">
              <w:t>7</w:t>
            </w:r>
          </w:p>
          <w:p w:rsidR="00B00576" w:rsidRPr="00936953" w:rsidRDefault="00B00576" w:rsidP="00A128FB">
            <w:pPr>
              <w:jc w:val="center"/>
            </w:pPr>
            <w:r w:rsidRPr="00936953">
              <w:t>годы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DB6374" w:rsidRDefault="00B00576" w:rsidP="00B00576">
            <w:pPr>
              <w:pStyle w:val="af1"/>
              <w:jc w:val="both"/>
            </w:pPr>
            <w:r>
              <w:t>о</w:t>
            </w:r>
            <w:r w:rsidRPr="0018505B">
              <w:t xml:space="preserve">тдел Администрации </w:t>
            </w:r>
            <w:r>
              <w:t xml:space="preserve">Каменского </w:t>
            </w:r>
            <w:r w:rsidRPr="0018505B">
              <w:t xml:space="preserve">района </w:t>
            </w:r>
            <w:r>
              <w:t xml:space="preserve">Алтайского края </w:t>
            </w:r>
            <w:r w:rsidRPr="0018505B">
              <w:t xml:space="preserve">по делам гражданской </w:t>
            </w:r>
            <w:r w:rsidRPr="0018505B">
              <w:lastRenderedPageBreak/>
              <w:t>обороны и чрезвычайным ситуациям</w:t>
            </w:r>
            <w:r>
              <w:t xml:space="preserve"> (далее - отдел ГО и ЧС)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B00576" w:rsidP="000E163C">
            <w:pPr>
              <w:pStyle w:val="af1"/>
              <w:jc w:val="center"/>
            </w:pPr>
            <w:r>
              <w:lastRenderedPageBreak/>
              <w:t>-</w:t>
            </w:r>
          </w:p>
          <w:p w:rsidR="00B00576" w:rsidRPr="00C87348" w:rsidRDefault="00B00576" w:rsidP="000E163C">
            <w:pPr>
              <w:pStyle w:val="af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B00576" w:rsidP="000E163C">
            <w:pPr>
              <w:pStyle w:val="af1"/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0E163C" w:rsidP="000E163C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0E163C" w:rsidP="000E163C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B00576" w:rsidP="00B71B2D">
            <w:pPr>
              <w:pStyle w:val="af1"/>
              <w:rPr>
                <w:b/>
              </w:rPr>
            </w:pPr>
          </w:p>
        </w:tc>
      </w:tr>
      <w:tr w:rsidR="00B00576" w:rsidTr="00DA72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90188" w:rsidRDefault="00B00576" w:rsidP="00B71B2D">
            <w:pPr>
              <w:pStyle w:val="af1"/>
            </w:pPr>
            <w:r w:rsidRPr="00E90188">
              <w:lastRenderedPageBreak/>
              <w:t>2.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E43E54">
            <w:pPr>
              <w:jc w:val="both"/>
            </w:pPr>
            <w:r>
              <w:t>Мероприятие 1.2.</w:t>
            </w:r>
          </w:p>
          <w:p w:rsidR="00B00576" w:rsidRPr="00E90188" w:rsidRDefault="00B00576" w:rsidP="00A30AAB">
            <w:pPr>
              <w:pStyle w:val="af1"/>
              <w:jc w:val="both"/>
            </w:pPr>
            <w:r w:rsidRPr="00E90188">
              <w:t xml:space="preserve">Проведение заседаний </w:t>
            </w:r>
            <w:r w:rsidRPr="00A62E3A">
              <w:t>комиссии по предупреждению и ликвидации чрезвычайных ситуаций и обеспечению пожарной безопасности Каменского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B" w:rsidRPr="00936953" w:rsidRDefault="000E289B" w:rsidP="000E289B">
            <w:pPr>
              <w:jc w:val="center"/>
            </w:pPr>
            <w:r w:rsidRPr="00936953">
              <w:t>20</w:t>
            </w:r>
            <w:r>
              <w:t>24</w:t>
            </w:r>
            <w:r w:rsidRPr="00936953">
              <w:t>-20</w:t>
            </w:r>
            <w:r>
              <w:t>27</w:t>
            </w:r>
          </w:p>
          <w:p w:rsidR="00B00576" w:rsidRPr="00E90188" w:rsidRDefault="00B00576" w:rsidP="00A128FB">
            <w:pPr>
              <w:pStyle w:val="af1"/>
              <w:jc w:val="center"/>
            </w:pPr>
            <w:r w:rsidRPr="00E90188">
              <w:t>годы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90188" w:rsidRDefault="000E163C" w:rsidP="000E163C">
            <w:pPr>
              <w:jc w:val="center"/>
            </w:pPr>
            <w:r>
              <w:t xml:space="preserve">члены </w:t>
            </w:r>
            <w:r w:rsidR="00B00576" w:rsidRPr="00A62E3A">
              <w:t>комисси</w:t>
            </w:r>
            <w:r>
              <w:t>и</w:t>
            </w:r>
            <w:r w:rsidR="00B00576" w:rsidRPr="00A62E3A">
              <w:t xml:space="preserve"> по предупреждению и ликвидации чрезвычайных ситуаций и обеспечению пожарной безопасности Каменского района Алтайского края</w:t>
            </w:r>
            <w:r w:rsidR="00B00576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0E163C" w:rsidP="000E163C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0E163C" w:rsidP="000E163C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B00576" w:rsidP="00B71B2D">
            <w:pPr>
              <w:pStyle w:val="af1"/>
              <w:rPr>
                <w:b/>
              </w:rPr>
            </w:pPr>
          </w:p>
        </w:tc>
      </w:tr>
      <w:tr w:rsidR="00B00576" w:rsidTr="00DA72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A62E3A">
            <w:pPr>
              <w:pStyle w:val="af1"/>
            </w:pPr>
            <w:r>
              <w:t>3.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3F29A7" w:rsidRDefault="00B00576" w:rsidP="00E43E54">
            <w:pPr>
              <w:jc w:val="both"/>
            </w:pPr>
            <w:r w:rsidRPr="003F29A7">
              <w:t>Мероприятие 1.3.</w:t>
            </w:r>
          </w:p>
          <w:p w:rsidR="00B00576" w:rsidRDefault="00B00576" w:rsidP="0038010A">
            <w:pPr>
              <w:pStyle w:val="af1"/>
              <w:jc w:val="both"/>
            </w:pPr>
            <w:r w:rsidRPr="003F29A7">
              <w:t xml:space="preserve">Информирование населения по предупреждению от чрезвычайных ситуаций природного и техногенного характера, </w:t>
            </w:r>
            <w:r w:rsidRPr="003F29A7">
              <w:rPr>
                <w:lang w:bidi="ru-RU"/>
              </w:rPr>
              <w:t>об опасностях, воз</w:t>
            </w:r>
            <w:r w:rsidRPr="003F29A7">
              <w:rPr>
                <w:lang w:bidi="ru-RU"/>
              </w:rPr>
              <w:softHyphen/>
              <w:t xml:space="preserve">никающих при военных конфликтах или вследствие этих конфликтов, </w:t>
            </w:r>
            <w:r w:rsidRPr="003F29A7">
              <w:t>в СМИ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B" w:rsidRPr="00936953" w:rsidRDefault="000E289B" w:rsidP="000E289B">
            <w:pPr>
              <w:jc w:val="center"/>
            </w:pPr>
            <w:r w:rsidRPr="00936953">
              <w:t>20</w:t>
            </w:r>
            <w:r>
              <w:t>24</w:t>
            </w:r>
            <w:r w:rsidRPr="00936953">
              <w:t>-20</w:t>
            </w:r>
            <w:r>
              <w:t>27</w:t>
            </w:r>
          </w:p>
          <w:p w:rsidR="00B00576" w:rsidRPr="000C0D3C" w:rsidRDefault="00B00576" w:rsidP="00A128FB">
            <w:pPr>
              <w:pStyle w:val="af1"/>
              <w:jc w:val="center"/>
            </w:pPr>
            <w:r w:rsidRPr="00936953">
              <w:t>годы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FE2110">
            <w:pPr>
              <w:pStyle w:val="af1"/>
              <w:jc w:val="both"/>
            </w:pPr>
            <w:proofErr w:type="gramStart"/>
            <w:r>
              <w:t xml:space="preserve">отдел ГО и ЧС, </w:t>
            </w:r>
            <w:r w:rsidR="000E163C" w:rsidRPr="000E163C">
              <w:t xml:space="preserve">восьмой </w:t>
            </w:r>
            <w:proofErr w:type="spellStart"/>
            <w:r w:rsidR="000E163C" w:rsidRPr="000E163C">
              <w:t>пожарно</w:t>
            </w:r>
            <w:proofErr w:type="spellEnd"/>
            <w:r w:rsidR="000E163C" w:rsidRPr="000E163C">
              <w:t xml:space="preserve"> - спасательный отряд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 (далее - 8 ПСО ФПС ГПС  ГУ  МЧС России по Алтайскому краю (по согласованию)</w:t>
            </w:r>
            <w:r w:rsidR="003F29A7">
              <w:t xml:space="preserve">, </w:t>
            </w:r>
            <w:r w:rsidR="00C05E5A">
              <w:t xml:space="preserve">муниципальное унитарное предприятие  «Каменская редакция газеты «Каменские известия»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714D78">
            <w:pPr>
              <w:pStyle w:val="af1"/>
              <w:jc w:val="center"/>
            </w:pPr>
            <w:r>
              <w:t>-</w:t>
            </w:r>
          </w:p>
          <w:p w:rsidR="00B00576" w:rsidRDefault="00B00576" w:rsidP="00714D78">
            <w:pPr>
              <w:pStyle w:val="af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0E163C" w:rsidP="000E163C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0E163C" w:rsidP="000E163C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B00576" w:rsidP="00B71B2D">
            <w:pPr>
              <w:pStyle w:val="af1"/>
              <w:rPr>
                <w:b/>
              </w:rPr>
            </w:pPr>
          </w:p>
        </w:tc>
      </w:tr>
      <w:tr w:rsidR="00B00576" w:rsidTr="00DA72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A62E3A">
            <w:pPr>
              <w:pStyle w:val="af1"/>
            </w:pPr>
            <w:r>
              <w:lastRenderedPageBreak/>
              <w:t>4.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E43E54">
            <w:pPr>
              <w:jc w:val="both"/>
            </w:pPr>
            <w:r>
              <w:t>Мероприятие 1.4.</w:t>
            </w:r>
          </w:p>
          <w:p w:rsidR="00B00576" w:rsidRPr="00936953" w:rsidRDefault="00B00576" w:rsidP="00B71B2D">
            <w:pPr>
              <w:pStyle w:val="af1"/>
              <w:jc w:val="both"/>
            </w:pPr>
            <w:r>
              <w:t>Мониторинг паводковой обстановки на территории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B" w:rsidRPr="00936953" w:rsidRDefault="000E289B" w:rsidP="000E289B">
            <w:pPr>
              <w:jc w:val="center"/>
            </w:pPr>
            <w:r w:rsidRPr="00936953">
              <w:t>20</w:t>
            </w:r>
            <w:r>
              <w:t>24</w:t>
            </w:r>
            <w:r w:rsidRPr="00936953">
              <w:t>-20</w:t>
            </w:r>
            <w:r>
              <w:t>27</w:t>
            </w:r>
          </w:p>
          <w:p w:rsidR="00B00576" w:rsidRPr="00936953" w:rsidRDefault="00B00576" w:rsidP="00A128FB">
            <w:pPr>
              <w:jc w:val="center"/>
            </w:pPr>
            <w:r w:rsidRPr="00936953">
              <w:t>годы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BE7A72">
            <w:pPr>
              <w:pStyle w:val="af1"/>
              <w:jc w:val="both"/>
            </w:pPr>
            <w:r>
              <w:t xml:space="preserve">рабочая группа </w:t>
            </w:r>
            <w:r w:rsidRPr="00A62E3A">
              <w:t>комисси</w:t>
            </w:r>
            <w:r>
              <w:t>и</w:t>
            </w:r>
            <w:r w:rsidRPr="00A62E3A">
              <w:t xml:space="preserve"> по предупреждению и ликвидации чрезвычайных ситуаций и обеспечению пожарной безопасности Каменского района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0E163C">
            <w:pPr>
              <w:pStyle w:val="af1"/>
              <w:jc w:val="center"/>
            </w:pPr>
            <w:r>
              <w:t>-</w:t>
            </w:r>
          </w:p>
          <w:p w:rsidR="00B00576" w:rsidRDefault="00B00576" w:rsidP="000E163C">
            <w:pPr>
              <w:pStyle w:val="af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0E163C">
            <w:pPr>
              <w:pStyle w:val="af1"/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0E163C" w:rsidP="000E163C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0E163C" w:rsidP="000E163C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B00576" w:rsidP="00B71B2D">
            <w:pPr>
              <w:pStyle w:val="af1"/>
              <w:rPr>
                <w:b/>
              </w:rPr>
            </w:pPr>
          </w:p>
        </w:tc>
      </w:tr>
      <w:tr w:rsidR="00B00576" w:rsidTr="00DA72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296F84">
            <w:pPr>
              <w:pStyle w:val="af1"/>
            </w:pPr>
            <w:r>
              <w:t>5.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0E289B" w:rsidRDefault="00B00576" w:rsidP="00E43E54">
            <w:pPr>
              <w:jc w:val="both"/>
            </w:pPr>
            <w:r w:rsidRPr="000E289B">
              <w:t>Мероприятие 1.5.</w:t>
            </w:r>
          </w:p>
          <w:p w:rsidR="000E289B" w:rsidRDefault="000E163C" w:rsidP="0021023A">
            <w:pPr>
              <w:pStyle w:val="af1"/>
              <w:jc w:val="both"/>
            </w:pPr>
            <w:r w:rsidRPr="000E289B">
              <w:t>Оснащение оборудованием, расходными материалами, информационными табличками, памятками п</w:t>
            </w:r>
            <w:r w:rsidR="00B00576" w:rsidRPr="000E289B">
              <w:t>унктов временного размещения</w:t>
            </w:r>
            <w:r w:rsidRPr="000E289B">
              <w:t xml:space="preserve"> пострадавшего при возникновении ЧС населения и пунктов обогрева, оснащение оборудованием, инструментом, снаряжением и защитной одеждой рабочей группы по контролю паводковой обстановкой, выполнение мероприятий по предупреждению и  отведению паводковых, талых и дождевых вод, представляющих угрозу для жизнедеятельности населения, </w:t>
            </w:r>
            <w:r w:rsidR="0021023A" w:rsidRPr="000E289B">
              <w:t xml:space="preserve">организация пунктов горячего питания для личного </w:t>
            </w:r>
            <w:proofErr w:type="gramStart"/>
            <w:r w:rsidR="0021023A" w:rsidRPr="000E289B">
              <w:t>состава</w:t>
            </w:r>
            <w:proofErr w:type="gramEnd"/>
            <w:r w:rsidR="0021023A" w:rsidRPr="000E289B">
              <w:t xml:space="preserve"> проводящих аварийно-восстановительные работы, транспортировка экстренных больных, </w:t>
            </w:r>
            <w:proofErr w:type="gramStart"/>
            <w:r w:rsidR="0021023A" w:rsidRPr="000E289B">
              <w:t xml:space="preserve">доставка сил и средств в период ледостава и перед началом ледохода на реке Обь на судне на воздушной подушке в населенные пункты </w:t>
            </w:r>
            <w:r w:rsidR="003F29A7">
              <w:lastRenderedPageBreak/>
              <w:t xml:space="preserve">правобережной </w:t>
            </w:r>
            <w:r w:rsidR="0021023A" w:rsidRPr="000E289B">
              <w:t xml:space="preserve">стороны района, организация деятельности подвижного спасательного поста на реке Обь,  развитие муниципальной системы оповещения населения, развитие систем мониторинга и </w:t>
            </w:r>
            <w:r w:rsidR="007C19F1">
              <w:t xml:space="preserve">видеонаблюдения для </w:t>
            </w:r>
            <w:r w:rsidR="0021023A" w:rsidRPr="000E289B">
              <w:t xml:space="preserve">предупреждения </w:t>
            </w:r>
            <w:r w:rsidR="007C19F1">
              <w:t>ЧС</w:t>
            </w:r>
            <w:r w:rsidR="0021023A" w:rsidRPr="000E289B">
              <w:t>, разработка и изготовление планов по предупреждению ЧС паводковой обстановки, предупреждения пожаров, памяток для населения</w:t>
            </w:r>
            <w:r w:rsidR="000E289B">
              <w:t>,</w:t>
            </w:r>
            <w:proofErr w:type="gramEnd"/>
          </w:p>
          <w:p w:rsidR="00B00576" w:rsidRPr="000E289B" w:rsidRDefault="000E289B" w:rsidP="000E289B">
            <w:pPr>
              <w:pStyle w:val="af1"/>
              <w:jc w:val="both"/>
            </w:pPr>
            <w:r w:rsidRPr="000E289B">
              <w:rPr>
                <w:lang w:bidi="ru-RU"/>
              </w:rPr>
              <w:t xml:space="preserve">создание запасов материально технических, продовольственных, медицинских и иных средств в целях </w:t>
            </w:r>
            <w:r>
              <w:rPr>
                <w:lang w:bidi="ru-RU"/>
              </w:rPr>
              <w:t>предупреждения чрезвычайных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B" w:rsidRPr="00936953" w:rsidRDefault="000E289B" w:rsidP="000E289B">
            <w:pPr>
              <w:jc w:val="center"/>
            </w:pPr>
            <w:r w:rsidRPr="00936953">
              <w:lastRenderedPageBreak/>
              <w:t>20</w:t>
            </w:r>
            <w:r>
              <w:t>24</w:t>
            </w:r>
            <w:r w:rsidRPr="00936953">
              <w:t>-20</w:t>
            </w:r>
            <w:r>
              <w:t>27</w:t>
            </w:r>
          </w:p>
          <w:p w:rsidR="00B00576" w:rsidRPr="000E289B" w:rsidRDefault="00B00576" w:rsidP="003C3662">
            <w:pPr>
              <w:pStyle w:val="af1"/>
              <w:jc w:val="center"/>
            </w:pPr>
            <w:r w:rsidRPr="000E289B">
              <w:t>годы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3A" w:rsidRPr="000E289B" w:rsidRDefault="0021023A" w:rsidP="003F29A7">
            <w:pPr>
              <w:pStyle w:val="af1"/>
              <w:jc w:val="both"/>
            </w:pPr>
            <w:r w:rsidRPr="000E289B">
              <w:t>отдел ГО и ЧС, Комитет Администрации Каменского района по жилищно-коммунальному хозяйству, строительству и архитектуре,</w:t>
            </w:r>
          </w:p>
          <w:p w:rsidR="0021023A" w:rsidRPr="000E289B" w:rsidRDefault="0021023A" w:rsidP="003F29A7">
            <w:pPr>
              <w:pStyle w:val="af1"/>
              <w:jc w:val="both"/>
            </w:pPr>
            <w:r w:rsidRPr="000E289B">
              <w:t>МКУ «Административно-хозяйственный центр»,</w:t>
            </w:r>
          </w:p>
          <w:p w:rsidR="00B00576" w:rsidRPr="000E289B" w:rsidRDefault="00B00576" w:rsidP="003F29A7">
            <w:pPr>
              <w:pStyle w:val="af1"/>
              <w:jc w:val="both"/>
            </w:pPr>
            <w:r w:rsidRPr="000E289B">
              <w:t>рабочая группа Администрации Каменского района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B" w:rsidRPr="000E289B" w:rsidRDefault="000E289B" w:rsidP="00714D78">
            <w:pPr>
              <w:pStyle w:val="af1"/>
              <w:jc w:val="center"/>
            </w:pPr>
            <w:r w:rsidRPr="000E289B">
              <w:t>5</w:t>
            </w:r>
          </w:p>
          <w:p w:rsidR="000E289B" w:rsidRPr="000E289B" w:rsidRDefault="000E289B" w:rsidP="00714D78">
            <w:pPr>
              <w:pStyle w:val="af1"/>
              <w:jc w:val="center"/>
            </w:pPr>
          </w:p>
          <w:p w:rsidR="000E289B" w:rsidRPr="000E289B" w:rsidRDefault="000E289B" w:rsidP="00714D78">
            <w:pPr>
              <w:pStyle w:val="af1"/>
              <w:jc w:val="center"/>
            </w:pPr>
          </w:p>
          <w:p w:rsidR="000E289B" w:rsidRPr="000E289B" w:rsidRDefault="000E289B" w:rsidP="00714D78">
            <w:pPr>
              <w:pStyle w:val="af1"/>
              <w:jc w:val="center"/>
            </w:pPr>
          </w:p>
          <w:p w:rsidR="00B00576" w:rsidRPr="000E289B" w:rsidRDefault="00DA72C6" w:rsidP="00714D78">
            <w:pPr>
              <w:pStyle w:val="af1"/>
              <w:jc w:val="center"/>
            </w:pPr>
            <w:r>
              <w:t>8</w:t>
            </w:r>
            <w:r w:rsidR="003F0EDD" w:rsidRPr="000E289B">
              <w:t>0</w:t>
            </w:r>
          </w:p>
          <w:p w:rsidR="003F0EDD" w:rsidRPr="000E289B" w:rsidRDefault="003F0EDD" w:rsidP="00714D78">
            <w:pPr>
              <w:pStyle w:val="af1"/>
              <w:jc w:val="center"/>
            </w:pPr>
          </w:p>
          <w:p w:rsidR="003F0EDD" w:rsidRPr="000E289B" w:rsidRDefault="003F0EDD" w:rsidP="00714D78">
            <w:pPr>
              <w:pStyle w:val="af1"/>
              <w:jc w:val="center"/>
            </w:pPr>
          </w:p>
          <w:p w:rsidR="003F0EDD" w:rsidRPr="000E289B" w:rsidRDefault="003F0EDD" w:rsidP="00714D78">
            <w:pPr>
              <w:pStyle w:val="af1"/>
              <w:jc w:val="center"/>
            </w:pPr>
          </w:p>
          <w:p w:rsidR="003F0EDD" w:rsidRPr="000E289B" w:rsidRDefault="003F0EDD" w:rsidP="00714D78">
            <w:pPr>
              <w:pStyle w:val="af1"/>
              <w:jc w:val="center"/>
            </w:pPr>
          </w:p>
          <w:p w:rsidR="003F0EDD" w:rsidRPr="000E289B" w:rsidRDefault="003F0EDD" w:rsidP="00714D78">
            <w:pPr>
              <w:pStyle w:val="af1"/>
              <w:jc w:val="center"/>
            </w:pPr>
          </w:p>
          <w:p w:rsidR="00B00576" w:rsidRPr="000E289B" w:rsidRDefault="00B00576" w:rsidP="00714D78">
            <w:pPr>
              <w:pStyle w:val="af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B" w:rsidRPr="000E289B" w:rsidRDefault="000E289B" w:rsidP="003F0EDD">
            <w:pPr>
              <w:pStyle w:val="af1"/>
              <w:jc w:val="center"/>
            </w:pPr>
            <w:r w:rsidRPr="000E289B">
              <w:t>5</w:t>
            </w:r>
          </w:p>
          <w:p w:rsidR="000E289B" w:rsidRPr="000E289B" w:rsidRDefault="000E289B" w:rsidP="003F0EDD">
            <w:pPr>
              <w:pStyle w:val="af1"/>
              <w:jc w:val="center"/>
            </w:pPr>
          </w:p>
          <w:p w:rsidR="000E289B" w:rsidRPr="000E289B" w:rsidRDefault="000E289B" w:rsidP="003F0EDD">
            <w:pPr>
              <w:pStyle w:val="af1"/>
              <w:jc w:val="center"/>
            </w:pPr>
          </w:p>
          <w:p w:rsidR="000E289B" w:rsidRPr="000E289B" w:rsidRDefault="000E289B" w:rsidP="003F0EDD">
            <w:pPr>
              <w:pStyle w:val="af1"/>
              <w:jc w:val="center"/>
            </w:pPr>
          </w:p>
          <w:p w:rsidR="00B00576" w:rsidRPr="000E289B" w:rsidRDefault="00DA72C6" w:rsidP="003F0EDD">
            <w:pPr>
              <w:pStyle w:val="af1"/>
              <w:jc w:val="center"/>
            </w:pPr>
            <w:r>
              <w:t>8</w:t>
            </w:r>
            <w:r w:rsidR="003F0EDD" w:rsidRPr="000E289B">
              <w:t>0</w:t>
            </w:r>
          </w:p>
          <w:p w:rsidR="003F0EDD" w:rsidRPr="000E289B" w:rsidRDefault="003F0EDD" w:rsidP="003F0EDD">
            <w:pPr>
              <w:pStyle w:val="af1"/>
              <w:jc w:val="center"/>
            </w:pPr>
          </w:p>
          <w:p w:rsidR="003F0EDD" w:rsidRPr="000E289B" w:rsidRDefault="003F0EDD" w:rsidP="003F0EDD">
            <w:pPr>
              <w:pStyle w:val="af1"/>
              <w:jc w:val="center"/>
            </w:pPr>
          </w:p>
          <w:p w:rsidR="003F0EDD" w:rsidRPr="000E289B" w:rsidRDefault="003F0EDD" w:rsidP="003F0EDD">
            <w:pPr>
              <w:pStyle w:val="af1"/>
              <w:jc w:val="center"/>
            </w:pPr>
          </w:p>
          <w:p w:rsidR="003F0EDD" w:rsidRPr="000E289B" w:rsidRDefault="003F0EDD" w:rsidP="003F0EDD">
            <w:pPr>
              <w:pStyle w:val="af1"/>
              <w:jc w:val="center"/>
            </w:pPr>
          </w:p>
          <w:p w:rsidR="003F0EDD" w:rsidRPr="000E289B" w:rsidRDefault="003F0EDD" w:rsidP="003F0EDD">
            <w:pPr>
              <w:pStyle w:val="af1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B" w:rsidRPr="000E289B" w:rsidRDefault="000E289B" w:rsidP="003F0EDD">
            <w:pPr>
              <w:pStyle w:val="af1"/>
              <w:jc w:val="center"/>
            </w:pPr>
            <w:r w:rsidRPr="000E289B">
              <w:t>5</w:t>
            </w:r>
          </w:p>
          <w:p w:rsidR="000E289B" w:rsidRPr="000E289B" w:rsidRDefault="000E289B" w:rsidP="003F0EDD">
            <w:pPr>
              <w:pStyle w:val="af1"/>
              <w:jc w:val="center"/>
            </w:pPr>
          </w:p>
          <w:p w:rsidR="000E289B" w:rsidRPr="000E289B" w:rsidRDefault="000E289B" w:rsidP="003F0EDD">
            <w:pPr>
              <w:pStyle w:val="af1"/>
              <w:jc w:val="center"/>
            </w:pPr>
          </w:p>
          <w:p w:rsidR="000E289B" w:rsidRPr="000E289B" w:rsidRDefault="000E289B" w:rsidP="003F0EDD">
            <w:pPr>
              <w:pStyle w:val="af1"/>
              <w:jc w:val="center"/>
            </w:pPr>
          </w:p>
          <w:p w:rsidR="00B00576" w:rsidRPr="000E289B" w:rsidRDefault="00DA72C6" w:rsidP="003F0EDD">
            <w:pPr>
              <w:pStyle w:val="af1"/>
              <w:jc w:val="center"/>
            </w:pPr>
            <w:r>
              <w:t>8</w:t>
            </w:r>
            <w:r w:rsidR="003F0EDD" w:rsidRPr="000E289B">
              <w:t>0</w:t>
            </w:r>
          </w:p>
          <w:p w:rsidR="003F0EDD" w:rsidRPr="000E289B" w:rsidRDefault="003F0EDD" w:rsidP="003F0EDD">
            <w:pPr>
              <w:pStyle w:val="af1"/>
              <w:jc w:val="center"/>
            </w:pPr>
          </w:p>
          <w:p w:rsidR="003F0EDD" w:rsidRPr="000E289B" w:rsidRDefault="003F0EDD" w:rsidP="003F0EDD">
            <w:pPr>
              <w:pStyle w:val="af1"/>
              <w:jc w:val="center"/>
            </w:pPr>
          </w:p>
          <w:p w:rsidR="003F0EDD" w:rsidRPr="000E289B" w:rsidRDefault="003F0EDD" w:rsidP="003F0EDD">
            <w:pPr>
              <w:pStyle w:val="af1"/>
              <w:jc w:val="center"/>
            </w:pPr>
          </w:p>
          <w:p w:rsidR="003F0EDD" w:rsidRPr="000E289B" w:rsidRDefault="003F0EDD" w:rsidP="003F0EDD">
            <w:pPr>
              <w:pStyle w:val="af1"/>
              <w:jc w:val="center"/>
            </w:pPr>
          </w:p>
          <w:p w:rsidR="003F0EDD" w:rsidRPr="000E289B" w:rsidRDefault="003F0EDD" w:rsidP="003F0EDD">
            <w:pPr>
              <w:pStyle w:val="af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B" w:rsidRPr="000E289B" w:rsidRDefault="000E289B" w:rsidP="003F0EDD">
            <w:pPr>
              <w:pStyle w:val="af1"/>
              <w:jc w:val="center"/>
            </w:pPr>
            <w:r w:rsidRPr="000E289B">
              <w:t>5</w:t>
            </w:r>
          </w:p>
          <w:p w:rsidR="000E289B" w:rsidRPr="000E289B" w:rsidRDefault="000E289B" w:rsidP="003F0EDD">
            <w:pPr>
              <w:pStyle w:val="af1"/>
              <w:jc w:val="center"/>
            </w:pPr>
          </w:p>
          <w:p w:rsidR="000E289B" w:rsidRPr="000E289B" w:rsidRDefault="000E289B" w:rsidP="003F0EDD">
            <w:pPr>
              <w:pStyle w:val="af1"/>
              <w:jc w:val="center"/>
            </w:pPr>
          </w:p>
          <w:p w:rsidR="000E289B" w:rsidRPr="000E289B" w:rsidRDefault="000E289B" w:rsidP="003F0EDD">
            <w:pPr>
              <w:pStyle w:val="af1"/>
              <w:jc w:val="center"/>
            </w:pPr>
          </w:p>
          <w:p w:rsidR="00B00576" w:rsidRPr="000E289B" w:rsidRDefault="00DA72C6" w:rsidP="003F0EDD">
            <w:pPr>
              <w:pStyle w:val="af1"/>
              <w:jc w:val="center"/>
            </w:pPr>
            <w:r>
              <w:t>8</w:t>
            </w:r>
            <w:r w:rsidR="003F0EDD" w:rsidRPr="000E289B">
              <w:t>0</w:t>
            </w:r>
          </w:p>
          <w:p w:rsidR="003F0EDD" w:rsidRPr="000E289B" w:rsidRDefault="003F0EDD" w:rsidP="003F0EDD">
            <w:pPr>
              <w:pStyle w:val="af1"/>
              <w:jc w:val="center"/>
            </w:pPr>
          </w:p>
          <w:p w:rsidR="003F0EDD" w:rsidRPr="000E289B" w:rsidRDefault="003F0EDD" w:rsidP="003F0EDD">
            <w:pPr>
              <w:pStyle w:val="af1"/>
              <w:jc w:val="center"/>
            </w:pPr>
          </w:p>
          <w:p w:rsidR="003F0EDD" w:rsidRPr="000E289B" w:rsidRDefault="003F0EDD" w:rsidP="003F0EDD">
            <w:pPr>
              <w:pStyle w:val="af1"/>
              <w:jc w:val="center"/>
            </w:pPr>
          </w:p>
          <w:p w:rsidR="003F0EDD" w:rsidRPr="000E289B" w:rsidRDefault="003F0EDD" w:rsidP="003F0EDD">
            <w:pPr>
              <w:pStyle w:val="af1"/>
              <w:jc w:val="center"/>
            </w:pPr>
          </w:p>
          <w:p w:rsidR="003F0EDD" w:rsidRPr="000E289B" w:rsidRDefault="003F0EDD" w:rsidP="003F0EDD">
            <w:pPr>
              <w:pStyle w:val="af1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B" w:rsidRPr="000E289B" w:rsidRDefault="000E289B" w:rsidP="00966D35">
            <w:pPr>
              <w:pStyle w:val="af1"/>
              <w:jc w:val="center"/>
            </w:pPr>
            <w:r w:rsidRPr="000E289B">
              <w:t>районный бюджет</w:t>
            </w:r>
          </w:p>
          <w:p w:rsidR="000E289B" w:rsidRPr="000E289B" w:rsidRDefault="000E289B" w:rsidP="0021023A">
            <w:pPr>
              <w:pStyle w:val="af1"/>
              <w:jc w:val="center"/>
            </w:pPr>
          </w:p>
          <w:p w:rsidR="000E289B" w:rsidRPr="000E289B" w:rsidRDefault="000E289B" w:rsidP="0021023A">
            <w:pPr>
              <w:pStyle w:val="af1"/>
              <w:jc w:val="center"/>
            </w:pPr>
          </w:p>
          <w:p w:rsidR="00B00576" w:rsidRPr="000E289B" w:rsidRDefault="0021023A" w:rsidP="0021023A">
            <w:pPr>
              <w:pStyle w:val="af1"/>
              <w:jc w:val="center"/>
            </w:pPr>
            <w:r w:rsidRPr="000E289B">
              <w:t>бюджет городского поселения</w:t>
            </w:r>
          </w:p>
          <w:p w:rsidR="003F0EDD" w:rsidRPr="000E289B" w:rsidRDefault="003F0EDD" w:rsidP="0021023A">
            <w:pPr>
              <w:pStyle w:val="af1"/>
              <w:jc w:val="center"/>
            </w:pPr>
          </w:p>
          <w:p w:rsidR="003F0EDD" w:rsidRPr="000E289B" w:rsidRDefault="003F0EDD" w:rsidP="000E289B">
            <w:pPr>
              <w:pStyle w:val="af1"/>
              <w:jc w:val="center"/>
            </w:pPr>
          </w:p>
        </w:tc>
      </w:tr>
      <w:tr w:rsidR="000E289B" w:rsidTr="00DA72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B" w:rsidRDefault="000E289B" w:rsidP="00296F84">
            <w:pPr>
              <w:pStyle w:val="af1"/>
            </w:pPr>
            <w:r>
              <w:lastRenderedPageBreak/>
              <w:t>6.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B" w:rsidRDefault="000E289B" w:rsidP="000E289B">
            <w:pPr>
              <w:jc w:val="both"/>
            </w:pPr>
            <w:r w:rsidRPr="000E289B">
              <w:t>Мероприятие 1.6.</w:t>
            </w:r>
          </w:p>
          <w:p w:rsidR="000E289B" w:rsidRPr="000E289B" w:rsidRDefault="000E289B" w:rsidP="000E289B">
            <w:pPr>
              <w:jc w:val="both"/>
            </w:pPr>
            <w:r>
              <w:t xml:space="preserve">Организация работы </w:t>
            </w:r>
            <w:r w:rsidR="00B25A8A" w:rsidRPr="00B25A8A">
              <w:t>комиссии по оценке вероятного ущерба в результате возникновения чрезвычайных ситуаций или происшествий природного и техногенного характера на территории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B" w:rsidRPr="00936953" w:rsidRDefault="000E289B" w:rsidP="000E289B">
            <w:pPr>
              <w:jc w:val="center"/>
            </w:pPr>
            <w:r w:rsidRPr="00936953">
              <w:t>20</w:t>
            </w:r>
            <w:r>
              <w:t>24</w:t>
            </w:r>
            <w:r w:rsidRPr="00936953">
              <w:t>-20</w:t>
            </w:r>
            <w:r>
              <w:t>27</w:t>
            </w:r>
          </w:p>
          <w:p w:rsidR="000E289B" w:rsidRPr="000E289B" w:rsidRDefault="000E289B" w:rsidP="000E289B">
            <w:pPr>
              <w:jc w:val="center"/>
            </w:pPr>
            <w:r w:rsidRPr="0038010A">
              <w:t>годы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B" w:rsidRPr="000E289B" w:rsidRDefault="00B25A8A" w:rsidP="00B25A8A">
            <w:pPr>
              <w:pStyle w:val="af1"/>
              <w:jc w:val="center"/>
            </w:pPr>
            <w:r w:rsidRPr="00B25A8A">
              <w:t xml:space="preserve">отдел ГО и ЧС, </w:t>
            </w:r>
            <w:r>
              <w:t>к</w:t>
            </w:r>
            <w:r w:rsidRPr="00B25A8A">
              <w:t>омитет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B" w:rsidRPr="000E289B" w:rsidRDefault="00B25A8A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B" w:rsidRPr="000E289B" w:rsidRDefault="00B25A8A" w:rsidP="003F0EDD">
            <w:pPr>
              <w:pStyle w:val="af1"/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B" w:rsidRPr="000E289B" w:rsidRDefault="00B25A8A" w:rsidP="003F0EDD">
            <w:pPr>
              <w:pStyle w:val="af1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B" w:rsidRPr="000E289B" w:rsidRDefault="00B25A8A" w:rsidP="003F0EDD">
            <w:pPr>
              <w:pStyle w:val="af1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B" w:rsidRPr="000E289B" w:rsidRDefault="000E289B" w:rsidP="000E289B">
            <w:pPr>
              <w:pStyle w:val="af1"/>
            </w:pPr>
          </w:p>
        </w:tc>
      </w:tr>
      <w:tr w:rsidR="00B25A8A" w:rsidTr="00DA72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8A" w:rsidRDefault="00B25A8A" w:rsidP="00296F84">
            <w:pPr>
              <w:pStyle w:val="af1"/>
            </w:pPr>
            <w:r>
              <w:t>7.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8A" w:rsidRPr="00B25A8A" w:rsidRDefault="00B25A8A" w:rsidP="00B25A8A">
            <w:pPr>
              <w:jc w:val="both"/>
            </w:pPr>
            <w:r w:rsidRPr="00B25A8A">
              <w:t>Мероприятие 1.</w:t>
            </w:r>
            <w:r>
              <w:t>7.</w:t>
            </w:r>
          </w:p>
          <w:p w:rsidR="00B25A8A" w:rsidRPr="000E289B" w:rsidRDefault="00B25A8A" w:rsidP="000E289B">
            <w:pPr>
              <w:jc w:val="both"/>
            </w:pPr>
            <w:r>
              <w:t>Обследование гидротехнических и иных водопропускных сооружений расположенных на территории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8A" w:rsidRPr="00936953" w:rsidRDefault="00B25A8A" w:rsidP="006B3380">
            <w:pPr>
              <w:jc w:val="center"/>
            </w:pPr>
            <w:r w:rsidRPr="00936953">
              <w:t>20</w:t>
            </w:r>
            <w:r>
              <w:t>24</w:t>
            </w:r>
            <w:r w:rsidRPr="00936953">
              <w:t>-20</w:t>
            </w:r>
            <w:r>
              <w:t>27</w:t>
            </w:r>
          </w:p>
          <w:p w:rsidR="00B25A8A" w:rsidRPr="000E289B" w:rsidRDefault="00B25A8A" w:rsidP="006B3380">
            <w:pPr>
              <w:jc w:val="center"/>
            </w:pPr>
            <w:r w:rsidRPr="0038010A">
              <w:t>годы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8A" w:rsidRPr="000E289B" w:rsidRDefault="00B25A8A" w:rsidP="006B3380">
            <w:pPr>
              <w:pStyle w:val="af1"/>
              <w:jc w:val="center"/>
            </w:pPr>
            <w:r w:rsidRPr="00B25A8A">
              <w:t xml:space="preserve">отдел ГО и ЧС, </w:t>
            </w:r>
            <w:r>
              <w:t>к</w:t>
            </w:r>
            <w:r w:rsidRPr="00B25A8A">
              <w:t>омитет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8A" w:rsidRPr="000E289B" w:rsidRDefault="00B25A8A" w:rsidP="006B3380">
            <w:pPr>
              <w:pStyle w:val="af1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8A" w:rsidRPr="000E289B" w:rsidRDefault="00B25A8A" w:rsidP="006B3380">
            <w:pPr>
              <w:pStyle w:val="af1"/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8A" w:rsidRPr="000E289B" w:rsidRDefault="00B25A8A" w:rsidP="006B3380">
            <w:pPr>
              <w:pStyle w:val="af1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8A" w:rsidRPr="000E289B" w:rsidRDefault="00B25A8A" w:rsidP="006B3380">
            <w:pPr>
              <w:pStyle w:val="af1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8A" w:rsidRPr="000E289B" w:rsidRDefault="00B25A8A" w:rsidP="000E289B">
            <w:pPr>
              <w:pStyle w:val="af1"/>
            </w:pPr>
          </w:p>
        </w:tc>
      </w:tr>
      <w:tr w:rsidR="00B00576" w:rsidTr="00DA72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25A8A" w:rsidP="00B25A8A">
            <w:pPr>
              <w:pStyle w:val="af1"/>
            </w:pPr>
            <w:r>
              <w:t>8</w:t>
            </w:r>
            <w:r w:rsidR="00B00576"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E43E54">
            <w:pPr>
              <w:jc w:val="both"/>
            </w:pPr>
            <w:r>
              <w:t>Мероприятие 1.</w:t>
            </w:r>
            <w:r w:rsidR="00B25A8A">
              <w:t>8</w:t>
            </w:r>
            <w:r>
              <w:t>.</w:t>
            </w:r>
          </w:p>
          <w:p w:rsidR="00B00576" w:rsidRPr="00F26000" w:rsidRDefault="00B00576" w:rsidP="0038010A">
            <w:pPr>
              <w:pStyle w:val="af1"/>
              <w:jc w:val="both"/>
            </w:pPr>
            <w:r w:rsidRPr="0038010A">
              <w:rPr>
                <w:lang w:bidi="ru-RU"/>
              </w:rPr>
              <w:t xml:space="preserve">Развитие пунктов управления </w:t>
            </w:r>
            <w:r>
              <w:rPr>
                <w:lang w:bidi="ru-RU"/>
              </w:rPr>
              <w:lastRenderedPageBreak/>
              <w:t>гражданской обороной, о</w:t>
            </w:r>
            <w:r w:rsidRPr="0038010A">
              <w:rPr>
                <w:lang w:bidi="ru-RU"/>
              </w:rPr>
              <w:t>беспечение готовности систем оповещения гражданской обороной</w:t>
            </w:r>
            <w:r>
              <w:rPr>
                <w:lang w:bidi="ru-RU"/>
              </w:rPr>
              <w:t>, с</w:t>
            </w:r>
            <w:r w:rsidRPr="0038010A">
              <w:rPr>
                <w:lang w:bidi="ru-RU"/>
              </w:rPr>
              <w:t>оздание запасов материально технических, продовольственных, медицинских и иных сре</w:t>
            </w:r>
            <w:proofErr w:type="gramStart"/>
            <w:r w:rsidRPr="0038010A">
              <w:rPr>
                <w:lang w:bidi="ru-RU"/>
              </w:rPr>
              <w:t>дств в ц</w:t>
            </w:r>
            <w:proofErr w:type="gramEnd"/>
            <w:r w:rsidRPr="0038010A">
              <w:rPr>
                <w:lang w:bidi="ru-RU"/>
              </w:rPr>
              <w:t xml:space="preserve">елях обеспечения </w:t>
            </w:r>
            <w:r>
              <w:rPr>
                <w:lang w:bidi="ru-RU"/>
              </w:rPr>
              <w:t>гражданской обороны, о</w:t>
            </w:r>
            <w:r w:rsidRPr="0038010A">
              <w:rPr>
                <w:lang w:bidi="ru-RU"/>
              </w:rPr>
              <w:t>беспечение органов управления и сил ГО современной отечественной техникой и экипировкой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B" w:rsidRPr="00936953" w:rsidRDefault="000E289B" w:rsidP="000E289B">
            <w:pPr>
              <w:jc w:val="center"/>
            </w:pPr>
            <w:r w:rsidRPr="00936953">
              <w:lastRenderedPageBreak/>
              <w:t>20</w:t>
            </w:r>
            <w:r>
              <w:t>24</w:t>
            </w:r>
            <w:r w:rsidRPr="00936953">
              <w:t>-20</w:t>
            </w:r>
            <w:r>
              <w:t>27</w:t>
            </w:r>
          </w:p>
          <w:p w:rsidR="00B00576" w:rsidRPr="00F26000" w:rsidRDefault="00B00576" w:rsidP="0038010A">
            <w:pPr>
              <w:jc w:val="center"/>
            </w:pPr>
            <w:r w:rsidRPr="0038010A">
              <w:lastRenderedPageBreak/>
              <w:t>годы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B25A8A">
            <w:pPr>
              <w:pStyle w:val="af1"/>
              <w:tabs>
                <w:tab w:val="left" w:pos="3719"/>
              </w:tabs>
              <w:jc w:val="center"/>
            </w:pPr>
            <w:r w:rsidRPr="0038010A">
              <w:lastRenderedPageBreak/>
              <w:t>отдел ГО и ЧС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0E289B" w:rsidP="00835707">
            <w:pPr>
              <w:pStyle w:val="af1"/>
              <w:jc w:val="center"/>
            </w:pPr>
            <w:r>
              <w:t>5</w:t>
            </w:r>
          </w:p>
          <w:p w:rsidR="00B00576" w:rsidRDefault="00B00576" w:rsidP="00835707">
            <w:pPr>
              <w:pStyle w:val="af1"/>
              <w:jc w:val="center"/>
            </w:pPr>
          </w:p>
          <w:p w:rsidR="00B00576" w:rsidRDefault="00B00576" w:rsidP="00835707">
            <w:pPr>
              <w:pStyle w:val="af1"/>
              <w:jc w:val="center"/>
            </w:pPr>
          </w:p>
          <w:p w:rsidR="00B00576" w:rsidRDefault="00DA72C6" w:rsidP="00835707">
            <w:pPr>
              <w:pStyle w:val="af1"/>
              <w:jc w:val="center"/>
            </w:pPr>
            <w:r>
              <w:t>35</w:t>
            </w:r>
          </w:p>
          <w:p w:rsidR="00B00576" w:rsidRDefault="00B00576" w:rsidP="00835707">
            <w:pPr>
              <w:pStyle w:val="af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835707">
            <w:pPr>
              <w:pStyle w:val="af1"/>
              <w:jc w:val="center"/>
            </w:pPr>
            <w:r>
              <w:lastRenderedPageBreak/>
              <w:t>5</w:t>
            </w:r>
          </w:p>
          <w:p w:rsidR="00B00576" w:rsidRDefault="00B00576" w:rsidP="00835707">
            <w:pPr>
              <w:pStyle w:val="af1"/>
              <w:jc w:val="center"/>
            </w:pPr>
          </w:p>
          <w:p w:rsidR="00B00576" w:rsidRDefault="00B00576" w:rsidP="00835707">
            <w:pPr>
              <w:pStyle w:val="af1"/>
              <w:jc w:val="center"/>
            </w:pPr>
          </w:p>
          <w:p w:rsidR="00B00576" w:rsidRDefault="00B00576" w:rsidP="00835707">
            <w:pPr>
              <w:pStyle w:val="af1"/>
              <w:jc w:val="center"/>
            </w:pPr>
            <w: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3C3662">
            <w:pPr>
              <w:pStyle w:val="af1"/>
              <w:jc w:val="center"/>
            </w:pPr>
            <w:r>
              <w:lastRenderedPageBreak/>
              <w:t>5</w:t>
            </w:r>
          </w:p>
          <w:p w:rsidR="00B00576" w:rsidRDefault="00B00576" w:rsidP="003C3662">
            <w:pPr>
              <w:pStyle w:val="af1"/>
              <w:jc w:val="center"/>
            </w:pPr>
          </w:p>
          <w:p w:rsidR="00B00576" w:rsidRDefault="00B00576" w:rsidP="003C3662">
            <w:pPr>
              <w:pStyle w:val="af1"/>
              <w:jc w:val="center"/>
            </w:pPr>
          </w:p>
          <w:p w:rsidR="00B00576" w:rsidRDefault="00B00576" w:rsidP="003C3662">
            <w:pPr>
              <w:pStyle w:val="af1"/>
              <w:jc w:val="center"/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0E289B" w:rsidP="000E289B">
            <w:pPr>
              <w:pStyle w:val="af1"/>
              <w:jc w:val="center"/>
            </w:pPr>
            <w:r>
              <w:lastRenderedPageBreak/>
              <w:t>5</w:t>
            </w:r>
          </w:p>
          <w:p w:rsidR="00966D35" w:rsidRDefault="00966D35" w:rsidP="000E289B">
            <w:pPr>
              <w:pStyle w:val="af1"/>
              <w:jc w:val="center"/>
            </w:pPr>
          </w:p>
          <w:p w:rsidR="00966D35" w:rsidRDefault="00966D35" w:rsidP="000E289B">
            <w:pPr>
              <w:pStyle w:val="af1"/>
              <w:jc w:val="center"/>
            </w:pPr>
          </w:p>
          <w:p w:rsidR="00966D35" w:rsidRPr="0038010A" w:rsidRDefault="00966D35" w:rsidP="000E289B">
            <w:pPr>
              <w:pStyle w:val="af1"/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38010A" w:rsidRDefault="00B00576" w:rsidP="00966D35">
            <w:pPr>
              <w:pStyle w:val="af1"/>
              <w:jc w:val="center"/>
            </w:pPr>
            <w:r w:rsidRPr="0038010A">
              <w:lastRenderedPageBreak/>
              <w:t>районный бюджет</w:t>
            </w:r>
          </w:p>
          <w:p w:rsidR="00B00576" w:rsidRPr="0038010A" w:rsidRDefault="00B00576" w:rsidP="00966D35">
            <w:pPr>
              <w:pStyle w:val="af1"/>
              <w:jc w:val="center"/>
            </w:pPr>
          </w:p>
          <w:p w:rsidR="00B00576" w:rsidRPr="00F26000" w:rsidRDefault="00B00576" w:rsidP="00966D35">
            <w:pPr>
              <w:pStyle w:val="af1"/>
              <w:jc w:val="center"/>
            </w:pPr>
            <w:r w:rsidRPr="0038010A">
              <w:t>бюджет городского поселения</w:t>
            </w:r>
          </w:p>
        </w:tc>
      </w:tr>
      <w:tr w:rsidR="003F29A7" w:rsidTr="00C05E5A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7" w:rsidRPr="00C87348" w:rsidRDefault="003F29A7" w:rsidP="003F29A7">
            <w:pPr>
              <w:pStyle w:val="af1"/>
              <w:jc w:val="center"/>
              <w:rPr>
                <w:b/>
              </w:rPr>
            </w:pPr>
            <w:r>
              <w:lastRenderedPageBreak/>
              <w:t>Задача 2</w:t>
            </w:r>
            <w:r w:rsidRPr="00936953">
              <w:t>.</w:t>
            </w:r>
            <w:r>
              <w:t xml:space="preserve"> О</w:t>
            </w:r>
            <w:r w:rsidRPr="00173078">
              <w:t xml:space="preserve">беспечение пожарной безопасности на </w:t>
            </w:r>
            <w:r>
              <w:t>территории Каменского района Алтайского края</w:t>
            </w:r>
          </w:p>
        </w:tc>
      </w:tr>
      <w:tr w:rsidR="00B00576" w:rsidTr="00DA72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DB6374" w:rsidRDefault="00B00576" w:rsidP="00544952">
            <w:pPr>
              <w:pStyle w:val="af1"/>
            </w:pPr>
            <w:r>
              <w:t>11.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E43E54">
            <w:pPr>
              <w:jc w:val="both"/>
            </w:pPr>
            <w:r>
              <w:t>Мероприятие 2.1.</w:t>
            </w:r>
          </w:p>
          <w:p w:rsidR="00B00576" w:rsidRPr="00DB6374" w:rsidRDefault="00B00576" w:rsidP="00B71B2D">
            <w:pPr>
              <w:pStyle w:val="af1"/>
              <w:jc w:val="both"/>
            </w:pPr>
            <w:r w:rsidRPr="00936953">
              <w:t>Оказание методической по</w:t>
            </w:r>
            <w:r w:rsidRPr="00936953">
              <w:softHyphen/>
              <w:t>мощи руководителям пред</w:t>
            </w:r>
            <w:r w:rsidRPr="00936953">
              <w:softHyphen/>
              <w:t>приятий, организаций, учре</w:t>
            </w:r>
            <w:r w:rsidRPr="00936953">
              <w:softHyphen/>
              <w:t>ждений независимо от</w:t>
            </w:r>
            <w:r>
              <w:t xml:space="preserve"> форм собственности, расположен</w:t>
            </w:r>
            <w:r w:rsidRPr="00936953">
              <w:t xml:space="preserve">ных на территории </w:t>
            </w:r>
            <w:r>
              <w:t xml:space="preserve">Каменского района  по вопросам </w:t>
            </w:r>
            <w:r w:rsidRPr="00173078">
              <w:t xml:space="preserve">пожарной безопасности на </w:t>
            </w:r>
            <w:r>
              <w:t>территории Каменского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8A" w:rsidRPr="00B25A8A" w:rsidRDefault="00B25A8A" w:rsidP="00B25A8A">
            <w:pPr>
              <w:jc w:val="center"/>
            </w:pPr>
            <w:r w:rsidRPr="00B25A8A">
              <w:t>2024-2027</w:t>
            </w:r>
          </w:p>
          <w:p w:rsidR="00B00576" w:rsidRPr="000C0D3C" w:rsidRDefault="00B25A8A" w:rsidP="00B25A8A">
            <w:pPr>
              <w:pStyle w:val="af1"/>
              <w:jc w:val="center"/>
            </w:pPr>
            <w:r w:rsidRPr="00B25A8A">
              <w:t>годы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90188" w:rsidRDefault="00B00576" w:rsidP="00B71B2D">
            <w:pPr>
              <w:jc w:val="both"/>
            </w:pPr>
            <w:r>
              <w:t>отдел ГО и ЧС, 8 ПСО ФПС ГПС  ГУ  МЧС России по Алтайскому краю</w:t>
            </w:r>
            <w:r w:rsidRPr="0029471E">
              <w:t xml:space="preserve"> (по согласованию)</w:t>
            </w:r>
            <w:r>
              <w:t xml:space="preserve">, главы сельсоветов </w:t>
            </w:r>
            <w:r w:rsidRPr="0029471E">
              <w:t>(по согласованию)</w:t>
            </w:r>
          </w:p>
          <w:p w:rsidR="00B00576" w:rsidRDefault="00B00576" w:rsidP="00B71B2D">
            <w:pPr>
              <w:pStyle w:val="af1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714D78">
            <w:pPr>
              <w:pStyle w:val="af1"/>
              <w:jc w:val="center"/>
            </w:pPr>
            <w:r>
              <w:t>-</w:t>
            </w:r>
          </w:p>
          <w:p w:rsidR="00B00576" w:rsidRDefault="00B00576" w:rsidP="00714D78">
            <w:pPr>
              <w:pStyle w:val="af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B00576" w:rsidP="001123FE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281CA1" w:rsidP="00281CA1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B00576" w:rsidP="00B71B2D">
            <w:pPr>
              <w:pStyle w:val="af1"/>
              <w:rPr>
                <w:b/>
              </w:rPr>
            </w:pPr>
          </w:p>
        </w:tc>
      </w:tr>
      <w:tr w:rsidR="00B00576" w:rsidTr="00DA72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544952">
            <w:pPr>
              <w:pStyle w:val="af1"/>
            </w:pPr>
            <w:r>
              <w:t>12.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E43E54">
            <w:pPr>
              <w:jc w:val="both"/>
            </w:pPr>
            <w:r>
              <w:t>Мероприятие 2.2.</w:t>
            </w:r>
          </w:p>
          <w:p w:rsidR="00B00576" w:rsidRDefault="00B00576" w:rsidP="00835707">
            <w:pPr>
              <w:pStyle w:val="af1"/>
              <w:jc w:val="both"/>
            </w:pPr>
            <w:r>
              <w:t>П</w:t>
            </w:r>
            <w:r w:rsidRPr="00936953">
              <w:t>одготовк</w:t>
            </w:r>
            <w:r>
              <w:t>а</w:t>
            </w:r>
            <w:r w:rsidRPr="00936953">
              <w:t xml:space="preserve"> и размещение в местах массо</w:t>
            </w:r>
            <w:r w:rsidRPr="00936953">
              <w:softHyphen/>
              <w:t>вого пребывания</w:t>
            </w:r>
            <w:r>
              <w:t xml:space="preserve"> граждан информационных материа</w:t>
            </w:r>
            <w:r w:rsidRPr="00936953">
              <w:t xml:space="preserve">лов о действиях в случае возникновения </w:t>
            </w:r>
            <w:r>
              <w:t>пожара</w:t>
            </w:r>
            <w:r w:rsidRPr="00936953">
              <w:t>, а также размещение соответ</w:t>
            </w:r>
            <w:r w:rsidRPr="00936953">
              <w:softHyphen/>
              <w:t>ствующей информации на стендах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8A" w:rsidRPr="00B25A8A" w:rsidRDefault="00B25A8A" w:rsidP="00B25A8A">
            <w:pPr>
              <w:jc w:val="center"/>
            </w:pPr>
            <w:r w:rsidRPr="00B25A8A">
              <w:t>2024-2027</w:t>
            </w:r>
          </w:p>
          <w:p w:rsidR="00B00576" w:rsidRPr="00DB6374" w:rsidRDefault="00B25A8A" w:rsidP="00B25A8A">
            <w:pPr>
              <w:pStyle w:val="af1"/>
              <w:jc w:val="center"/>
            </w:pPr>
            <w:r w:rsidRPr="00B25A8A">
              <w:t>годы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90188" w:rsidRDefault="00B00576" w:rsidP="00835707">
            <w:pPr>
              <w:jc w:val="both"/>
            </w:pPr>
            <w:r>
              <w:t>отдел ГО и ЧС, 8 ПСО ФПС ГПС  ГУ  МЧС России по Алтайскому краю</w:t>
            </w:r>
            <w:r w:rsidRPr="0029471E">
              <w:t xml:space="preserve"> (по согласованию)</w:t>
            </w:r>
            <w:r>
              <w:t xml:space="preserve">, главы сельсоветов </w:t>
            </w:r>
            <w:r w:rsidRPr="0029471E">
              <w:t>(по согласованию)</w:t>
            </w:r>
          </w:p>
          <w:p w:rsidR="00B00576" w:rsidRPr="00DB6374" w:rsidRDefault="00B00576" w:rsidP="00B71B2D">
            <w:pPr>
              <w:pStyle w:val="af1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714D78">
            <w:pPr>
              <w:pStyle w:val="af1"/>
              <w:jc w:val="center"/>
            </w:pPr>
            <w:r>
              <w:t>-</w:t>
            </w:r>
          </w:p>
          <w:p w:rsidR="00B00576" w:rsidRDefault="00B00576" w:rsidP="00714D78">
            <w:pPr>
              <w:pStyle w:val="af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B00576" w:rsidP="001123FE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281CA1" w:rsidP="00281CA1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B00576" w:rsidP="00B71B2D">
            <w:pPr>
              <w:pStyle w:val="af1"/>
              <w:rPr>
                <w:b/>
              </w:rPr>
            </w:pPr>
          </w:p>
        </w:tc>
      </w:tr>
      <w:tr w:rsidR="00B00576" w:rsidTr="00DA72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544952">
            <w:pPr>
              <w:pStyle w:val="af1"/>
            </w:pPr>
            <w:r>
              <w:t>13.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E43E54">
            <w:pPr>
              <w:jc w:val="both"/>
            </w:pPr>
            <w:r>
              <w:t>Мероприятие 2.3.</w:t>
            </w:r>
          </w:p>
          <w:p w:rsidR="00B00576" w:rsidRPr="00DB6374" w:rsidRDefault="00B00576" w:rsidP="00B71B2D">
            <w:pPr>
              <w:pStyle w:val="af1"/>
              <w:jc w:val="both"/>
            </w:pPr>
            <w:r w:rsidRPr="00DE3CDC">
              <w:rPr>
                <w:spacing w:val="-4"/>
                <w:sz w:val="26"/>
                <w:szCs w:val="26"/>
              </w:rPr>
              <w:t xml:space="preserve">Организация работы по </w:t>
            </w:r>
            <w:r w:rsidRPr="00DE3CDC">
              <w:rPr>
                <w:spacing w:val="-4"/>
                <w:sz w:val="26"/>
                <w:szCs w:val="26"/>
              </w:rPr>
              <w:lastRenderedPageBreak/>
              <w:t>профилактике лесных пожаров, пожаров в жилищном фонде и жилых домах граждан с подворным обходом домов в населенных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8A" w:rsidRPr="00B25A8A" w:rsidRDefault="00B25A8A" w:rsidP="00B25A8A">
            <w:pPr>
              <w:jc w:val="center"/>
            </w:pPr>
            <w:r w:rsidRPr="00B25A8A">
              <w:lastRenderedPageBreak/>
              <w:t>2024-2027</w:t>
            </w:r>
          </w:p>
          <w:p w:rsidR="00B00576" w:rsidRPr="00DB6374" w:rsidRDefault="00B25A8A" w:rsidP="00B25A8A">
            <w:pPr>
              <w:pStyle w:val="af1"/>
              <w:jc w:val="center"/>
              <w:rPr>
                <w:b/>
              </w:rPr>
            </w:pPr>
            <w:r w:rsidRPr="00B25A8A">
              <w:t>годы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90188" w:rsidRDefault="00B00576" w:rsidP="00BF2698">
            <w:pPr>
              <w:jc w:val="both"/>
            </w:pPr>
            <w:r>
              <w:t>отдел ГО и ЧС, 8 ПСО ФПС ГПС  ГУ  МЧС России по Алтайскому краю</w:t>
            </w:r>
            <w:r w:rsidRPr="0029471E">
              <w:t xml:space="preserve"> (по </w:t>
            </w:r>
            <w:r w:rsidRPr="0029471E">
              <w:lastRenderedPageBreak/>
              <w:t>согласованию)</w:t>
            </w:r>
            <w:r>
              <w:t xml:space="preserve">, главы сельсоветов </w:t>
            </w:r>
            <w:r w:rsidRPr="0029471E">
              <w:t>(по согласованию)</w:t>
            </w:r>
            <w:r>
              <w:t>,</w:t>
            </w:r>
          </w:p>
          <w:p w:rsidR="00B00576" w:rsidRPr="00DB6374" w:rsidRDefault="00B00576" w:rsidP="00B71B2D">
            <w:pPr>
              <w:pStyle w:val="af1"/>
              <w:jc w:val="both"/>
            </w:pPr>
            <w:r>
              <w:t xml:space="preserve">МО МВД России «Каменский» </w:t>
            </w:r>
            <w:r w:rsidRPr="0029471E">
              <w:t>(по согласованию)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714D78">
            <w:pPr>
              <w:pStyle w:val="af1"/>
              <w:jc w:val="center"/>
            </w:pPr>
            <w:r>
              <w:lastRenderedPageBreak/>
              <w:t>-</w:t>
            </w:r>
          </w:p>
          <w:p w:rsidR="00B00576" w:rsidRDefault="00B00576" w:rsidP="00714D78">
            <w:pPr>
              <w:pStyle w:val="af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B00576" w:rsidP="001123FE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281CA1" w:rsidP="00281CA1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B00576" w:rsidP="00B71B2D">
            <w:pPr>
              <w:pStyle w:val="af1"/>
              <w:rPr>
                <w:b/>
              </w:rPr>
            </w:pPr>
          </w:p>
        </w:tc>
      </w:tr>
      <w:tr w:rsidR="00B00576" w:rsidTr="00DA72C6">
        <w:trPr>
          <w:trHeight w:val="124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544952">
            <w:pPr>
              <w:pStyle w:val="af1"/>
            </w:pPr>
            <w:r>
              <w:lastRenderedPageBreak/>
              <w:t>14.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E43E54">
            <w:pPr>
              <w:jc w:val="both"/>
            </w:pPr>
            <w:r>
              <w:t>Мероприятие 2.4.</w:t>
            </w:r>
          </w:p>
          <w:p w:rsidR="00B00576" w:rsidRDefault="00B00576" w:rsidP="00B71B2D">
            <w:pPr>
              <w:pStyle w:val="af1"/>
              <w:jc w:val="both"/>
            </w:pPr>
            <w:r w:rsidRPr="00DE3CDC">
              <w:rPr>
                <w:spacing w:val="-4"/>
                <w:sz w:val="26"/>
                <w:szCs w:val="26"/>
              </w:rPr>
              <w:t xml:space="preserve">Профилактическая работа с </w:t>
            </w:r>
            <w:proofErr w:type="spellStart"/>
            <w:r w:rsidRPr="00DE3CDC">
              <w:rPr>
                <w:spacing w:val="-4"/>
                <w:sz w:val="26"/>
                <w:szCs w:val="26"/>
              </w:rPr>
              <w:t>сельхозтоваропроизводителями</w:t>
            </w:r>
            <w:proofErr w:type="spellEnd"/>
            <w:r w:rsidRPr="00DE3CDC">
              <w:rPr>
                <w:spacing w:val="-4"/>
                <w:sz w:val="26"/>
                <w:szCs w:val="26"/>
              </w:rPr>
              <w:t xml:space="preserve"> по вопросам пожарной безопасности территорий организаций и сельхозугодий.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8A" w:rsidRPr="00B25A8A" w:rsidRDefault="00B25A8A" w:rsidP="00B25A8A">
            <w:pPr>
              <w:jc w:val="center"/>
            </w:pPr>
            <w:r w:rsidRPr="00B25A8A">
              <w:t>2024-2027</w:t>
            </w:r>
          </w:p>
          <w:p w:rsidR="00B00576" w:rsidRPr="00DB6374" w:rsidRDefault="00B25A8A" w:rsidP="00B25A8A">
            <w:pPr>
              <w:pStyle w:val="af1"/>
              <w:jc w:val="center"/>
            </w:pPr>
            <w:r w:rsidRPr="00B25A8A">
              <w:t>годы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F53372">
            <w:pPr>
              <w:pStyle w:val="af1"/>
              <w:jc w:val="both"/>
            </w:pPr>
            <w:r>
              <w:t xml:space="preserve">Управление по агропромышленному комплексу Администрации Каменского района Алтайского края, отдел ГО и ЧС, </w:t>
            </w:r>
            <w:r w:rsidRPr="00F53372">
              <w:t>территориальн</w:t>
            </w:r>
            <w:r>
              <w:t>ый</w:t>
            </w:r>
            <w:r w:rsidRPr="00F53372">
              <w:t xml:space="preserve"> отдел надзорной деятельности и профилактической работы номер шесть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 </w:t>
            </w:r>
            <w:r>
              <w:t xml:space="preserve">(далее – ТО НД и </w:t>
            </w:r>
            <w:proofErr w:type="gramStart"/>
            <w:r>
              <w:t>ПР</w:t>
            </w:r>
            <w:proofErr w:type="gramEnd"/>
            <w:r>
              <w:t xml:space="preserve"> № 6) </w:t>
            </w:r>
            <w:r w:rsidRPr="00F53372">
              <w:t>(по согласованию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302921">
            <w:pPr>
              <w:pStyle w:val="af1"/>
              <w:jc w:val="center"/>
            </w:pPr>
            <w:r>
              <w:t>-</w:t>
            </w:r>
          </w:p>
          <w:p w:rsidR="00B00576" w:rsidRDefault="00B00576" w:rsidP="00302921">
            <w:pPr>
              <w:pStyle w:val="af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B00576" w:rsidP="001123FE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3F29A7" w:rsidP="003F29A7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C87348" w:rsidRDefault="00B00576" w:rsidP="00B71B2D">
            <w:pPr>
              <w:pStyle w:val="af1"/>
              <w:rPr>
                <w:b/>
              </w:rPr>
            </w:pPr>
          </w:p>
        </w:tc>
      </w:tr>
      <w:tr w:rsidR="00B00576" w:rsidRPr="00E82E66" w:rsidTr="00EB27BE">
        <w:trPr>
          <w:trHeight w:val="3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B00576" w:rsidP="00544952">
            <w:pPr>
              <w:pStyle w:val="af1"/>
            </w:pPr>
            <w:r>
              <w:t>1</w:t>
            </w:r>
            <w:r w:rsidRPr="00E82E66">
              <w:t>5.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E43E54">
            <w:pPr>
              <w:jc w:val="both"/>
            </w:pPr>
            <w:r>
              <w:t>Мероприятие 2.5.</w:t>
            </w:r>
          </w:p>
          <w:p w:rsidR="00B00576" w:rsidRPr="00E82E66" w:rsidRDefault="00B00576" w:rsidP="00B25A8A">
            <w:pPr>
              <w:jc w:val="both"/>
            </w:pPr>
            <w:r w:rsidRPr="00E82E66">
              <w:rPr>
                <w:spacing w:val="-4"/>
              </w:rPr>
              <w:t>Рассмотрение на с</w:t>
            </w:r>
            <w:r w:rsidR="00B25A8A">
              <w:rPr>
                <w:spacing w:val="-4"/>
              </w:rPr>
              <w:t>обраниях</w:t>
            </w:r>
            <w:r w:rsidRPr="00E82E66">
              <w:rPr>
                <w:spacing w:val="-4"/>
              </w:rPr>
              <w:t xml:space="preserve"> граждан вопрос</w:t>
            </w:r>
            <w:r w:rsidR="00B25A8A">
              <w:rPr>
                <w:spacing w:val="-4"/>
              </w:rPr>
              <w:t xml:space="preserve">ов </w:t>
            </w:r>
            <w:r w:rsidRPr="00E82E66">
              <w:rPr>
                <w:spacing w:val="-4"/>
              </w:rPr>
              <w:t xml:space="preserve">пожарной безопасности, проведение бесед, инструктажей о мерах </w:t>
            </w:r>
            <w:r w:rsidRPr="00E82E66">
              <w:rPr>
                <w:spacing w:val="-4"/>
              </w:rPr>
              <w:lastRenderedPageBreak/>
              <w:t>пожарной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C6" w:rsidRPr="00DA72C6" w:rsidRDefault="00DA72C6" w:rsidP="00DA72C6">
            <w:pPr>
              <w:jc w:val="center"/>
            </w:pPr>
            <w:r w:rsidRPr="00DA72C6">
              <w:lastRenderedPageBreak/>
              <w:t>2024-2027</w:t>
            </w:r>
          </w:p>
          <w:p w:rsidR="00B00576" w:rsidRPr="00E82E66" w:rsidRDefault="00B00576" w:rsidP="00A128FB">
            <w:pPr>
              <w:jc w:val="center"/>
            </w:pPr>
            <w:r w:rsidRPr="00E82E66">
              <w:t>годы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B00576" w:rsidP="00E82E66">
            <w:pPr>
              <w:pStyle w:val="af1"/>
              <w:jc w:val="both"/>
            </w:pPr>
            <w:r w:rsidRPr="00E82E66">
              <w:t>главы сельсоветов</w:t>
            </w:r>
            <w:r w:rsidR="00B25A8A">
              <w:t>, старосты населенных пунктов</w:t>
            </w:r>
            <w:r w:rsidRPr="00E82E66">
              <w:t xml:space="preserve"> (по согласованию), отдел ГО и ЧС</w:t>
            </w:r>
            <w:r w:rsidR="00B25A8A">
              <w:t xml:space="preserve">, </w:t>
            </w:r>
            <w:r w:rsidR="00B25A8A" w:rsidRPr="00B25A8A">
              <w:t xml:space="preserve">ТО НД и </w:t>
            </w:r>
            <w:proofErr w:type="gramStart"/>
            <w:r w:rsidR="00B25A8A" w:rsidRPr="00B25A8A">
              <w:t>ПР</w:t>
            </w:r>
            <w:proofErr w:type="gramEnd"/>
            <w:r w:rsidR="00B25A8A" w:rsidRPr="00B25A8A">
              <w:t xml:space="preserve"> № 6</w:t>
            </w:r>
            <w:r w:rsidR="00B25A8A">
              <w:t xml:space="preserve"> </w:t>
            </w:r>
            <w:r w:rsidR="00B25A8A" w:rsidRPr="00B25A8A">
              <w:t xml:space="preserve">(по </w:t>
            </w:r>
            <w:r w:rsidR="00B25A8A" w:rsidRPr="00B25A8A">
              <w:lastRenderedPageBreak/>
              <w:t>согласованию)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B00576" w:rsidP="00302921">
            <w:pPr>
              <w:pStyle w:val="af1"/>
              <w:jc w:val="center"/>
            </w:pPr>
            <w:r w:rsidRPr="00E82E66">
              <w:lastRenderedPageBreak/>
              <w:t>-</w:t>
            </w:r>
          </w:p>
          <w:p w:rsidR="00B00576" w:rsidRPr="00E82E66" w:rsidRDefault="00B00576" w:rsidP="00302921">
            <w:pPr>
              <w:pStyle w:val="af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B00576" w:rsidP="00302921">
            <w:pPr>
              <w:pStyle w:val="af1"/>
              <w:jc w:val="center"/>
            </w:pPr>
            <w:r w:rsidRPr="00E82E66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B00576" w:rsidP="001123FE">
            <w:pPr>
              <w:pStyle w:val="af1"/>
              <w:jc w:val="center"/>
              <w:rPr>
                <w:b/>
              </w:rPr>
            </w:pPr>
            <w:r w:rsidRPr="00E82E66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3F29A7" w:rsidP="003F29A7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B00576" w:rsidP="00B71B2D">
            <w:pPr>
              <w:pStyle w:val="af1"/>
              <w:rPr>
                <w:b/>
              </w:rPr>
            </w:pPr>
          </w:p>
        </w:tc>
      </w:tr>
      <w:tr w:rsidR="00B00576" w:rsidRPr="00E82E66" w:rsidTr="00DA72C6">
        <w:trPr>
          <w:trHeight w:val="201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B00576" w:rsidP="00544952">
            <w:pPr>
              <w:pStyle w:val="af1"/>
            </w:pPr>
            <w:r>
              <w:lastRenderedPageBreak/>
              <w:t>1</w:t>
            </w:r>
            <w:r w:rsidRPr="00E82E66">
              <w:t>6.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B27BE" w:rsidRDefault="00B00576" w:rsidP="00E43E54">
            <w:pPr>
              <w:jc w:val="both"/>
            </w:pPr>
            <w:r w:rsidRPr="00EB27BE">
              <w:t>Мероприятие 2.6.</w:t>
            </w:r>
          </w:p>
          <w:p w:rsidR="00966D35" w:rsidRDefault="00B00576" w:rsidP="00B25A8A">
            <w:pPr>
              <w:jc w:val="both"/>
              <w:rPr>
                <w:spacing w:val="-4"/>
              </w:rPr>
            </w:pPr>
            <w:r w:rsidRPr="00EB27BE">
              <w:rPr>
                <w:spacing w:val="-4"/>
              </w:rPr>
              <w:t xml:space="preserve">Организация работ по очистке </w:t>
            </w:r>
            <w:r w:rsidR="00B25A8A" w:rsidRPr="00EB27BE">
              <w:rPr>
                <w:spacing w:val="-4"/>
              </w:rPr>
              <w:t xml:space="preserve">общественных </w:t>
            </w:r>
            <w:r w:rsidRPr="00EB27BE">
              <w:rPr>
                <w:spacing w:val="-4"/>
              </w:rPr>
              <w:t xml:space="preserve">территорий </w:t>
            </w:r>
            <w:r w:rsidR="00B25A8A" w:rsidRPr="00EB27BE">
              <w:rPr>
                <w:spacing w:val="-4"/>
              </w:rPr>
              <w:t>города Камень-на-Оби</w:t>
            </w:r>
            <w:r w:rsidRPr="00EB27BE">
              <w:rPr>
                <w:spacing w:val="-4"/>
              </w:rPr>
              <w:t xml:space="preserve"> от сгораемого мусора, отходов производства, сухой травы, устройство минерализованных полос</w:t>
            </w:r>
            <w:r w:rsidR="00B25A8A" w:rsidRPr="00EB27BE">
              <w:rPr>
                <w:spacing w:val="-4"/>
              </w:rPr>
              <w:t xml:space="preserve"> и</w:t>
            </w:r>
            <w:r w:rsidRPr="00EB27BE">
              <w:rPr>
                <w:spacing w:val="-4"/>
              </w:rPr>
              <w:t xml:space="preserve">  опашка территорий</w:t>
            </w:r>
            <w:r w:rsidR="00B25A8A" w:rsidRPr="00EB27BE">
              <w:rPr>
                <w:spacing w:val="-4"/>
              </w:rPr>
              <w:t>,</w:t>
            </w:r>
            <w:r w:rsidR="00B25A8A">
              <w:rPr>
                <w:spacing w:val="-4"/>
              </w:rPr>
              <w:t xml:space="preserve"> </w:t>
            </w:r>
          </w:p>
          <w:p w:rsidR="00B00576" w:rsidRDefault="00B25A8A" w:rsidP="00B25A8A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о</w:t>
            </w:r>
            <w:r w:rsidRPr="00B25A8A">
              <w:rPr>
                <w:spacing w:val="-4"/>
              </w:rPr>
              <w:t xml:space="preserve">снащение патрульных и </w:t>
            </w:r>
            <w:r>
              <w:rPr>
                <w:spacing w:val="-4"/>
              </w:rPr>
              <w:t>патрульно-</w:t>
            </w:r>
            <w:r w:rsidRPr="00B25A8A">
              <w:rPr>
                <w:spacing w:val="-4"/>
              </w:rPr>
              <w:t xml:space="preserve">маневренных групп </w:t>
            </w:r>
            <w:r>
              <w:rPr>
                <w:spacing w:val="-4"/>
              </w:rPr>
              <w:t xml:space="preserve">для выявления и </w:t>
            </w:r>
            <w:r w:rsidRPr="00B25A8A">
              <w:rPr>
                <w:spacing w:val="-4"/>
              </w:rPr>
              <w:t>ликвидации очагов возгорания на возможных направлениях развития чрезвычайных ситуаций на территории Каменского района средствами пожаротушения (воздуходувки, ранцевые огнетушители, шанцевый инструмент, емкости для воды</w:t>
            </w:r>
            <w:r>
              <w:rPr>
                <w:spacing w:val="-4"/>
              </w:rPr>
              <w:t>, другое пожарное оборудование</w:t>
            </w:r>
            <w:r w:rsidRPr="00B25A8A">
              <w:rPr>
                <w:spacing w:val="-4"/>
              </w:rPr>
              <w:t>)</w:t>
            </w:r>
            <w:r w:rsidR="00966D35">
              <w:rPr>
                <w:spacing w:val="-4"/>
              </w:rPr>
              <w:t>,</w:t>
            </w:r>
          </w:p>
          <w:p w:rsidR="00966D35" w:rsidRDefault="00966D35" w:rsidP="00B25A8A">
            <w:pPr>
              <w:jc w:val="both"/>
            </w:pPr>
            <w:r>
              <w:t>о</w:t>
            </w:r>
            <w:r w:rsidRPr="00966D35">
              <w:t xml:space="preserve">снащение автономными пожарными </w:t>
            </w:r>
            <w:proofErr w:type="spellStart"/>
            <w:r w:rsidRPr="00966D35">
              <w:t>извещателями</w:t>
            </w:r>
            <w:proofErr w:type="spellEnd"/>
            <w:r w:rsidRPr="00966D35">
              <w:t xml:space="preserve"> мест проживания малообеспеченных, социально-неадаптированных и маломобильных групп населения</w:t>
            </w:r>
            <w:r>
              <w:t>,</w:t>
            </w:r>
          </w:p>
          <w:p w:rsidR="00966D35" w:rsidRDefault="00966D35" w:rsidP="00966D35">
            <w:pPr>
              <w:jc w:val="both"/>
            </w:pPr>
            <w:r>
              <w:t>устройство р</w:t>
            </w:r>
            <w:r w:rsidRPr="00966D35">
              <w:t xml:space="preserve">емонт </w:t>
            </w:r>
            <w:r>
              <w:t>источников противопожарного водоснабжения</w:t>
            </w:r>
            <w:r w:rsidRPr="00966D35">
              <w:t xml:space="preserve"> гидрантов на территории города Камень-на-Оби</w:t>
            </w:r>
            <w:r>
              <w:t>,</w:t>
            </w:r>
          </w:p>
          <w:p w:rsidR="00966D35" w:rsidRDefault="00966D35" w:rsidP="00966D35">
            <w:pPr>
              <w:jc w:val="both"/>
            </w:pPr>
            <w:r>
              <w:t>развитие системы оповещения населения о пожарах</w:t>
            </w:r>
            <w:r w:rsidRPr="00966D35">
              <w:t>.</w:t>
            </w:r>
          </w:p>
          <w:p w:rsidR="00966D35" w:rsidRPr="00E82E66" w:rsidRDefault="00EB27BE" w:rsidP="00EB27BE">
            <w:pPr>
              <w:jc w:val="both"/>
            </w:pPr>
            <w:r>
              <w:lastRenderedPageBreak/>
              <w:t>и</w:t>
            </w:r>
            <w:r w:rsidR="00966D35">
              <w:t xml:space="preserve">зготовление памяток, размещение информации </w:t>
            </w:r>
            <w:r w:rsidR="00966D35" w:rsidRPr="00966D35">
              <w:t>о соблюдении мер пожарной безопасности</w:t>
            </w:r>
            <w:r w:rsidR="00966D35">
              <w:t xml:space="preserve"> в печатных изданиях и иных средствах отображения информации, расположенных в общественных местах города Камень-на-Оби и сельских населенных пунктах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C6" w:rsidRPr="00DA72C6" w:rsidRDefault="00DA72C6" w:rsidP="00DA72C6">
            <w:pPr>
              <w:jc w:val="center"/>
            </w:pPr>
            <w:r w:rsidRPr="00DA72C6">
              <w:lastRenderedPageBreak/>
              <w:t>2024-2027</w:t>
            </w:r>
          </w:p>
          <w:p w:rsidR="00B00576" w:rsidRPr="00E82E66" w:rsidRDefault="00B00576" w:rsidP="00A128FB">
            <w:pPr>
              <w:jc w:val="center"/>
            </w:pPr>
            <w:r w:rsidRPr="00E82E66">
              <w:t>годы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966D35" w:rsidP="00C05E5A">
            <w:pPr>
              <w:pStyle w:val="af1"/>
              <w:jc w:val="both"/>
            </w:pPr>
            <w:r w:rsidRPr="00966D35">
              <w:t>отдел ГО и ЧС</w:t>
            </w:r>
            <w:r>
              <w:t>,</w:t>
            </w:r>
            <w:r w:rsidRPr="00966D35">
              <w:t xml:space="preserve"> </w:t>
            </w:r>
            <w:r w:rsidR="00B00576" w:rsidRPr="00E82E66">
              <w:t>главы сельсоветов (по согласованию), комитет Администрации Каменского района по жилищно-коммунальному хозяйству, строительству и архитектуре</w:t>
            </w:r>
            <w:r w:rsidR="00EB27BE">
              <w:t>,</w:t>
            </w:r>
            <w:r w:rsidR="00EB27BE" w:rsidRPr="00EB27BE">
              <w:t xml:space="preserve"> </w:t>
            </w:r>
            <w:r w:rsidR="00C05E5A">
              <w:t xml:space="preserve">муниципальное унитарное предприятие  «Каменская редакция газеты «Каменские известия», </w:t>
            </w:r>
            <w:r w:rsidR="00EB27BE" w:rsidRPr="00EB27BE">
              <w:t xml:space="preserve">Управление социальной защиты населения по Каменскому и Крутихинскому и Байскому районам (по согласованию) </w:t>
            </w:r>
            <w:r w:rsidR="00EB27BE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DA72C6" w:rsidP="00051D70">
            <w:pPr>
              <w:pStyle w:val="af1"/>
              <w:jc w:val="center"/>
            </w:pPr>
            <w:r>
              <w:t>25</w:t>
            </w:r>
          </w:p>
          <w:p w:rsidR="00966D35" w:rsidRDefault="00966D35" w:rsidP="00051D70">
            <w:pPr>
              <w:pStyle w:val="af1"/>
              <w:jc w:val="center"/>
            </w:pPr>
          </w:p>
          <w:p w:rsidR="00966D35" w:rsidRDefault="00966D35" w:rsidP="00051D70">
            <w:pPr>
              <w:pStyle w:val="af1"/>
              <w:jc w:val="center"/>
            </w:pPr>
          </w:p>
          <w:p w:rsidR="00966D35" w:rsidRDefault="00966D35" w:rsidP="00051D70">
            <w:pPr>
              <w:pStyle w:val="af1"/>
              <w:jc w:val="center"/>
            </w:pPr>
          </w:p>
          <w:p w:rsidR="00966D35" w:rsidRPr="00E82E66" w:rsidRDefault="00DA72C6" w:rsidP="002370B1">
            <w:pPr>
              <w:pStyle w:val="af1"/>
              <w:jc w:val="center"/>
            </w:pPr>
            <w:r>
              <w:t>1</w:t>
            </w:r>
            <w:r w:rsidR="002370B1">
              <w:t>5</w:t>
            </w:r>
            <w:r w:rsidR="00966D3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DA72C6" w:rsidP="00051D70">
            <w:pPr>
              <w:pStyle w:val="af1"/>
              <w:jc w:val="center"/>
            </w:pPr>
            <w:r>
              <w:t>25</w:t>
            </w:r>
          </w:p>
          <w:p w:rsidR="00966D35" w:rsidRDefault="00966D35" w:rsidP="00051D70">
            <w:pPr>
              <w:pStyle w:val="af1"/>
              <w:jc w:val="center"/>
            </w:pPr>
          </w:p>
          <w:p w:rsidR="00966D35" w:rsidRDefault="00966D35" w:rsidP="00051D70">
            <w:pPr>
              <w:pStyle w:val="af1"/>
              <w:jc w:val="center"/>
            </w:pPr>
          </w:p>
          <w:p w:rsidR="00966D35" w:rsidRDefault="00966D35" w:rsidP="00051D70">
            <w:pPr>
              <w:pStyle w:val="af1"/>
              <w:jc w:val="center"/>
            </w:pPr>
          </w:p>
          <w:p w:rsidR="00966D35" w:rsidRPr="00E82E66" w:rsidRDefault="00DA72C6" w:rsidP="002370B1">
            <w:pPr>
              <w:pStyle w:val="af1"/>
              <w:jc w:val="center"/>
            </w:pPr>
            <w:r>
              <w:t>1</w:t>
            </w:r>
            <w:r w:rsidR="002370B1">
              <w:t>5</w:t>
            </w:r>
            <w:r w:rsidR="00966D35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DA72C6" w:rsidP="00051D70">
            <w:pPr>
              <w:pStyle w:val="af1"/>
              <w:jc w:val="center"/>
            </w:pPr>
            <w:r>
              <w:t>25</w:t>
            </w:r>
          </w:p>
          <w:p w:rsidR="00966D35" w:rsidRDefault="00966D35" w:rsidP="00051D70">
            <w:pPr>
              <w:pStyle w:val="af1"/>
              <w:jc w:val="center"/>
            </w:pPr>
          </w:p>
          <w:p w:rsidR="00966D35" w:rsidRDefault="00966D35" w:rsidP="00051D70">
            <w:pPr>
              <w:pStyle w:val="af1"/>
              <w:jc w:val="center"/>
            </w:pPr>
          </w:p>
          <w:p w:rsidR="00966D35" w:rsidRDefault="00966D35" w:rsidP="00051D70">
            <w:pPr>
              <w:pStyle w:val="af1"/>
              <w:jc w:val="center"/>
            </w:pPr>
          </w:p>
          <w:p w:rsidR="00966D35" w:rsidRDefault="00DA72C6" w:rsidP="00051D70">
            <w:pPr>
              <w:pStyle w:val="af1"/>
              <w:jc w:val="center"/>
            </w:pPr>
            <w:r>
              <w:t>1</w:t>
            </w:r>
            <w:r w:rsidR="002370B1">
              <w:t>5</w:t>
            </w:r>
            <w:r w:rsidR="00966D35">
              <w:t>0</w:t>
            </w:r>
          </w:p>
          <w:p w:rsidR="00966D35" w:rsidRPr="00E82E66" w:rsidRDefault="00966D35" w:rsidP="00051D70">
            <w:pPr>
              <w:pStyle w:val="af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DA72C6" w:rsidP="00172D24">
            <w:pPr>
              <w:pStyle w:val="af1"/>
              <w:jc w:val="center"/>
            </w:pPr>
            <w:r>
              <w:t>25</w:t>
            </w:r>
          </w:p>
          <w:p w:rsidR="00966D35" w:rsidRDefault="00966D35" w:rsidP="00172D24">
            <w:pPr>
              <w:pStyle w:val="af1"/>
              <w:jc w:val="center"/>
            </w:pPr>
          </w:p>
          <w:p w:rsidR="00966D35" w:rsidRDefault="00966D35" w:rsidP="00172D24">
            <w:pPr>
              <w:pStyle w:val="af1"/>
              <w:jc w:val="center"/>
            </w:pPr>
          </w:p>
          <w:p w:rsidR="00966D35" w:rsidRDefault="00966D35" w:rsidP="00172D24">
            <w:pPr>
              <w:pStyle w:val="af1"/>
              <w:jc w:val="center"/>
            </w:pPr>
          </w:p>
          <w:p w:rsidR="00966D35" w:rsidRPr="00E82E66" w:rsidRDefault="00DA72C6" w:rsidP="002370B1">
            <w:pPr>
              <w:pStyle w:val="af1"/>
              <w:jc w:val="center"/>
            </w:pPr>
            <w:r>
              <w:t>1</w:t>
            </w:r>
            <w:r w:rsidR="002370B1">
              <w:t>5</w:t>
            </w:r>
            <w:r w:rsidR="00966D3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35" w:rsidRPr="00966D35" w:rsidRDefault="00966D35" w:rsidP="00966D35">
            <w:pPr>
              <w:pStyle w:val="af1"/>
              <w:jc w:val="center"/>
            </w:pPr>
            <w:r w:rsidRPr="00966D35">
              <w:t>районный бюджет</w:t>
            </w:r>
          </w:p>
          <w:p w:rsidR="00966D35" w:rsidRDefault="00966D35" w:rsidP="00172D24">
            <w:pPr>
              <w:pStyle w:val="af1"/>
              <w:jc w:val="center"/>
            </w:pPr>
          </w:p>
          <w:p w:rsidR="00966D35" w:rsidRPr="00E82E66" w:rsidRDefault="00966D35" w:rsidP="00172D24">
            <w:pPr>
              <w:pStyle w:val="af1"/>
              <w:jc w:val="center"/>
              <w:rPr>
                <w:b/>
              </w:rPr>
            </w:pPr>
            <w:r w:rsidRPr="00E82E66">
              <w:t>бюджет городского поселения</w:t>
            </w:r>
          </w:p>
        </w:tc>
      </w:tr>
      <w:tr w:rsidR="00966D35" w:rsidRPr="00E82E66" w:rsidTr="006B3380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35" w:rsidRPr="00E82E66" w:rsidRDefault="00966D35" w:rsidP="00A128FB">
            <w:pPr>
              <w:pStyle w:val="af1"/>
              <w:jc w:val="center"/>
            </w:pPr>
            <w:r w:rsidRPr="00E82E66">
              <w:lastRenderedPageBreak/>
              <w:t xml:space="preserve">Задача 3. Создание условий для безопасного и комфортного отдыха граждан на основе </w:t>
            </w:r>
            <w:proofErr w:type="gramStart"/>
            <w:r w:rsidRPr="00E82E66">
              <w:t>формирования инфраструктуры мест массового отдыха людей</w:t>
            </w:r>
            <w:proofErr w:type="gramEnd"/>
            <w:r w:rsidRPr="00E82E66">
              <w:t xml:space="preserve"> на водоемах района с одновременным развитием системы обеспечения безопасности людей на водных объектах</w:t>
            </w:r>
          </w:p>
        </w:tc>
      </w:tr>
      <w:tr w:rsidR="00B00576" w:rsidRPr="00E82E66" w:rsidTr="00DA72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DA72C6" w:rsidP="00DA72C6">
            <w:pPr>
              <w:pStyle w:val="af1"/>
            </w:pPr>
            <w:r>
              <w:t>17</w:t>
            </w:r>
            <w:r w:rsidR="00B00576" w:rsidRPr="00E82E66"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E43E54">
            <w:pPr>
              <w:jc w:val="both"/>
            </w:pPr>
            <w:r>
              <w:t>Мероприятие 3.1.</w:t>
            </w:r>
          </w:p>
          <w:p w:rsidR="00B00576" w:rsidRPr="00E82E66" w:rsidRDefault="00B00576" w:rsidP="00320B1A">
            <w:pPr>
              <w:pStyle w:val="af1"/>
              <w:jc w:val="both"/>
            </w:pPr>
            <w:r w:rsidRPr="00E82E66">
              <w:t>Подготовка и размещение в местах массо</w:t>
            </w:r>
            <w:r w:rsidRPr="00E82E66">
              <w:softHyphen/>
              <w:t>вого пребывания граждан информационных материалов по  безопасному поведению на водных объектах Каменского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C6" w:rsidRPr="00DA72C6" w:rsidRDefault="00DA72C6" w:rsidP="00DA72C6">
            <w:pPr>
              <w:jc w:val="center"/>
            </w:pPr>
            <w:r w:rsidRPr="00DA72C6">
              <w:t>2024-2027</w:t>
            </w:r>
          </w:p>
          <w:p w:rsidR="00B00576" w:rsidRPr="00E82E66" w:rsidRDefault="00B00576" w:rsidP="00A128FB">
            <w:pPr>
              <w:pStyle w:val="af1"/>
              <w:jc w:val="center"/>
            </w:pPr>
            <w:r w:rsidRPr="00E82E66">
              <w:t>годы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B00576" w:rsidP="00053288">
            <w:pPr>
              <w:pStyle w:val="af1"/>
              <w:jc w:val="both"/>
            </w:pPr>
            <w:r w:rsidRPr="00E82E66">
              <w:t xml:space="preserve">отдел ГО и ЧС, </w:t>
            </w:r>
            <w:r w:rsidR="00EB27BE" w:rsidRPr="00EB27BE">
              <w:t>Комитет Администрации Каменского района по жилищно-коммунальному хозяйству, строительству и архитектуре</w:t>
            </w:r>
            <w:r w:rsidRPr="00E82E66">
              <w:t xml:space="preserve">, 8 ПСО ФПС ГПС ГУ МЧС России по Алтайскому краю) (по согласованию)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B00576" w:rsidP="00714D78">
            <w:pPr>
              <w:pStyle w:val="af1"/>
              <w:jc w:val="center"/>
            </w:pPr>
            <w:r w:rsidRPr="00E82E66">
              <w:t>-</w:t>
            </w:r>
          </w:p>
          <w:p w:rsidR="00B00576" w:rsidRPr="00E82E66" w:rsidRDefault="00B00576" w:rsidP="00714D78">
            <w:pPr>
              <w:pStyle w:val="af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B00576" w:rsidP="00714D78">
            <w:pPr>
              <w:pStyle w:val="af1"/>
              <w:jc w:val="center"/>
            </w:pPr>
            <w:r w:rsidRPr="00E82E66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EB27BE" w:rsidP="00EB27BE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EB27BE" w:rsidP="00EB27BE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B00576" w:rsidP="00B71B2D">
            <w:pPr>
              <w:pStyle w:val="af1"/>
              <w:rPr>
                <w:b/>
              </w:rPr>
            </w:pPr>
          </w:p>
        </w:tc>
      </w:tr>
      <w:tr w:rsidR="00B00576" w:rsidRPr="00E82E66" w:rsidTr="00DA72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DA72C6" w:rsidP="00DA72C6">
            <w:r>
              <w:t>18</w:t>
            </w:r>
            <w:r w:rsidR="00B00576" w:rsidRPr="00E82E66"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E43E54">
            <w:pPr>
              <w:jc w:val="both"/>
            </w:pPr>
            <w:r>
              <w:t>Мероприятие 3.2.</w:t>
            </w:r>
          </w:p>
          <w:p w:rsidR="00B00576" w:rsidRPr="00E82E66" w:rsidRDefault="00B00576" w:rsidP="00B71B2D">
            <w:pPr>
              <w:jc w:val="both"/>
            </w:pPr>
            <w:r w:rsidRPr="00E82E66">
              <w:t>Проведение рейдов по профилактике происшествий на водных объектах Каменского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C6" w:rsidRPr="00DA72C6" w:rsidRDefault="00DA72C6" w:rsidP="00DA72C6">
            <w:pPr>
              <w:jc w:val="center"/>
            </w:pPr>
            <w:r w:rsidRPr="00DA72C6">
              <w:t>2024-2027</w:t>
            </w:r>
          </w:p>
          <w:p w:rsidR="00B00576" w:rsidRPr="00E82E66" w:rsidRDefault="00B00576" w:rsidP="00A128FB">
            <w:pPr>
              <w:pStyle w:val="af1"/>
              <w:jc w:val="center"/>
            </w:pPr>
            <w:r w:rsidRPr="00E82E66">
              <w:t>годы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B00576" w:rsidP="005F5A27">
            <w:pPr>
              <w:pStyle w:val="af1"/>
              <w:jc w:val="both"/>
            </w:pPr>
            <w:r w:rsidRPr="00E82E66">
              <w:t>отдел ГО и ЧС, МО МВД России «Каменский» (по согласованию), 8 ПСО ФПС ГПС ГУ МЧС России по Алтайскому краю (по согласованию)</w:t>
            </w:r>
            <w:r w:rsidR="00EB27BE">
              <w:t xml:space="preserve">, </w:t>
            </w:r>
            <w:r w:rsidR="00EB27BE" w:rsidRPr="00EB27BE">
              <w:t xml:space="preserve">Управление социальной защиты населения по Каменскому и Крутихинскому и Байскому районам (по согласованию)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B00576" w:rsidP="00714D78">
            <w:pPr>
              <w:pStyle w:val="af1"/>
              <w:jc w:val="center"/>
            </w:pPr>
            <w:r w:rsidRPr="00E82E66">
              <w:t>-</w:t>
            </w:r>
          </w:p>
          <w:p w:rsidR="00B00576" w:rsidRPr="00E82E66" w:rsidRDefault="00B00576" w:rsidP="00714D78">
            <w:pPr>
              <w:pStyle w:val="af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B00576" w:rsidP="00714D78">
            <w:pPr>
              <w:pStyle w:val="af1"/>
              <w:jc w:val="center"/>
            </w:pPr>
            <w:r w:rsidRPr="00E82E66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B00576" w:rsidP="00EB27BE">
            <w:pPr>
              <w:pStyle w:val="af1"/>
              <w:jc w:val="center"/>
              <w:rPr>
                <w:b/>
              </w:rPr>
            </w:pPr>
            <w:r w:rsidRPr="00E82E66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EB27BE" w:rsidP="00EB27BE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B00576" w:rsidP="00B71B2D">
            <w:pPr>
              <w:pStyle w:val="af1"/>
              <w:rPr>
                <w:b/>
              </w:rPr>
            </w:pPr>
          </w:p>
        </w:tc>
      </w:tr>
      <w:tr w:rsidR="00B00576" w:rsidRPr="00E82E66" w:rsidTr="00DA72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DA72C6" w:rsidP="00DA72C6">
            <w:r>
              <w:t>19</w:t>
            </w:r>
            <w:r w:rsidR="00B00576" w:rsidRPr="00E82E66"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E43E54">
            <w:pPr>
              <w:jc w:val="both"/>
            </w:pPr>
            <w:r>
              <w:t>Мероприятие 3.3.</w:t>
            </w:r>
          </w:p>
          <w:p w:rsidR="006B3380" w:rsidRDefault="00B00576" w:rsidP="001123FE">
            <w:pPr>
              <w:jc w:val="both"/>
            </w:pPr>
            <w:r w:rsidRPr="00E82E66">
              <w:lastRenderedPageBreak/>
              <w:t xml:space="preserve">Изготовление и установка запрещающих знаков, </w:t>
            </w:r>
            <w:r w:rsidR="006B3380">
              <w:t>информационных баннеров,</w:t>
            </w:r>
          </w:p>
          <w:p w:rsidR="00B00576" w:rsidRDefault="006B3380" w:rsidP="001123FE">
            <w:pPr>
              <w:jc w:val="both"/>
            </w:pPr>
            <w:r>
              <w:t xml:space="preserve">изготовление и установка </w:t>
            </w:r>
            <w:r w:rsidR="00B00576" w:rsidRPr="00E82E66">
              <w:t>сре</w:t>
            </w:r>
            <w:proofErr w:type="gramStart"/>
            <w:r w:rsidR="00B00576" w:rsidRPr="00E82E66">
              <w:t>дств ст</w:t>
            </w:r>
            <w:proofErr w:type="gramEnd"/>
            <w:r w:rsidR="00B00576" w:rsidRPr="00E82E66">
              <w:t xml:space="preserve">абильного размещения информационных материалов в </w:t>
            </w:r>
            <w:r w:rsidR="00331A74">
              <w:t xml:space="preserve">организованных </w:t>
            </w:r>
            <w:r w:rsidR="00B00576" w:rsidRPr="00E82E66">
              <w:t>местах</w:t>
            </w:r>
            <w:r w:rsidR="00331A74">
              <w:t xml:space="preserve"> для купания,</w:t>
            </w:r>
            <w:r w:rsidR="00B00576" w:rsidRPr="00E82E66">
              <w:t xml:space="preserve"> опасных </w:t>
            </w:r>
            <w:r w:rsidR="00331A74">
              <w:t xml:space="preserve">местах </w:t>
            </w:r>
            <w:r w:rsidR="00B00576" w:rsidRPr="00E82E66">
              <w:t>для купания</w:t>
            </w:r>
            <w:r w:rsidR="00331A74">
              <w:t>, местах массового выхода людей на лед</w:t>
            </w:r>
            <w:r w:rsidR="00DA72C6">
              <w:t>,</w:t>
            </w:r>
          </w:p>
          <w:p w:rsidR="00DA72C6" w:rsidRDefault="006B3380" w:rsidP="001123FE">
            <w:pPr>
              <w:jc w:val="both"/>
            </w:pPr>
            <w:r>
              <w:t>о</w:t>
            </w:r>
            <w:r w:rsidR="00DA72C6" w:rsidRPr="00DA72C6">
              <w:t xml:space="preserve">беспечение </w:t>
            </w:r>
            <w:r>
              <w:t>деятельности п</w:t>
            </w:r>
            <w:r w:rsidR="00DA72C6" w:rsidRPr="00DA72C6">
              <w:t>одвижного спасательного поста на судне на воздушной подушке</w:t>
            </w:r>
            <w:r>
              <w:t xml:space="preserve"> (приобретение  горюче-смазочных материалов, спасательного оборудования, плавательных средств)</w:t>
            </w:r>
            <w:r w:rsidR="00DA72C6">
              <w:t>,</w:t>
            </w:r>
          </w:p>
          <w:p w:rsidR="00DA72C6" w:rsidRPr="00E82E66" w:rsidRDefault="006B3380" w:rsidP="002370B1">
            <w:pPr>
              <w:jc w:val="both"/>
            </w:pPr>
            <w:r>
              <w:t>информирование населения о правилах поведения на водных объектах в средствах массовой</w:t>
            </w:r>
            <w:r w:rsidR="002370B1">
              <w:t xml:space="preserve"> информации, в том числе в общественных местах, населенных пунктов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C6" w:rsidRPr="00DA72C6" w:rsidRDefault="00DA72C6" w:rsidP="00DA72C6">
            <w:pPr>
              <w:jc w:val="center"/>
            </w:pPr>
            <w:r w:rsidRPr="00DA72C6">
              <w:lastRenderedPageBreak/>
              <w:t>2024-</w:t>
            </w:r>
            <w:r w:rsidRPr="00DA72C6">
              <w:lastRenderedPageBreak/>
              <w:t>2027</w:t>
            </w:r>
          </w:p>
          <w:p w:rsidR="00B00576" w:rsidRPr="00E82E66" w:rsidRDefault="00B00576" w:rsidP="00A128FB">
            <w:pPr>
              <w:pStyle w:val="af1"/>
              <w:jc w:val="center"/>
            </w:pPr>
            <w:r w:rsidRPr="00E82E66">
              <w:t>годы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B00576" w:rsidP="00053288">
            <w:pPr>
              <w:pStyle w:val="af1"/>
              <w:jc w:val="both"/>
            </w:pPr>
            <w:r w:rsidRPr="00E82E66">
              <w:lastRenderedPageBreak/>
              <w:t xml:space="preserve">Комитет Администрации </w:t>
            </w:r>
            <w:r w:rsidRPr="00E82E66">
              <w:lastRenderedPageBreak/>
              <w:t>Каменского района по жилищно-коммунальному хозяйству, строительству и архитектуре, отдел ГО и ЧС</w:t>
            </w:r>
            <w:r w:rsidR="00EB27BE">
              <w:t xml:space="preserve">, </w:t>
            </w:r>
            <w:r w:rsidR="00C05E5A">
              <w:t xml:space="preserve">муниципальное унитарное предприятие  «Каменская редакция газеты «Каменские известия» </w:t>
            </w:r>
            <w:r w:rsidR="00EB27BE">
              <w:t xml:space="preserve">, </w:t>
            </w:r>
            <w:r w:rsidR="00EB27BE" w:rsidRPr="00EB27BE">
              <w:t>8 ПСО ФПС ГПС ГУ МЧС России по Алтайскому краю (по согласованию)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C6" w:rsidRDefault="00DA72C6" w:rsidP="00172D24">
            <w:pPr>
              <w:pStyle w:val="af1"/>
              <w:jc w:val="center"/>
            </w:pPr>
            <w:r>
              <w:lastRenderedPageBreak/>
              <w:t>5,0</w:t>
            </w:r>
          </w:p>
          <w:p w:rsidR="00DA72C6" w:rsidRDefault="00DA72C6" w:rsidP="00172D24">
            <w:pPr>
              <w:pStyle w:val="af1"/>
              <w:jc w:val="center"/>
            </w:pPr>
          </w:p>
          <w:p w:rsidR="00DA72C6" w:rsidRDefault="00DA72C6" w:rsidP="00172D24">
            <w:pPr>
              <w:pStyle w:val="af1"/>
              <w:jc w:val="center"/>
            </w:pPr>
          </w:p>
          <w:p w:rsidR="00DA72C6" w:rsidRDefault="00DA72C6" w:rsidP="00172D24">
            <w:pPr>
              <w:pStyle w:val="af1"/>
              <w:jc w:val="center"/>
            </w:pPr>
          </w:p>
          <w:p w:rsidR="00B00576" w:rsidRPr="00E82E66" w:rsidRDefault="002370B1" w:rsidP="002370B1">
            <w:pPr>
              <w:pStyle w:val="af1"/>
              <w:jc w:val="center"/>
            </w:pPr>
            <w:r>
              <w:t>3</w:t>
            </w:r>
            <w:r w:rsidR="00B00576" w:rsidRPr="00E82E6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C6" w:rsidRDefault="00DA72C6" w:rsidP="00172D24">
            <w:pPr>
              <w:pStyle w:val="af1"/>
              <w:jc w:val="center"/>
            </w:pPr>
            <w:r>
              <w:lastRenderedPageBreak/>
              <w:t>5,0</w:t>
            </w:r>
          </w:p>
          <w:p w:rsidR="00DA72C6" w:rsidRDefault="00DA72C6" w:rsidP="00172D24">
            <w:pPr>
              <w:pStyle w:val="af1"/>
              <w:jc w:val="center"/>
            </w:pPr>
          </w:p>
          <w:p w:rsidR="00DA72C6" w:rsidRDefault="00DA72C6" w:rsidP="00172D24">
            <w:pPr>
              <w:pStyle w:val="af1"/>
              <w:jc w:val="center"/>
            </w:pPr>
          </w:p>
          <w:p w:rsidR="00DA72C6" w:rsidRDefault="00DA72C6" w:rsidP="00172D24">
            <w:pPr>
              <w:pStyle w:val="af1"/>
              <w:jc w:val="center"/>
            </w:pPr>
          </w:p>
          <w:p w:rsidR="00B00576" w:rsidRPr="00E82E66" w:rsidRDefault="002370B1" w:rsidP="002370B1">
            <w:pPr>
              <w:pStyle w:val="af1"/>
              <w:jc w:val="center"/>
            </w:pPr>
            <w:r>
              <w:t>3</w:t>
            </w:r>
            <w:r w:rsidR="00B00576" w:rsidRPr="00E82E66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C6" w:rsidRDefault="00DA72C6" w:rsidP="00172D24">
            <w:pPr>
              <w:pStyle w:val="af1"/>
              <w:jc w:val="center"/>
            </w:pPr>
            <w:r>
              <w:lastRenderedPageBreak/>
              <w:t>5,0</w:t>
            </w:r>
          </w:p>
          <w:p w:rsidR="00DA72C6" w:rsidRDefault="00DA72C6" w:rsidP="00172D24">
            <w:pPr>
              <w:pStyle w:val="af1"/>
              <w:jc w:val="center"/>
            </w:pPr>
          </w:p>
          <w:p w:rsidR="00DA72C6" w:rsidRDefault="00DA72C6" w:rsidP="00172D24">
            <w:pPr>
              <w:pStyle w:val="af1"/>
              <w:jc w:val="center"/>
            </w:pPr>
          </w:p>
          <w:p w:rsidR="00DA72C6" w:rsidRDefault="00DA72C6" w:rsidP="00172D24">
            <w:pPr>
              <w:pStyle w:val="af1"/>
              <w:jc w:val="center"/>
            </w:pPr>
          </w:p>
          <w:p w:rsidR="00B00576" w:rsidRPr="00E82E66" w:rsidRDefault="002370B1" w:rsidP="002370B1">
            <w:pPr>
              <w:pStyle w:val="af1"/>
              <w:jc w:val="center"/>
            </w:pPr>
            <w:r>
              <w:t>3</w:t>
            </w:r>
            <w:r w:rsidR="00B00576" w:rsidRPr="00E82E6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DA72C6" w:rsidP="00DA72C6">
            <w:pPr>
              <w:pStyle w:val="af1"/>
              <w:jc w:val="center"/>
            </w:pPr>
            <w:r>
              <w:lastRenderedPageBreak/>
              <w:t>5,0</w:t>
            </w:r>
          </w:p>
          <w:p w:rsidR="00DA72C6" w:rsidRDefault="00DA72C6" w:rsidP="00B71B2D">
            <w:pPr>
              <w:pStyle w:val="af1"/>
            </w:pPr>
          </w:p>
          <w:p w:rsidR="00DA72C6" w:rsidRDefault="00DA72C6" w:rsidP="00B71B2D">
            <w:pPr>
              <w:pStyle w:val="af1"/>
            </w:pPr>
          </w:p>
          <w:p w:rsidR="00DA72C6" w:rsidRDefault="00DA72C6" w:rsidP="00B71B2D">
            <w:pPr>
              <w:pStyle w:val="af1"/>
            </w:pPr>
          </w:p>
          <w:p w:rsidR="00DA72C6" w:rsidRPr="00E82E66" w:rsidRDefault="002370B1" w:rsidP="002370B1">
            <w:pPr>
              <w:pStyle w:val="af1"/>
              <w:jc w:val="center"/>
            </w:pPr>
            <w:r>
              <w:t>3</w:t>
            </w:r>
            <w:r w:rsidR="00DA72C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C6" w:rsidRPr="00DA72C6" w:rsidRDefault="00DA72C6" w:rsidP="00DA72C6">
            <w:pPr>
              <w:pStyle w:val="af1"/>
            </w:pPr>
            <w:r w:rsidRPr="00DA72C6">
              <w:lastRenderedPageBreak/>
              <w:t xml:space="preserve">районный </w:t>
            </w:r>
            <w:r w:rsidRPr="00DA72C6">
              <w:lastRenderedPageBreak/>
              <w:t>бюджет</w:t>
            </w:r>
          </w:p>
          <w:p w:rsidR="00DA72C6" w:rsidRDefault="00DA72C6" w:rsidP="00B71B2D">
            <w:pPr>
              <w:pStyle w:val="af1"/>
            </w:pPr>
          </w:p>
          <w:p w:rsidR="00DA72C6" w:rsidRDefault="00DA72C6" w:rsidP="00B71B2D">
            <w:pPr>
              <w:pStyle w:val="af1"/>
            </w:pPr>
          </w:p>
          <w:p w:rsidR="00B00576" w:rsidRPr="00E82E66" w:rsidRDefault="00B00576" w:rsidP="00B71B2D">
            <w:pPr>
              <w:pStyle w:val="af1"/>
              <w:rPr>
                <w:b/>
              </w:rPr>
            </w:pPr>
            <w:r w:rsidRPr="00E82E66">
              <w:t>бюджет городского поселения</w:t>
            </w:r>
          </w:p>
        </w:tc>
      </w:tr>
      <w:tr w:rsidR="00B00576" w:rsidRPr="00E82E66" w:rsidTr="00DA72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B00576" w:rsidP="00DA72C6">
            <w:r>
              <w:lastRenderedPageBreak/>
              <w:t>2</w:t>
            </w:r>
            <w:r w:rsidR="00DA72C6">
              <w:t>0</w:t>
            </w:r>
            <w:r w:rsidRPr="00E82E66"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Default="00B00576" w:rsidP="00E43E54">
            <w:pPr>
              <w:jc w:val="both"/>
            </w:pPr>
            <w:r>
              <w:t>Мероприятие 3.4.</w:t>
            </w:r>
          </w:p>
          <w:p w:rsidR="00B00576" w:rsidRPr="00E82E66" w:rsidRDefault="00B00576" w:rsidP="00B71B2D">
            <w:pPr>
              <w:jc w:val="both"/>
            </w:pPr>
            <w:proofErr w:type="gramStart"/>
            <w:r w:rsidRPr="00E82E66">
              <w:t>Контроль за</w:t>
            </w:r>
            <w:proofErr w:type="gramEnd"/>
            <w:r w:rsidRPr="00E82E66">
              <w:t xml:space="preserve"> функционированием ледовой переправы через реку Обь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C6" w:rsidRPr="00DA72C6" w:rsidRDefault="00DA72C6" w:rsidP="00DA72C6">
            <w:pPr>
              <w:jc w:val="center"/>
            </w:pPr>
            <w:r w:rsidRPr="00DA72C6">
              <w:t>2024-2027</w:t>
            </w:r>
          </w:p>
          <w:p w:rsidR="00B00576" w:rsidRPr="00E82E66" w:rsidRDefault="00B00576" w:rsidP="00A128FB">
            <w:pPr>
              <w:jc w:val="center"/>
            </w:pPr>
            <w:r w:rsidRPr="00E82E66">
              <w:t>годы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B00576" w:rsidP="00053288">
            <w:pPr>
              <w:pStyle w:val="af1"/>
              <w:jc w:val="both"/>
            </w:pPr>
            <w:r w:rsidRPr="00E82E66">
              <w:t>Комитет Администрации Каменского района по жилищно-коммунальному хозяйству, строительству и архитектуре, отдел ГО и ЧС</w:t>
            </w:r>
            <w:r w:rsidR="00EB27BE">
              <w:t xml:space="preserve">, </w:t>
            </w:r>
            <w:r w:rsidR="00EB27BE" w:rsidRPr="00EB27BE">
              <w:t>МО МВД России «Каменский» (по согласованию)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B00576" w:rsidP="00172D24">
            <w:pPr>
              <w:pStyle w:val="af1"/>
              <w:jc w:val="center"/>
            </w:pPr>
            <w:r w:rsidRPr="00E82E66">
              <w:t>-</w:t>
            </w:r>
          </w:p>
          <w:p w:rsidR="00B00576" w:rsidRPr="00E82E66" w:rsidRDefault="00B00576" w:rsidP="00172D24">
            <w:pPr>
              <w:pStyle w:val="af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B00576" w:rsidP="00172D24">
            <w:pPr>
              <w:pStyle w:val="af1"/>
              <w:jc w:val="center"/>
            </w:pPr>
            <w:r w:rsidRPr="00E82E66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B00576" w:rsidP="00172D24">
            <w:pPr>
              <w:pStyle w:val="af1"/>
              <w:jc w:val="center"/>
            </w:pPr>
            <w:r w:rsidRPr="00E82E66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EB27BE" w:rsidP="00EB27BE">
            <w:pPr>
              <w:pStyle w:val="af1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6" w:rsidRPr="00E82E66" w:rsidRDefault="00B00576" w:rsidP="00B71B2D">
            <w:pPr>
              <w:pStyle w:val="af1"/>
            </w:pPr>
          </w:p>
        </w:tc>
      </w:tr>
    </w:tbl>
    <w:tbl>
      <w:tblPr>
        <w:tblStyle w:val="a3"/>
        <w:tblW w:w="3992" w:type="dxa"/>
        <w:tblInd w:w="105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92"/>
      </w:tblGrid>
      <w:tr w:rsidR="00BB4B5E" w:rsidRPr="00E43E54" w:rsidTr="00E43E54">
        <w:tc>
          <w:tcPr>
            <w:tcW w:w="3992" w:type="dxa"/>
          </w:tcPr>
          <w:p w:rsidR="00E43E54" w:rsidRPr="00E43E54" w:rsidRDefault="00E43E54" w:rsidP="00E43E54">
            <w:pPr>
              <w:pStyle w:val="af1"/>
              <w:rPr>
                <w:sz w:val="28"/>
                <w:szCs w:val="28"/>
              </w:rPr>
            </w:pPr>
            <w:bookmarkStart w:id="6" w:name="P474"/>
            <w:bookmarkEnd w:id="6"/>
          </w:p>
          <w:p w:rsidR="00BB4B5E" w:rsidRPr="00E43E54" w:rsidRDefault="003D295F" w:rsidP="00E43E54">
            <w:pPr>
              <w:pStyle w:val="af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BB4B5E" w:rsidRPr="00E43E54">
              <w:rPr>
                <w:sz w:val="28"/>
                <w:szCs w:val="28"/>
              </w:rPr>
              <w:t xml:space="preserve"> </w:t>
            </w:r>
            <w:r w:rsidR="00CE7C52" w:rsidRPr="00E43E54">
              <w:rPr>
                <w:sz w:val="28"/>
                <w:szCs w:val="28"/>
              </w:rPr>
              <w:t>3</w:t>
            </w:r>
            <w:r w:rsidR="00BB4B5E" w:rsidRPr="00E43E54">
              <w:rPr>
                <w:sz w:val="28"/>
                <w:szCs w:val="28"/>
              </w:rPr>
              <w:t xml:space="preserve"> к муниципальной Программе «Предупреждение чрезвычайных ситуаций  природного и техногенного характера,</w:t>
            </w:r>
            <w:r w:rsidR="0038010A" w:rsidRPr="00E43E54">
              <w:rPr>
                <w:bCs/>
                <w:sz w:val="28"/>
                <w:szCs w:val="28"/>
              </w:rPr>
              <w:t xml:space="preserve"> выполнение мероприятий по гражданской обороне</w:t>
            </w:r>
            <w:r w:rsidR="00BB4B5E" w:rsidRPr="00E43E54">
              <w:rPr>
                <w:sz w:val="28"/>
                <w:szCs w:val="28"/>
              </w:rPr>
              <w:t xml:space="preserve"> обеспечение пожарной безопасности и безопасности людей на водных объектах на территории Каменск</w:t>
            </w:r>
            <w:r w:rsidR="004D2334" w:rsidRPr="00E43E54">
              <w:rPr>
                <w:sz w:val="28"/>
                <w:szCs w:val="28"/>
              </w:rPr>
              <w:t>ого</w:t>
            </w:r>
            <w:r w:rsidR="00BB4B5E" w:rsidRPr="00E43E54">
              <w:rPr>
                <w:sz w:val="28"/>
                <w:szCs w:val="28"/>
              </w:rPr>
              <w:t xml:space="preserve"> район</w:t>
            </w:r>
            <w:r w:rsidR="004D2334" w:rsidRPr="00E43E54">
              <w:rPr>
                <w:sz w:val="28"/>
                <w:szCs w:val="28"/>
              </w:rPr>
              <w:t>а</w:t>
            </w:r>
            <w:r w:rsidR="00BB4B5E" w:rsidRPr="00E43E54">
              <w:rPr>
                <w:sz w:val="28"/>
                <w:szCs w:val="28"/>
              </w:rPr>
              <w:t xml:space="preserve"> Алтайского края»</w:t>
            </w:r>
          </w:p>
          <w:p w:rsidR="00BB4B5E" w:rsidRPr="00E43E54" w:rsidRDefault="00BB4B5E" w:rsidP="00E43E54">
            <w:pPr>
              <w:pStyle w:val="af1"/>
              <w:rPr>
                <w:color w:val="C00000"/>
                <w:sz w:val="28"/>
                <w:szCs w:val="28"/>
              </w:rPr>
            </w:pPr>
          </w:p>
        </w:tc>
      </w:tr>
    </w:tbl>
    <w:p w:rsidR="004752AF" w:rsidRPr="00E43E54" w:rsidRDefault="00BB4B5E" w:rsidP="00E43E54">
      <w:pPr>
        <w:pStyle w:val="af1"/>
        <w:rPr>
          <w:sz w:val="28"/>
          <w:szCs w:val="28"/>
        </w:rPr>
      </w:pPr>
      <w:r w:rsidRPr="00E43E5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</w:p>
    <w:p w:rsidR="004752AF" w:rsidRPr="00E43E54" w:rsidRDefault="004752AF" w:rsidP="00E43E54">
      <w:pPr>
        <w:pStyle w:val="af1"/>
        <w:jc w:val="center"/>
        <w:rPr>
          <w:sz w:val="28"/>
          <w:szCs w:val="28"/>
        </w:rPr>
      </w:pPr>
      <w:r w:rsidRPr="00E43E54">
        <w:rPr>
          <w:b/>
          <w:sz w:val="28"/>
          <w:szCs w:val="28"/>
        </w:rPr>
        <w:t xml:space="preserve">Объем финансовых ресурсов, необходимых для реализации </w:t>
      </w:r>
      <w:r w:rsidR="00281CA1" w:rsidRPr="00281CA1">
        <w:rPr>
          <w:b/>
          <w:sz w:val="28"/>
          <w:szCs w:val="28"/>
        </w:rPr>
        <w:t xml:space="preserve">муниципальной </w:t>
      </w:r>
      <w:r w:rsidR="009F0AC9">
        <w:rPr>
          <w:b/>
          <w:sz w:val="28"/>
          <w:szCs w:val="28"/>
        </w:rPr>
        <w:t>программы</w:t>
      </w:r>
      <w:r w:rsidR="00281CA1" w:rsidRPr="00281CA1">
        <w:rPr>
          <w:b/>
          <w:sz w:val="28"/>
          <w:szCs w:val="28"/>
        </w:rPr>
        <w:t xml:space="preserve"> «Предупреждение чрезвычайных ситуаций природного и техногенного характера, выполнению мероприятий по гражданской обороне, обеспечение пожарной безопасности и безопасности людей на водных объектах на территории Каменского района Алтайского края»</w:t>
      </w:r>
    </w:p>
    <w:tbl>
      <w:tblPr>
        <w:tblW w:w="1449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2268"/>
        <w:gridCol w:w="1985"/>
        <w:gridCol w:w="2126"/>
        <w:gridCol w:w="2268"/>
        <w:gridCol w:w="2062"/>
      </w:tblGrid>
      <w:tr w:rsidR="002370B1" w:rsidRPr="00E43E54" w:rsidTr="00281CA1"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 w:rsidRPr="00E43E54">
              <w:t>Источники и направления расходов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 w:rsidRPr="00E43E54">
              <w:t>Сумма расходов, тыс. рублей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 w:rsidRPr="00E43E54">
              <w:t>ВСЕГО</w:t>
            </w:r>
          </w:p>
        </w:tc>
      </w:tr>
      <w:tr w:rsidR="002370B1" w:rsidRPr="00E43E54" w:rsidTr="00281CA1"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2370B1">
            <w:pPr>
              <w:pStyle w:val="af1"/>
              <w:jc w:val="center"/>
            </w:pPr>
            <w:r w:rsidRPr="00E43E54">
              <w:t>202</w:t>
            </w: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2370B1">
            <w:pPr>
              <w:pStyle w:val="af1"/>
              <w:jc w:val="center"/>
            </w:pPr>
            <w:r w:rsidRPr="00E43E54">
              <w:t>202</w:t>
            </w:r>
            <w: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2370B1">
            <w:pPr>
              <w:pStyle w:val="af1"/>
              <w:jc w:val="center"/>
            </w:pPr>
            <w:r w:rsidRPr="00E43E54">
              <w:t>202</w:t>
            </w:r>
            <w: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>
              <w:t>2027</w:t>
            </w: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</w:tr>
      <w:tr w:rsidR="002370B1" w:rsidRPr="00E43E54" w:rsidTr="00281CA1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 w:rsidRPr="00E43E54">
              <w:t>Всего финансовых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2370B1">
            <w:pPr>
              <w:pStyle w:val="af1"/>
              <w:jc w:val="center"/>
            </w:pPr>
            <w:r>
              <w:t>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6F219D">
            <w:pPr>
              <w:pStyle w:val="af1"/>
              <w:jc w:val="center"/>
            </w:pPr>
            <w:r>
              <w:t>335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6F219D">
            <w:pPr>
              <w:pStyle w:val="af1"/>
              <w:jc w:val="center"/>
            </w:pPr>
            <w: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6F219D">
            <w:pPr>
              <w:pStyle w:val="af1"/>
              <w:jc w:val="center"/>
            </w:pPr>
            <w:r>
              <w:t>335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2370B1">
            <w:pPr>
              <w:pStyle w:val="af1"/>
              <w:jc w:val="center"/>
            </w:pPr>
            <w:r w:rsidRPr="00E43E54">
              <w:t>1</w:t>
            </w:r>
            <w:r>
              <w:t>340</w:t>
            </w:r>
          </w:p>
        </w:tc>
      </w:tr>
      <w:tr w:rsidR="002370B1" w:rsidRPr="00E43E54" w:rsidTr="00281CA1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 w:rsidRPr="00E43E54">
              <w:t>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6F219D">
            <w:pPr>
              <w:pStyle w:val="af1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6F219D">
            <w:pPr>
              <w:pStyle w:val="af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6F219D">
            <w:pPr>
              <w:pStyle w:val="af1"/>
              <w:jc w:val="center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</w:tr>
      <w:tr w:rsidR="002370B1" w:rsidRPr="00E43E54" w:rsidTr="00281CA1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 w:rsidRPr="00E43E54">
              <w:t>из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 w:rsidRPr="00E43E54"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6F219D">
            <w:pPr>
              <w:pStyle w:val="af1"/>
              <w:jc w:val="center"/>
            </w:pPr>
            <w:r w:rsidRPr="00E43E54"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6F219D">
            <w:pPr>
              <w:pStyle w:val="af1"/>
              <w:jc w:val="center"/>
            </w:pPr>
            <w:r w:rsidRPr="00E43E54"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6F219D">
            <w:pPr>
              <w:pStyle w:val="af1"/>
              <w:jc w:val="center"/>
            </w:pPr>
            <w:r w:rsidRPr="00E43E54">
              <w:t>40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2370B1">
            <w:pPr>
              <w:pStyle w:val="af1"/>
              <w:jc w:val="center"/>
            </w:pPr>
            <w:r>
              <w:t>160</w:t>
            </w:r>
          </w:p>
        </w:tc>
      </w:tr>
      <w:tr w:rsidR="002370B1" w:rsidRPr="00E43E54" w:rsidTr="00281CA1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 w:rsidRPr="00E43E54">
              <w:t>из средств бюджета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>
              <w:t>295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6F219D">
            <w:pPr>
              <w:pStyle w:val="af1"/>
              <w:jc w:val="center"/>
            </w:pPr>
            <w:r>
              <w:t>295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6F219D">
            <w:pPr>
              <w:pStyle w:val="af1"/>
              <w:jc w:val="center"/>
            </w:pPr>
            <w:r>
              <w:t>295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6F219D">
            <w:pPr>
              <w:pStyle w:val="af1"/>
              <w:jc w:val="center"/>
            </w:pPr>
            <w:r>
              <w:t>295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2370B1">
            <w:pPr>
              <w:pStyle w:val="af1"/>
              <w:jc w:val="center"/>
            </w:pPr>
            <w:r>
              <w:t>1180</w:t>
            </w:r>
          </w:p>
        </w:tc>
      </w:tr>
      <w:tr w:rsidR="002370B1" w:rsidRPr="00E43E54" w:rsidTr="00281CA1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 w:rsidRPr="00E43E54">
              <w:t>из краевого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</w:tr>
      <w:tr w:rsidR="002370B1" w:rsidRPr="00E43E54" w:rsidTr="00281CA1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 w:rsidRPr="00E43E54">
              <w:t>из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</w:tr>
      <w:tr w:rsidR="002370B1" w:rsidRPr="00E43E54" w:rsidTr="00281CA1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 w:rsidRPr="00E43E54">
              <w:t>из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</w:tr>
    </w:tbl>
    <w:p w:rsidR="00C01C8D" w:rsidRDefault="00C01C8D" w:rsidP="00E669BE">
      <w:pPr>
        <w:pStyle w:val="ConsPlusNormal"/>
        <w:ind w:left="5103" w:right="-7"/>
        <w:jc w:val="both"/>
        <w:outlineLvl w:val="1"/>
        <w:rPr>
          <w:b/>
          <w:sz w:val="28"/>
          <w:szCs w:val="28"/>
        </w:rPr>
      </w:pPr>
    </w:p>
    <w:sectPr w:rsidR="00C01C8D" w:rsidSect="00281CA1">
      <w:pgSz w:w="16800" w:h="11900" w:orient="landscape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9C" w:rsidRDefault="00F56E9C">
      <w:r>
        <w:separator/>
      </w:r>
    </w:p>
  </w:endnote>
  <w:endnote w:type="continuationSeparator" w:id="0">
    <w:p w:rsidR="00F56E9C" w:rsidRDefault="00F5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9C" w:rsidRDefault="00F56E9C">
      <w:r>
        <w:separator/>
      </w:r>
    </w:p>
  </w:footnote>
  <w:footnote w:type="continuationSeparator" w:id="0">
    <w:p w:rsidR="00F56E9C" w:rsidRDefault="00F56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9C" w:rsidRDefault="00F56E9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73CD">
      <w:rPr>
        <w:noProof/>
      </w:rPr>
      <w:t>14</w:t>
    </w:r>
    <w:r>
      <w:rPr>
        <w:noProof/>
      </w:rPr>
      <w:fldChar w:fldCharType="end"/>
    </w:r>
  </w:p>
  <w:p w:rsidR="00F56E9C" w:rsidRDefault="00F56E9C" w:rsidP="001963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568_96398_32769" style="width:3in;height:3in;visibility:visible;mso-wrap-style:square" o:bullet="t">
        <v:imagedata r:id="rId1" o:title="base_23568_96398_32769"/>
      </v:shape>
    </w:pict>
  </w:numPicBullet>
  <w:abstractNum w:abstractNumId="0">
    <w:nsid w:val="04DB63B3"/>
    <w:multiLevelType w:val="multilevel"/>
    <w:tmpl w:val="46D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C782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04A1ADE"/>
    <w:multiLevelType w:val="hybridMultilevel"/>
    <w:tmpl w:val="32BE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671BB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5021684"/>
    <w:multiLevelType w:val="multilevel"/>
    <w:tmpl w:val="D97E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6404D"/>
    <w:multiLevelType w:val="hybridMultilevel"/>
    <w:tmpl w:val="18942D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2141F"/>
    <w:multiLevelType w:val="multilevel"/>
    <w:tmpl w:val="2F84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C27CE"/>
    <w:multiLevelType w:val="multilevel"/>
    <w:tmpl w:val="764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F7689"/>
    <w:multiLevelType w:val="hybridMultilevel"/>
    <w:tmpl w:val="BA6C5052"/>
    <w:lvl w:ilvl="0" w:tplc="0419000F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628C6B47"/>
    <w:multiLevelType w:val="multilevel"/>
    <w:tmpl w:val="7C76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534EA"/>
    <w:multiLevelType w:val="hybridMultilevel"/>
    <w:tmpl w:val="2A1A769A"/>
    <w:lvl w:ilvl="0" w:tplc="21DEB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E5783D"/>
    <w:multiLevelType w:val="hybridMultilevel"/>
    <w:tmpl w:val="261EB9B8"/>
    <w:lvl w:ilvl="0" w:tplc="74B81126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3">
    <w:nsid w:val="763811E4"/>
    <w:multiLevelType w:val="multilevel"/>
    <w:tmpl w:val="2A6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5844ED"/>
    <w:multiLevelType w:val="hybridMultilevel"/>
    <w:tmpl w:val="EDB04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FB4C12"/>
    <w:multiLevelType w:val="hybridMultilevel"/>
    <w:tmpl w:val="45042D6C"/>
    <w:lvl w:ilvl="0" w:tplc="DD78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C7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A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2B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01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2F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A4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  <w:num w:numId="12">
    <w:abstractNumId w:val="7"/>
  </w:num>
  <w:num w:numId="13">
    <w:abstractNumId w:val="5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19"/>
    <w:rsid w:val="00023674"/>
    <w:rsid w:val="0002723F"/>
    <w:rsid w:val="00032106"/>
    <w:rsid w:val="00032EC8"/>
    <w:rsid w:val="00037414"/>
    <w:rsid w:val="00037519"/>
    <w:rsid w:val="00037848"/>
    <w:rsid w:val="000400E8"/>
    <w:rsid w:val="00043059"/>
    <w:rsid w:val="00044A2C"/>
    <w:rsid w:val="000451FF"/>
    <w:rsid w:val="00045502"/>
    <w:rsid w:val="00051D70"/>
    <w:rsid w:val="00053288"/>
    <w:rsid w:val="00057552"/>
    <w:rsid w:val="000601FB"/>
    <w:rsid w:val="00061562"/>
    <w:rsid w:val="00061812"/>
    <w:rsid w:val="000675EC"/>
    <w:rsid w:val="00073709"/>
    <w:rsid w:val="00086028"/>
    <w:rsid w:val="000868E5"/>
    <w:rsid w:val="00087D0E"/>
    <w:rsid w:val="00090505"/>
    <w:rsid w:val="000935F3"/>
    <w:rsid w:val="000A03F5"/>
    <w:rsid w:val="000A2390"/>
    <w:rsid w:val="000A5831"/>
    <w:rsid w:val="000B18DF"/>
    <w:rsid w:val="000B43C9"/>
    <w:rsid w:val="000C40A4"/>
    <w:rsid w:val="000D437C"/>
    <w:rsid w:val="000D615F"/>
    <w:rsid w:val="000E163C"/>
    <w:rsid w:val="000E289B"/>
    <w:rsid w:val="000E568C"/>
    <w:rsid w:val="000E6ECA"/>
    <w:rsid w:val="000F0531"/>
    <w:rsid w:val="000F5FE0"/>
    <w:rsid w:val="001008B0"/>
    <w:rsid w:val="0010482D"/>
    <w:rsid w:val="0010556F"/>
    <w:rsid w:val="001123FE"/>
    <w:rsid w:val="0012661F"/>
    <w:rsid w:val="00126DC7"/>
    <w:rsid w:val="00142B6E"/>
    <w:rsid w:val="00143446"/>
    <w:rsid w:val="00152E3D"/>
    <w:rsid w:val="001552E1"/>
    <w:rsid w:val="0016336E"/>
    <w:rsid w:val="001712F1"/>
    <w:rsid w:val="00172D24"/>
    <w:rsid w:val="00173078"/>
    <w:rsid w:val="00173C29"/>
    <w:rsid w:val="00181711"/>
    <w:rsid w:val="00182290"/>
    <w:rsid w:val="001835DE"/>
    <w:rsid w:val="001906C5"/>
    <w:rsid w:val="001936D1"/>
    <w:rsid w:val="00195BE1"/>
    <w:rsid w:val="00195D05"/>
    <w:rsid w:val="00196391"/>
    <w:rsid w:val="00196704"/>
    <w:rsid w:val="00197FF8"/>
    <w:rsid w:val="001A5493"/>
    <w:rsid w:val="001B0D62"/>
    <w:rsid w:val="001C1EC6"/>
    <w:rsid w:val="001D6593"/>
    <w:rsid w:val="001D7383"/>
    <w:rsid w:val="001E0D80"/>
    <w:rsid w:val="001E2E94"/>
    <w:rsid w:val="001F1F20"/>
    <w:rsid w:val="001F6D51"/>
    <w:rsid w:val="002053DA"/>
    <w:rsid w:val="0020613A"/>
    <w:rsid w:val="0021023A"/>
    <w:rsid w:val="00212C31"/>
    <w:rsid w:val="00213573"/>
    <w:rsid w:val="00231310"/>
    <w:rsid w:val="00235EC9"/>
    <w:rsid w:val="002370B1"/>
    <w:rsid w:val="00242439"/>
    <w:rsid w:val="00242BD9"/>
    <w:rsid w:val="0026049E"/>
    <w:rsid w:val="00260ACA"/>
    <w:rsid w:val="00262DA0"/>
    <w:rsid w:val="002718A9"/>
    <w:rsid w:val="002745C0"/>
    <w:rsid w:val="002801CA"/>
    <w:rsid w:val="00280A92"/>
    <w:rsid w:val="00281CA1"/>
    <w:rsid w:val="00287BBF"/>
    <w:rsid w:val="00292FB7"/>
    <w:rsid w:val="00296F84"/>
    <w:rsid w:val="002A49AD"/>
    <w:rsid w:val="002B0804"/>
    <w:rsid w:val="002B5C4F"/>
    <w:rsid w:val="002B6993"/>
    <w:rsid w:val="002C193F"/>
    <w:rsid w:val="002D4FB7"/>
    <w:rsid w:val="002D50FA"/>
    <w:rsid w:val="002D65D0"/>
    <w:rsid w:val="002E3A90"/>
    <w:rsid w:val="002F349C"/>
    <w:rsid w:val="002F4DEE"/>
    <w:rsid w:val="002F5F39"/>
    <w:rsid w:val="00302921"/>
    <w:rsid w:val="00307769"/>
    <w:rsid w:val="00320B1A"/>
    <w:rsid w:val="003210DC"/>
    <w:rsid w:val="00323008"/>
    <w:rsid w:val="00326FEB"/>
    <w:rsid w:val="00331A74"/>
    <w:rsid w:val="00333FA8"/>
    <w:rsid w:val="00343298"/>
    <w:rsid w:val="00344E11"/>
    <w:rsid w:val="0035139F"/>
    <w:rsid w:val="003572FC"/>
    <w:rsid w:val="00365D63"/>
    <w:rsid w:val="00365FEE"/>
    <w:rsid w:val="00371EBC"/>
    <w:rsid w:val="00372AA6"/>
    <w:rsid w:val="003735A7"/>
    <w:rsid w:val="0038010A"/>
    <w:rsid w:val="00383ABF"/>
    <w:rsid w:val="0038492A"/>
    <w:rsid w:val="003A6D76"/>
    <w:rsid w:val="003B2437"/>
    <w:rsid w:val="003B3FB9"/>
    <w:rsid w:val="003B75D0"/>
    <w:rsid w:val="003C0E15"/>
    <w:rsid w:val="003C3662"/>
    <w:rsid w:val="003C6B1D"/>
    <w:rsid w:val="003C7B40"/>
    <w:rsid w:val="003D1361"/>
    <w:rsid w:val="003D243D"/>
    <w:rsid w:val="003D295F"/>
    <w:rsid w:val="003E3B56"/>
    <w:rsid w:val="003E4978"/>
    <w:rsid w:val="003F0EDD"/>
    <w:rsid w:val="003F29A7"/>
    <w:rsid w:val="003F5797"/>
    <w:rsid w:val="00400095"/>
    <w:rsid w:val="0040057A"/>
    <w:rsid w:val="00403131"/>
    <w:rsid w:val="00404057"/>
    <w:rsid w:val="004134EB"/>
    <w:rsid w:val="00417EE4"/>
    <w:rsid w:val="004200D6"/>
    <w:rsid w:val="00420809"/>
    <w:rsid w:val="0042087D"/>
    <w:rsid w:val="00420885"/>
    <w:rsid w:val="00424ACC"/>
    <w:rsid w:val="00437C91"/>
    <w:rsid w:val="00441C3C"/>
    <w:rsid w:val="00442417"/>
    <w:rsid w:val="00446DAC"/>
    <w:rsid w:val="00450719"/>
    <w:rsid w:val="0045165A"/>
    <w:rsid w:val="00452AA7"/>
    <w:rsid w:val="0045391B"/>
    <w:rsid w:val="00456729"/>
    <w:rsid w:val="004575E2"/>
    <w:rsid w:val="00462B89"/>
    <w:rsid w:val="004631BD"/>
    <w:rsid w:val="00463F9F"/>
    <w:rsid w:val="00465833"/>
    <w:rsid w:val="004710F2"/>
    <w:rsid w:val="004752AF"/>
    <w:rsid w:val="00485CC7"/>
    <w:rsid w:val="00492247"/>
    <w:rsid w:val="00496028"/>
    <w:rsid w:val="004A10B7"/>
    <w:rsid w:val="004A12ED"/>
    <w:rsid w:val="004A5457"/>
    <w:rsid w:val="004A673D"/>
    <w:rsid w:val="004B00EA"/>
    <w:rsid w:val="004B02AF"/>
    <w:rsid w:val="004B446B"/>
    <w:rsid w:val="004B6D73"/>
    <w:rsid w:val="004D2334"/>
    <w:rsid w:val="004D5FCF"/>
    <w:rsid w:val="004D7371"/>
    <w:rsid w:val="004F2758"/>
    <w:rsid w:val="004F6C04"/>
    <w:rsid w:val="00507243"/>
    <w:rsid w:val="00514095"/>
    <w:rsid w:val="00514946"/>
    <w:rsid w:val="00517571"/>
    <w:rsid w:val="00521B4C"/>
    <w:rsid w:val="005235FA"/>
    <w:rsid w:val="005242CE"/>
    <w:rsid w:val="005331AF"/>
    <w:rsid w:val="00533E63"/>
    <w:rsid w:val="00533FDF"/>
    <w:rsid w:val="00534FAA"/>
    <w:rsid w:val="00541782"/>
    <w:rsid w:val="00542C63"/>
    <w:rsid w:val="00544952"/>
    <w:rsid w:val="005449C4"/>
    <w:rsid w:val="0054671D"/>
    <w:rsid w:val="00546BB3"/>
    <w:rsid w:val="005506DD"/>
    <w:rsid w:val="005674A6"/>
    <w:rsid w:val="00575E6D"/>
    <w:rsid w:val="00576DC9"/>
    <w:rsid w:val="005773CD"/>
    <w:rsid w:val="00581D6E"/>
    <w:rsid w:val="005861B5"/>
    <w:rsid w:val="0059093B"/>
    <w:rsid w:val="005A10CC"/>
    <w:rsid w:val="005A6A12"/>
    <w:rsid w:val="005A7327"/>
    <w:rsid w:val="005B23C3"/>
    <w:rsid w:val="005B2471"/>
    <w:rsid w:val="005B5DA9"/>
    <w:rsid w:val="005C5E4C"/>
    <w:rsid w:val="005C5E9A"/>
    <w:rsid w:val="005C6A24"/>
    <w:rsid w:val="005C73E9"/>
    <w:rsid w:val="005D633E"/>
    <w:rsid w:val="005E1810"/>
    <w:rsid w:val="005E26AA"/>
    <w:rsid w:val="005F24BF"/>
    <w:rsid w:val="005F4B79"/>
    <w:rsid w:val="005F5A27"/>
    <w:rsid w:val="0060637C"/>
    <w:rsid w:val="006159CF"/>
    <w:rsid w:val="00616D83"/>
    <w:rsid w:val="00634135"/>
    <w:rsid w:val="006344A9"/>
    <w:rsid w:val="00634C8E"/>
    <w:rsid w:val="006447E2"/>
    <w:rsid w:val="0066295D"/>
    <w:rsid w:val="00662DCD"/>
    <w:rsid w:val="00663F55"/>
    <w:rsid w:val="006676BE"/>
    <w:rsid w:val="00675636"/>
    <w:rsid w:val="00675D85"/>
    <w:rsid w:val="006775F1"/>
    <w:rsid w:val="0069282F"/>
    <w:rsid w:val="006939CE"/>
    <w:rsid w:val="006965E8"/>
    <w:rsid w:val="006A3DC0"/>
    <w:rsid w:val="006B3380"/>
    <w:rsid w:val="006D1E8E"/>
    <w:rsid w:val="006D2893"/>
    <w:rsid w:val="006D4359"/>
    <w:rsid w:val="006D43C2"/>
    <w:rsid w:val="006E49D3"/>
    <w:rsid w:val="006F219D"/>
    <w:rsid w:val="00706B71"/>
    <w:rsid w:val="00714D78"/>
    <w:rsid w:val="00722009"/>
    <w:rsid w:val="007235F5"/>
    <w:rsid w:val="0073023A"/>
    <w:rsid w:val="00732284"/>
    <w:rsid w:val="00734261"/>
    <w:rsid w:val="00735314"/>
    <w:rsid w:val="00741401"/>
    <w:rsid w:val="00746802"/>
    <w:rsid w:val="0076764A"/>
    <w:rsid w:val="0077540F"/>
    <w:rsid w:val="00776BFE"/>
    <w:rsid w:val="00777D50"/>
    <w:rsid w:val="00793CDD"/>
    <w:rsid w:val="007949DD"/>
    <w:rsid w:val="007A6161"/>
    <w:rsid w:val="007A6F8F"/>
    <w:rsid w:val="007A70F0"/>
    <w:rsid w:val="007B1D63"/>
    <w:rsid w:val="007B7115"/>
    <w:rsid w:val="007C0E33"/>
    <w:rsid w:val="007C19F1"/>
    <w:rsid w:val="007C3052"/>
    <w:rsid w:val="007C7510"/>
    <w:rsid w:val="007C77F4"/>
    <w:rsid w:val="007D0681"/>
    <w:rsid w:val="007D1D94"/>
    <w:rsid w:val="007D1FF1"/>
    <w:rsid w:val="007D7A1F"/>
    <w:rsid w:val="007E0E22"/>
    <w:rsid w:val="007E34A1"/>
    <w:rsid w:val="007E3FFE"/>
    <w:rsid w:val="007F022B"/>
    <w:rsid w:val="007F464D"/>
    <w:rsid w:val="007F56D1"/>
    <w:rsid w:val="007F7AF4"/>
    <w:rsid w:val="00801B41"/>
    <w:rsid w:val="008020E4"/>
    <w:rsid w:val="00810288"/>
    <w:rsid w:val="00813E42"/>
    <w:rsid w:val="00813F66"/>
    <w:rsid w:val="00821A15"/>
    <w:rsid w:val="00825147"/>
    <w:rsid w:val="0082569D"/>
    <w:rsid w:val="0083017D"/>
    <w:rsid w:val="00833073"/>
    <w:rsid w:val="00833CCF"/>
    <w:rsid w:val="00835707"/>
    <w:rsid w:val="008411C2"/>
    <w:rsid w:val="008418BB"/>
    <w:rsid w:val="008438EC"/>
    <w:rsid w:val="00852C47"/>
    <w:rsid w:val="0085627F"/>
    <w:rsid w:val="008570F1"/>
    <w:rsid w:val="0085710E"/>
    <w:rsid w:val="00860658"/>
    <w:rsid w:val="008638F2"/>
    <w:rsid w:val="0086602F"/>
    <w:rsid w:val="00866269"/>
    <w:rsid w:val="008716F4"/>
    <w:rsid w:val="00875317"/>
    <w:rsid w:val="00881AC6"/>
    <w:rsid w:val="008842E3"/>
    <w:rsid w:val="008859DD"/>
    <w:rsid w:val="00887B54"/>
    <w:rsid w:val="008917E2"/>
    <w:rsid w:val="0089549E"/>
    <w:rsid w:val="00897599"/>
    <w:rsid w:val="008A24B4"/>
    <w:rsid w:val="008B24E4"/>
    <w:rsid w:val="008C543C"/>
    <w:rsid w:val="008C74C6"/>
    <w:rsid w:val="008D443E"/>
    <w:rsid w:val="008D551C"/>
    <w:rsid w:val="008E0A64"/>
    <w:rsid w:val="008E1D1E"/>
    <w:rsid w:val="008E4EBE"/>
    <w:rsid w:val="008F74C6"/>
    <w:rsid w:val="009047DB"/>
    <w:rsid w:val="0090489F"/>
    <w:rsid w:val="009101C5"/>
    <w:rsid w:val="00910F10"/>
    <w:rsid w:val="0092007F"/>
    <w:rsid w:val="00920C7E"/>
    <w:rsid w:val="00923D5C"/>
    <w:rsid w:val="00924B2A"/>
    <w:rsid w:val="00937E2C"/>
    <w:rsid w:val="00937E63"/>
    <w:rsid w:val="00944819"/>
    <w:rsid w:val="009545FE"/>
    <w:rsid w:val="00955146"/>
    <w:rsid w:val="00964625"/>
    <w:rsid w:val="00966D35"/>
    <w:rsid w:val="00973783"/>
    <w:rsid w:val="00976986"/>
    <w:rsid w:val="009777C6"/>
    <w:rsid w:val="00982C14"/>
    <w:rsid w:val="009908EC"/>
    <w:rsid w:val="00991804"/>
    <w:rsid w:val="009930DD"/>
    <w:rsid w:val="009A34C4"/>
    <w:rsid w:val="009C5089"/>
    <w:rsid w:val="009D16C3"/>
    <w:rsid w:val="009D4A3C"/>
    <w:rsid w:val="009D50D1"/>
    <w:rsid w:val="009E01DD"/>
    <w:rsid w:val="009E47BA"/>
    <w:rsid w:val="009E6633"/>
    <w:rsid w:val="009F0AC9"/>
    <w:rsid w:val="009F3FDA"/>
    <w:rsid w:val="00A045FC"/>
    <w:rsid w:val="00A128FB"/>
    <w:rsid w:val="00A21AC4"/>
    <w:rsid w:val="00A26C55"/>
    <w:rsid w:val="00A30AAB"/>
    <w:rsid w:val="00A32F23"/>
    <w:rsid w:val="00A35399"/>
    <w:rsid w:val="00A3676A"/>
    <w:rsid w:val="00A40E08"/>
    <w:rsid w:val="00A43ADF"/>
    <w:rsid w:val="00A46547"/>
    <w:rsid w:val="00A5179C"/>
    <w:rsid w:val="00A528CE"/>
    <w:rsid w:val="00A56C1A"/>
    <w:rsid w:val="00A62E3A"/>
    <w:rsid w:val="00A66C39"/>
    <w:rsid w:val="00A6798B"/>
    <w:rsid w:val="00A7309F"/>
    <w:rsid w:val="00A7550C"/>
    <w:rsid w:val="00A82D79"/>
    <w:rsid w:val="00A85596"/>
    <w:rsid w:val="00A90E33"/>
    <w:rsid w:val="00A94A2B"/>
    <w:rsid w:val="00A9525E"/>
    <w:rsid w:val="00AB7FB5"/>
    <w:rsid w:val="00AD3B81"/>
    <w:rsid w:val="00AD3F7C"/>
    <w:rsid w:val="00AE22E2"/>
    <w:rsid w:val="00AE4C92"/>
    <w:rsid w:val="00AE7C3E"/>
    <w:rsid w:val="00AF1D9C"/>
    <w:rsid w:val="00B00576"/>
    <w:rsid w:val="00B00936"/>
    <w:rsid w:val="00B07FDD"/>
    <w:rsid w:val="00B112C2"/>
    <w:rsid w:val="00B121D9"/>
    <w:rsid w:val="00B146CF"/>
    <w:rsid w:val="00B2041C"/>
    <w:rsid w:val="00B25A8A"/>
    <w:rsid w:val="00B260F1"/>
    <w:rsid w:val="00B33029"/>
    <w:rsid w:val="00B33A98"/>
    <w:rsid w:val="00B33EA2"/>
    <w:rsid w:val="00B4102D"/>
    <w:rsid w:val="00B41AD8"/>
    <w:rsid w:val="00B47166"/>
    <w:rsid w:val="00B476D1"/>
    <w:rsid w:val="00B5175F"/>
    <w:rsid w:val="00B55684"/>
    <w:rsid w:val="00B65C1C"/>
    <w:rsid w:val="00B65C6C"/>
    <w:rsid w:val="00B70A2C"/>
    <w:rsid w:val="00B71B2D"/>
    <w:rsid w:val="00B80972"/>
    <w:rsid w:val="00B82EC9"/>
    <w:rsid w:val="00B82FF5"/>
    <w:rsid w:val="00B84DAF"/>
    <w:rsid w:val="00B864DB"/>
    <w:rsid w:val="00B86D68"/>
    <w:rsid w:val="00B930D0"/>
    <w:rsid w:val="00BA1635"/>
    <w:rsid w:val="00BB0895"/>
    <w:rsid w:val="00BB0D83"/>
    <w:rsid w:val="00BB1B8E"/>
    <w:rsid w:val="00BB3184"/>
    <w:rsid w:val="00BB4B5E"/>
    <w:rsid w:val="00BB5F58"/>
    <w:rsid w:val="00BD2234"/>
    <w:rsid w:val="00BD5D92"/>
    <w:rsid w:val="00BD6353"/>
    <w:rsid w:val="00BE1FA1"/>
    <w:rsid w:val="00BE4074"/>
    <w:rsid w:val="00BE7A72"/>
    <w:rsid w:val="00BE7DF7"/>
    <w:rsid w:val="00BF2698"/>
    <w:rsid w:val="00C01C8D"/>
    <w:rsid w:val="00C04FB6"/>
    <w:rsid w:val="00C05E5A"/>
    <w:rsid w:val="00C10708"/>
    <w:rsid w:val="00C10B0E"/>
    <w:rsid w:val="00C15A03"/>
    <w:rsid w:val="00C25D2C"/>
    <w:rsid w:val="00C2737F"/>
    <w:rsid w:val="00C3167F"/>
    <w:rsid w:val="00C319DC"/>
    <w:rsid w:val="00C32AAD"/>
    <w:rsid w:val="00C367EE"/>
    <w:rsid w:val="00C45F73"/>
    <w:rsid w:val="00C52516"/>
    <w:rsid w:val="00C54A22"/>
    <w:rsid w:val="00C60E40"/>
    <w:rsid w:val="00C62D93"/>
    <w:rsid w:val="00C63578"/>
    <w:rsid w:val="00C64D1B"/>
    <w:rsid w:val="00C65B84"/>
    <w:rsid w:val="00C70DE7"/>
    <w:rsid w:val="00C70E6B"/>
    <w:rsid w:val="00C72F77"/>
    <w:rsid w:val="00C7784B"/>
    <w:rsid w:val="00C87B38"/>
    <w:rsid w:val="00C87F7A"/>
    <w:rsid w:val="00C95D23"/>
    <w:rsid w:val="00CA0298"/>
    <w:rsid w:val="00CA2160"/>
    <w:rsid w:val="00CA3F40"/>
    <w:rsid w:val="00CA4B8F"/>
    <w:rsid w:val="00CA4F61"/>
    <w:rsid w:val="00CA5133"/>
    <w:rsid w:val="00CA550D"/>
    <w:rsid w:val="00CA7181"/>
    <w:rsid w:val="00CC0437"/>
    <w:rsid w:val="00CC1217"/>
    <w:rsid w:val="00CC3E58"/>
    <w:rsid w:val="00CC5FC7"/>
    <w:rsid w:val="00CC7AAF"/>
    <w:rsid w:val="00CD7BD8"/>
    <w:rsid w:val="00CE7C52"/>
    <w:rsid w:val="00CF6259"/>
    <w:rsid w:val="00CF6669"/>
    <w:rsid w:val="00D00EE0"/>
    <w:rsid w:val="00D0430A"/>
    <w:rsid w:val="00D04B1E"/>
    <w:rsid w:val="00D07190"/>
    <w:rsid w:val="00D24D3B"/>
    <w:rsid w:val="00D27D8C"/>
    <w:rsid w:val="00D30DCA"/>
    <w:rsid w:val="00D33C49"/>
    <w:rsid w:val="00D34D78"/>
    <w:rsid w:val="00D413CE"/>
    <w:rsid w:val="00D43D74"/>
    <w:rsid w:val="00D4626F"/>
    <w:rsid w:val="00D468A4"/>
    <w:rsid w:val="00D50057"/>
    <w:rsid w:val="00D515BD"/>
    <w:rsid w:val="00D52A6F"/>
    <w:rsid w:val="00D54C5E"/>
    <w:rsid w:val="00D560D1"/>
    <w:rsid w:val="00D56102"/>
    <w:rsid w:val="00D67012"/>
    <w:rsid w:val="00D70084"/>
    <w:rsid w:val="00D7783C"/>
    <w:rsid w:val="00D8113A"/>
    <w:rsid w:val="00D82291"/>
    <w:rsid w:val="00D837C4"/>
    <w:rsid w:val="00D858CC"/>
    <w:rsid w:val="00DA1377"/>
    <w:rsid w:val="00DA55D6"/>
    <w:rsid w:val="00DA682B"/>
    <w:rsid w:val="00DA72C6"/>
    <w:rsid w:val="00DB08A6"/>
    <w:rsid w:val="00DB0DA1"/>
    <w:rsid w:val="00DB12B7"/>
    <w:rsid w:val="00DB17EE"/>
    <w:rsid w:val="00DB3DE2"/>
    <w:rsid w:val="00DB71F3"/>
    <w:rsid w:val="00DD1C54"/>
    <w:rsid w:val="00DD5450"/>
    <w:rsid w:val="00DE50CB"/>
    <w:rsid w:val="00DE66C2"/>
    <w:rsid w:val="00DF0B57"/>
    <w:rsid w:val="00E00141"/>
    <w:rsid w:val="00E03270"/>
    <w:rsid w:val="00E03873"/>
    <w:rsid w:val="00E05492"/>
    <w:rsid w:val="00E05936"/>
    <w:rsid w:val="00E149E6"/>
    <w:rsid w:val="00E276FA"/>
    <w:rsid w:val="00E27FA1"/>
    <w:rsid w:val="00E315C4"/>
    <w:rsid w:val="00E405C3"/>
    <w:rsid w:val="00E425CE"/>
    <w:rsid w:val="00E43E54"/>
    <w:rsid w:val="00E51E97"/>
    <w:rsid w:val="00E532FB"/>
    <w:rsid w:val="00E53FEF"/>
    <w:rsid w:val="00E54B7A"/>
    <w:rsid w:val="00E568B0"/>
    <w:rsid w:val="00E630FD"/>
    <w:rsid w:val="00E63D14"/>
    <w:rsid w:val="00E63D72"/>
    <w:rsid w:val="00E6688A"/>
    <w:rsid w:val="00E669BE"/>
    <w:rsid w:val="00E6741C"/>
    <w:rsid w:val="00E70B48"/>
    <w:rsid w:val="00E805A7"/>
    <w:rsid w:val="00E82E66"/>
    <w:rsid w:val="00E876B3"/>
    <w:rsid w:val="00E92BF3"/>
    <w:rsid w:val="00E951BE"/>
    <w:rsid w:val="00EA0824"/>
    <w:rsid w:val="00EA59D4"/>
    <w:rsid w:val="00EB27BE"/>
    <w:rsid w:val="00EB311C"/>
    <w:rsid w:val="00EC2C2B"/>
    <w:rsid w:val="00EC38F7"/>
    <w:rsid w:val="00EF0E5E"/>
    <w:rsid w:val="00EF4027"/>
    <w:rsid w:val="00EF65D1"/>
    <w:rsid w:val="00EF6BE5"/>
    <w:rsid w:val="00F0099E"/>
    <w:rsid w:val="00F00AB1"/>
    <w:rsid w:val="00F22415"/>
    <w:rsid w:val="00F2280E"/>
    <w:rsid w:val="00F23D42"/>
    <w:rsid w:val="00F26000"/>
    <w:rsid w:val="00F27C43"/>
    <w:rsid w:val="00F31C59"/>
    <w:rsid w:val="00F32A15"/>
    <w:rsid w:val="00F46368"/>
    <w:rsid w:val="00F473BD"/>
    <w:rsid w:val="00F505A0"/>
    <w:rsid w:val="00F508B1"/>
    <w:rsid w:val="00F5230D"/>
    <w:rsid w:val="00F53372"/>
    <w:rsid w:val="00F56E9C"/>
    <w:rsid w:val="00F636B5"/>
    <w:rsid w:val="00F66520"/>
    <w:rsid w:val="00F70CB6"/>
    <w:rsid w:val="00F74A46"/>
    <w:rsid w:val="00F80C06"/>
    <w:rsid w:val="00FA472F"/>
    <w:rsid w:val="00FB36AB"/>
    <w:rsid w:val="00FC2C92"/>
    <w:rsid w:val="00FD22F7"/>
    <w:rsid w:val="00FD2734"/>
    <w:rsid w:val="00FD48BB"/>
    <w:rsid w:val="00FD70A4"/>
    <w:rsid w:val="00FD774D"/>
    <w:rsid w:val="00FE0DF0"/>
    <w:rsid w:val="00FE192D"/>
    <w:rsid w:val="00FE2110"/>
    <w:rsid w:val="00FE3321"/>
    <w:rsid w:val="00FE5ED3"/>
    <w:rsid w:val="00FE6E38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415"/>
    <w:rPr>
      <w:sz w:val="24"/>
      <w:szCs w:val="24"/>
    </w:rPr>
  </w:style>
  <w:style w:type="paragraph" w:styleId="1">
    <w:name w:val="heading 1"/>
    <w:basedOn w:val="a"/>
    <w:next w:val="a"/>
    <w:qFormat/>
    <w:rsid w:val="00B8097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674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74A6"/>
  </w:style>
  <w:style w:type="paragraph" w:styleId="a7">
    <w:name w:val="Normal (Web)"/>
    <w:basedOn w:val="a"/>
    <w:rsid w:val="00A32F23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rsid w:val="00446DAC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basedOn w:val="a9"/>
    <w:rsid w:val="00446DAC"/>
    <w:rPr>
      <w:b/>
      <w:bCs/>
      <w:color w:val="106BBE"/>
      <w:sz w:val="26"/>
      <w:szCs w:val="26"/>
    </w:rPr>
  </w:style>
  <w:style w:type="paragraph" w:customStyle="1" w:styleId="ab">
    <w:name w:val="Нормальный (таблица)"/>
    <w:basedOn w:val="a"/>
    <w:next w:val="a"/>
    <w:rsid w:val="00446D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446D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link w:val="ConsPlusNormal0"/>
    <w:rsid w:val="005072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072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864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864D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864D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864DB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B86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D7B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D7BD8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D7BD8"/>
    <w:rPr>
      <w:sz w:val="24"/>
      <w:szCs w:val="24"/>
    </w:rPr>
  </w:style>
  <w:style w:type="character" w:customStyle="1" w:styleId="af0">
    <w:name w:val="Основной текст_"/>
    <w:basedOn w:val="a0"/>
    <w:link w:val="2"/>
    <w:rsid w:val="005449C4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basedOn w:val="af0"/>
    <w:rsid w:val="005449C4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0"/>
    <w:rsid w:val="005449C4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paragraph" w:customStyle="1" w:styleId="formattext">
    <w:name w:val="formattext"/>
    <w:basedOn w:val="a"/>
    <w:rsid w:val="00E05492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8C74C6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4F2758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F2758"/>
    <w:pPr>
      <w:widowControl w:val="0"/>
      <w:shd w:val="clear" w:color="auto" w:fill="FFFFFF"/>
      <w:spacing w:after="360" w:line="0" w:lineRule="atLeast"/>
      <w:jc w:val="center"/>
    </w:pPr>
    <w:rPr>
      <w:sz w:val="26"/>
      <w:szCs w:val="26"/>
    </w:rPr>
  </w:style>
  <w:style w:type="paragraph" w:styleId="af2">
    <w:name w:val="Intense Quote"/>
    <w:basedOn w:val="a"/>
    <w:next w:val="a"/>
    <w:link w:val="af3"/>
    <w:uiPriority w:val="30"/>
    <w:qFormat/>
    <w:rsid w:val="000D43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0D437C"/>
    <w:rPr>
      <w:b/>
      <w:bCs/>
      <w:i/>
      <w:iCs/>
      <w:color w:val="4F81BD" w:themeColor="accent1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9E6633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415"/>
    <w:rPr>
      <w:sz w:val="24"/>
      <w:szCs w:val="24"/>
    </w:rPr>
  </w:style>
  <w:style w:type="paragraph" w:styleId="1">
    <w:name w:val="heading 1"/>
    <w:basedOn w:val="a"/>
    <w:next w:val="a"/>
    <w:qFormat/>
    <w:rsid w:val="00B8097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674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74A6"/>
  </w:style>
  <w:style w:type="paragraph" w:styleId="a7">
    <w:name w:val="Normal (Web)"/>
    <w:basedOn w:val="a"/>
    <w:rsid w:val="00A32F23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rsid w:val="00446DAC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basedOn w:val="a9"/>
    <w:rsid w:val="00446DAC"/>
    <w:rPr>
      <w:b/>
      <w:bCs/>
      <w:color w:val="106BBE"/>
      <w:sz w:val="26"/>
      <w:szCs w:val="26"/>
    </w:rPr>
  </w:style>
  <w:style w:type="paragraph" w:customStyle="1" w:styleId="ab">
    <w:name w:val="Нормальный (таблица)"/>
    <w:basedOn w:val="a"/>
    <w:next w:val="a"/>
    <w:rsid w:val="00446D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446D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link w:val="ConsPlusNormal0"/>
    <w:rsid w:val="005072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072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864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864D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864D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864DB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B86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D7B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D7BD8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D7BD8"/>
    <w:rPr>
      <w:sz w:val="24"/>
      <w:szCs w:val="24"/>
    </w:rPr>
  </w:style>
  <w:style w:type="character" w:customStyle="1" w:styleId="af0">
    <w:name w:val="Основной текст_"/>
    <w:basedOn w:val="a0"/>
    <w:link w:val="2"/>
    <w:rsid w:val="005449C4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basedOn w:val="af0"/>
    <w:rsid w:val="005449C4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0"/>
    <w:rsid w:val="005449C4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paragraph" w:customStyle="1" w:styleId="formattext">
    <w:name w:val="formattext"/>
    <w:basedOn w:val="a"/>
    <w:rsid w:val="00E05492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8C74C6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4F2758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F2758"/>
    <w:pPr>
      <w:widowControl w:val="0"/>
      <w:shd w:val="clear" w:color="auto" w:fill="FFFFFF"/>
      <w:spacing w:after="360" w:line="0" w:lineRule="atLeast"/>
      <w:jc w:val="center"/>
    </w:pPr>
    <w:rPr>
      <w:sz w:val="26"/>
      <w:szCs w:val="26"/>
    </w:rPr>
  </w:style>
  <w:style w:type="paragraph" w:styleId="af2">
    <w:name w:val="Intense Quote"/>
    <w:basedOn w:val="a"/>
    <w:next w:val="a"/>
    <w:link w:val="af3"/>
    <w:uiPriority w:val="30"/>
    <w:qFormat/>
    <w:rsid w:val="000D43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0D437C"/>
    <w:rPr>
      <w:b/>
      <w:bCs/>
      <w:i/>
      <w:iCs/>
      <w:color w:val="4F81BD" w:themeColor="accent1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9E6633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6FFA-1954-47D2-9A20-F3149F94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24</Pages>
  <Words>5058</Words>
  <Characters>36868</Characters>
  <Application>Microsoft Office Word</Application>
  <DocSecurity>0</DocSecurity>
  <Lines>307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Enter</cp:lastModifiedBy>
  <cp:revision>38</cp:revision>
  <cp:lastPrinted>2024-02-01T01:53:00Z</cp:lastPrinted>
  <dcterms:created xsi:type="dcterms:W3CDTF">2022-01-24T04:42:00Z</dcterms:created>
  <dcterms:modified xsi:type="dcterms:W3CDTF">2024-02-02T07:54:00Z</dcterms:modified>
</cp:coreProperties>
</file>