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87E28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F91843" w:rsidRDefault="00DF484F" w:rsidP="00F9146C">
      <w:pPr>
        <w:suppressAutoHyphens/>
        <w:jc w:val="center"/>
        <w:rPr>
          <w:sz w:val="32"/>
          <w:szCs w:val="44"/>
        </w:rPr>
      </w:pPr>
    </w:p>
    <w:p w:rsidR="00DF484F" w:rsidRDefault="00CB5237" w:rsidP="00F9146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24.03.2025  </w:t>
      </w:r>
      <w:r w:rsidR="000B29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185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0B29C6">
        <w:rPr>
          <w:b/>
          <w:sz w:val="28"/>
          <w:szCs w:val="28"/>
        </w:rPr>
        <w:t xml:space="preserve">  </w:t>
      </w:r>
      <w:r w:rsidR="00DF484F" w:rsidRPr="00DD5DAA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9115B3">
        <w:rPr>
          <w:b/>
          <w:sz w:val="28"/>
          <w:szCs w:val="28"/>
        </w:rPr>
        <w:t xml:space="preserve">      </w:t>
      </w:r>
      <w:r w:rsidR="00487E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F9146C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</w:t>
      </w:r>
      <w:r w:rsidR="00D62891">
        <w:rPr>
          <w:sz w:val="28"/>
        </w:rPr>
        <w:t xml:space="preserve"> </w:t>
      </w:r>
      <w:r w:rsidR="00D62891">
        <w:rPr>
          <w:sz w:val="28"/>
          <w:szCs w:val="28"/>
        </w:rPr>
        <w:t>временном</w:t>
      </w:r>
      <w:r w:rsidR="00C17DA9">
        <w:rPr>
          <w:sz w:val="28"/>
          <w:szCs w:val="28"/>
        </w:rPr>
        <w:t xml:space="preserve"> ограничении</w:t>
      </w:r>
      <w:r w:rsidR="00D62891" w:rsidRPr="00441757">
        <w:rPr>
          <w:sz w:val="28"/>
          <w:szCs w:val="28"/>
        </w:rPr>
        <w:t xml:space="preserve"> движения </w:t>
      </w:r>
      <w:r w:rsidR="00D62891">
        <w:rPr>
          <w:sz w:val="28"/>
          <w:szCs w:val="28"/>
        </w:rPr>
        <w:t xml:space="preserve">транспортных средств </w:t>
      </w:r>
      <w:r w:rsidR="00D62891" w:rsidRPr="00441757">
        <w:rPr>
          <w:sz w:val="28"/>
          <w:szCs w:val="28"/>
        </w:rPr>
        <w:t xml:space="preserve">по автомобильным дорогам </w:t>
      </w:r>
      <w:r w:rsidR="00D62891">
        <w:rPr>
          <w:sz w:val="28"/>
          <w:szCs w:val="28"/>
        </w:rPr>
        <w:t>местного значения</w:t>
      </w:r>
      <w:r w:rsidR="00D62891" w:rsidRPr="00441757">
        <w:rPr>
          <w:sz w:val="28"/>
          <w:szCs w:val="28"/>
        </w:rPr>
        <w:t xml:space="preserve"> в границах </w:t>
      </w:r>
      <w:r w:rsidR="00D76D4C">
        <w:rPr>
          <w:sz w:val="28"/>
          <w:szCs w:val="28"/>
        </w:rPr>
        <w:t xml:space="preserve">муниципального образования </w:t>
      </w:r>
      <w:r w:rsidR="00790CAA">
        <w:rPr>
          <w:sz w:val="28"/>
          <w:szCs w:val="28"/>
        </w:rPr>
        <w:t>город</w:t>
      </w:r>
      <w:r w:rsidR="00D62891">
        <w:rPr>
          <w:sz w:val="28"/>
          <w:szCs w:val="28"/>
        </w:rPr>
        <w:t xml:space="preserve"> Камень-на-Оби Каменского района Алтайского края</w:t>
      </w:r>
      <w:r w:rsidR="00D62891" w:rsidRPr="00441757">
        <w:rPr>
          <w:sz w:val="28"/>
          <w:szCs w:val="28"/>
        </w:rPr>
        <w:t xml:space="preserve"> </w:t>
      </w:r>
      <w:r w:rsidR="00D62891">
        <w:rPr>
          <w:sz w:val="28"/>
        </w:rPr>
        <w:t xml:space="preserve">в </w:t>
      </w:r>
      <w:r w:rsidR="000B29C6">
        <w:rPr>
          <w:sz w:val="28"/>
          <w:szCs w:val="28"/>
        </w:rPr>
        <w:t>весенний период 202</w:t>
      </w:r>
      <w:r w:rsidR="00B345C6">
        <w:rPr>
          <w:sz w:val="28"/>
          <w:szCs w:val="28"/>
        </w:rPr>
        <w:t>5</w:t>
      </w:r>
      <w:r w:rsidR="000F2DF5">
        <w:rPr>
          <w:sz w:val="28"/>
          <w:szCs w:val="28"/>
        </w:rPr>
        <w:t xml:space="preserve"> года</w:t>
      </w:r>
    </w:p>
    <w:p w:rsidR="000F2DF5" w:rsidRPr="00F91843" w:rsidRDefault="000F2DF5" w:rsidP="00F9146C">
      <w:pPr>
        <w:suppressAutoHyphens/>
        <w:ind w:firstLine="708"/>
        <w:jc w:val="both"/>
        <w:rPr>
          <w:sz w:val="16"/>
        </w:rPr>
      </w:pPr>
    </w:p>
    <w:p w:rsidR="00ED2666" w:rsidRDefault="000F2DF5" w:rsidP="00ED2666">
      <w:pPr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30 Федерального закона от 08.11.2007 </w:t>
      </w:r>
      <w:r w:rsidR="00F9146C">
        <w:rPr>
          <w:sz w:val="28"/>
        </w:rPr>
        <w:t xml:space="preserve">                        </w:t>
      </w:r>
      <w:r>
        <w:rPr>
          <w:sz w:val="28"/>
        </w:rPr>
        <w:t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Алтайского края»,</w:t>
      </w:r>
      <w:r w:rsidR="00A175F0">
        <w:rPr>
          <w:sz w:val="28"/>
        </w:rPr>
        <w:t xml:space="preserve"> </w:t>
      </w:r>
      <w:r w:rsidR="009B1B2F">
        <w:rPr>
          <w:sz w:val="28"/>
        </w:rPr>
        <w:t>Уставом</w:t>
      </w:r>
      <w:r w:rsidR="00ED2666" w:rsidRPr="00ED2666">
        <w:rPr>
          <w:sz w:val="28"/>
        </w:rPr>
        <w:t xml:space="preserve"> муниципального образования </w:t>
      </w:r>
      <w:proofErr w:type="gramEnd"/>
      <w:r w:rsidR="00ED2666" w:rsidRPr="00ED2666">
        <w:rPr>
          <w:sz w:val="28"/>
        </w:rPr>
        <w:t>муниципальный район Каменский район Алтайского края</w:t>
      </w:r>
      <w:r w:rsidR="00C17DA9">
        <w:rPr>
          <w:sz w:val="28"/>
        </w:rPr>
        <w:t xml:space="preserve">, </w:t>
      </w:r>
      <w:r w:rsidR="00ED2666" w:rsidRPr="00ED2666">
        <w:rPr>
          <w:sz w:val="28"/>
        </w:rPr>
        <w:t>Устав</w:t>
      </w:r>
      <w:r w:rsidR="009B1B2F">
        <w:rPr>
          <w:sz w:val="28"/>
        </w:rPr>
        <w:t>ом</w:t>
      </w:r>
      <w:r w:rsidR="00ED2666" w:rsidRPr="00ED2666">
        <w:rPr>
          <w:sz w:val="28"/>
        </w:rPr>
        <w:t xml:space="preserve"> муниципального образования городское поселение город Камень-на-Оби Каменского района Алтайского края</w:t>
      </w:r>
      <w:r>
        <w:rPr>
          <w:sz w:val="28"/>
        </w:rPr>
        <w:t xml:space="preserve">, </w:t>
      </w:r>
      <w:r w:rsidR="00F95A2D" w:rsidRPr="00F95A2D">
        <w:rPr>
          <w:sz w:val="28"/>
        </w:rPr>
        <w:t>в целях предотвращения преждевременного разрушения конструктивных элементов автомобильных дорог в весенний период из-за природно-климатических условий и грунтово-геологических изменений в земляном полотне, влияющих на снижение их несущей способности,</w:t>
      </w:r>
    </w:p>
    <w:p w:rsidR="00F91843" w:rsidRPr="00F91843" w:rsidRDefault="00F91843" w:rsidP="00ED2666">
      <w:pPr>
        <w:suppressAutoHyphens/>
        <w:ind w:firstLine="708"/>
        <w:jc w:val="both"/>
        <w:rPr>
          <w:sz w:val="10"/>
        </w:rPr>
      </w:pP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F91843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Cs w:val="28"/>
        </w:rPr>
      </w:pPr>
    </w:p>
    <w:p w:rsidR="000B23C1" w:rsidRDefault="000B23C1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Ввести </w:t>
      </w:r>
      <w:r w:rsidRPr="00833A07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ременное ограничение движения </w:t>
      </w:r>
      <w:r w:rsidRPr="00833A07">
        <w:rPr>
          <w:spacing w:val="2"/>
          <w:sz w:val="28"/>
          <w:szCs w:val="28"/>
        </w:rPr>
        <w:t xml:space="preserve">транспортных средств по автомобильным дорогам общего пользования местного значения в границах </w:t>
      </w:r>
      <w:r w:rsidR="00D76D4C">
        <w:rPr>
          <w:sz w:val="28"/>
          <w:szCs w:val="28"/>
        </w:rPr>
        <w:t xml:space="preserve">муниципального образования город Камень-на-Оби </w:t>
      </w:r>
      <w:r w:rsidRPr="00833A07">
        <w:rPr>
          <w:spacing w:val="2"/>
          <w:sz w:val="28"/>
          <w:szCs w:val="28"/>
        </w:rPr>
        <w:t xml:space="preserve">Каменского района Алтайского края </w:t>
      </w:r>
      <w:r w:rsidR="00614771">
        <w:rPr>
          <w:spacing w:val="2"/>
          <w:sz w:val="28"/>
          <w:szCs w:val="28"/>
        </w:rPr>
        <w:t>с 01.04.202</w:t>
      </w:r>
      <w:r w:rsidR="00ED2666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по 0</w:t>
      </w:r>
      <w:r w:rsidR="00075F5B">
        <w:rPr>
          <w:spacing w:val="2"/>
          <w:sz w:val="28"/>
          <w:szCs w:val="28"/>
        </w:rPr>
        <w:t>9</w:t>
      </w:r>
      <w:r w:rsidR="00833A07" w:rsidRPr="00833A07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5</w:t>
      </w:r>
      <w:r w:rsidR="00833A07" w:rsidRPr="00833A07">
        <w:rPr>
          <w:spacing w:val="2"/>
          <w:sz w:val="28"/>
          <w:szCs w:val="28"/>
        </w:rPr>
        <w:t>.202</w:t>
      </w:r>
      <w:r w:rsidR="00ED2666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</w:t>
      </w:r>
    </w:p>
    <w:p w:rsidR="00075F5B" w:rsidRPr="00075F5B" w:rsidRDefault="00833A07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pacing w:val="2"/>
          <w:sz w:val="28"/>
          <w:szCs w:val="28"/>
        </w:rPr>
        <w:t xml:space="preserve"> </w:t>
      </w:r>
      <w:proofErr w:type="gramStart"/>
      <w:r w:rsidR="000B23C1" w:rsidRPr="00075F5B">
        <w:rPr>
          <w:spacing w:val="2"/>
          <w:sz w:val="28"/>
          <w:szCs w:val="28"/>
        </w:rPr>
        <w:t>Установить, что в период в</w:t>
      </w:r>
      <w:r w:rsidR="00ED2666">
        <w:rPr>
          <w:spacing w:val="2"/>
          <w:sz w:val="28"/>
          <w:szCs w:val="28"/>
        </w:rPr>
        <w:t>ременного ограничения движения </w:t>
      </w:r>
      <w:r w:rsidR="000B23C1" w:rsidRPr="00075F5B">
        <w:rPr>
          <w:spacing w:val="2"/>
          <w:sz w:val="28"/>
          <w:szCs w:val="28"/>
        </w:rPr>
        <w:t>не допускается проезд по автомобильным дорогам</w:t>
      </w:r>
      <w:r w:rsidR="00075F5B" w:rsidRPr="00075F5B">
        <w:rPr>
          <w:spacing w:val="2"/>
          <w:sz w:val="28"/>
          <w:szCs w:val="28"/>
        </w:rPr>
        <w:t xml:space="preserve"> </w:t>
      </w:r>
      <w:r w:rsidR="00614771" w:rsidRPr="00833A07">
        <w:rPr>
          <w:spacing w:val="2"/>
          <w:sz w:val="28"/>
          <w:szCs w:val="28"/>
        </w:rPr>
        <w:t xml:space="preserve">общего пользования местного значения </w:t>
      </w:r>
      <w:r w:rsidR="00075F5B" w:rsidRPr="00075F5B">
        <w:rPr>
          <w:spacing w:val="2"/>
          <w:sz w:val="28"/>
          <w:szCs w:val="28"/>
        </w:rPr>
        <w:t xml:space="preserve">автотранспортных средств, перевозящих груз либо движущегося без груза с </w:t>
      </w:r>
      <w:r w:rsidR="00614771" w:rsidRPr="0044544A">
        <w:rPr>
          <w:sz w:val="28"/>
          <w:szCs w:val="28"/>
        </w:rPr>
        <w:t>общей массой более 3,5 тонн</w:t>
      </w:r>
      <w:r w:rsidR="00075F5B">
        <w:rPr>
          <w:spacing w:val="2"/>
          <w:sz w:val="28"/>
          <w:szCs w:val="28"/>
        </w:rPr>
        <w:t>,</w:t>
      </w:r>
      <w:r w:rsidRPr="00075F5B">
        <w:rPr>
          <w:spacing w:val="2"/>
          <w:sz w:val="28"/>
          <w:szCs w:val="28"/>
        </w:rPr>
        <w:t xml:space="preserve"> </w:t>
      </w:r>
      <w:r w:rsidR="00075F5B">
        <w:rPr>
          <w:spacing w:val="2"/>
          <w:sz w:val="28"/>
          <w:szCs w:val="28"/>
        </w:rPr>
        <w:t xml:space="preserve">без специального разрешения, выдаваемого Комитетом </w:t>
      </w:r>
      <w:r w:rsidR="00075F5B" w:rsidRPr="00F9146C">
        <w:rPr>
          <w:sz w:val="28"/>
          <w:szCs w:val="28"/>
        </w:rPr>
        <w:t>Администрации Каменского района</w:t>
      </w:r>
      <w:r w:rsidR="00075F5B">
        <w:rPr>
          <w:sz w:val="28"/>
          <w:szCs w:val="28"/>
        </w:rPr>
        <w:t xml:space="preserve"> </w:t>
      </w:r>
      <w:r w:rsidR="00075F5B" w:rsidRPr="00F9146C">
        <w:rPr>
          <w:sz w:val="28"/>
          <w:szCs w:val="28"/>
        </w:rPr>
        <w:t>по жилищно-коммунальному хозяйству, строительству и архитектуре</w:t>
      </w:r>
      <w:r w:rsidR="00075F5B">
        <w:rPr>
          <w:sz w:val="28"/>
          <w:szCs w:val="28"/>
        </w:rPr>
        <w:t>.</w:t>
      </w:r>
      <w:proofErr w:type="gramEnd"/>
    </w:p>
    <w:p w:rsidR="0044544A" w:rsidRPr="00075F5B" w:rsidRDefault="000F2DF5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z w:val="28"/>
          <w:szCs w:val="28"/>
        </w:rPr>
        <w:t xml:space="preserve">Ограничение не распространяется </w:t>
      </w:r>
      <w:proofErr w:type="gramStart"/>
      <w:r w:rsidRPr="00075F5B">
        <w:rPr>
          <w:sz w:val="28"/>
          <w:szCs w:val="28"/>
        </w:rPr>
        <w:t>на</w:t>
      </w:r>
      <w:proofErr w:type="gramEnd"/>
      <w:r w:rsidR="0044544A" w:rsidRPr="00075F5B">
        <w:rPr>
          <w:sz w:val="28"/>
          <w:szCs w:val="28"/>
        </w:rPr>
        <w:t>:</w:t>
      </w:r>
    </w:p>
    <w:p w:rsidR="0044544A" w:rsidRPr="0044544A" w:rsidRDefault="0044544A" w:rsidP="00833A07">
      <w:pPr>
        <w:pStyle w:val="a8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pacing w:val="2"/>
          <w:sz w:val="28"/>
          <w:szCs w:val="28"/>
        </w:rPr>
        <w:t>международные перевозки грузов;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пассажирские перевозки автобусами, в том числе международные;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4544A">
        <w:rPr>
          <w:spacing w:val="2"/>
          <w:sz w:val="28"/>
          <w:szCs w:val="28"/>
        </w:rPr>
        <w:lastRenderedPageBreak/>
        <w:t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 w:rsidRPr="0044544A">
        <w:rPr>
          <w:spacing w:val="2"/>
          <w:sz w:val="28"/>
          <w:szCs w:val="28"/>
        </w:rPr>
        <w:t xml:space="preserve"> грузов, тв</w:t>
      </w:r>
      <w:r>
        <w:rPr>
          <w:spacing w:val="2"/>
          <w:sz w:val="28"/>
          <w:szCs w:val="28"/>
        </w:rPr>
        <w:t>ердых и жидких бытовых отходов;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B6E7B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выполняющую работы по строительству, р</w:t>
      </w:r>
      <w:r>
        <w:rPr>
          <w:spacing w:val="2"/>
          <w:sz w:val="28"/>
          <w:szCs w:val="28"/>
        </w:rPr>
        <w:t>е</w:t>
      </w:r>
      <w:r w:rsidRPr="0044544A">
        <w:rPr>
          <w:spacing w:val="2"/>
          <w:sz w:val="28"/>
          <w:szCs w:val="28"/>
        </w:rPr>
        <w:t>конструкции, ремонту, содержанию объектов жилищно-коммунального хозяйства, финансирование которых осу</w:t>
      </w:r>
      <w:r w:rsidR="00FB6E7B">
        <w:rPr>
          <w:spacing w:val="2"/>
          <w:sz w:val="28"/>
          <w:szCs w:val="28"/>
        </w:rPr>
        <w:t>ществляется за счет сре</w:t>
      </w:r>
      <w:proofErr w:type="gramStart"/>
      <w:r w:rsidR="00FB6E7B">
        <w:rPr>
          <w:spacing w:val="2"/>
          <w:sz w:val="28"/>
          <w:szCs w:val="28"/>
        </w:rPr>
        <w:t>дств кр</w:t>
      </w:r>
      <w:proofErr w:type="gramEnd"/>
      <w:r w:rsidR="00FB6E7B">
        <w:rPr>
          <w:spacing w:val="2"/>
          <w:sz w:val="28"/>
          <w:szCs w:val="28"/>
        </w:rPr>
        <w:t xml:space="preserve">аевого </w:t>
      </w:r>
      <w:r w:rsidRPr="0044544A">
        <w:rPr>
          <w:spacing w:val="2"/>
          <w:sz w:val="28"/>
          <w:szCs w:val="28"/>
        </w:rPr>
        <w:t>бюд</w:t>
      </w:r>
      <w:r w:rsidR="00FB6E7B">
        <w:rPr>
          <w:spacing w:val="2"/>
          <w:sz w:val="28"/>
          <w:szCs w:val="28"/>
        </w:rPr>
        <w:t>жета;</w:t>
      </w:r>
    </w:p>
    <w:p w:rsidR="0044544A" w:rsidRDefault="0044544A" w:rsidP="00FB6E7B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pacing w:val="2"/>
          <w:sz w:val="28"/>
          <w:szCs w:val="28"/>
        </w:rPr>
        <w:t xml:space="preserve"> предусмотрена военная служба.</w:t>
      </w:r>
    </w:p>
    <w:p w:rsidR="00F9146C" w:rsidRP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Комитету </w:t>
      </w:r>
      <w:r w:rsidR="00F9146C" w:rsidRPr="00F9146C">
        <w:rPr>
          <w:sz w:val="28"/>
          <w:szCs w:val="28"/>
        </w:rPr>
        <w:t>Администрации Каменского района</w:t>
      </w:r>
      <w:r w:rsidR="00F9146C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по жи</w:t>
      </w:r>
      <w:r w:rsidR="00BE53A7" w:rsidRPr="00F9146C">
        <w:rPr>
          <w:sz w:val="28"/>
          <w:szCs w:val="28"/>
        </w:rPr>
        <w:t xml:space="preserve">лищно-коммунальному хозяйству, </w:t>
      </w:r>
      <w:r w:rsidRPr="00F9146C">
        <w:rPr>
          <w:sz w:val="28"/>
          <w:szCs w:val="28"/>
        </w:rPr>
        <w:t>строительству</w:t>
      </w:r>
      <w:r w:rsidR="00BE53A7" w:rsidRPr="00F9146C">
        <w:rPr>
          <w:sz w:val="28"/>
          <w:szCs w:val="28"/>
        </w:rPr>
        <w:t xml:space="preserve"> и архитектуре</w:t>
      </w:r>
      <w:r w:rsidR="00F9146C">
        <w:rPr>
          <w:sz w:val="28"/>
          <w:szCs w:val="28"/>
        </w:rPr>
        <w:t xml:space="preserve"> </w:t>
      </w:r>
      <w:r w:rsidR="000B29C6">
        <w:rPr>
          <w:sz w:val="28"/>
          <w:szCs w:val="28"/>
        </w:rPr>
        <w:t>(В.А. Баранов</w:t>
      </w:r>
      <w:r w:rsidR="0044544A">
        <w:rPr>
          <w:sz w:val="28"/>
          <w:szCs w:val="28"/>
        </w:rPr>
        <w:t>)</w:t>
      </w:r>
      <w:r w:rsidR="00C622D8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в исключительных случаях выдавать специальные разрешения на проезд транспортных</w:t>
      </w:r>
      <w:r w:rsidR="00D76D4C">
        <w:rPr>
          <w:sz w:val="28"/>
          <w:szCs w:val="28"/>
        </w:rPr>
        <w:t xml:space="preserve"> сре</w:t>
      </w:r>
      <w:proofErr w:type="gramStart"/>
      <w:r w:rsidR="00D76D4C">
        <w:rPr>
          <w:sz w:val="28"/>
          <w:szCs w:val="28"/>
        </w:rPr>
        <w:t>дств</w:t>
      </w:r>
      <w:r w:rsidRPr="00F9146C">
        <w:rPr>
          <w:sz w:val="28"/>
          <w:szCs w:val="28"/>
        </w:rPr>
        <w:t xml:space="preserve"> </w:t>
      </w:r>
      <w:r w:rsidR="0046657A">
        <w:rPr>
          <w:spacing w:val="2"/>
          <w:sz w:val="28"/>
          <w:szCs w:val="28"/>
        </w:rPr>
        <w:t>с пр</w:t>
      </w:r>
      <w:proofErr w:type="gramEnd"/>
      <w:r w:rsidR="0046657A">
        <w:rPr>
          <w:spacing w:val="2"/>
          <w:sz w:val="28"/>
          <w:szCs w:val="28"/>
        </w:rPr>
        <w:t xml:space="preserve">евышением </w:t>
      </w:r>
      <w:r w:rsidR="00614771" w:rsidRPr="0044544A">
        <w:rPr>
          <w:sz w:val="28"/>
          <w:szCs w:val="28"/>
        </w:rPr>
        <w:t>общей массой более 3,5 тонн</w:t>
      </w:r>
      <w:r w:rsidR="00614771">
        <w:rPr>
          <w:sz w:val="28"/>
          <w:szCs w:val="28"/>
        </w:rPr>
        <w:t xml:space="preserve"> </w:t>
      </w:r>
      <w:r w:rsidR="00F9146C">
        <w:rPr>
          <w:sz w:val="28"/>
          <w:szCs w:val="28"/>
        </w:rPr>
        <w:t xml:space="preserve">в период </w:t>
      </w:r>
      <w:r w:rsidR="0046657A">
        <w:rPr>
          <w:sz w:val="28"/>
          <w:szCs w:val="28"/>
        </w:rPr>
        <w:t>с 01.04.202</w:t>
      </w:r>
      <w:r w:rsidR="00ED2666">
        <w:rPr>
          <w:sz w:val="28"/>
          <w:szCs w:val="28"/>
        </w:rPr>
        <w:t>5</w:t>
      </w:r>
      <w:r w:rsidR="0035061F" w:rsidRPr="00F9146C">
        <w:rPr>
          <w:sz w:val="28"/>
          <w:szCs w:val="28"/>
        </w:rPr>
        <w:t xml:space="preserve"> </w:t>
      </w:r>
      <w:r w:rsidR="000B23C1">
        <w:rPr>
          <w:sz w:val="28"/>
          <w:szCs w:val="28"/>
        </w:rPr>
        <w:t>по 0</w:t>
      </w:r>
      <w:r w:rsidR="00075F5B">
        <w:rPr>
          <w:sz w:val="28"/>
          <w:szCs w:val="28"/>
        </w:rPr>
        <w:t>9</w:t>
      </w:r>
      <w:r w:rsidR="0046657A">
        <w:rPr>
          <w:sz w:val="28"/>
          <w:szCs w:val="28"/>
        </w:rPr>
        <w:t>.0</w:t>
      </w:r>
      <w:r w:rsidR="000B23C1">
        <w:rPr>
          <w:sz w:val="28"/>
          <w:szCs w:val="28"/>
        </w:rPr>
        <w:t>5</w:t>
      </w:r>
      <w:r w:rsidR="0046657A">
        <w:rPr>
          <w:sz w:val="28"/>
          <w:szCs w:val="28"/>
        </w:rPr>
        <w:t>.202</w:t>
      </w:r>
      <w:r w:rsidR="00ED2666">
        <w:rPr>
          <w:sz w:val="28"/>
          <w:szCs w:val="28"/>
        </w:rPr>
        <w:t>5</w:t>
      </w:r>
      <w:r w:rsidRPr="00F9146C">
        <w:rPr>
          <w:sz w:val="28"/>
          <w:szCs w:val="28"/>
        </w:rPr>
        <w:t>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Рекомендовать отделу государственной </w:t>
      </w:r>
      <w:proofErr w:type="gramStart"/>
      <w:r w:rsidRPr="00F9146C">
        <w:rPr>
          <w:sz w:val="28"/>
          <w:szCs w:val="28"/>
        </w:rPr>
        <w:t>инспекции безопасности дорожного движения межмуниципального отдела Министерства внутренн</w:t>
      </w:r>
      <w:r w:rsidR="00A175F0">
        <w:rPr>
          <w:sz w:val="28"/>
          <w:szCs w:val="28"/>
        </w:rPr>
        <w:t>их дел</w:t>
      </w:r>
      <w:proofErr w:type="gramEnd"/>
      <w:r w:rsidR="00A175F0">
        <w:rPr>
          <w:sz w:val="28"/>
          <w:szCs w:val="28"/>
        </w:rPr>
        <w:t xml:space="preserve"> России «Каменский» (</w:t>
      </w:r>
      <w:r w:rsidR="00ED2666">
        <w:rPr>
          <w:sz w:val="28"/>
          <w:szCs w:val="28"/>
        </w:rPr>
        <w:t>В.А</w:t>
      </w:r>
      <w:r w:rsidR="00A175F0">
        <w:rPr>
          <w:sz w:val="28"/>
          <w:szCs w:val="28"/>
        </w:rPr>
        <w:t xml:space="preserve">. </w:t>
      </w:r>
      <w:r w:rsidRPr="00F9146C">
        <w:rPr>
          <w:sz w:val="28"/>
          <w:szCs w:val="28"/>
        </w:rPr>
        <w:t>Волков) обеспечить исполнение данного постановления, к нарушителям режима ограничения движения применять меры, предусмотренные действующим законодательством.</w:t>
      </w:r>
      <w:r w:rsidR="00F9146C" w:rsidRPr="00F9146C">
        <w:rPr>
          <w:sz w:val="28"/>
          <w:szCs w:val="28"/>
        </w:rPr>
        <w:t xml:space="preserve"> </w:t>
      </w:r>
    </w:p>
    <w:p w:rsidR="00477368" w:rsidRDefault="00477368" w:rsidP="0047736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Pr="006A73C6">
        <w:rPr>
          <w:sz w:val="28"/>
          <w:szCs w:val="28"/>
        </w:rPr>
        <w:t>астоящее постановление в газете</w:t>
      </w:r>
      <w:r>
        <w:rPr>
          <w:sz w:val="28"/>
          <w:szCs w:val="28"/>
        </w:rPr>
        <w:t xml:space="preserve"> «Каменские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стия»</w:t>
      </w:r>
      <w:r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B1FA5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</w:t>
      </w:r>
      <w:r w:rsidRPr="006A73C6">
        <w:rPr>
          <w:sz w:val="28"/>
          <w:szCs w:val="28"/>
        </w:rPr>
        <w:t>й</w:t>
      </w:r>
      <w:r w:rsidRPr="006A73C6">
        <w:rPr>
          <w:sz w:val="28"/>
          <w:szCs w:val="28"/>
        </w:rPr>
        <w:t xml:space="preserve">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477368" w:rsidRPr="00E56795" w:rsidRDefault="00477368" w:rsidP="0047736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</w:t>
      </w:r>
      <w:r w:rsidRPr="00E56795">
        <w:rPr>
          <w:sz w:val="28"/>
          <w:szCs w:val="28"/>
        </w:rPr>
        <w:t>а</w:t>
      </w:r>
      <w:r w:rsidRPr="00E56795">
        <w:rPr>
          <w:sz w:val="28"/>
          <w:szCs w:val="28"/>
        </w:rPr>
        <w:t xml:space="preserve">местителя главы Администрации района, </w:t>
      </w:r>
      <w:r w:rsidRPr="00E56795">
        <w:rPr>
          <w:sz w:val="28"/>
          <w:szCs w:val="26"/>
        </w:rPr>
        <w:t>председателя  Комитета  Админис</w:t>
      </w:r>
      <w:r w:rsidRPr="00E56795">
        <w:rPr>
          <w:sz w:val="28"/>
          <w:szCs w:val="26"/>
        </w:rPr>
        <w:t>т</w:t>
      </w:r>
      <w:r w:rsidRPr="00E56795">
        <w:rPr>
          <w:sz w:val="28"/>
          <w:szCs w:val="26"/>
        </w:rPr>
        <w:t>рации Каменского района по жилищно-коммунальному хозяйству, строител</w:t>
      </w:r>
      <w:r w:rsidRPr="00E56795">
        <w:rPr>
          <w:sz w:val="28"/>
          <w:szCs w:val="26"/>
        </w:rPr>
        <w:t>ь</w:t>
      </w:r>
      <w:r w:rsidRPr="00E56795">
        <w:rPr>
          <w:sz w:val="28"/>
          <w:szCs w:val="26"/>
        </w:rPr>
        <w:t>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0F2DF5" w:rsidRDefault="000F2DF5" w:rsidP="000F2DF5">
      <w:pPr>
        <w:rPr>
          <w:sz w:val="28"/>
          <w:szCs w:val="28"/>
        </w:rPr>
      </w:pPr>
    </w:p>
    <w:p w:rsidR="000F2DF5" w:rsidRPr="00614771" w:rsidRDefault="000F2DF5" w:rsidP="000F2DF5">
      <w:pPr>
        <w:pStyle w:val="af"/>
        <w:spacing w:before="0" w:beforeAutospacing="0" w:after="0" w:afterAutospacing="0"/>
        <w:jc w:val="both"/>
        <w:rPr>
          <w:sz w:val="28"/>
        </w:rPr>
      </w:pPr>
    </w:p>
    <w:p w:rsidR="00A175F0" w:rsidRDefault="000B29C6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911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A175F0" w:rsidSect="0054507B">
      <w:headerReference w:type="default" r:id="rId7"/>
      <w:headerReference w:type="first" r:id="rId8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E2" w:rsidRDefault="002270E2" w:rsidP="00551D2A">
      <w:r>
        <w:separator/>
      </w:r>
    </w:p>
  </w:endnote>
  <w:endnote w:type="continuationSeparator" w:id="0">
    <w:p w:rsidR="002270E2" w:rsidRDefault="002270E2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E2" w:rsidRDefault="002270E2" w:rsidP="00551D2A">
      <w:r>
        <w:separator/>
      </w:r>
    </w:p>
  </w:footnote>
  <w:footnote w:type="continuationSeparator" w:id="0">
    <w:p w:rsidR="002270E2" w:rsidRDefault="002270E2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75F5B"/>
    <w:rsid w:val="00080A58"/>
    <w:rsid w:val="0008201B"/>
    <w:rsid w:val="000A0222"/>
    <w:rsid w:val="000A43A2"/>
    <w:rsid w:val="000B23C1"/>
    <w:rsid w:val="000B282D"/>
    <w:rsid w:val="000B29C6"/>
    <w:rsid w:val="000B3544"/>
    <w:rsid w:val="000B7A44"/>
    <w:rsid w:val="000C400E"/>
    <w:rsid w:val="000F2DF5"/>
    <w:rsid w:val="00120836"/>
    <w:rsid w:val="0014527F"/>
    <w:rsid w:val="001D090F"/>
    <w:rsid w:val="001D1E81"/>
    <w:rsid w:val="001D7DA3"/>
    <w:rsid w:val="001F7C5C"/>
    <w:rsid w:val="002012DA"/>
    <w:rsid w:val="0020395D"/>
    <w:rsid w:val="00206BF5"/>
    <w:rsid w:val="00213651"/>
    <w:rsid w:val="002270E2"/>
    <w:rsid w:val="002464DC"/>
    <w:rsid w:val="00250558"/>
    <w:rsid w:val="00264812"/>
    <w:rsid w:val="00286B95"/>
    <w:rsid w:val="00292900"/>
    <w:rsid w:val="002C18E7"/>
    <w:rsid w:val="002D6F23"/>
    <w:rsid w:val="0030071C"/>
    <w:rsid w:val="00301DC7"/>
    <w:rsid w:val="003410CD"/>
    <w:rsid w:val="00350248"/>
    <w:rsid w:val="0035061F"/>
    <w:rsid w:val="00376CB1"/>
    <w:rsid w:val="00397B66"/>
    <w:rsid w:val="003A4D98"/>
    <w:rsid w:val="003A6023"/>
    <w:rsid w:val="003B01A5"/>
    <w:rsid w:val="003C24A9"/>
    <w:rsid w:val="003E3F50"/>
    <w:rsid w:val="003E6E20"/>
    <w:rsid w:val="00413192"/>
    <w:rsid w:val="00422E30"/>
    <w:rsid w:val="00432280"/>
    <w:rsid w:val="00441757"/>
    <w:rsid w:val="0044544A"/>
    <w:rsid w:val="0046657A"/>
    <w:rsid w:val="00477368"/>
    <w:rsid w:val="00487E28"/>
    <w:rsid w:val="00490AF8"/>
    <w:rsid w:val="00495468"/>
    <w:rsid w:val="00496002"/>
    <w:rsid w:val="004B01C6"/>
    <w:rsid w:val="004B1E1B"/>
    <w:rsid w:val="004B2C60"/>
    <w:rsid w:val="004B7382"/>
    <w:rsid w:val="004D0D7D"/>
    <w:rsid w:val="004E01F9"/>
    <w:rsid w:val="004F19F7"/>
    <w:rsid w:val="00510F84"/>
    <w:rsid w:val="00517A67"/>
    <w:rsid w:val="00526681"/>
    <w:rsid w:val="00531380"/>
    <w:rsid w:val="00531DCD"/>
    <w:rsid w:val="00534821"/>
    <w:rsid w:val="00543E05"/>
    <w:rsid w:val="0054507B"/>
    <w:rsid w:val="005453D4"/>
    <w:rsid w:val="00545513"/>
    <w:rsid w:val="0054654D"/>
    <w:rsid w:val="00551D2A"/>
    <w:rsid w:val="00553135"/>
    <w:rsid w:val="00596BC3"/>
    <w:rsid w:val="006065C7"/>
    <w:rsid w:val="00614771"/>
    <w:rsid w:val="0061540A"/>
    <w:rsid w:val="00617EF2"/>
    <w:rsid w:val="00620DAD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7243F2"/>
    <w:rsid w:val="007331D5"/>
    <w:rsid w:val="00760C8B"/>
    <w:rsid w:val="007659A9"/>
    <w:rsid w:val="00765BCC"/>
    <w:rsid w:val="00776E19"/>
    <w:rsid w:val="0079082A"/>
    <w:rsid w:val="00790CAA"/>
    <w:rsid w:val="007C2FE5"/>
    <w:rsid w:val="007E1E7F"/>
    <w:rsid w:val="007E653F"/>
    <w:rsid w:val="00824D48"/>
    <w:rsid w:val="00833A07"/>
    <w:rsid w:val="0083692F"/>
    <w:rsid w:val="00847151"/>
    <w:rsid w:val="0086141B"/>
    <w:rsid w:val="009115B3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B1B2F"/>
    <w:rsid w:val="009E75B8"/>
    <w:rsid w:val="009F6E93"/>
    <w:rsid w:val="00A059D2"/>
    <w:rsid w:val="00A06347"/>
    <w:rsid w:val="00A175F0"/>
    <w:rsid w:val="00A2368A"/>
    <w:rsid w:val="00A27F80"/>
    <w:rsid w:val="00A40F1F"/>
    <w:rsid w:val="00A5019F"/>
    <w:rsid w:val="00A50C37"/>
    <w:rsid w:val="00A602F4"/>
    <w:rsid w:val="00A75D3B"/>
    <w:rsid w:val="00A82659"/>
    <w:rsid w:val="00A87C05"/>
    <w:rsid w:val="00A918E7"/>
    <w:rsid w:val="00A91E23"/>
    <w:rsid w:val="00AA36F8"/>
    <w:rsid w:val="00AC0C40"/>
    <w:rsid w:val="00AC5905"/>
    <w:rsid w:val="00AD1720"/>
    <w:rsid w:val="00AF4071"/>
    <w:rsid w:val="00B22F17"/>
    <w:rsid w:val="00B345C6"/>
    <w:rsid w:val="00B5461D"/>
    <w:rsid w:val="00BD119F"/>
    <w:rsid w:val="00BE53A7"/>
    <w:rsid w:val="00BF1003"/>
    <w:rsid w:val="00C032B5"/>
    <w:rsid w:val="00C17DA9"/>
    <w:rsid w:val="00C21B0C"/>
    <w:rsid w:val="00C21E41"/>
    <w:rsid w:val="00C23651"/>
    <w:rsid w:val="00C25C4F"/>
    <w:rsid w:val="00C261B3"/>
    <w:rsid w:val="00C41992"/>
    <w:rsid w:val="00C46398"/>
    <w:rsid w:val="00C622D8"/>
    <w:rsid w:val="00C655F5"/>
    <w:rsid w:val="00CA7839"/>
    <w:rsid w:val="00CB5237"/>
    <w:rsid w:val="00CE2B84"/>
    <w:rsid w:val="00CE5D2E"/>
    <w:rsid w:val="00CF5B94"/>
    <w:rsid w:val="00D36474"/>
    <w:rsid w:val="00D60A88"/>
    <w:rsid w:val="00D62891"/>
    <w:rsid w:val="00D76D4C"/>
    <w:rsid w:val="00DB1FA5"/>
    <w:rsid w:val="00DB4D8A"/>
    <w:rsid w:val="00DD5DAA"/>
    <w:rsid w:val="00DF484F"/>
    <w:rsid w:val="00DF6F47"/>
    <w:rsid w:val="00E13932"/>
    <w:rsid w:val="00E64335"/>
    <w:rsid w:val="00E74F8F"/>
    <w:rsid w:val="00E8257D"/>
    <w:rsid w:val="00E8466A"/>
    <w:rsid w:val="00EA0680"/>
    <w:rsid w:val="00EA78AE"/>
    <w:rsid w:val="00EB3F4C"/>
    <w:rsid w:val="00ED2666"/>
    <w:rsid w:val="00EF6939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8701C"/>
    <w:rsid w:val="00F9146C"/>
    <w:rsid w:val="00F91843"/>
    <w:rsid w:val="00F95A2D"/>
    <w:rsid w:val="00FB371A"/>
    <w:rsid w:val="00FB6E7B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2025-03-21T07:43:00Z</cp:lastPrinted>
  <dcterms:created xsi:type="dcterms:W3CDTF">2025-03-25T01:26:00Z</dcterms:created>
  <dcterms:modified xsi:type="dcterms:W3CDTF">2025-03-25T01:26:00Z</dcterms:modified>
</cp:coreProperties>
</file>