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B033D">
              <w:rPr>
                <w:sz w:val="28"/>
                <w:szCs w:val="28"/>
              </w:rPr>
              <w:t>26.10.2023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2B033D">
              <w:rPr>
                <w:sz w:val="28"/>
                <w:szCs w:val="28"/>
              </w:rPr>
              <w:t>1487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2B033D" w:rsidRPr="00FD455B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2B033D">
        <w:rPr>
          <w:sz w:val="28"/>
          <w:szCs w:val="28"/>
        </w:rPr>
        <w:t>26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2B033D">
        <w:rPr>
          <w:sz w:val="28"/>
          <w:szCs w:val="28"/>
        </w:rPr>
        <w:t>26.10.2023 № 1487</w:t>
      </w:r>
      <w:r w:rsidR="002B033D" w:rsidRPr="00F01C3A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2B033D" w:rsidRPr="00FD455B">
        <w:rPr>
          <w:sz w:val="28"/>
          <w:szCs w:val="28"/>
        </w:rPr>
        <w:t>Подготовка и утверждение документации по планировке территории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127CEC" w:rsidRDefault="00127CEC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2.6.1</w:t>
      </w:r>
      <w:r w:rsidRPr="00127CEC">
        <w:rPr>
          <w:sz w:val="28"/>
          <w:szCs w:val="28"/>
        </w:rPr>
        <w:t xml:space="preserve"> </w:t>
      </w:r>
      <w:r w:rsidRPr="009A6EF2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частью 4, следующего содержания:</w:t>
      </w:r>
    </w:p>
    <w:p w:rsidR="00127CEC" w:rsidRDefault="00127CEC" w:rsidP="00127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«4) Решения о подготовке документации по планировке территории принимаются самостоятельно: лицами, с которыми заключены договоры о комплексном развитии территории, операторами комплексного развития территории»;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2B033D" w:rsidRDefault="00730214" w:rsidP="002B033D">
      <w:pPr>
        <w:ind w:firstLine="567"/>
        <w:jc w:val="both"/>
        <w:rPr>
          <w:b/>
          <w:sz w:val="28"/>
          <w:szCs w:val="28"/>
        </w:rPr>
      </w:pPr>
      <w:r w:rsidRPr="009A6EF2">
        <w:rPr>
          <w:sz w:val="28"/>
          <w:szCs w:val="28"/>
        </w:rPr>
        <w:lastRenderedPageBreak/>
        <w:t>раздел</w:t>
      </w:r>
      <w:r w:rsidR="006379C3" w:rsidRPr="009A6EF2">
        <w:rPr>
          <w:sz w:val="28"/>
          <w:szCs w:val="28"/>
        </w:rPr>
        <w:t xml:space="preserve"> </w:t>
      </w:r>
      <w:r w:rsidR="002B033D" w:rsidRPr="002B033D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2B033D" w:rsidRPr="002B033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1F2CFA" w:rsidRPr="005D12E6">
        <w:rPr>
          <w:sz w:val="28"/>
          <w:szCs w:val="28"/>
        </w:rPr>
        <w:t xml:space="preserve">, </w:t>
      </w:r>
      <w:r w:rsidR="001F2CFA" w:rsidRPr="009A6EF2">
        <w:rPr>
          <w:sz w:val="28"/>
          <w:szCs w:val="28"/>
        </w:rPr>
        <w:t xml:space="preserve">Административного регламента </w:t>
      </w:r>
      <w:r w:rsidRPr="009A6EF2">
        <w:rPr>
          <w:sz w:val="28"/>
          <w:szCs w:val="28"/>
        </w:rPr>
        <w:t>– исключить</w:t>
      </w:r>
      <w:r w:rsidR="003E4A9D">
        <w:rPr>
          <w:sz w:val="28"/>
          <w:szCs w:val="28"/>
        </w:rPr>
        <w:t>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B8" w:rsidRDefault="00CA27B8" w:rsidP="006236F5">
      <w:r>
        <w:separator/>
      </w:r>
    </w:p>
  </w:endnote>
  <w:endnote w:type="continuationSeparator" w:id="1">
    <w:p w:rsidR="00CA27B8" w:rsidRDefault="00CA27B8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B8" w:rsidRDefault="00CA27B8" w:rsidP="006236F5">
      <w:r>
        <w:separator/>
      </w:r>
    </w:p>
  </w:footnote>
  <w:footnote w:type="continuationSeparator" w:id="1">
    <w:p w:rsidR="00CA27B8" w:rsidRDefault="00CA27B8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27CEC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342D0"/>
    <w:rsid w:val="002519E1"/>
    <w:rsid w:val="0026487F"/>
    <w:rsid w:val="002731D7"/>
    <w:rsid w:val="002732C3"/>
    <w:rsid w:val="002A224F"/>
    <w:rsid w:val="002B033D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5CA7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16E"/>
    <w:rsid w:val="003C1C64"/>
    <w:rsid w:val="003D0A7A"/>
    <w:rsid w:val="003E4A9D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D12E6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D1C02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27B8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2025-03-14T04:29:00Z</cp:lastPrinted>
  <dcterms:created xsi:type="dcterms:W3CDTF">2025-03-14T04:40:00Z</dcterms:created>
  <dcterms:modified xsi:type="dcterms:W3CDTF">2025-03-19T02:15:00Z</dcterms:modified>
</cp:coreProperties>
</file>