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Look w:val="04A0" w:firstRow="1" w:lastRow="0" w:firstColumn="1" w:lastColumn="0" w:noHBand="0" w:noVBand="1"/>
      </w:tblPr>
      <w:tblGrid>
        <w:gridCol w:w="5140"/>
        <w:gridCol w:w="1300"/>
        <w:gridCol w:w="2060"/>
      </w:tblGrid>
      <w:tr w:rsidR="00CC3B83" w:rsidRPr="00CC3B83" w14:paraId="68F85022" w14:textId="77777777" w:rsidTr="00CC3B83">
        <w:trPr>
          <w:trHeight w:val="159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88A24" w14:textId="54722951" w:rsidR="00CC3B83" w:rsidRPr="00CC3B83" w:rsidRDefault="00CC3B83" w:rsidP="009D6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Информация о численности муниципальных служащих органов местного </w:t>
            </w:r>
            <w:proofErr w:type="gramStart"/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самоуправления  и</w:t>
            </w:r>
            <w:proofErr w:type="gramEnd"/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работников бюджетной сферы и затрат на их денежно</w:t>
            </w:r>
            <w:r w:rsidR="002D15C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е содержание  за </w:t>
            </w:r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202</w:t>
            </w:r>
            <w:r w:rsidR="005051A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4</w:t>
            </w: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3B83" w:rsidRPr="00CC3B83" w14:paraId="091E7CE1" w14:textId="77777777" w:rsidTr="00CC3B83">
        <w:trPr>
          <w:trHeight w:val="48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0604" w14:textId="77777777" w:rsidR="00CC3B83" w:rsidRPr="00CC3B83" w:rsidRDefault="00CC3B83" w:rsidP="00C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 Каменский район Алтайского края</w:t>
            </w:r>
          </w:p>
        </w:tc>
      </w:tr>
      <w:tr w:rsidR="00CC3B83" w:rsidRPr="00CC3B83" w14:paraId="103D88E7" w14:textId="77777777" w:rsidTr="00CC3B83">
        <w:trPr>
          <w:trHeight w:val="123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98AC5" w14:textId="77777777"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В соответствии со ст.52, п.6 ФЗ № 131 от 06.10.2003 г. «Об общих принципах организации местного самоуправления в Российской Федерации" подлежит опубликованию следующая информация:</w:t>
            </w:r>
          </w:p>
        </w:tc>
      </w:tr>
      <w:tr w:rsidR="00CC3B83" w:rsidRPr="00CC3B83" w14:paraId="5CBC3DB4" w14:textId="77777777" w:rsidTr="00CC3B83">
        <w:trPr>
          <w:trHeight w:val="3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799" w14:textId="77777777"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C78" w14:textId="77777777"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C0CC" w14:textId="77777777"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B83" w:rsidRPr="00CC3B83" w14:paraId="6E6A5789" w14:textId="77777777" w:rsidTr="00CC3B83">
        <w:trPr>
          <w:trHeight w:val="127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1C4D" w14:textId="77777777"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DC1" w14:textId="77777777"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Шт.ед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F67" w14:textId="77777777"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Расходы  на их содержание  (</w:t>
            </w: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.)</w:t>
            </w:r>
          </w:p>
        </w:tc>
      </w:tr>
      <w:tr w:rsidR="009D6A1D" w:rsidRPr="00CC3B83" w14:paraId="3639A3BA" w14:textId="77777777" w:rsidTr="0011073A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9CD" w14:textId="77777777"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Муниципальные служащие аппарата 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A7A9" w14:textId="77777777"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BBFC" w14:textId="3F7BC26C" w:rsidR="009D6A1D" w:rsidRDefault="00A55E93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57 355</w:t>
            </w:r>
            <w:r w:rsidR="009D6A1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6</w:t>
            </w:r>
            <w:r w:rsidR="009D6A1D">
              <w:rPr>
                <w:rFonts w:ascii="Arial CYR" w:hAnsi="Arial CYR" w:cs="Arial CYR"/>
              </w:rPr>
              <w:t>0</w:t>
            </w:r>
          </w:p>
        </w:tc>
      </w:tr>
      <w:tr w:rsidR="009D6A1D" w:rsidRPr="00CC3B83" w14:paraId="6507F810" w14:textId="77777777" w:rsidTr="0011073A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EB63" w14:textId="77777777"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Служащие и обслуживающий персонал аппарата управления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267B" w14:textId="77777777"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1DA4" w14:textId="37B1EA71" w:rsidR="009D6A1D" w:rsidRDefault="00A55E93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1 009,8</w:t>
            </w:r>
          </w:p>
        </w:tc>
      </w:tr>
      <w:tr w:rsidR="009D6A1D" w:rsidRPr="00CC3B83" w14:paraId="6CAEEB1D" w14:textId="77777777" w:rsidTr="0011073A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75B2" w14:textId="77777777"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образования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1F7A" w14:textId="16C8D9CD"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1 7</w:t>
            </w:r>
            <w:r w:rsidR="00A55E93">
              <w:rPr>
                <w:rFonts w:ascii="Arial CYR" w:hAnsi="Arial CYR" w:cs="Arial CYR"/>
              </w:rPr>
              <w:t>54</w:t>
            </w:r>
            <w:r>
              <w:rPr>
                <w:rFonts w:ascii="Arial CYR" w:hAnsi="Arial CYR" w:cs="Arial CYR"/>
              </w:rPr>
              <w:t>,</w:t>
            </w:r>
            <w:r w:rsidR="00A55E93">
              <w:rPr>
                <w:rFonts w:ascii="Arial CYR" w:hAnsi="Arial CYR" w:cs="Arial CYR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8839" w14:textId="128DC492" w:rsidR="009D6A1D" w:rsidRDefault="00A55E93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544</w:t>
            </w:r>
            <w:r w:rsidR="009D6A1D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775</w:t>
            </w:r>
            <w:r w:rsidR="009D6A1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0</w:t>
            </w:r>
            <w:r w:rsidR="009D6A1D">
              <w:rPr>
                <w:rFonts w:ascii="Arial CYR" w:hAnsi="Arial CYR" w:cs="Arial CYR"/>
              </w:rPr>
              <w:t>0</w:t>
            </w:r>
          </w:p>
        </w:tc>
      </w:tr>
      <w:tr w:rsidR="009D6A1D" w:rsidRPr="00CC3B83" w14:paraId="28BF99A4" w14:textId="77777777" w:rsidTr="0011073A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3D8" w14:textId="77777777"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622" w14:textId="58E7A843"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  <w:r w:rsidR="00A55E93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,</w:t>
            </w:r>
            <w:r w:rsidR="00A55E93">
              <w:rPr>
                <w:rFonts w:ascii="Arial CYR" w:hAnsi="Arial CYR" w:cs="Arial CYR"/>
              </w:rPr>
              <w:t>2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B6D3" w14:textId="5198E3C2" w:rsidR="009D6A1D" w:rsidRDefault="00A55E93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</w:t>
            </w:r>
            <w:r w:rsidR="009D6A1D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814</w:t>
            </w:r>
            <w:r w:rsidR="009D6A1D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8</w:t>
            </w:r>
            <w:r w:rsidR="009D6A1D">
              <w:rPr>
                <w:rFonts w:ascii="Arial CYR" w:hAnsi="Arial CYR" w:cs="Arial CYR"/>
              </w:rPr>
              <w:t>0</w:t>
            </w:r>
          </w:p>
        </w:tc>
      </w:tr>
      <w:tr w:rsidR="009D6A1D" w:rsidRPr="00CC3B83" w14:paraId="6F6E330F" w14:textId="77777777" w:rsidTr="0011073A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EC03" w14:textId="77777777" w:rsidR="009D6A1D" w:rsidRPr="00CC3B83" w:rsidRDefault="009D6A1D" w:rsidP="009D6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работники (ЕДДС, ЦБ, </w:t>
            </w:r>
            <w:proofErr w:type="spellStart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хозгруппа</w:t>
            </w:r>
            <w:proofErr w:type="spellEnd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1B37" w14:textId="77777777" w:rsidR="009D6A1D" w:rsidRDefault="009D6A1D" w:rsidP="009D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C494" w14:textId="7B7FF77F" w:rsidR="009D6A1D" w:rsidRDefault="00A55E93" w:rsidP="009D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9D6A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240</w:t>
            </w:r>
            <w:r w:rsidR="009D6A1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  <w:r w:rsidR="009D6A1D">
              <w:rPr>
                <w:rFonts w:ascii="Arial" w:hAnsi="Arial" w:cs="Arial"/>
              </w:rPr>
              <w:t>0</w:t>
            </w:r>
          </w:p>
        </w:tc>
      </w:tr>
    </w:tbl>
    <w:p w14:paraId="71A9C9B9" w14:textId="77777777" w:rsidR="00237475" w:rsidRDefault="00237475"/>
    <w:p w14:paraId="19ACA10A" w14:textId="77777777" w:rsidR="005051AC" w:rsidRPr="005051AC" w:rsidRDefault="005051AC">
      <w:pPr>
        <w:rPr>
          <w:rFonts w:ascii="Times New Roman" w:hAnsi="Times New Roman" w:cs="Times New Roman"/>
          <w:sz w:val="28"/>
        </w:rPr>
      </w:pPr>
      <w:r w:rsidRPr="005051AC">
        <w:rPr>
          <w:rFonts w:ascii="Times New Roman" w:hAnsi="Times New Roman" w:cs="Times New Roman"/>
          <w:sz w:val="28"/>
        </w:rPr>
        <w:t>Председатель комитета                                                                 И.М. Мамонова</w:t>
      </w:r>
    </w:p>
    <w:sectPr w:rsidR="005051AC" w:rsidRPr="0050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39"/>
    <w:rsid w:val="00072637"/>
    <w:rsid w:val="000E1369"/>
    <w:rsid w:val="00237475"/>
    <w:rsid w:val="00275344"/>
    <w:rsid w:val="002D15C6"/>
    <w:rsid w:val="005051AC"/>
    <w:rsid w:val="00657339"/>
    <w:rsid w:val="00733DB4"/>
    <w:rsid w:val="009D6A1D"/>
    <w:rsid w:val="00A55E93"/>
    <w:rsid w:val="00A9137D"/>
    <w:rsid w:val="00BD27C2"/>
    <w:rsid w:val="00CC3B83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4D0C"/>
  <w15:chartTrackingRefBased/>
  <w15:docId w15:val="{58E3A8DB-AEB0-4B43-9547-ECAD9DA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1ZnachBud</cp:lastModifiedBy>
  <cp:revision>12</cp:revision>
  <dcterms:created xsi:type="dcterms:W3CDTF">2022-04-13T01:18:00Z</dcterms:created>
  <dcterms:modified xsi:type="dcterms:W3CDTF">2025-06-06T02:33:00Z</dcterms:modified>
</cp:coreProperties>
</file>