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6"/>
        <w:gridCol w:w="7274"/>
      </w:tblGrid>
      <w:tr w:rsidR="008013DD" w:rsidTr="002D134F">
        <w:tc>
          <w:tcPr>
            <w:tcW w:w="15920" w:type="dxa"/>
            <w:gridSpan w:val="2"/>
          </w:tcPr>
          <w:p w:rsidR="008013DD" w:rsidRDefault="008013DD" w:rsidP="00801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DA1">
              <w:rPr>
                <w:rFonts w:ascii="Times New Roman" w:hAnsi="Times New Roman" w:cs="Times New Roman"/>
                <w:sz w:val="28"/>
                <w:szCs w:val="28"/>
              </w:rPr>
              <w:t>Проект межевания территории,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B4DA1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кадастрового квартала 22:68:0</w:t>
            </w:r>
            <w:r w:rsidR="00832563">
              <w:rPr>
                <w:rFonts w:ascii="Times New Roman" w:hAnsi="Times New Roman" w:cs="Times New Roman"/>
                <w:sz w:val="28"/>
                <w:szCs w:val="28"/>
              </w:rPr>
              <w:t>10520</w:t>
            </w:r>
          </w:p>
          <w:p w:rsidR="008013DD" w:rsidRDefault="008013DD" w:rsidP="00801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DD" w:rsidTr="002D134F">
        <w:tc>
          <w:tcPr>
            <w:tcW w:w="7960" w:type="dxa"/>
          </w:tcPr>
          <w:p w:rsidR="008013DD" w:rsidRDefault="008013DD" w:rsidP="00801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DD" w:rsidRDefault="008013DD" w:rsidP="0080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3B" w:rsidRDefault="002F2C3B" w:rsidP="0080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3B" w:rsidRDefault="002F2C3B" w:rsidP="0080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24475" cy="339090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t="11848" b="5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2C3B" w:rsidRDefault="002F2C3B" w:rsidP="0080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3DD" w:rsidRPr="008013DD" w:rsidRDefault="008013DD" w:rsidP="0080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3DD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</w:t>
            </w:r>
          </w:p>
          <w:p w:rsidR="008013DD" w:rsidRPr="008013DD" w:rsidRDefault="008013DD" w:rsidP="008013DD">
            <w:pPr>
              <w:pStyle w:val="Heading"/>
              <w:widowControl w:val="0"/>
              <w:tabs>
                <w:tab w:val="left" w:pos="1848"/>
              </w:tabs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территории проектирования – 5,</w:t>
            </w:r>
            <w:r w:rsidR="00832563">
              <w:rPr>
                <w:rFonts w:ascii="Times New Roman" w:hAnsi="Times New Roman" w:cs="Times New Roman"/>
                <w:b w:val="0"/>
                <w:sz w:val="24"/>
                <w:szCs w:val="24"/>
              </w:rPr>
              <w:t>89</w:t>
            </w:r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га.</w:t>
            </w:r>
          </w:p>
          <w:p w:rsidR="008013DD" w:rsidRPr="008013DD" w:rsidRDefault="008013DD" w:rsidP="008013DD">
            <w:pPr>
              <w:pStyle w:val="Heading"/>
              <w:widowControl w:val="0"/>
              <w:tabs>
                <w:tab w:val="left" w:pos="1848"/>
              </w:tabs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проектируемых земельных участков для индивидуального жилищного строительства- </w:t>
            </w:r>
            <w:r w:rsidR="00832563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107128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шт.</w:t>
            </w:r>
          </w:p>
          <w:p w:rsidR="008013DD" w:rsidRPr="008013DD" w:rsidRDefault="008013DD" w:rsidP="008013DD">
            <w:pPr>
              <w:pStyle w:val="Heading"/>
              <w:widowControl w:val="0"/>
              <w:tabs>
                <w:tab w:val="left" w:pos="1848"/>
              </w:tabs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Площадь одного земельного участка для индивидуального жилищного строительства – от </w:t>
            </w:r>
            <w:r w:rsidR="00832563">
              <w:rPr>
                <w:rFonts w:ascii="Times New Roman" w:hAnsi="Times New Roman" w:cs="Times New Roman"/>
                <w:b w:val="0"/>
                <w:sz w:val="24"/>
                <w:szCs w:val="24"/>
              </w:rPr>
              <w:t>995</w:t>
            </w:r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кв.м. до 1000 кв.м.</w:t>
            </w:r>
          </w:p>
          <w:p w:rsidR="008013DD" w:rsidRPr="005B4DA1" w:rsidRDefault="008013DD" w:rsidP="00801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3DD" w:rsidRDefault="008013DD" w:rsidP="004C2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</w:tcPr>
          <w:p w:rsidR="008013DD" w:rsidRDefault="008013DD" w:rsidP="008013DD">
            <w:pPr>
              <w:pStyle w:val="Heading"/>
              <w:widowControl w:val="0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013DD" w:rsidRDefault="008013DD" w:rsidP="008013DD">
            <w:pPr>
              <w:pStyle w:val="Heading"/>
              <w:widowControl w:val="0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013DD" w:rsidRDefault="008013DD" w:rsidP="008013DD">
            <w:pPr>
              <w:pStyle w:val="Heading"/>
              <w:widowControl w:val="0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013DD" w:rsidRDefault="008013DD" w:rsidP="008013DD">
            <w:pPr>
              <w:pStyle w:val="Heading"/>
              <w:widowControl w:val="0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013DD" w:rsidRPr="008013DD" w:rsidRDefault="008013DD" w:rsidP="008013DD">
            <w:pPr>
              <w:pStyle w:val="Heading"/>
              <w:widowControl w:val="0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Проектируемая  территория расположена в городе </w:t>
            </w:r>
            <w:proofErr w:type="spellStart"/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Камень-на-Оби</w:t>
            </w:r>
            <w:proofErr w:type="spellEnd"/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Каменского района Алтайского края, на левом берегу реки Обь, в кадастровом квартале 22:68:0</w:t>
            </w:r>
            <w:r w:rsidR="00832563">
              <w:rPr>
                <w:rFonts w:ascii="Times New Roman" w:hAnsi="Times New Roman" w:cs="Times New Roman"/>
                <w:b w:val="0"/>
                <w:sz w:val="24"/>
                <w:szCs w:val="24"/>
              </w:rPr>
              <w:t>10520</w:t>
            </w:r>
            <w:r w:rsidRPr="008013D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013DD" w:rsidRPr="008013DD" w:rsidRDefault="0025638B" w:rsidP="008013DD">
            <w:pPr>
              <w:pStyle w:val="Heading"/>
              <w:widowControl w:val="0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C3163">
              <w:rPr>
                <w:rFonts w:ascii="Times New Roman" w:hAnsi="Times New Roman" w:cs="Times New Roman"/>
                <w:b w:val="0"/>
                <w:sz w:val="24"/>
                <w:szCs w:val="24"/>
              </w:rPr>
              <w:t>С северной стороны границей проектируемой территории является улица 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чи</w:t>
            </w:r>
            <w:r w:rsidR="0091403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тельская</w:t>
            </w:r>
            <w:r w:rsidRPr="006C31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 восточной – улица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Центральная</w:t>
            </w:r>
            <w:r w:rsidRPr="006C31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 западной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переулок Счастливый</w:t>
            </w:r>
            <w:r w:rsidRPr="006C31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южной сторон – улица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Дорожная</w:t>
            </w:r>
            <w:r w:rsidRPr="006C316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</w:p>
          <w:p w:rsidR="008013DD" w:rsidRPr="008013DD" w:rsidRDefault="008013DD" w:rsidP="008013DD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3DD">
              <w:rPr>
                <w:rFonts w:ascii="Times New Roman" w:hAnsi="Times New Roman" w:cs="Times New Roman"/>
                <w:sz w:val="24"/>
                <w:szCs w:val="24"/>
              </w:rPr>
              <w:t xml:space="preserve">Проект межевания территории разрабатывается в целях определения местоположения границ образуемых и изменяемых (уточняемых) земельных участков, установления красных линий в случае их отсутствия. </w:t>
            </w:r>
          </w:p>
          <w:p w:rsidR="008013DD" w:rsidRPr="008013DD" w:rsidRDefault="008013DD" w:rsidP="008013DD">
            <w:pPr>
              <w:pStyle w:val="2"/>
              <w:spacing w:after="0" w:line="240" w:lineRule="auto"/>
              <w:ind w:left="0" w:firstLine="851"/>
              <w:jc w:val="both"/>
              <w:rPr>
                <w:sz w:val="24"/>
                <w:szCs w:val="24"/>
              </w:rPr>
            </w:pPr>
            <w:proofErr w:type="gramStart"/>
            <w:r w:rsidRPr="008013DD">
              <w:rPr>
                <w:sz w:val="24"/>
                <w:szCs w:val="24"/>
              </w:rPr>
              <w:t xml:space="preserve">Задачей проекта межевания является предложение по определению границ существующих земельных участков, в случае если они требуют межевания (в ЕГРН отсутствуют сведения о координатах границ); уточнение (изменение) или установление существующих границ земельных участков при необходимости, а также формирование свободных от застройки земельных участков, для дальнейшего их предоставления в соответствии с градостроительными регламентами, установленными в соответствующей территориальной зоне. </w:t>
            </w:r>
            <w:proofErr w:type="gramEnd"/>
          </w:p>
          <w:p w:rsidR="008013DD" w:rsidRPr="00282D61" w:rsidRDefault="008013DD" w:rsidP="00107128">
            <w:pPr>
              <w:pStyle w:val="2"/>
              <w:spacing w:after="0" w:line="240" w:lineRule="auto"/>
              <w:ind w:left="0" w:firstLine="851"/>
              <w:jc w:val="both"/>
              <w:rPr>
                <w:sz w:val="24"/>
                <w:szCs w:val="24"/>
              </w:rPr>
            </w:pPr>
            <w:r w:rsidRPr="008013DD">
              <w:rPr>
                <w:sz w:val="24"/>
                <w:szCs w:val="24"/>
              </w:rPr>
              <w:t xml:space="preserve">В результате работ, в границах территории проектирования предлагается образовать </w:t>
            </w:r>
            <w:r w:rsidR="0025638B">
              <w:rPr>
                <w:sz w:val="24"/>
                <w:szCs w:val="24"/>
              </w:rPr>
              <w:t>4</w:t>
            </w:r>
            <w:r w:rsidR="00107128">
              <w:rPr>
                <w:sz w:val="24"/>
                <w:szCs w:val="24"/>
              </w:rPr>
              <w:t>2</w:t>
            </w:r>
            <w:r w:rsidRPr="008013DD">
              <w:rPr>
                <w:sz w:val="24"/>
                <w:szCs w:val="24"/>
              </w:rPr>
              <w:t xml:space="preserve"> земельных участка, находящихся в государственной или муниципальной собственности</w:t>
            </w:r>
            <w:r w:rsidRPr="008013DD">
              <w:rPr>
                <w:bCs/>
                <w:iCs/>
                <w:sz w:val="24"/>
                <w:szCs w:val="24"/>
              </w:rPr>
              <w:t xml:space="preserve">, предназначенных </w:t>
            </w:r>
            <w:r w:rsidRPr="008013DD">
              <w:rPr>
                <w:sz w:val="24"/>
                <w:szCs w:val="24"/>
              </w:rPr>
              <w:t xml:space="preserve">для индивидуального жилищного строительства. </w:t>
            </w:r>
            <w:r w:rsidR="00282D61" w:rsidRPr="00282D61">
              <w:rPr>
                <w:sz w:val="24"/>
                <w:szCs w:val="24"/>
                <w:shd w:val="clear" w:color="auto" w:fill="FFFFFF"/>
              </w:rPr>
              <w:t>М</w:t>
            </w:r>
            <w:r w:rsidR="00282D61" w:rsidRPr="00282D61">
              <w:rPr>
                <w:sz w:val="24"/>
                <w:szCs w:val="24"/>
              </w:rPr>
              <w:t>инимальный отступ от красной линии улиц – не менее чем на 5 м, от красной линии проездов – не менее чем на 3 м</w:t>
            </w:r>
            <w:r w:rsidR="00282D61" w:rsidRPr="00282D61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8013DD" w:rsidRDefault="008013DD" w:rsidP="005B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3DD" w:rsidRDefault="008013DD" w:rsidP="005B4D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13DD" w:rsidSect="008013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DA1"/>
    <w:rsid w:val="00034BA0"/>
    <w:rsid w:val="000A0A7E"/>
    <w:rsid w:val="00107128"/>
    <w:rsid w:val="00165958"/>
    <w:rsid w:val="0019225A"/>
    <w:rsid w:val="0025638B"/>
    <w:rsid w:val="00282D61"/>
    <w:rsid w:val="002D134F"/>
    <w:rsid w:val="002F2C3B"/>
    <w:rsid w:val="004A09EC"/>
    <w:rsid w:val="005B4DA1"/>
    <w:rsid w:val="00675F52"/>
    <w:rsid w:val="00771BEC"/>
    <w:rsid w:val="008013DD"/>
    <w:rsid w:val="00832563"/>
    <w:rsid w:val="00914033"/>
    <w:rsid w:val="00976C61"/>
    <w:rsid w:val="00B21639"/>
    <w:rsid w:val="00CB7B07"/>
    <w:rsid w:val="00D520D9"/>
    <w:rsid w:val="00D95D19"/>
    <w:rsid w:val="00D9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5B4D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harChar">
    <w:name w:val="Char Char"/>
    <w:basedOn w:val="a"/>
    <w:rsid w:val="005B4DA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5B4DA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4D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01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2023-12-08T02:14:00Z</dcterms:created>
  <dcterms:modified xsi:type="dcterms:W3CDTF">2023-12-08T02:14:00Z</dcterms:modified>
</cp:coreProperties>
</file>