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F72" w:rsidRPr="00305670" w:rsidRDefault="00023F72" w:rsidP="00023F72">
      <w:pPr>
        <w:tabs>
          <w:tab w:val="left" w:pos="3119"/>
        </w:tabs>
        <w:ind w:firstLine="0"/>
        <w:jc w:val="center"/>
        <w:rPr>
          <w:b/>
        </w:rPr>
      </w:pPr>
      <w:r w:rsidRPr="00305670">
        <w:rPr>
          <w:b/>
        </w:rPr>
        <w:t>ООО «С-Проект»</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6F641D" w:rsidRPr="00A0117B" w:rsidRDefault="006F641D" w:rsidP="006F641D">
      <w:pPr>
        <w:ind w:firstLine="0"/>
        <w:jc w:val="center"/>
        <w:rPr>
          <w:b/>
          <w:bCs/>
          <w:sz w:val="36"/>
          <w:szCs w:val="36"/>
        </w:rPr>
      </w:pPr>
      <w:r>
        <w:rPr>
          <w:b/>
          <w:bCs/>
          <w:sz w:val="36"/>
          <w:szCs w:val="36"/>
        </w:rPr>
        <w:t>В</w:t>
      </w:r>
      <w:r w:rsidRPr="00A0117B">
        <w:rPr>
          <w:b/>
          <w:bCs/>
          <w:sz w:val="36"/>
          <w:szCs w:val="36"/>
        </w:rPr>
        <w:t>несение изменений в</w:t>
      </w:r>
    </w:p>
    <w:p w:rsidR="006F641D" w:rsidRDefault="006F641D" w:rsidP="006F641D">
      <w:pPr>
        <w:ind w:firstLine="0"/>
        <w:jc w:val="center"/>
        <w:rPr>
          <w:b/>
          <w:bCs/>
          <w:sz w:val="36"/>
          <w:szCs w:val="36"/>
        </w:rPr>
      </w:pPr>
      <w:r w:rsidRPr="00A0117B">
        <w:rPr>
          <w:rStyle w:val="22"/>
          <w:sz w:val="36"/>
          <w:szCs w:val="36"/>
        </w:rPr>
        <w:t>ГЕНЕРАЛЬНЫЙ ПЛАН</w:t>
      </w:r>
      <w:r w:rsidRPr="00305670">
        <w:rPr>
          <w:rStyle w:val="22"/>
          <w:sz w:val="36"/>
          <w:szCs w:val="36"/>
        </w:rPr>
        <w:br/>
      </w:r>
      <w:r w:rsidRPr="004A2E74">
        <w:rPr>
          <w:b/>
          <w:bCs/>
          <w:sz w:val="36"/>
          <w:szCs w:val="36"/>
        </w:rPr>
        <w:t xml:space="preserve">муниципального образования </w:t>
      </w:r>
    </w:p>
    <w:p w:rsidR="006F641D" w:rsidRDefault="006F641D" w:rsidP="006F641D">
      <w:pPr>
        <w:ind w:firstLine="0"/>
        <w:jc w:val="center"/>
        <w:rPr>
          <w:b/>
          <w:bCs/>
          <w:sz w:val="36"/>
          <w:szCs w:val="36"/>
        </w:rPr>
      </w:pPr>
      <w:r w:rsidRPr="004A2E74">
        <w:rPr>
          <w:b/>
          <w:bCs/>
          <w:sz w:val="36"/>
          <w:szCs w:val="36"/>
        </w:rPr>
        <w:t xml:space="preserve">Верх-Аллакский сельсовет </w:t>
      </w:r>
    </w:p>
    <w:p w:rsidR="006F641D" w:rsidRPr="00623CC2" w:rsidRDefault="006F641D" w:rsidP="006F641D">
      <w:pPr>
        <w:ind w:firstLine="0"/>
        <w:jc w:val="center"/>
        <w:rPr>
          <w:b/>
          <w:bCs/>
          <w:sz w:val="36"/>
          <w:szCs w:val="36"/>
        </w:rPr>
      </w:pPr>
      <w:r w:rsidRPr="004A2E74">
        <w:rPr>
          <w:b/>
          <w:bCs/>
          <w:sz w:val="36"/>
          <w:szCs w:val="36"/>
        </w:rPr>
        <w:t>Каменского района Алтайского края</w:t>
      </w:r>
      <w:r w:rsidRPr="00305670">
        <w:rPr>
          <w:b/>
          <w:bCs/>
          <w:sz w:val="36"/>
          <w:szCs w:val="36"/>
        </w:rPr>
        <w:t>,</w:t>
      </w:r>
    </w:p>
    <w:p w:rsidR="007C44C0" w:rsidRPr="009448A5" w:rsidRDefault="006F641D" w:rsidP="006F641D">
      <w:pPr>
        <w:ind w:firstLine="0"/>
        <w:jc w:val="center"/>
        <w:rPr>
          <w:b/>
          <w:i/>
          <w:sz w:val="24"/>
        </w:rPr>
      </w:pPr>
      <w:r w:rsidRPr="004A2E74">
        <w:rPr>
          <w:b/>
          <w:i/>
          <w:sz w:val="24"/>
        </w:rPr>
        <w:t>утвержденный решением Каменского районного Собрания депутатов Алтайского края № 62 от 25.10.2017</w:t>
      </w:r>
      <w:r>
        <w:rPr>
          <w:b/>
          <w:i/>
          <w:sz w:val="24"/>
        </w:rPr>
        <w:t xml:space="preserve"> г.</w:t>
      </w: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F41E33" w:rsidRDefault="00F41E33" w:rsidP="00023F72">
      <w:pPr>
        <w:ind w:firstLine="0"/>
        <w:jc w:val="center"/>
        <w:rPr>
          <w:rStyle w:val="22"/>
          <w:sz w:val="36"/>
          <w:szCs w:val="36"/>
        </w:rPr>
      </w:pPr>
      <w:r>
        <w:rPr>
          <w:rStyle w:val="22"/>
          <w:sz w:val="36"/>
          <w:szCs w:val="36"/>
        </w:rPr>
        <w:t xml:space="preserve">ПОЛОЖЕНИЕ О ТЕРРИТОРИАЛЬНОМ </w:t>
      </w:r>
    </w:p>
    <w:p w:rsidR="00023F72" w:rsidRPr="00305670" w:rsidRDefault="00F41E33" w:rsidP="00023F72">
      <w:pPr>
        <w:ind w:firstLine="0"/>
        <w:jc w:val="center"/>
        <w:rPr>
          <w:rStyle w:val="22"/>
          <w:sz w:val="36"/>
          <w:szCs w:val="36"/>
        </w:rPr>
      </w:pPr>
      <w:r>
        <w:rPr>
          <w:rStyle w:val="22"/>
          <w:sz w:val="36"/>
          <w:szCs w:val="36"/>
        </w:rPr>
        <w:t>ПЛАНИРОВАНИИ</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DB0107" w:rsidRDefault="00DB0107" w:rsidP="00023F72">
      <w:pPr>
        <w:ind w:firstLine="0"/>
      </w:pPr>
    </w:p>
    <w:p w:rsidR="00F41E33" w:rsidRDefault="00F41E33" w:rsidP="00023F72">
      <w:pPr>
        <w:ind w:firstLine="0"/>
      </w:pPr>
    </w:p>
    <w:p w:rsidR="00F41E33" w:rsidRPr="00305670" w:rsidRDefault="00F41E33"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51719A" w:rsidRDefault="00023F72" w:rsidP="00023F72">
      <w:pPr>
        <w:tabs>
          <w:tab w:val="left" w:pos="3119"/>
        </w:tabs>
        <w:ind w:firstLine="0"/>
        <w:jc w:val="center"/>
        <w:rPr>
          <w:b/>
        </w:rPr>
      </w:pPr>
      <w:r>
        <w:rPr>
          <w:b/>
        </w:rPr>
        <w:t xml:space="preserve">г. </w:t>
      </w:r>
      <w:r w:rsidRPr="0051719A">
        <w:rPr>
          <w:b/>
        </w:rPr>
        <w:t>Екатеринбург</w:t>
      </w:r>
    </w:p>
    <w:p w:rsidR="00023F72" w:rsidRPr="00305670" w:rsidRDefault="00023F72" w:rsidP="00023F72">
      <w:pPr>
        <w:keepLines/>
        <w:ind w:firstLine="0"/>
        <w:jc w:val="center"/>
        <w:rPr>
          <w:rFonts w:ascii="Arial" w:hAnsi="Arial" w:cs="Arial"/>
          <w:b/>
          <w:sz w:val="24"/>
        </w:rPr>
      </w:pPr>
      <w:r w:rsidRPr="0051719A">
        <w:rPr>
          <w:b/>
        </w:rPr>
        <w:t>202</w:t>
      </w:r>
      <w:r w:rsidR="007C44C0">
        <w:rPr>
          <w:b/>
        </w:rPr>
        <w:t>4</w:t>
      </w:r>
      <w:r w:rsidRPr="0051719A">
        <w:rPr>
          <w:b/>
        </w:rPr>
        <w:t xml:space="preserve">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highlight w:val="yellow"/>
        </w:rPr>
      </w:sdtEndPr>
      <w:sdtContent>
        <w:p w:rsidR="000E6942" w:rsidRPr="000E6942" w:rsidRDefault="000E6942" w:rsidP="000E6942">
          <w:pPr>
            <w:pStyle w:val="afffffffff1"/>
            <w:jc w:val="center"/>
            <w:rPr>
              <w:rFonts w:ascii="Times New Roman" w:hAnsi="Times New Roman" w:cs="Times New Roman"/>
              <w:b/>
              <w:color w:val="auto"/>
            </w:rPr>
          </w:pPr>
          <w:r w:rsidRPr="008A48DE">
            <w:rPr>
              <w:rFonts w:ascii="Times New Roman" w:hAnsi="Times New Roman" w:cs="Times New Roman"/>
              <w:b/>
              <w:color w:val="auto"/>
            </w:rPr>
            <w:t>ОГЛАВЛЕНИЕ</w:t>
          </w:r>
        </w:p>
        <w:p w:rsidR="00C96D5A" w:rsidRDefault="000E6942">
          <w:pPr>
            <w:pStyle w:val="15"/>
            <w:tabs>
              <w:tab w:val="right" w:leader="dot" w:pos="9628"/>
            </w:tabs>
            <w:rPr>
              <w:rFonts w:asciiTheme="minorHAnsi" w:eastAsiaTheme="minorEastAsia" w:hAnsiTheme="minorHAnsi" w:cstheme="minorBidi"/>
              <w:b w:val="0"/>
              <w:bCs w:val="0"/>
              <w:caps w:val="0"/>
              <w:noProof/>
              <w:sz w:val="22"/>
              <w:szCs w:val="22"/>
            </w:rPr>
          </w:pPr>
          <w:r w:rsidRPr="00131EA2">
            <w:rPr>
              <w:highlight w:val="yellow"/>
            </w:rPr>
            <w:fldChar w:fldCharType="begin"/>
          </w:r>
          <w:r w:rsidRPr="00131EA2">
            <w:rPr>
              <w:highlight w:val="yellow"/>
            </w:rPr>
            <w:instrText xml:space="preserve"> TOC \o "1-3" \h \z \u </w:instrText>
          </w:r>
          <w:r w:rsidRPr="00131EA2">
            <w:rPr>
              <w:highlight w:val="yellow"/>
            </w:rPr>
            <w:fldChar w:fldCharType="separate"/>
          </w:r>
          <w:hyperlink w:anchor="_Toc169196924" w:history="1">
            <w:r w:rsidR="00C96D5A" w:rsidRPr="00E77873">
              <w:rPr>
                <w:rStyle w:val="af2"/>
                <w:rFonts w:eastAsiaTheme="majorEastAsia"/>
                <w:noProof/>
              </w:rPr>
              <w:t>Сведения о видах, назначении и наименованиях планируемых для размещения объектов местного значени</w:t>
            </w:r>
            <w:bookmarkStart w:id="0" w:name="_GoBack"/>
            <w:bookmarkEnd w:id="0"/>
            <w:r w:rsidR="00C96D5A" w:rsidRPr="00E77873">
              <w:rPr>
                <w:rStyle w:val="af2"/>
                <w:rFonts w:eastAsiaTheme="majorEastAsia"/>
                <w:noProof/>
              </w:rPr>
              <w:t>я, основные характеристики, их местоположение</w:t>
            </w:r>
            <w:r w:rsidR="00C96D5A">
              <w:rPr>
                <w:noProof/>
                <w:webHidden/>
              </w:rPr>
              <w:tab/>
            </w:r>
            <w:r w:rsidR="00C96D5A">
              <w:rPr>
                <w:noProof/>
                <w:webHidden/>
              </w:rPr>
              <w:fldChar w:fldCharType="begin"/>
            </w:r>
            <w:r w:rsidR="00C96D5A">
              <w:rPr>
                <w:noProof/>
                <w:webHidden/>
              </w:rPr>
              <w:instrText xml:space="preserve"> PAGEREF _Toc169196924 \h </w:instrText>
            </w:r>
            <w:r w:rsidR="00C96D5A">
              <w:rPr>
                <w:noProof/>
                <w:webHidden/>
              </w:rPr>
            </w:r>
            <w:r w:rsidR="00C96D5A">
              <w:rPr>
                <w:noProof/>
                <w:webHidden/>
              </w:rPr>
              <w:fldChar w:fldCharType="separate"/>
            </w:r>
            <w:r w:rsidR="00D95B45">
              <w:rPr>
                <w:noProof/>
                <w:webHidden/>
              </w:rPr>
              <w:t>3</w:t>
            </w:r>
            <w:r w:rsidR="00C96D5A">
              <w:rPr>
                <w:noProof/>
                <w:webHidden/>
              </w:rPr>
              <w:fldChar w:fldCharType="end"/>
            </w:r>
          </w:hyperlink>
        </w:p>
        <w:p w:rsidR="00C96D5A" w:rsidRDefault="00D048EE">
          <w:pPr>
            <w:pStyle w:val="15"/>
            <w:tabs>
              <w:tab w:val="right" w:leader="dot" w:pos="9628"/>
            </w:tabs>
            <w:rPr>
              <w:rFonts w:asciiTheme="minorHAnsi" w:eastAsiaTheme="minorEastAsia" w:hAnsiTheme="minorHAnsi" w:cstheme="minorBidi"/>
              <w:b w:val="0"/>
              <w:bCs w:val="0"/>
              <w:caps w:val="0"/>
              <w:noProof/>
              <w:sz w:val="22"/>
              <w:szCs w:val="22"/>
            </w:rPr>
          </w:pPr>
          <w:hyperlink w:anchor="_Toc169196925" w:history="1">
            <w:r w:rsidR="00C96D5A" w:rsidRPr="00E77873">
              <w:rPr>
                <w:rStyle w:val="af2"/>
                <w:rFonts w:eastAsiaTheme="majorEastAsia"/>
                <w:noProof/>
              </w:rPr>
              <w:t>Параметры функциональных зон, сведения о планируемых для размещения в них объектах федерального, регионального, местного значения</w:t>
            </w:r>
            <w:r w:rsidR="00C96D5A">
              <w:rPr>
                <w:noProof/>
                <w:webHidden/>
              </w:rPr>
              <w:tab/>
            </w:r>
            <w:r w:rsidR="00C96D5A">
              <w:rPr>
                <w:noProof/>
                <w:webHidden/>
              </w:rPr>
              <w:fldChar w:fldCharType="begin"/>
            </w:r>
            <w:r w:rsidR="00C96D5A">
              <w:rPr>
                <w:noProof/>
                <w:webHidden/>
              </w:rPr>
              <w:instrText xml:space="preserve"> PAGEREF _Toc169196925 \h </w:instrText>
            </w:r>
            <w:r w:rsidR="00C96D5A">
              <w:rPr>
                <w:noProof/>
                <w:webHidden/>
              </w:rPr>
            </w:r>
            <w:r w:rsidR="00C96D5A">
              <w:rPr>
                <w:noProof/>
                <w:webHidden/>
              </w:rPr>
              <w:fldChar w:fldCharType="separate"/>
            </w:r>
            <w:r w:rsidR="00D95B45">
              <w:rPr>
                <w:noProof/>
                <w:webHidden/>
              </w:rPr>
              <w:t>6</w:t>
            </w:r>
            <w:r w:rsidR="00C96D5A">
              <w:rPr>
                <w:noProof/>
                <w:webHidden/>
              </w:rPr>
              <w:fldChar w:fldCharType="end"/>
            </w:r>
          </w:hyperlink>
        </w:p>
        <w:p w:rsidR="000E6942" w:rsidRDefault="000E6942">
          <w:r w:rsidRPr="00131EA2">
            <w:rPr>
              <w:b/>
              <w:bCs/>
              <w:highlight w:val="yellow"/>
            </w:rPr>
            <w:fldChar w:fldCharType="end"/>
          </w:r>
        </w:p>
      </w:sdtContent>
    </w:sdt>
    <w:p w:rsidR="009D208E" w:rsidRDefault="009D208E">
      <w:pPr>
        <w:spacing w:after="160" w:line="259" w:lineRule="auto"/>
        <w:ind w:firstLine="0"/>
        <w:jc w:val="left"/>
        <w:rPr>
          <w:rFonts w:eastAsiaTheme="majorEastAsia" w:cstheme="majorBidi"/>
          <w:b/>
          <w:sz w:val="32"/>
          <w:szCs w:val="32"/>
        </w:rPr>
      </w:pPr>
    </w:p>
    <w:p w:rsidR="000E6942" w:rsidRDefault="000E6942">
      <w:pPr>
        <w:spacing w:after="160" w:line="259" w:lineRule="auto"/>
        <w:ind w:firstLine="0"/>
        <w:jc w:val="left"/>
        <w:rPr>
          <w:rFonts w:eastAsiaTheme="majorEastAsia" w:cstheme="majorBidi"/>
          <w:b/>
          <w:sz w:val="32"/>
          <w:szCs w:val="32"/>
        </w:rPr>
      </w:pPr>
      <w:r>
        <w:br w:type="page"/>
      </w:r>
    </w:p>
    <w:p w:rsidR="00131EA2" w:rsidRDefault="00131EA2" w:rsidP="00131EA2">
      <w:pPr>
        <w:pStyle w:val="1"/>
        <w:keepLines w:val="0"/>
        <w:numPr>
          <w:ilvl w:val="0"/>
          <w:numId w:val="1"/>
        </w:numPr>
        <w:sectPr w:rsidR="00131EA2" w:rsidSect="0023213A">
          <w:footerReference w:type="even" r:id="rId8"/>
          <w:footerReference w:type="default" r:id="rId9"/>
          <w:footerReference w:type="first" r:id="rId10"/>
          <w:type w:val="continuous"/>
          <w:pgSz w:w="11906" w:h="16838" w:code="9"/>
          <w:pgMar w:top="1701" w:right="1134" w:bottom="851" w:left="1134" w:header="510" w:footer="51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1" w:name="_Toc306023874"/>
      <w:bookmarkStart w:id="2" w:name="_Toc332475800"/>
      <w:bookmarkStart w:id="3" w:name="_Toc41321080"/>
      <w:bookmarkStart w:id="4" w:name="_Toc292361343"/>
    </w:p>
    <w:p w:rsidR="002F6878" w:rsidRDefault="002F6878" w:rsidP="002F6878">
      <w:pPr>
        <w:pStyle w:val="1"/>
        <w:numPr>
          <w:ilvl w:val="0"/>
          <w:numId w:val="0"/>
        </w:numPr>
      </w:pPr>
      <w:bookmarkStart w:id="5" w:name="_Toc168489602"/>
      <w:bookmarkStart w:id="6" w:name="_Toc169196924"/>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5"/>
      <w:bookmarkEnd w:id="6"/>
    </w:p>
    <w:p w:rsidR="002F6878" w:rsidRDefault="002F6878" w:rsidP="002F6878">
      <w:pPr>
        <w:pStyle w:val="aa"/>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2"/>
        <w:tblW w:w="5000" w:type="pct"/>
        <w:tblLook w:val="04A0" w:firstRow="1" w:lastRow="0" w:firstColumn="1" w:lastColumn="0" w:noHBand="0" w:noVBand="1"/>
      </w:tblPr>
      <w:tblGrid>
        <w:gridCol w:w="1045"/>
        <w:gridCol w:w="2187"/>
        <w:gridCol w:w="1196"/>
        <w:gridCol w:w="1391"/>
        <w:gridCol w:w="2264"/>
        <w:gridCol w:w="3424"/>
        <w:gridCol w:w="1154"/>
        <w:gridCol w:w="1616"/>
      </w:tblGrid>
      <w:tr w:rsidR="00BD0F86" w:rsidRPr="00B87FB4" w:rsidTr="00012D97">
        <w:trPr>
          <w:cantSplit/>
          <w:trHeight w:val="20"/>
          <w:tblHeader/>
        </w:trPr>
        <w:tc>
          <w:tcPr>
            <w:tcW w:w="366" w:type="pct"/>
          </w:tcPr>
          <w:p w:rsidR="002F6878" w:rsidRPr="00B87FB4" w:rsidRDefault="002F6878" w:rsidP="00B87FB4">
            <w:pPr>
              <w:pStyle w:val="aa"/>
              <w:ind w:firstLine="0"/>
              <w:jc w:val="center"/>
              <w:rPr>
                <w:rFonts w:eastAsia="Tahoma"/>
                <w:b/>
                <w:sz w:val="24"/>
                <w:szCs w:val="24"/>
              </w:rPr>
            </w:pPr>
            <w:r w:rsidRPr="00B87FB4">
              <w:rPr>
                <w:b/>
                <w:sz w:val="24"/>
                <w:szCs w:val="24"/>
              </w:rPr>
              <w:br w:type="page"/>
              <w:t>Индекс объекта</w:t>
            </w:r>
          </w:p>
        </w:tc>
        <w:tc>
          <w:tcPr>
            <w:tcW w:w="766"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Наименование и назначение объекта</w:t>
            </w:r>
          </w:p>
        </w:tc>
        <w:tc>
          <w:tcPr>
            <w:tcW w:w="419"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Строительство/</w:t>
            </w:r>
          </w:p>
          <w:p w:rsidR="002F6878" w:rsidRPr="00B87FB4" w:rsidRDefault="002F6878" w:rsidP="00B87FB4">
            <w:pPr>
              <w:pStyle w:val="aa"/>
              <w:ind w:firstLine="0"/>
              <w:jc w:val="center"/>
              <w:rPr>
                <w:rFonts w:eastAsia="Tahoma"/>
                <w:b/>
                <w:sz w:val="24"/>
                <w:szCs w:val="24"/>
              </w:rPr>
            </w:pPr>
            <w:r w:rsidRPr="00B87FB4">
              <w:rPr>
                <w:rFonts w:eastAsia="Tahoma"/>
                <w:b/>
                <w:sz w:val="24"/>
                <w:szCs w:val="24"/>
              </w:rPr>
              <w:t>реконструкция</w:t>
            </w:r>
          </w:p>
        </w:tc>
        <w:tc>
          <w:tcPr>
            <w:tcW w:w="487"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Местоположение</w:t>
            </w:r>
          </w:p>
        </w:tc>
        <w:tc>
          <w:tcPr>
            <w:tcW w:w="793"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Основные характеристика объекта (параметры)</w:t>
            </w:r>
          </w:p>
        </w:tc>
        <w:tc>
          <w:tcPr>
            <w:tcW w:w="1199"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Зона с особыми условиями использования территории</w:t>
            </w:r>
          </w:p>
        </w:tc>
        <w:tc>
          <w:tcPr>
            <w:tcW w:w="404"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Срок реализации</w:t>
            </w:r>
          </w:p>
        </w:tc>
        <w:tc>
          <w:tcPr>
            <w:tcW w:w="565" w:type="pct"/>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Индекс функциональной зоны</w:t>
            </w:r>
          </w:p>
        </w:tc>
      </w:tr>
      <w:tr w:rsidR="00B87FB4" w:rsidRPr="00B87FB4" w:rsidTr="00012D97">
        <w:trPr>
          <w:cantSplit/>
          <w:trHeight w:val="20"/>
        </w:trPr>
        <w:tc>
          <w:tcPr>
            <w:tcW w:w="5000" w:type="pct"/>
            <w:gridSpan w:val="8"/>
          </w:tcPr>
          <w:p w:rsidR="00B87FB4" w:rsidRPr="00B87FB4" w:rsidRDefault="00B87FB4" w:rsidP="006F641D">
            <w:pPr>
              <w:pStyle w:val="aa"/>
              <w:ind w:firstLine="0"/>
              <w:rPr>
                <w:rFonts w:eastAsia="Tahoma"/>
                <w:sz w:val="24"/>
                <w:szCs w:val="24"/>
              </w:rPr>
            </w:pPr>
            <w:r w:rsidRPr="00B87FB4">
              <w:rPr>
                <w:rFonts w:eastAsia="Tahoma"/>
                <w:sz w:val="24"/>
                <w:szCs w:val="24"/>
              </w:rPr>
              <w:t xml:space="preserve">Объекты </w:t>
            </w:r>
            <w:r w:rsidR="006F641D">
              <w:rPr>
                <w:rFonts w:eastAsia="Tahoma"/>
                <w:sz w:val="24"/>
                <w:szCs w:val="24"/>
              </w:rPr>
              <w:t>специального назначения</w:t>
            </w:r>
          </w:p>
        </w:tc>
      </w:tr>
      <w:tr w:rsidR="00BD0F86" w:rsidRPr="00BD0F86" w:rsidTr="00012D97">
        <w:trPr>
          <w:cantSplit/>
          <w:trHeight w:val="20"/>
        </w:trPr>
        <w:tc>
          <w:tcPr>
            <w:tcW w:w="366" w:type="pct"/>
            <w:shd w:val="clear" w:color="auto" w:fill="auto"/>
          </w:tcPr>
          <w:p w:rsidR="00B87FB4" w:rsidRPr="00B87FB4" w:rsidRDefault="00B87FB4" w:rsidP="006C1FCD">
            <w:pPr>
              <w:pStyle w:val="aa"/>
              <w:numPr>
                <w:ilvl w:val="0"/>
                <w:numId w:val="9"/>
              </w:numPr>
              <w:rPr>
                <w:rFonts w:eastAsia="Tahoma"/>
                <w:sz w:val="24"/>
                <w:szCs w:val="24"/>
              </w:rPr>
            </w:pPr>
          </w:p>
        </w:tc>
        <w:tc>
          <w:tcPr>
            <w:tcW w:w="766" w:type="pct"/>
            <w:shd w:val="clear" w:color="auto" w:fill="auto"/>
          </w:tcPr>
          <w:p w:rsidR="00B87FB4" w:rsidRDefault="006F641D" w:rsidP="00B87FB4">
            <w:pPr>
              <w:pStyle w:val="aa"/>
              <w:ind w:firstLine="0"/>
              <w:rPr>
                <w:rFonts w:eastAsia="Tahoma"/>
                <w:sz w:val="24"/>
                <w:szCs w:val="24"/>
              </w:rPr>
            </w:pPr>
            <w:r w:rsidRPr="00BD0F86">
              <w:rPr>
                <w:rFonts w:eastAsia="Tahoma"/>
                <w:sz w:val="24"/>
                <w:szCs w:val="24"/>
              </w:rPr>
              <w:t>Кладбище</w:t>
            </w:r>
          </w:p>
          <w:p w:rsidR="00BD0F86" w:rsidRPr="00BD0F86" w:rsidRDefault="00BD0F86" w:rsidP="00B87FB4">
            <w:pPr>
              <w:pStyle w:val="aa"/>
              <w:ind w:firstLine="0"/>
              <w:rPr>
                <w:rFonts w:eastAsia="Tahoma"/>
                <w:sz w:val="24"/>
                <w:szCs w:val="24"/>
              </w:rPr>
            </w:pPr>
            <w:r>
              <w:rPr>
                <w:rFonts w:eastAsia="Tahoma"/>
                <w:sz w:val="24"/>
                <w:szCs w:val="24"/>
              </w:rPr>
              <w:t>Ритуальное обслуживание населения</w:t>
            </w:r>
          </w:p>
        </w:tc>
        <w:tc>
          <w:tcPr>
            <w:tcW w:w="419" w:type="pct"/>
            <w:shd w:val="clear" w:color="auto" w:fill="auto"/>
          </w:tcPr>
          <w:p w:rsidR="00B87FB4" w:rsidRPr="00BD0F86" w:rsidRDefault="00B87FB4" w:rsidP="00B87FB4">
            <w:pPr>
              <w:pStyle w:val="aa"/>
              <w:ind w:firstLine="0"/>
              <w:rPr>
                <w:rFonts w:eastAsia="Tahoma"/>
                <w:sz w:val="24"/>
                <w:szCs w:val="24"/>
              </w:rPr>
            </w:pPr>
            <w:r w:rsidRPr="00BD0F86">
              <w:rPr>
                <w:rFonts w:eastAsia="Tahoma"/>
                <w:sz w:val="24"/>
                <w:szCs w:val="24"/>
              </w:rPr>
              <w:t>строительство</w:t>
            </w:r>
          </w:p>
        </w:tc>
        <w:tc>
          <w:tcPr>
            <w:tcW w:w="487" w:type="pct"/>
            <w:shd w:val="clear" w:color="auto" w:fill="auto"/>
          </w:tcPr>
          <w:p w:rsidR="00B87FB4" w:rsidRPr="00BD0F86" w:rsidRDefault="00BD0F86" w:rsidP="00B87FB4">
            <w:pPr>
              <w:pStyle w:val="aa"/>
              <w:ind w:firstLine="0"/>
              <w:rPr>
                <w:rFonts w:eastAsia="Tahoma"/>
                <w:sz w:val="24"/>
                <w:szCs w:val="24"/>
              </w:rPr>
            </w:pPr>
            <w:r w:rsidRPr="00BD0F86">
              <w:rPr>
                <w:rFonts w:eastAsia="Tahoma"/>
                <w:sz w:val="24"/>
                <w:szCs w:val="24"/>
              </w:rPr>
              <w:t>Вблизи с. Верх-Аллак</w:t>
            </w:r>
          </w:p>
        </w:tc>
        <w:tc>
          <w:tcPr>
            <w:tcW w:w="793" w:type="pct"/>
            <w:shd w:val="clear" w:color="auto" w:fill="auto"/>
          </w:tcPr>
          <w:p w:rsidR="00B87FB4" w:rsidRPr="00BD0F86" w:rsidRDefault="00BD0F86" w:rsidP="00B87FB4">
            <w:pPr>
              <w:pStyle w:val="aa"/>
              <w:ind w:firstLine="0"/>
              <w:rPr>
                <w:rFonts w:eastAsia="Tahoma"/>
                <w:sz w:val="24"/>
                <w:szCs w:val="24"/>
              </w:rPr>
            </w:pPr>
            <w:r w:rsidRPr="00BD0F86">
              <w:rPr>
                <w:rFonts w:eastAsia="Tahoma"/>
                <w:sz w:val="24"/>
                <w:szCs w:val="24"/>
              </w:rPr>
              <w:t>площадью 0,96 га</w:t>
            </w:r>
          </w:p>
        </w:tc>
        <w:tc>
          <w:tcPr>
            <w:tcW w:w="1199" w:type="pct"/>
            <w:shd w:val="clear" w:color="auto" w:fill="auto"/>
          </w:tcPr>
          <w:p w:rsidR="00B87FB4" w:rsidRPr="00BD0F86" w:rsidRDefault="00BD0F86" w:rsidP="00B87FB4">
            <w:pPr>
              <w:pStyle w:val="aa"/>
              <w:ind w:firstLine="0"/>
              <w:rPr>
                <w:rFonts w:eastAsia="Tahoma"/>
                <w:sz w:val="24"/>
                <w:szCs w:val="24"/>
              </w:rPr>
            </w:pPr>
            <w:r w:rsidRPr="00BD0F86">
              <w:rPr>
                <w:rFonts w:eastAsia="Tahoma"/>
                <w:sz w:val="24"/>
                <w:szCs w:val="24"/>
              </w:rPr>
              <w:t>Санитарно-защитная зона</w:t>
            </w:r>
          </w:p>
        </w:tc>
        <w:tc>
          <w:tcPr>
            <w:tcW w:w="404" w:type="pct"/>
            <w:shd w:val="clear" w:color="auto" w:fill="auto"/>
          </w:tcPr>
          <w:p w:rsidR="00B87FB4" w:rsidRPr="00BD0F86" w:rsidRDefault="00BD0F86" w:rsidP="00B87FB4">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87FB4" w:rsidRPr="00BD0F86" w:rsidRDefault="00BD0F86" w:rsidP="00BD0F86">
            <w:pPr>
              <w:pStyle w:val="aa"/>
              <w:ind w:firstLine="0"/>
              <w:jc w:val="center"/>
              <w:rPr>
                <w:rFonts w:eastAsia="Tahoma"/>
                <w:sz w:val="24"/>
                <w:szCs w:val="24"/>
              </w:rPr>
            </w:pPr>
            <w:r w:rsidRPr="00BD0F86">
              <w:rPr>
                <w:rFonts w:eastAsia="Tahoma"/>
                <w:sz w:val="24"/>
                <w:szCs w:val="24"/>
              </w:rPr>
              <w:t>СК</w:t>
            </w:r>
          </w:p>
        </w:tc>
      </w:tr>
      <w:tr w:rsidR="002F6878" w:rsidRPr="00BD0F86" w:rsidTr="00012D97">
        <w:trPr>
          <w:cantSplit/>
          <w:trHeight w:val="20"/>
        </w:trPr>
        <w:tc>
          <w:tcPr>
            <w:tcW w:w="5000" w:type="pct"/>
            <w:gridSpan w:val="8"/>
          </w:tcPr>
          <w:p w:rsidR="002F6878" w:rsidRPr="00BD0F86" w:rsidRDefault="002F6878" w:rsidP="00B87FB4">
            <w:pPr>
              <w:pStyle w:val="aa"/>
              <w:ind w:firstLine="0"/>
              <w:rPr>
                <w:rFonts w:eastAsia="Tahoma"/>
                <w:sz w:val="24"/>
                <w:szCs w:val="24"/>
              </w:rPr>
            </w:pPr>
            <w:r w:rsidRPr="00BD0F86">
              <w:rPr>
                <w:rFonts w:eastAsia="Tahoma"/>
                <w:sz w:val="24"/>
                <w:szCs w:val="24"/>
              </w:rPr>
              <w:t>Объекты коммунальной (инженерной) инфраструктуры</w:t>
            </w:r>
          </w:p>
        </w:tc>
      </w:tr>
      <w:tr w:rsidR="00BD0F86" w:rsidRPr="00BD0F86" w:rsidTr="00012D97">
        <w:trPr>
          <w:cantSplit/>
          <w:trHeight w:val="20"/>
        </w:trPr>
        <w:tc>
          <w:tcPr>
            <w:tcW w:w="366" w:type="pct"/>
            <w:shd w:val="clear" w:color="auto" w:fill="auto"/>
          </w:tcPr>
          <w:p w:rsidR="00BD0F86" w:rsidRPr="00BD0F86"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BD0F86">
              <w:rPr>
                <w:rFonts w:eastAsia="Tahoma"/>
                <w:sz w:val="24"/>
                <w:szCs w:val="24"/>
              </w:rPr>
              <w:t>Водозабор</w:t>
            </w:r>
          </w:p>
          <w:p w:rsidR="00BD0F86" w:rsidRPr="00BD0F86"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 xml:space="preserve">Вблизи с. Верх-Аллак </w:t>
            </w:r>
          </w:p>
        </w:tc>
        <w:tc>
          <w:tcPr>
            <w:tcW w:w="793" w:type="pct"/>
            <w:shd w:val="clear" w:color="auto" w:fill="auto"/>
          </w:tcPr>
          <w:p w:rsidR="00BD0F86" w:rsidRPr="00BD0F86" w:rsidRDefault="00BD0F86" w:rsidP="00BD0F86">
            <w:pPr>
              <w:ind w:firstLine="0"/>
            </w:pPr>
            <w:r w:rsidRPr="00BD0F86">
              <w:rPr>
                <w:sz w:val="24"/>
              </w:rPr>
              <w:t>Производительность 40 куб. м</w:t>
            </w:r>
            <w:r w:rsidRPr="00BD0F86">
              <w:rPr>
                <w:sz w:val="24"/>
                <w:vertAlign w:val="superscript"/>
              </w:rPr>
              <w:t>3</w:t>
            </w:r>
          </w:p>
        </w:tc>
        <w:tc>
          <w:tcPr>
            <w:tcW w:w="1199" w:type="pct"/>
            <w:shd w:val="clear" w:color="auto" w:fill="auto"/>
          </w:tcPr>
          <w:p w:rsidR="00BD0F86" w:rsidRPr="00047ACE" w:rsidRDefault="00BD0F86" w:rsidP="00BD0F86">
            <w:pPr>
              <w:pStyle w:val="aa"/>
              <w:ind w:firstLine="0"/>
              <w:rPr>
                <w:rFonts w:eastAsia="Tahoma"/>
                <w:sz w:val="24"/>
                <w:szCs w:val="24"/>
              </w:rPr>
            </w:pPr>
            <w:r w:rsidRPr="00047ACE">
              <w:rPr>
                <w:sz w:val="24"/>
                <w:szCs w:val="24"/>
              </w:rPr>
              <w:t>Зона санитарной охраны источников питьевого и хозяйственно-бытового водоснабжения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D0F86" w:rsidRDefault="00BD0F86" w:rsidP="00BD0F86">
            <w:pPr>
              <w:pStyle w:val="aa"/>
              <w:ind w:firstLine="0"/>
              <w:jc w:val="center"/>
              <w:rPr>
                <w:rFonts w:eastAsia="Tahoma"/>
                <w:sz w:val="24"/>
                <w:szCs w:val="24"/>
              </w:rPr>
            </w:pPr>
            <w:r w:rsidRPr="00BD0F86">
              <w:rPr>
                <w:rFonts w:eastAsia="Tahoma"/>
                <w:sz w:val="24"/>
                <w:szCs w:val="24"/>
              </w:rPr>
              <w:t>И</w:t>
            </w:r>
          </w:p>
        </w:tc>
      </w:tr>
      <w:tr w:rsidR="00BD0F86" w:rsidRPr="006F641D" w:rsidTr="00012D97">
        <w:trPr>
          <w:cantSplit/>
          <w:trHeight w:val="20"/>
        </w:trPr>
        <w:tc>
          <w:tcPr>
            <w:tcW w:w="366" w:type="pct"/>
            <w:shd w:val="clear" w:color="auto" w:fill="auto"/>
          </w:tcPr>
          <w:p w:rsidR="00BD0F86" w:rsidRPr="00BD0F86"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BD0F86">
              <w:rPr>
                <w:rFonts w:eastAsia="Tahoma"/>
                <w:sz w:val="24"/>
                <w:szCs w:val="24"/>
              </w:rPr>
              <w:t>Водозабор</w:t>
            </w:r>
          </w:p>
          <w:p w:rsidR="00BD0F86" w:rsidRPr="00BD0F86"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 xml:space="preserve">с. Верх-Аллак </w:t>
            </w:r>
          </w:p>
        </w:tc>
        <w:tc>
          <w:tcPr>
            <w:tcW w:w="793" w:type="pct"/>
            <w:shd w:val="clear" w:color="auto" w:fill="auto"/>
          </w:tcPr>
          <w:p w:rsidR="00BD0F86" w:rsidRPr="00BD0F86" w:rsidRDefault="00BD0F86" w:rsidP="00BD0F86">
            <w:pPr>
              <w:ind w:firstLine="0"/>
            </w:pPr>
            <w:r w:rsidRPr="00BD0F86">
              <w:rPr>
                <w:sz w:val="24"/>
              </w:rPr>
              <w:t>Производительность 12 куб. м</w:t>
            </w:r>
            <w:r w:rsidRPr="00BD0F86">
              <w:rPr>
                <w:sz w:val="24"/>
                <w:vertAlign w:val="superscript"/>
              </w:rPr>
              <w:t>3</w:t>
            </w:r>
          </w:p>
        </w:tc>
        <w:tc>
          <w:tcPr>
            <w:tcW w:w="1199" w:type="pct"/>
            <w:shd w:val="clear" w:color="auto" w:fill="auto"/>
          </w:tcPr>
          <w:p w:rsidR="00BD0F86" w:rsidRPr="00047ACE" w:rsidRDefault="00BD0F86" w:rsidP="00BD0F86">
            <w:pPr>
              <w:pStyle w:val="aa"/>
              <w:ind w:firstLine="0"/>
              <w:rPr>
                <w:rFonts w:eastAsia="Tahoma"/>
                <w:sz w:val="24"/>
                <w:szCs w:val="24"/>
              </w:rPr>
            </w:pPr>
            <w:r w:rsidRPr="00047ACE">
              <w:rPr>
                <w:sz w:val="24"/>
                <w:szCs w:val="24"/>
              </w:rPr>
              <w:t>Зона санитарной охраны источников питьевого и хозяйственно-бытового водоснабжения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D0F86" w:rsidRDefault="00BD0F86" w:rsidP="00BD0F86">
            <w:pPr>
              <w:pStyle w:val="aa"/>
              <w:ind w:firstLine="0"/>
              <w:jc w:val="center"/>
              <w:rPr>
                <w:rFonts w:eastAsia="Tahoma"/>
                <w:sz w:val="24"/>
                <w:szCs w:val="24"/>
              </w:rPr>
            </w:pPr>
            <w:r w:rsidRPr="00BD0F86">
              <w:rPr>
                <w:rFonts w:eastAsia="Tahoma"/>
                <w:sz w:val="24"/>
                <w:szCs w:val="24"/>
              </w:rPr>
              <w:t>И</w:t>
            </w:r>
          </w:p>
        </w:tc>
      </w:tr>
      <w:tr w:rsidR="00BD0F86" w:rsidRPr="006F641D" w:rsidTr="00012D97">
        <w:trPr>
          <w:cantSplit/>
          <w:trHeight w:val="20"/>
        </w:trPr>
        <w:tc>
          <w:tcPr>
            <w:tcW w:w="366" w:type="pct"/>
            <w:shd w:val="clear" w:color="auto" w:fill="auto"/>
          </w:tcPr>
          <w:p w:rsidR="00BD0F86" w:rsidRPr="00B87FB4"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BD0F86">
              <w:rPr>
                <w:rFonts w:eastAsia="Tahoma"/>
                <w:sz w:val="24"/>
                <w:szCs w:val="24"/>
              </w:rPr>
              <w:t>Водозабор</w:t>
            </w:r>
          </w:p>
          <w:p w:rsidR="00BD0F86" w:rsidRPr="00BD0F86"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п. 3 Интернационал</w:t>
            </w:r>
          </w:p>
        </w:tc>
        <w:tc>
          <w:tcPr>
            <w:tcW w:w="793" w:type="pct"/>
            <w:shd w:val="clear" w:color="auto" w:fill="auto"/>
          </w:tcPr>
          <w:p w:rsidR="00BD0F86" w:rsidRPr="00BD0F86" w:rsidRDefault="00BD0F86" w:rsidP="00BD0F86">
            <w:pPr>
              <w:ind w:firstLine="0"/>
            </w:pPr>
            <w:r w:rsidRPr="00BD0F86">
              <w:rPr>
                <w:sz w:val="24"/>
              </w:rPr>
              <w:t>Производительность 5 куб. м</w:t>
            </w:r>
            <w:r w:rsidRPr="00BD0F86">
              <w:rPr>
                <w:sz w:val="24"/>
                <w:vertAlign w:val="superscript"/>
              </w:rPr>
              <w:t>3</w:t>
            </w:r>
          </w:p>
        </w:tc>
        <w:tc>
          <w:tcPr>
            <w:tcW w:w="1199" w:type="pct"/>
            <w:shd w:val="clear" w:color="auto" w:fill="auto"/>
          </w:tcPr>
          <w:p w:rsidR="00BD0F86" w:rsidRPr="00047ACE" w:rsidRDefault="00BD0F86" w:rsidP="00BD0F86">
            <w:pPr>
              <w:pStyle w:val="aa"/>
              <w:ind w:firstLine="0"/>
              <w:rPr>
                <w:rFonts w:eastAsia="Tahoma"/>
                <w:sz w:val="24"/>
                <w:szCs w:val="24"/>
              </w:rPr>
            </w:pPr>
            <w:r w:rsidRPr="00047ACE">
              <w:rPr>
                <w:sz w:val="24"/>
                <w:szCs w:val="24"/>
              </w:rPr>
              <w:t>Зона санитарной охраны источников питьевого и хозяйственно-бытового водоснабжения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D0F86" w:rsidRDefault="00BD0F86" w:rsidP="00BD0F86">
            <w:pPr>
              <w:pStyle w:val="aa"/>
              <w:ind w:firstLine="0"/>
              <w:jc w:val="center"/>
              <w:rPr>
                <w:rFonts w:eastAsia="Tahoma"/>
                <w:sz w:val="24"/>
                <w:szCs w:val="24"/>
              </w:rPr>
            </w:pPr>
            <w:r w:rsidRPr="00BD0F86">
              <w:rPr>
                <w:rFonts w:eastAsia="Tahoma"/>
                <w:sz w:val="24"/>
                <w:szCs w:val="24"/>
              </w:rPr>
              <w:t>И</w:t>
            </w:r>
          </w:p>
        </w:tc>
      </w:tr>
      <w:tr w:rsidR="00BD0F86" w:rsidRPr="00BD0F86" w:rsidTr="00012D97">
        <w:trPr>
          <w:cantSplit/>
          <w:trHeight w:val="20"/>
        </w:trPr>
        <w:tc>
          <w:tcPr>
            <w:tcW w:w="366" w:type="pct"/>
            <w:shd w:val="clear" w:color="auto" w:fill="auto"/>
          </w:tcPr>
          <w:p w:rsidR="00BD0F86" w:rsidRPr="00BD0F86"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BD0F86">
              <w:rPr>
                <w:rFonts w:eastAsia="Tahoma"/>
                <w:sz w:val="24"/>
                <w:szCs w:val="24"/>
              </w:rPr>
              <w:t>Водонапорная башня</w:t>
            </w:r>
          </w:p>
          <w:p w:rsidR="00BD0F86" w:rsidRPr="00BD0F86"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 xml:space="preserve">с. Верх-Аллак </w:t>
            </w:r>
          </w:p>
        </w:tc>
        <w:tc>
          <w:tcPr>
            <w:tcW w:w="793" w:type="pct"/>
            <w:shd w:val="clear" w:color="auto" w:fill="auto"/>
          </w:tcPr>
          <w:p w:rsidR="00BD0F86" w:rsidRPr="00BD0F86" w:rsidRDefault="00BD0F86" w:rsidP="00BD0F86">
            <w:pPr>
              <w:pStyle w:val="aa"/>
              <w:ind w:firstLine="0"/>
              <w:rPr>
                <w:rFonts w:eastAsia="Tahoma"/>
                <w:sz w:val="24"/>
                <w:szCs w:val="24"/>
                <w:vertAlign w:val="superscript"/>
              </w:rPr>
            </w:pPr>
            <w:r w:rsidRPr="00BD0F86">
              <w:rPr>
                <w:rFonts w:eastAsia="Tahoma"/>
                <w:sz w:val="24"/>
                <w:szCs w:val="24"/>
              </w:rPr>
              <w:t>Объем бака 15 м</w:t>
            </w:r>
            <w:r w:rsidRPr="00BD0F86">
              <w:rPr>
                <w:rFonts w:eastAsia="Tahoma"/>
                <w:sz w:val="24"/>
                <w:szCs w:val="24"/>
                <w:vertAlign w:val="superscript"/>
              </w:rPr>
              <w:t>3</w:t>
            </w:r>
          </w:p>
        </w:tc>
        <w:tc>
          <w:tcPr>
            <w:tcW w:w="1199" w:type="pct"/>
            <w:shd w:val="clear" w:color="auto" w:fill="auto"/>
          </w:tcPr>
          <w:p w:rsidR="00BD0F86" w:rsidRPr="00047ACE" w:rsidRDefault="00BD0F86" w:rsidP="00BD0F86">
            <w:pPr>
              <w:pStyle w:val="aa"/>
              <w:ind w:firstLine="0"/>
              <w:rPr>
                <w:rFonts w:eastAsia="Tahoma"/>
                <w:sz w:val="24"/>
                <w:szCs w:val="24"/>
              </w:rPr>
            </w:pPr>
            <w:r w:rsidRPr="00047ACE">
              <w:rPr>
                <w:sz w:val="24"/>
                <w:szCs w:val="24"/>
              </w:rPr>
              <w:t>Зона санитарной охраны источников питьевого и хозяйственно-бытового водоснабжения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D0F86" w:rsidRDefault="00BD0F86" w:rsidP="00BD0F86">
            <w:pPr>
              <w:pStyle w:val="aa"/>
              <w:ind w:firstLine="0"/>
              <w:jc w:val="center"/>
              <w:rPr>
                <w:rFonts w:eastAsia="Tahoma"/>
                <w:sz w:val="24"/>
                <w:szCs w:val="24"/>
              </w:rPr>
            </w:pPr>
            <w:r w:rsidRPr="00BD0F86">
              <w:rPr>
                <w:rFonts w:eastAsia="Tahoma"/>
                <w:sz w:val="24"/>
                <w:szCs w:val="24"/>
              </w:rPr>
              <w:t>И</w:t>
            </w:r>
          </w:p>
        </w:tc>
      </w:tr>
      <w:tr w:rsidR="00BD0F86" w:rsidRPr="00BD0F86" w:rsidTr="00012D97">
        <w:trPr>
          <w:cantSplit/>
          <w:trHeight w:val="20"/>
        </w:trPr>
        <w:tc>
          <w:tcPr>
            <w:tcW w:w="366" w:type="pct"/>
            <w:shd w:val="clear" w:color="auto" w:fill="auto"/>
          </w:tcPr>
          <w:p w:rsidR="00BD0F86" w:rsidRPr="00BD0F86"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1636A1">
              <w:rPr>
                <w:rFonts w:eastAsia="Tahoma"/>
                <w:sz w:val="24"/>
                <w:szCs w:val="24"/>
              </w:rPr>
              <w:t xml:space="preserve">Водопровод. </w:t>
            </w:r>
          </w:p>
          <w:p w:rsidR="00BD0F86" w:rsidRPr="001636A1"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с. Верх-Аллак</w:t>
            </w:r>
          </w:p>
        </w:tc>
        <w:tc>
          <w:tcPr>
            <w:tcW w:w="793"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Протяженность 5,66 км</w:t>
            </w:r>
          </w:p>
        </w:tc>
        <w:tc>
          <w:tcPr>
            <w:tcW w:w="1199" w:type="pct"/>
            <w:shd w:val="clear" w:color="auto" w:fill="auto"/>
          </w:tcPr>
          <w:p w:rsidR="00BD0F86" w:rsidRPr="006669C8" w:rsidRDefault="00BD0F86" w:rsidP="00BD0F86">
            <w:pPr>
              <w:pStyle w:val="aa"/>
              <w:ind w:firstLine="0"/>
              <w:rPr>
                <w:rFonts w:eastAsia="Tahoma"/>
                <w:sz w:val="24"/>
                <w:szCs w:val="24"/>
              </w:rPr>
            </w:pPr>
            <w:r w:rsidRPr="006669C8">
              <w:rPr>
                <w:rFonts w:eastAsia="Tahoma"/>
                <w:sz w:val="24"/>
                <w:szCs w:val="24"/>
              </w:rPr>
              <w:t>Не устанавливается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D0F86" w:rsidRDefault="00BD0F86" w:rsidP="00BD0F86">
            <w:pPr>
              <w:pStyle w:val="aa"/>
              <w:ind w:firstLine="0"/>
              <w:jc w:val="center"/>
              <w:rPr>
                <w:rFonts w:eastAsia="Tahoma"/>
                <w:sz w:val="24"/>
                <w:szCs w:val="24"/>
              </w:rPr>
            </w:pPr>
            <w:r>
              <w:rPr>
                <w:rFonts w:eastAsia="Tahoma"/>
                <w:sz w:val="24"/>
                <w:szCs w:val="24"/>
              </w:rPr>
              <w:t>-</w:t>
            </w:r>
          </w:p>
        </w:tc>
      </w:tr>
      <w:tr w:rsidR="00BD0F86" w:rsidRPr="00B87FB4" w:rsidTr="00012D97">
        <w:trPr>
          <w:cantSplit/>
          <w:trHeight w:val="20"/>
        </w:trPr>
        <w:tc>
          <w:tcPr>
            <w:tcW w:w="366" w:type="pct"/>
            <w:shd w:val="clear" w:color="auto" w:fill="auto"/>
          </w:tcPr>
          <w:p w:rsidR="00BD0F86" w:rsidRPr="00BD0F86" w:rsidRDefault="00BD0F86" w:rsidP="006C1FCD">
            <w:pPr>
              <w:pStyle w:val="aa"/>
              <w:numPr>
                <w:ilvl w:val="0"/>
                <w:numId w:val="9"/>
              </w:numPr>
              <w:rPr>
                <w:rFonts w:eastAsia="Tahoma"/>
                <w:sz w:val="24"/>
                <w:szCs w:val="24"/>
              </w:rPr>
            </w:pPr>
          </w:p>
        </w:tc>
        <w:tc>
          <w:tcPr>
            <w:tcW w:w="766" w:type="pct"/>
            <w:shd w:val="clear" w:color="auto" w:fill="auto"/>
          </w:tcPr>
          <w:p w:rsidR="00BD0F86" w:rsidRDefault="00BD0F86" w:rsidP="00BD0F86">
            <w:pPr>
              <w:pStyle w:val="aa"/>
              <w:ind w:firstLine="0"/>
              <w:rPr>
                <w:rFonts w:eastAsia="Tahoma"/>
                <w:sz w:val="24"/>
                <w:szCs w:val="24"/>
              </w:rPr>
            </w:pPr>
            <w:r w:rsidRPr="001636A1">
              <w:rPr>
                <w:rFonts w:eastAsia="Tahoma"/>
                <w:sz w:val="24"/>
                <w:szCs w:val="24"/>
              </w:rPr>
              <w:t xml:space="preserve">Водопровод. </w:t>
            </w:r>
          </w:p>
          <w:p w:rsidR="00BD0F86" w:rsidRPr="001636A1" w:rsidRDefault="00BD0F86" w:rsidP="00BD0F86">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419"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реконструкция</w:t>
            </w:r>
          </w:p>
        </w:tc>
        <w:tc>
          <w:tcPr>
            <w:tcW w:w="487"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п. 3 Интернационал</w:t>
            </w:r>
          </w:p>
        </w:tc>
        <w:tc>
          <w:tcPr>
            <w:tcW w:w="793"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Протяженность 1,815 км</w:t>
            </w:r>
          </w:p>
        </w:tc>
        <w:tc>
          <w:tcPr>
            <w:tcW w:w="1199" w:type="pct"/>
            <w:shd w:val="clear" w:color="auto" w:fill="auto"/>
          </w:tcPr>
          <w:p w:rsidR="00BD0F86" w:rsidRPr="006669C8" w:rsidRDefault="00BD0F86" w:rsidP="00BD0F86">
            <w:pPr>
              <w:pStyle w:val="aa"/>
              <w:ind w:firstLine="0"/>
              <w:rPr>
                <w:rFonts w:eastAsia="Tahoma"/>
                <w:sz w:val="24"/>
                <w:szCs w:val="24"/>
              </w:rPr>
            </w:pPr>
            <w:r w:rsidRPr="006669C8">
              <w:rPr>
                <w:rFonts w:eastAsia="Tahoma"/>
                <w:sz w:val="24"/>
                <w:szCs w:val="24"/>
              </w:rPr>
              <w:t>Не устанавливается</w:t>
            </w:r>
          </w:p>
        </w:tc>
        <w:tc>
          <w:tcPr>
            <w:tcW w:w="404" w:type="pct"/>
            <w:shd w:val="clear" w:color="auto" w:fill="auto"/>
          </w:tcPr>
          <w:p w:rsidR="00BD0F86" w:rsidRPr="00BD0F86" w:rsidRDefault="00BD0F86" w:rsidP="00BD0F86">
            <w:pPr>
              <w:pStyle w:val="aa"/>
              <w:ind w:firstLine="0"/>
              <w:rPr>
                <w:rFonts w:eastAsia="Tahoma"/>
                <w:sz w:val="24"/>
                <w:szCs w:val="24"/>
              </w:rPr>
            </w:pPr>
            <w:r w:rsidRPr="00BD0F86">
              <w:rPr>
                <w:rFonts w:eastAsia="Tahoma"/>
                <w:sz w:val="24"/>
                <w:szCs w:val="24"/>
              </w:rPr>
              <w:t>I очередь</w:t>
            </w:r>
          </w:p>
        </w:tc>
        <w:tc>
          <w:tcPr>
            <w:tcW w:w="565" w:type="pct"/>
            <w:shd w:val="clear" w:color="auto" w:fill="auto"/>
          </w:tcPr>
          <w:p w:rsidR="00BD0F86" w:rsidRPr="00B87FB4" w:rsidRDefault="00BD0F86" w:rsidP="00BD0F86">
            <w:pPr>
              <w:pStyle w:val="aa"/>
              <w:ind w:firstLine="0"/>
              <w:jc w:val="center"/>
              <w:rPr>
                <w:rFonts w:eastAsia="Tahoma"/>
                <w:sz w:val="24"/>
                <w:szCs w:val="24"/>
              </w:rPr>
            </w:pPr>
            <w:r>
              <w:rPr>
                <w:rFonts w:eastAsia="Tahoma"/>
                <w:sz w:val="24"/>
                <w:szCs w:val="24"/>
              </w:rPr>
              <w:t>-</w:t>
            </w:r>
          </w:p>
        </w:tc>
      </w:tr>
    </w:tbl>
    <w:p w:rsidR="0096163B" w:rsidRDefault="0096163B" w:rsidP="0096163B"/>
    <w:bookmarkEnd w:id="1"/>
    <w:bookmarkEnd w:id="2"/>
    <w:bookmarkEnd w:id="3"/>
    <w:p w:rsidR="00BD0F86" w:rsidRDefault="00BD0F86" w:rsidP="00BD0F86">
      <w:pPr>
        <w:pStyle w:val="aa"/>
      </w:pPr>
      <w:r w:rsidRPr="00812A14">
        <w:t>Характеристика зон с особыми условиями использования территории</w:t>
      </w:r>
      <w:r>
        <w:t xml:space="preserve"> </w:t>
      </w:r>
    </w:p>
    <w:tbl>
      <w:tblPr>
        <w:tblStyle w:val="aff2"/>
        <w:tblW w:w="5000" w:type="pct"/>
        <w:tblLook w:val="04A0" w:firstRow="1" w:lastRow="0" w:firstColumn="1" w:lastColumn="0" w:noHBand="0" w:noVBand="1"/>
      </w:tblPr>
      <w:tblGrid>
        <w:gridCol w:w="1331"/>
        <w:gridCol w:w="2781"/>
        <w:gridCol w:w="2190"/>
        <w:gridCol w:w="4063"/>
        <w:gridCol w:w="3912"/>
      </w:tblGrid>
      <w:tr w:rsidR="00BD0F86" w:rsidRPr="001178EE" w:rsidTr="00012D97">
        <w:trPr>
          <w:cantSplit/>
          <w:tblHeader/>
        </w:trPr>
        <w:tc>
          <w:tcPr>
            <w:tcW w:w="466" w:type="pct"/>
          </w:tcPr>
          <w:p w:rsidR="00BD0F86" w:rsidRPr="001178EE" w:rsidRDefault="00BD0F86" w:rsidP="00200587">
            <w:pPr>
              <w:pStyle w:val="afffffff9"/>
              <w:jc w:val="center"/>
              <w:rPr>
                <w:b/>
              </w:rPr>
            </w:pPr>
            <w:r w:rsidRPr="001178EE">
              <w:rPr>
                <w:b/>
              </w:rPr>
              <w:t>Индекс объекта</w:t>
            </w:r>
          </w:p>
        </w:tc>
        <w:tc>
          <w:tcPr>
            <w:tcW w:w="974" w:type="pct"/>
          </w:tcPr>
          <w:p w:rsidR="00BD0F86" w:rsidRPr="001178EE" w:rsidRDefault="00BD0F86" w:rsidP="00200587">
            <w:pPr>
              <w:pStyle w:val="afffffff9"/>
              <w:jc w:val="center"/>
              <w:rPr>
                <w:b/>
              </w:rPr>
            </w:pPr>
            <w:r w:rsidRPr="001178EE">
              <w:rPr>
                <w:b/>
              </w:rPr>
              <w:t>Назначение и наименование объекта</w:t>
            </w:r>
          </w:p>
        </w:tc>
        <w:tc>
          <w:tcPr>
            <w:tcW w:w="767" w:type="pct"/>
          </w:tcPr>
          <w:p w:rsidR="00BD0F86" w:rsidRPr="001178EE" w:rsidRDefault="00BD0F86" w:rsidP="00200587">
            <w:pPr>
              <w:pStyle w:val="afffffff9"/>
              <w:jc w:val="center"/>
              <w:rPr>
                <w:b/>
              </w:rPr>
            </w:pPr>
            <w:r w:rsidRPr="001178EE">
              <w:rPr>
                <w:b/>
              </w:rPr>
              <w:t>Местоположение</w:t>
            </w:r>
          </w:p>
        </w:tc>
        <w:tc>
          <w:tcPr>
            <w:tcW w:w="1423" w:type="pct"/>
          </w:tcPr>
          <w:p w:rsidR="00BD0F86" w:rsidRPr="001178EE" w:rsidRDefault="00BD0F86" w:rsidP="00200587">
            <w:pPr>
              <w:pStyle w:val="afffffff9"/>
              <w:jc w:val="center"/>
              <w:rPr>
                <w:b/>
              </w:rPr>
            </w:pPr>
            <w:r w:rsidRPr="001178EE">
              <w:rPr>
                <w:b/>
              </w:rPr>
              <w:t>Тип зоны с особыми условиями использования территории</w:t>
            </w:r>
          </w:p>
        </w:tc>
        <w:tc>
          <w:tcPr>
            <w:tcW w:w="1370" w:type="pct"/>
          </w:tcPr>
          <w:p w:rsidR="00BD0F86" w:rsidRPr="001178EE" w:rsidRDefault="00BD0F86" w:rsidP="00200587">
            <w:pPr>
              <w:pStyle w:val="afffffff9"/>
              <w:jc w:val="center"/>
              <w:rPr>
                <w:b/>
              </w:rPr>
            </w:pPr>
            <w:r w:rsidRPr="001178EE">
              <w:rPr>
                <w:b/>
              </w:rPr>
              <w:t>Характеристики зоны с особыми условиями использования территории</w:t>
            </w:r>
          </w:p>
        </w:tc>
      </w:tr>
      <w:tr w:rsidR="004270D5" w:rsidRPr="001178EE" w:rsidTr="00012D97">
        <w:trPr>
          <w:cantSplit/>
        </w:trPr>
        <w:tc>
          <w:tcPr>
            <w:tcW w:w="466" w:type="pct"/>
          </w:tcPr>
          <w:p w:rsidR="004270D5" w:rsidRPr="004270D5" w:rsidRDefault="004270D5" w:rsidP="004270D5">
            <w:pPr>
              <w:pStyle w:val="afffffff9"/>
              <w:jc w:val="center"/>
            </w:pPr>
            <w:r w:rsidRPr="004270D5">
              <w:t>2</w:t>
            </w:r>
          </w:p>
        </w:tc>
        <w:tc>
          <w:tcPr>
            <w:tcW w:w="974" w:type="pct"/>
          </w:tcPr>
          <w:p w:rsidR="004270D5" w:rsidRDefault="004270D5" w:rsidP="004270D5">
            <w:pPr>
              <w:pStyle w:val="aa"/>
              <w:ind w:firstLine="0"/>
              <w:rPr>
                <w:rFonts w:eastAsia="Tahoma"/>
                <w:sz w:val="24"/>
                <w:szCs w:val="24"/>
              </w:rPr>
            </w:pPr>
            <w:r w:rsidRPr="00BD0F86">
              <w:rPr>
                <w:rFonts w:eastAsia="Tahoma"/>
                <w:sz w:val="24"/>
                <w:szCs w:val="24"/>
              </w:rPr>
              <w:t>Водозабор</w:t>
            </w:r>
          </w:p>
          <w:p w:rsidR="004270D5" w:rsidRPr="00BD0F86" w:rsidRDefault="004270D5" w:rsidP="004270D5">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767" w:type="pct"/>
          </w:tcPr>
          <w:p w:rsidR="004270D5" w:rsidRPr="00BD0F86" w:rsidRDefault="004270D5" w:rsidP="004270D5">
            <w:pPr>
              <w:pStyle w:val="aa"/>
              <w:ind w:firstLine="0"/>
              <w:rPr>
                <w:rFonts w:eastAsia="Tahoma"/>
                <w:sz w:val="24"/>
                <w:szCs w:val="24"/>
              </w:rPr>
            </w:pPr>
            <w:r w:rsidRPr="00BD0F86">
              <w:rPr>
                <w:rFonts w:eastAsia="Tahoma"/>
                <w:sz w:val="24"/>
                <w:szCs w:val="24"/>
              </w:rPr>
              <w:t xml:space="preserve">Вблизи с. Верх-Аллак </w:t>
            </w:r>
          </w:p>
        </w:tc>
        <w:tc>
          <w:tcPr>
            <w:tcW w:w="1423" w:type="pct"/>
          </w:tcPr>
          <w:p w:rsidR="004270D5" w:rsidRPr="004270D5" w:rsidRDefault="004270D5" w:rsidP="004270D5">
            <w:pPr>
              <w:ind w:firstLine="0"/>
              <w:jc w:val="left"/>
              <w:rPr>
                <w:sz w:val="24"/>
              </w:rPr>
            </w:pPr>
            <w:r w:rsidRPr="004270D5">
              <w:rPr>
                <w:sz w:val="24"/>
              </w:rPr>
              <w:t>Зона санитарной охраны источников питьевого и хозяйственно-бытового водоснабжения</w:t>
            </w:r>
          </w:p>
        </w:tc>
        <w:tc>
          <w:tcPr>
            <w:tcW w:w="1370" w:type="pct"/>
          </w:tcPr>
          <w:p w:rsidR="004270D5" w:rsidRPr="004270D5" w:rsidRDefault="004270D5" w:rsidP="004270D5">
            <w:pPr>
              <w:ind w:firstLine="0"/>
              <w:jc w:val="left"/>
              <w:rPr>
                <w:sz w:val="24"/>
              </w:rPr>
            </w:pPr>
            <w:r w:rsidRPr="004270D5">
              <w:rPr>
                <w:sz w:val="24"/>
              </w:rPr>
              <w:t>1 пояс – на расстоянии не менее 30 и 50 м от крайних скважин.</w:t>
            </w:r>
          </w:p>
          <w:p w:rsidR="004270D5" w:rsidRPr="004270D5" w:rsidRDefault="004270D5" w:rsidP="004270D5">
            <w:pPr>
              <w:ind w:firstLine="0"/>
              <w:jc w:val="left"/>
              <w:rPr>
                <w:sz w:val="24"/>
              </w:rPr>
            </w:pPr>
            <w:r w:rsidRPr="004270D5">
              <w:rPr>
                <w:sz w:val="24"/>
              </w:rPr>
              <w:t>2 пояс - определяется гидродинамическими расчетами.</w:t>
            </w:r>
          </w:p>
          <w:p w:rsidR="004270D5" w:rsidRPr="004270D5" w:rsidRDefault="004270D5" w:rsidP="004270D5">
            <w:pPr>
              <w:ind w:firstLine="0"/>
              <w:jc w:val="left"/>
              <w:rPr>
                <w:sz w:val="24"/>
              </w:rPr>
            </w:pPr>
            <w:r w:rsidRPr="004270D5">
              <w:rPr>
                <w:sz w:val="24"/>
              </w:rPr>
              <w:t>3 пояс - определяется гидродинамическими расчетами.</w:t>
            </w:r>
          </w:p>
          <w:p w:rsidR="004270D5" w:rsidRPr="004270D5" w:rsidRDefault="004270D5" w:rsidP="004270D5">
            <w:pPr>
              <w:ind w:firstLine="0"/>
              <w:jc w:val="left"/>
              <w:rPr>
                <w:sz w:val="24"/>
              </w:rPr>
            </w:pPr>
            <w:r w:rsidRPr="004270D5">
              <w:rPr>
                <w:sz w:val="24"/>
              </w:rPr>
              <w:t xml:space="preserve">Режим использования территории зоны </w:t>
            </w:r>
            <w:proofErr w:type="gramStart"/>
            <w:r w:rsidRPr="004270D5">
              <w:rPr>
                <w:sz w:val="24"/>
              </w:rPr>
              <w:t>в соответствии с СанПиН</w:t>
            </w:r>
            <w:proofErr w:type="gramEnd"/>
            <w:r w:rsidRPr="004270D5">
              <w:rPr>
                <w:sz w:val="24"/>
              </w:rPr>
              <w:t xml:space="preserve"> 2.1.4.1110-02.</w:t>
            </w:r>
          </w:p>
        </w:tc>
      </w:tr>
      <w:tr w:rsidR="004270D5" w:rsidRPr="001178EE" w:rsidTr="00012D97">
        <w:trPr>
          <w:cantSplit/>
        </w:trPr>
        <w:tc>
          <w:tcPr>
            <w:tcW w:w="466" w:type="pct"/>
          </w:tcPr>
          <w:p w:rsidR="004270D5" w:rsidRPr="004270D5" w:rsidRDefault="004270D5" w:rsidP="004270D5">
            <w:pPr>
              <w:pStyle w:val="afffffff9"/>
              <w:jc w:val="center"/>
            </w:pPr>
            <w:r w:rsidRPr="004270D5">
              <w:t>3</w:t>
            </w:r>
          </w:p>
        </w:tc>
        <w:tc>
          <w:tcPr>
            <w:tcW w:w="974" w:type="pct"/>
          </w:tcPr>
          <w:p w:rsidR="004270D5" w:rsidRDefault="004270D5" w:rsidP="004270D5">
            <w:pPr>
              <w:pStyle w:val="aa"/>
              <w:ind w:firstLine="0"/>
              <w:rPr>
                <w:rFonts w:eastAsia="Tahoma"/>
                <w:sz w:val="24"/>
                <w:szCs w:val="24"/>
              </w:rPr>
            </w:pPr>
            <w:r w:rsidRPr="00BD0F86">
              <w:rPr>
                <w:rFonts w:eastAsia="Tahoma"/>
                <w:sz w:val="24"/>
                <w:szCs w:val="24"/>
              </w:rPr>
              <w:t>Водозабор</w:t>
            </w:r>
          </w:p>
          <w:p w:rsidR="004270D5" w:rsidRPr="00BD0F86" w:rsidRDefault="004270D5" w:rsidP="004270D5">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767" w:type="pct"/>
          </w:tcPr>
          <w:p w:rsidR="004270D5" w:rsidRPr="00BD0F86" w:rsidRDefault="004270D5" w:rsidP="004270D5">
            <w:pPr>
              <w:pStyle w:val="aa"/>
              <w:ind w:firstLine="0"/>
              <w:rPr>
                <w:rFonts w:eastAsia="Tahoma"/>
                <w:sz w:val="24"/>
                <w:szCs w:val="24"/>
              </w:rPr>
            </w:pPr>
            <w:r w:rsidRPr="00BD0F86">
              <w:rPr>
                <w:rFonts w:eastAsia="Tahoma"/>
                <w:sz w:val="24"/>
                <w:szCs w:val="24"/>
              </w:rPr>
              <w:t xml:space="preserve">с. Верх-Аллак </w:t>
            </w:r>
          </w:p>
        </w:tc>
        <w:tc>
          <w:tcPr>
            <w:tcW w:w="1423" w:type="pct"/>
          </w:tcPr>
          <w:p w:rsidR="004270D5" w:rsidRPr="004270D5" w:rsidRDefault="004270D5" w:rsidP="004270D5">
            <w:pPr>
              <w:ind w:firstLine="0"/>
              <w:jc w:val="left"/>
              <w:rPr>
                <w:sz w:val="24"/>
              </w:rPr>
            </w:pPr>
            <w:r w:rsidRPr="004270D5">
              <w:rPr>
                <w:sz w:val="24"/>
              </w:rPr>
              <w:t>Зона санитарной охраны источников питьевого и хозяйственно-бытового водоснабжения</w:t>
            </w:r>
          </w:p>
        </w:tc>
        <w:tc>
          <w:tcPr>
            <w:tcW w:w="1370" w:type="pct"/>
          </w:tcPr>
          <w:p w:rsidR="004270D5" w:rsidRPr="001178EE" w:rsidRDefault="004270D5" w:rsidP="004270D5">
            <w:pPr>
              <w:pStyle w:val="afffffff9"/>
              <w:jc w:val="center"/>
              <w:rPr>
                <w:b/>
              </w:rPr>
            </w:pPr>
          </w:p>
        </w:tc>
      </w:tr>
      <w:tr w:rsidR="004270D5" w:rsidRPr="001178EE" w:rsidTr="00012D97">
        <w:trPr>
          <w:cantSplit/>
        </w:trPr>
        <w:tc>
          <w:tcPr>
            <w:tcW w:w="466" w:type="pct"/>
          </w:tcPr>
          <w:p w:rsidR="004270D5" w:rsidRPr="004270D5" w:rsidRDefault="004270D5" w:rsidP="004270D5">
            <w:pPr>
              <w:pStyle w:val="afffffff9"/>
              <w:jc w:val="center"/>
            </w:pPr>
            <w:r w:rsidRPr="004270D5">
              <w:lastRenderedPageBreak/>
              <w:t>4</w:t>
            </w:r>
          </w:p>
        </w:tc>
        <w:tc>
          <w:tcPr>
            <w:tcW w:w="974" w:type="pct"/>
          </w:tcPr>
          <w:p w:rsidR="004270D5" w:rsidRDefault="004270D5" w:rsidP="004270D5">
            <w:pPr>
              <w:pStyle w:val="aa"/>
              <w:ind w:firstLine="0"/>
              <w:rPr>
                <w:rFonts w:eastAsia="Tahoma"/>
                <w:sz w:val="24"/>
                <w:szCs w:val="24"/>
              </w:rPr>
            </w:pPr>
            <w:r w:rsidRPr="00BD0F86">
              <w:rPr>
                <w:rFonts w:eastAsia="Tahoma"/>
                <w:sz w:val="24"/>
                <w:szCs w:val="24"/>
              </w:rPr>
              <w:t>Водозабор</w:t>
            </w:r>
          </w:p>
          <w:p w:rsidR="004270D5" w:rsidRPr="00BD0F86" w:rsidRDefault="004270D5" w:rsidP="004270D5">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767" w:type="pct"/>
          </w:tcPr>
          <w:p w:rsidR="004270D5" w:rsidRPr="00BD0F86" w:rsidRDefault="004270D5" w:rsidP="004270D5">
            <w:pPr>
              <w:pStyle w:val="aa"/>
              <w:ind w:firstLine="0"/>
              <w:rPr>
                <w:rFonts w:eastAsia="Tahoma"/>
                <w:sz w:val="24"/>
                <w:szCs w:val="24"/>
              </w:rPr>
            </w:pPr>
            <w:r w:rsidRPr="00BD0F86">
              <w:rPr>
                <w:rFonts w:eastAsia="Tahoma"/>
                <w:sz w:val="24"/>
                <w:szCs w:val="24"/>
              </w:rPr>
              <w:t>п. 3 Интернационал</w:t>
            </w:r>
          </w:p>
        </w:tc>
        <w:tc>
          <w:tcPr>
            <w:tcW w:w="1423" w:type="pct"/>
          </w:tcPr>
          <w:p w:rsidR="004270D5" w:rsidRPr="004270D5" w:rsidRDefault="004270D5" w:rsidP="004270D5">
            <w:pPr>
              <w:ind w:firstLine="0"/>
              <w:jc w:val="left"/>
              <w:rPr>
                <w:sz w:val="24"/>
              </w:rPr>
            </w:pPr>
            <w:r w:rsidRPr="004270D5">
              <w:rPr>
                <w:sz w:val="24"/>
              </w:rPr>
              <w:t>Зона санитарной охраны источников питьевого и хозяйственно-бытового водоснабжения</w:t>
            </w:r>
          </w:p>
        </w:tc>
        <w:tc>
          <w:tcPr>
            <w:tcW w:w="1370" w:type="pct"/>
          </w:tcPr>
          <w:p w:rsidR="004270D5" w:rsidRPr="001178EE" w:rsidRDefault="004270D5" w:rsidP="004270D5">
            <w:pPr>
              <w:pStyle w:val="afffffff9"/>
              <w:jc w:val="center"/>
              <w:rPr>
                <w:b/>
              </w:rPr>
            </w:pPr>
          </w:p>
        </w:tc>
      </w:tr>
      <w:tr w:rsidR="004270D5" w:rsidTr="00012D97">
        <w:trPr>
          <w:cantSplit/>
        </w:trPr>
        <w:tc>
          <w:tcPr>
            <w:tcW w:w="466" w:type="pct"/>
          </w:tcPr>
          <w:p w:rsidR="004270D5" w:rsidRPr="00E65A25" w:rsidRDefault="004270D5" w:rsidP="004270D5">
            <w:pPr>
              <w:pStyle w:val="afffffff9"/>
              <w:jc w:val="center"/>
            </w:pPr>
            <w:r>
              <w:t>5</w:t>
            </w:r>
          </w:p>
        </w:tc>
        <w:tc>
          <w:tcPr>
            <w:tcW w:w="974" w:type="pct"/>
          </w:tcPr>
          <w:p w:rsidR="004270D5" w:rsidRDefault="004270D5" w:rsidP="004270D5">
            <w:pPr>
              <w:pStyle w:val="aa"/>
              <w:ind w:firstLine="0"/>
              <w:rPr>
                <w:rFonts w:eastAsia="Tahoma"/>
                <w:sz w:val="24"/>
                <w:szCs w:val="24"/>
              </w:rPr>
            </w:pPr>
            <w:r w:rsidRPr="00BD0F86">
              <w:rPr>
                <w:rFonts w:eastAsia="Tahoma"/>
                <w:sz w:val="24"/>
                <w:szCs w:val="24"/>
              </w:rPr>
              <w:t>Водонапорная башня</w:t>
            </w:r>
          </w:p>
          <w:p w:rsidR="004270D5" w:rsidRPr="00BD0F86" w:rsidRDefault="004270D5" w:rsidP="004270D5">
            <w:pPr>
              <w:pStyle w:val="aa"/>
              <w:ind w:firstLine="0"/>
              <w:rPr>
                <w:rFonts w:eastAsia="Tahoma"/>
                <w:sz w:val="24"/>
                <w:szCs w:val="24"/>
              </w:rPr>
            </w:pPr>
            <w:r w:rsidRPr="001636A1">
              <w:rPr>
                <w:rFonts w:eastAsia="Tahoma"/>
                <w:sz w:val="24"/>
                <w:szCs w:val="24"/>
              </w:rPr>
              <w:t>Организация централизованного водоснабжения</w:t>
            </w:r>
          </w:p>
        </w:tc>
        <w:tc>
          <w:tcPr>
            <w:tcW w:w="767" w:type="pct"/>
            <w:shd w:val="clear" w:color="auto" w:fill="auto"/>
          </w:tcPr>
          <w:p w:rsidR="004270D5" w:rsidRPr="00BD0F86" w:rsidRDefault="004270D5" w:rsidP="004270D5">
            <w:pPr>
              <w:pStyle w:val="aa"/>
              <w:ind w:firstLine="0"/>
              <w:rPr>
                <w:rFonts w:eastAsia="Tahoma"/>
                <w:sz w:val="24"/>
                <w:szCs w:val="24"/>
              </w:rPr>
            </w:pPr>
            <w:r w:rsidRPr="00BD0F86">
              <w:rPr>
                <w:rFonts w:eastAsia="Tahoma"/>
                <w:sz w:val="24"/>
                <w:szCs w:val="24"/>
              </w:rPr>
              <w:t xml:space="preserve">с. Верх-Аллак </w:t>
            </w:r>
          </w:p>
        </w:tc>
        <w:tc>
          <w:tcPr>
            <w:tcW w:w="1423" w:type="pct"/>
          </w:tcPr>
          <w:p w:rsidR="004270D5" w:rsidRPr="004270D5" w:rsidRDefault="004270D5" w:rsidP="004270D5">
            <w:pPr>
              <w:ind w:firstLine="0"/>
              <w:jc w:val="left"/>
              <w:rPr>
                <w:sz w:val="24"/>
              </w:rPr>
            </w:pPr>
            <w:r w:rsidRPr="004270D5">
              <w:rPr>
                <w:sz w:val="24"/>
              </w:rPr>
              <w:t>Зона санитарной охраны источников питьевого и хозяйственно-бытового водоснабжения</w:t>
            </w:r>
          </w:p>
        </w:tc>
        <w:tc>
          <w:tcPr>
            <w:tcW w:w="1370" w:type="pct"/>
          </w:tcPr>
          <w:p w:rsidR="004270D5" w:rsidRPr="00855D37" w:rsidRDefault="004270D5" w:rsidP="004270D5">
            <w:pPr>
              <w:pStyle w:val="afffffff9"/>
            </w:pPr>
            <w:r>
              <w:t>1 пояс – не менее 10 м</w:t>
            </w:r>
            <w:r w:rsidRPr="00855D37">
              <w:t>.</w:t>
            </w:r>
          </w:p>
          <w:p w:rsidR="004270D5" w:rsidRPr="00D1446D" w:rsidRDefault="004270D5" w:rsidP="004270D5">
            <w:pPr>
              <w:pStyle w:val="afffffff9"/>
            </w:pPr>
            <w:r w:rsidRPr="00D1446D">
              <w:t>Режим</w:t>
            </w:r>
            <w:r>
              <w:t xml:space="preserve"> использования</w:t>
            </w:r>
            <w:r w:rsidRPr="00D1446D">
              <w:t xml:space="preserve"> территории зоны </w:t>
            </w:r>
            <w:proofErr w:type="gramStart"/>
            <w:r w:rsidRPr="00D1446D">
              <w:t xml:space="preserve">в соответствии с </w:t>
            </w:r>
            <w:r w:rsidRPr="00855D37">
              <w:t>СанПиН</w:t>
            </w:r>
            <w:proofErr w:type="gramEnd"/>
            <w:r w:rsidRPr="00855D37">
              <w:t xml:space="preserve"> 2.1.4.1110-02</w:t>
            </w:r>
            <w:r>
              <w:t>.</w:t>
            </w:r>
          </w:p>
        </w:tc>
      </w:tr>
    </w:tbl>
    <w:p w:rsidR="00131EA2" w:rsidRPr="00BD0F86" w:rsidRDefault="00131EA2" w:rsidP="006F641D">
      <w:pPr>
        <w:pStyle w:val="S"/>
        <w:rPr>
          <w:lang w:val="ru-RU"/>
        </w:rPr>
        <w:sectPr w:rsidR="00131EA2" w:rsidRPr="00BD0F86" w:rsidSect="00131EA2">
          <w:pgSz w:w="16838" w:h="11906" w:orient="landscape" w:code="9"/>
          <w:pgMar w:top="1134" w:right="850" w:bottom="1134" w:left="1701" w:header="510" w:footer="510" w:gutter="0"/>
          <w:cols w:space="708"/>
          <w:docGrid w:linePitch="381"/>
        </w:sectPr>
      </w:pPr>
    </w:p>
    <w:p w:rsidR="002F6878" w:rsidRDefault="002F6878" w:rsidP="002F6878">
      <w:pPr>
        <w:pStyle w:val="1"/>
        <w:numPr>
          <w:ilvl w:val="0"/>
          <w:numId w:val="0"/>
        </w:numPr>
      </w:pPr>
      <w:bookmarkStart w:id="7" w:name="_Toc168489603"/>
      <w:bookmarkStart w:id="8" w:name="_Toc169196925"/>
      <w:bookmarkStart w:id="9" w:name="_Toc134789415"/>
      <w:bookmarkStart w:id="10" w:name="_Toc57801046"/>
      <w:bookmarkStart w:id="11" w:name="_Toc134789412"/>
      <w:bookmarkEnd w:id="4"/>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7"/>
      <w:bookmarkEnd w:id="8"/>
    </w:p>
    <w:p w:rsidR="00012D97" w:rsidRDefault="00012D97" w:rsidP="00012D97">
      <w:pPr>
        <w:pStyle w:val="aa"/>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rsidR="00012D97" w:rsidRPr="00C17790" w:rsidRDefault="00012D97" w:rsidP="00012D97">
      <w:pPr>
        <w:pStyle w:val="aa"/>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17790">
        <w:t>ется однородной по характеру использования:</w:t>
      </w:r>
    </w:p>
    <w:p w:rsidR="00012D97" w:rsidRPr="00C17790" w:rsidRDefault="00012D97" w:rsidP="006C1FCD">
      <w:pPr>
        <w:pStyle w:val="aa"/>
        <w:numPr>
          <w:ilvl w:val="0"/>
          <w:numId w:val="8"/>
        </w:numPr>
        <w:tabs>
          <w:tab w:val="left" w:pos="993"/>
        </w:tabs>
        <w:ind w:left="0" w:firstLine="709"/>
      </w:pPr>
      <w:r w:rsidRPr="00C17790">
        <w:t xml:space="preserve">Зона застройки индивидуальными жилыми домами (Ж) – предназначена для застройки индивидуальными и блокированными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rsidR="00012D97" w:rsidRPr="00C17790" w:rsidRDefault="00012D97" w:rsidP="00012D97">
      <w:pPr>
        <w:pStyle w:val="aa"/>
        <w:tabs>
          <w:tab w:val="left" w:pos="993"/>
        </w:tabs>
      </w:pPr>
      <w:r w:rsidRPr="00C17790">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rsidR="00012D97" w:rsidRPr="00C17790" w:rsidRDefault="00012D97" w:rsidP="006C1FCD">
      <w:pPr>
        <w:pStyle w:val="aa"/>
        <w:numPr>
          <w:ilvl w:val="0"/>
          <w:numId w:val="8"/>
        </w:numPr>
        <w:tabs>
          <w:tab w:val="left" w:pos="993"/>
        </w:tabs>
        <w:ind w:left="0" w:firstLine="709"/>
      </w:pPr>
      <w:r w:rsidRPr="00C17790">
        <w:t xml:space="preserve">Общественно-деловые зоны (ОД) предназначены для размещения социальных объектов, объектов предпринимательской деятельности, создающих рабочие места в сфере услуг, объектов коммунального обслуживания территории.  </w:t>
      </w:r>
    </w:p>
    <w:p w:rsidR="00012D97" w:rsidRPr="00C17790" w:rsidRDefault="00012D97" w:rsidP="00012D97">
      <w:pPr>
        <w:pStyle w:val="aa"/>
      </w:pPr>
      <w:r w:rsidRPr="00C17790">
        <w:t>Для зон устанавливаются следующие параметры: максимальная этажность застройки, площадь зон.</w:t>
      </w:r>
    </w:p>
    <w:p w:rsidR="00012D97" w:rsidRPr="00C17790" w:rsidRDefault="00012D97" w:rsidP="006C1FCD">
      <w:pPr>
        <w:pStyle w:val="aa"/>
        <w:numPr>
          <w:ilvl w:val="0"/>
          <w:numId w:val="8"/>
        </w:numPr>
        <w:ind w:left="0" w:firstLine="709"/>
      </w:pPr>
      <w:r w:rsidRPr="00C17790">
        <w:t>Производственные зоны (П), зоны инженерной инфраструктуры (И) – предназначены для размещения промышленных предприятий, производственно-складских объектов, являющихся источниками выделения в окружающую среду загрязняющих веществ, шума, вибрации и других вредных физических факторов и требующих организации санитарно-защитных зон, для размещения объектов инженерной инфраструктуры. Размещение объектов должно выполняться с соблюдением требований санитарно-эпидемиологического законодательства.</w:t>
      </w:r>
    </w:p>
    <w:p w:rsidR="00012D97" w:rsidRPr="00C17790" w:rsidRDefault="00012D97" w:rsidP="00012D97">
      <w:pPr>
        <w:pStyle w:val="aa"/>
        <w:tabs>
          <w:tab w:val="left" w:pos="993"/>
        </w:tabs>
      </w:pPr>
      <w:r w:rsidRPr="00C17790">
        <w:t>Для зон устанавливаются следующие параметры: площадь зоны.</w:t>
      </w:r>
    </w:p>
    <w:p w:rsidR="00012D97" w:rsidRPr="00C17790" w:rsidRDefault="00012D97" w:rsidP="006C1FCD">
      <w:pPr>
        <w:pStyle w:val="aa"/>
        <w:numPr>
          <w:ilvl w:val="0"/>
          <w:numId w:val="8"/>
        </w:numPr>
        <w:ind w:left="0" w:firstLine="709"/>
      </w:pPr>
      <w:r w:rsidRPr="00C17790">
        <w:t xml:space="preserve">Зона сельскохозяйственных угодий (СХУ)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зоны также допустимо размещение объектов личного подсобного хозяйства, </w:t>
      </w:r>
      <w:r w:rsidRPr="00C17790">
        <w:lastRenderedPageBreak/>
        <w:t xml:space="preserve">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p>
    <w:p w:rsidR="00012D97" w:rsidRPr="00C17790" w:rsidRDefault="00012D97" w:rsidP="00012D97">
      <w:pPr>
        <w:pStyle w:val="aa"/>
      </w:pPr>
      <w:r w:rsidRPr="00C17790">
        <w:t xml:space="preserve">Для зоны устанавливаются следующие параметры: площадь зоны. </w:t>
      </w:r>
    </w:p>
    <w:p w:rsidR="00012D97" w:rsidRPr="00C17790" w:rsidRDefault="00012D97" w:rsidP="00012D97">
      <w:pPr>
        <w:pStyle w:val="aa"/>
      </w:pPr>
      <w:r w:rsidRPr="00C17790">
        <w:t xml:space="preserve">Ограничения использования территорий сельскохозяйственных угодий в соответствии с Земельным кодексом Российской Федерации. </w:t>
      </w:r>
    </w:p>
    <w:p w:rsidR="00012D97" w:rsidRPr="00C17790" w:rsidRDefault="00012D97" w:rsidP="006C1FCD">
      <w:pPr>
        <w:pStyle w:val="aa"/>
        <w:numPr>
          <w:ilvl w:val="0"/>
          <w:numId w:val="8"/>
        </w:numPr>
        <w:ind w:left="0" w:firstLine="709"/>
      </w:pPr>
      <w:r w:rsidRPr="00C17790">
        <w:t>Производственная зона сельскохозяйственных предприятий (СХП) предназначена преимущественно для размещения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w:t>
      </w:r>
    </w:p>
    <w:p w:rsidR="00012D97" w:rsidRPr="00C17790" w:rsidRDefault="00012D97" w:rsidP="00012D97">
      <w:pPr>
        <w:pStyle w:val="aa"/>
      </w:pPr>
      <w:r w:rsidRPr="00C17790">
        <w:t xml:space="preserve">Для зоны устанавливаются следующие параметры: площадь зоны. </w:t>
      </w:r>
    </w:p>
    <w:p w:rsidR="00012D97" w:rsidRPr="00C17790" w:rsidRDefault="00012D97" w:rsidP="006C1FCD">
      <w:pPr>
        <w:pStyle w:val="aa"/>
        <w:numPr>
          <w:ilvl w:val="0"/>
          <w:numId w:val="8"/>
        </w:numPr>
        <w:ind w:left="0" w:firstLine="709"/>
      </w:pPr>
      <w:r w:rsidRPr="00C17790">
        <w:t>Зона рекреационного назначения (Р) предназначена для размещения объектов озеленения, территорий общего пользования, водных объектов. Застройка на территории зоны запрещена. Для зоны устанавливаются следующие параметры: площадь зоны.</w:t>
      </w:r>
    </w:p>
    <w:p w:rsidR="00012D97" w:rsidRPr="00C17790" w:rsidRDefault="00012D97" w:rsidP="00012D97">
      <w:pPr>
        <w:pStyle w:val="aa"/>
      </w:pPr>
      <w:r w:rsidRPr="00C17790">
        <w:t>Зона лесов (Л) включает земли лесного фонда. Для зоны устанавливаются следующие параметры: площадь зоны. Иные ограничения использования территории в соответствии с Лесным кодексом Российской Федерации.</w:t>
      </w:r>
    </w:p>
    <w:p w:rsidR="00012D97" w:rsidRPr="00C17790" w:rsidRDefault="00012D97" w:rsidP="006C1FCD">
      <w:pPr>
        <w:pStyle w:val="aa"/>
        <w:numPr>
          <w:ilvl w:val="0"/>
          <w:numId w:val="8"/>
        </w:numPr>
        <w:ind w:left="0" w:firstLine="709"/>
      </w:pPr>
      <w:r w:rsidRPr="00C17790">
        <w:t>Зоны специального назначения, в том зона складирования и захоронения отходов (СО), зона кладбищ (СК), предназначены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rsidR="00C96D5A" w:rsidRPr="006F641D" w:rsidRDefault="00C96D5A" w:rsidP="002F6878">
      <w:pPr>
        <w:rPr>
          <w:highlight w:val="yellow"/>
        </w:rPr>
      </w:pPr>
    </w:p>
    <w:p w:rsidR="00C96D5A" w:rsidRPr="006F641D" w:rsidRDefault="00C96D5A" w:rsidP="002F6878">
      <w:pPr>
        <w:rPr>
          <w:highlight w:val="yellow"/>
        </w:rPr>
      </w:pPr>
    </w:p>
    <w:p w:rsidR="00C96D5A" w:rsidRPr="006F641D" w:rsidRDefault="00C96D5A" w:rsidP="002F6878">
      <w:pPr>
        <w:rPr>
          <w:highlight w:val="yellow"/>
        </w:rPr>
      </w:pPr>
    </w:p>
    <w:p w:rsidR="00C96D5A" w:rsidRPr="006F641D" w:rsidRDefault="00C96D5A">
      <w:pPr>
        <w:spacing w:after="160" w:line="259" w:lineRule="auto"/>
        <w:ind w:firstLine="0"/>
        <w:jc w:val="left"/>
        <w:rPr>
          <w:highlight w:val="yellow"/>
        </w:rPr>
      </w:pPr>
      <w:r w:rsidRPr="006F641D">
        <w:rPr>
          <w:highlight w:val="yellow"/>
        </w:rPr>
        <w:br w:type="page"/>
      </w:r>
    </w:p>
    <w:p w:rsidR="00C96D5A" w:rsidRPr="006F641D" w:rsidRDefault="00C96D5A" w:rsidP="00C96D5A">
      <w:pPr>
        <w:rPr>
          <w:highlight w:val="yellow"/>
        </w:rPr>
        <w:sectPr w:rsidR="00C96D5A" w:rsidRPr="006F641D" w:rsidSect="00023F72">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pPr>
    </w:p>
    <w:bookmarkEnd w:id="9"/>
    <w:bookmarkEnd w:id="10"/>
    <w:bookmarkEnd w:id="11"/>
    <w:p w:rsidR="009E2761" w:rsidRPr="00012D97" w:rsidRDefault="00C96D5A" w:rsidP="00C96D5A">
      <w:r w:rsidRPr="00012D97">
        <w:lastRenderedPageBreak/>
        <w:t>Перечень и параметры функциональных зон, выделенных на территории сельсовета, сведения о планируемых для размещения в них объектах федерального, регионального, местного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3095"/>
        <w:gridCol w:w="1881"/>
        <w:gridCol w:w="1305"/>
        <w:gridCol w:w="1235"/>
        <w:gridCol w:w="1337"/>
        <w:gridCol w:w="1418"/>
        <w:gridCol w:w="1296"/>
        <w:gridCol w:w="2102"/>
      </w:tblGrid>
      <w:tr w:rsidR="007403BB" w:rsidRPr="00EC64C2" w:rsidTr="007403BB">
        <w:trPr>
          <w:cantSplit/>
          <w:trHeight w:val="20"/>
          <w:tblHeader/>
        </w:trPr>
        <w:tc>
          <w:tcPr>
            <w:tcW w:w="306" w:type="pct"/>
            <w:vMerge w:val="restart"/>
            <w:shd w:val="clear" w:color="auto" w:fill="auto"/>
            <w:vAlign w:val="center"/>
            <w:hideMark/>
          </w:tcPr>
          <w:p w:rsidR="007403BB" w:rsidRPr="00EC64C2" w:rsidRDefault="007403BB" w:rsidP="00E94062">
            <w:pPr>
              <w:ind w:firstLine="0"/>
              <w:jc w:val="center"/>
              <w:rPr>
                <w:b/>
                <w:bCs/>
                <w:sz w:val="24"/>
              </w:rPr>
            </w:pPr>
            <w:r w:rsidRPr="00EC64C2">
              <w:rPr>
                <w:b/>
                <w:bCs/>
                <w:sz w:val="24"/>
              </w:rPr>
              <w:t>Индекс</w:t>
            </w:r>
          </w:p>
        </w:tc>
        <w:tc>
          <w:tcPr>
            <w:tcW w:w="1063" w:type="pct"/>
            <w:vMerge w:val="restart"/>
            <w:shd w:val="clear" w:color="auto" w:fill="auto"/>
            <w:vAlign w:val="center"/>
            <w:hideMark/>
          </w:tcPr>
          <w:p w:rsidR="007403BB" w:rsidRPr="00EC64C2" w:rsidRDefault="007403BB" w:rsidP="00E94062">
            <w:pPr>
              <w:ind w:firstLine="0"/>
              <w:jc w:val="center"/>
              <w:rPr>
                <w:b/>
                <w:bCs/>
                <w:sz w:val="24"/>
              </w:rPr>
            </w:pPr>
            <w:r w:rsidRPr="00EC64C2">
              <w:rPr>
                <w:b/>
                <w:bCs/>
                <w:sz w:val="24"/>
              </w:rPr>
              <w:t>Наименование функциональной зоны</w:t>
            </w:r>
          </w:p>
        </w:tc>
        <w:tc>
          <w:tcPr>
            <w:tcW w:w="646" w:type="pct"/>
            <w:vMerge w:val="restart"/>
            <w:shd w:val="clear" w:color="auto" w:fill="auto"/>
            <w:vAlign w:val="center"/>
            <w:hideMark/>
          </w:tcPr>
          <w:p w:rsidR="007403BB" w:rsidRPr="00EC64C2" w:rsidRDefault="007403BB" w:rsidP="00E94062">
            <w:pPr>
              <w:ind w:firstLine="0"/>
              <w:jc w:val="center"/>
              <w:rPr>
                <w:b/>
                <w:bCs/>
                <w:sz w:val="24"/>
              </w:rPr>
            </w:pPr>
            <w:r w:rsidRPr="00EC64C2">
              <w:rPr>
                <w:b/>
                <w:bCs/>
                <w:sz w:val="24"/>
              </w:rPr>
              <w:t>Характер освоения территории</w:t>
            </w:r>
          </w:p>
        </w:tc>
        <w:tc>
          <w:tcPr>
            <w:tcW w:w="2984" w:type="pct"/>
            <w:gridSpan w:val="6"/>
            <w:shd w:val="clear" w:color="auto" w:fill="auto"/>
            <w:vAlign w:val="center"/>
            <w:hideMark/>
          </w:tcPr>
          <w:p w:rsidR="007403BB" w:rsidRPr="00EC64C2" w:rsidRDefault="007403BB" w:rsidP="00E94062">
            <w:pPr>
              <w:ind w:firstLine="0"/>
              <w:jc w:val="center"/>
              <w:rPr>
                <w:b/>
                <w:bCs/>
                <w:sz w:val="24"/>
              </w:rPr>
            </w:pPr>
            <w:r w:rsidRPr="00EC64C2">
              <w:rPr>
                <w:b/>
                <w:bCs/>
                <w:sz w:val="24"/>
              </w:rPr>
              <w:t>Параметры планируемого развития функциональных зон</w:t>
            </w:r>
          </w:p>
        </w:tc>
      </w:tr>
      <w:tr w:rsidR="007403BB" w:rsidRPr="00EC64C2" w:rsidTr="007403BB">
        <w:trPr>
          <w:cantSplit/>
          <w:trHeight w:val="20"/>
          <w:tblHeader/>
        </w:trPr>
        <w:tc>
          <w:tcPr>
            <w:tcW w:w="306" w:type="pct"/>
            <w:vMerge/>
            <w:vAlign w:val="center"/>
            <w:hideMark/>
          </w:tcPr>
          <w:p w:rsidR="007403BB" w:rsidRPr="00EC64C2" w:rsidRDefault="007403BB" w:rsidP="00E94062">
            <w:pPr>
              <w:ind w:firstLine="0"/>
              <w:jc w:val="left"/>
              <w:rPr>
                <w:b/>
                <w:bCs/>
                <w:sz w:val="24"/>
              </w:rPr>
            </w:pPr>
          </w:p>
        </w:tc>
        <w:tc>
          <w:tcPr>
            <w:tcW w:w="1063" w:type="pct"/>
            <w:vMerge/>
            <w:vAlign w:val="center"/>
            <w:hideMark/>
          </w:tcPr>
          <w:p w:rsidR="007403BB" w:rsidRPr="00EC64C2" w:rsidRDefault="007403BB" w:rsidP="00E94062">
            <w:pPr>
              <w:ind w:firstLine="0"/>
              <w:jc w:val="left"/>
              <w:rPr>
                <w:b/>
                <w:bCs/>
                <w:sz w:val="24"/>
              </w:rPr>
            </w:pPr>
          </w:p>
        </w:tc>
        <w:tc>
          <w:tcPr>
            <w:tcW w:w="646" w:type="pct"/>
            <w:vMerge/>
            <w:vAlign w:val="center"/>
            <w:hideMark/>
          </w:tcPr>
          <w:p w:rsidR="007403BB" w:rsidRPr="00EC64C2" w:rsidRDefault="007403BB" w:rsidP="00E94062">
            <w:pPr>
              <w:ind w:firstLine="0"/>
              <w:jc w:val="left"/>
              <w:rPr>
                <w:b/>
                <w:bCs/>
                <w:sz w:val="24"/>
              </w:rPr>
            </w:pPr>
          </w:p>
        </w:tc>
        <w:tc>
          <w:tcPr>
            <w:tcW w:w="448" w:type="pct"/>
            <w:shd w:val="clear" w:color="auto" w:fill="auto"/>
            <w:vAlign w:val="center"/>
            <w:hideMark/>
          </w:tcPr>
          <w:p w:rsidR="007403BB" w:rsidRPr="00EC64C2" w:rsidRDefault="007403BB" w:rsidP="00E94062">
            <w:pPr>
              <w:ind w:firstLine="0"/>
              <w:jc w:val="center"/>
              <w:rPr>
                <w:b/>
                <w:bCs/>
                <w:sz w:val="24"/>
              </w:rPr>
            </w:pPr>
            <w:r w:rsidRPr="00EC64C2">
              <w:rPr>
                <w:b/>
                <w:bCs/>
                <w:sz w:val="24"/>
              </w:rPr>
              <w:t>Максимальная плотность населения (чел./га)</w:t>
            </w:r>
          </w:p>
        </w:tc>
        <w:tc>
          <w:tcPr>
            <w:tcW w:w="424" w:type="pct"/>
            <w:shd w:val="clear" w:color="auto" w:fill="auto"/>
            <w:vAlign w:val="center"/>
            <w:hideMark/>
          </w:tcPr>
          <w:p w:rsidR="007403BB" w:rsidRPr="00EC64C2" w:rsidRDefault="007403BB" w:rsidP="00E94062">
            <w:pPr>
              <w:ind w:firstLine="0"/>
              <w:jc w:val="center"/>
              <w:rPr>
                <w:b/>
                <w:bCs/>
                <w:sz w:val="24"/>
              </w:rPr>
            </w:pPr>
            <w:r w:rsidRPr="00EC64C2">
              <w:rPr>
                <w:b/>
                <w:bCs/>
                <w:sz w:val="24"/>
              </w:rPr>
              <w:t>Показатели численности постоянного населения (чел.)</w:t>
            </w:r>
          </w:p>
        </w:tc>
        <w:tc>
          <w:tcPr>
            <w:tcW w:w="459" w:type="pct"/>
            <w:shd w:val="clear" w:color="auto" w:fill="auto"/>
            <w:vAlign w:val="center"/>
            <w:hideMark/>
          </w:tcPr>
          <w:p w:rsidR="007403BB" w:rsidRPr="00EC64C2" w:rsidRDefault="007403BB" w:rsidP="00E94062">
            <w:pPr>
              <w:ind w:firstLine="0"/>
              <w:jc w:val="center"/>
              <w:rPr>
                <w:b/>
                <w:bCs/>
                <w:sz w:val="24"/>
              </w:rPr>
            </w:pPr>
            <w:r w:rsidRPr="00EC64C2">
              <w:rPr>
                <w:b/>
                <w:bCs/>
                <w:sz w:val="24"/>
              </w:rPr>
              <w:t>Средняя жилищная обеспеченность (м</w:t>
            </w:r>
            <w:r w:rsidRPr="00EC64C2">
              <w:rPr>
                <w:b/>
                <w:bCs/>
                <w:sz w:val="24"/>
                <w:vertAlign w:val="superscript"/>
              </w:rPr>
              <w:t>2</w:t>
            </w:r>
            <w:r w:rsidRPr="00EC64C2">
              <w:rPr>
                <w:b/>
                <w:bCs/>
                <w:sz w:val="24"/>
              </w:rPr>
              <w:t>/чел.)</w:t>
            </w:r>
          </w:p>
        </w:tc>
        <w:tc>
          <w:tcPr>
            <w:tcW w:w="487" w:type="pct"/>
            <w:shd w:val="clear" w:color="auto" w:fill="auto"/>
            <w:vAlign w:val="center"/>
            <w:hideMark/>
          </w:tcPr>
          <w:p w:rsidR="007403BB" w:rsidRPr="00EC64C2" w:rsidRDefault="007403BB" w:rsidP="00E94062">
            <w:pPr>
              <w:ind w:firstLine="0"/>
              <w:jc w:val="center"/>
              <w:rPr>
                <w:b/>
                <w:bCs/>
                <w:sz w:val="24"/>
              </w:rPr>
            </w:pPr>
            <w:r w:rsidRPr="00EC64C2">
              <w:rPr>
                <w:b/>
                <w:bCs/>
                <w:sz w:val="24"/>
              </w:rPr>
              <w:t>Максимальная этажность застройки</w:t>
            </w:r>
          </w:p>
        </w:tc>
        <w:tc>
          <w:tcPr>
            <w:tcW w:w="445" w:type="pct"/>
            <w:shd w:val="clear" w:color="auto" w:fill="auto"/>
            <w:vAlign w:val="center"/>
            <w:hideMark/>
          </w:tcPr>
          <w:p w:rsidR="007403BB" w:rsidRPr="00EC64C2" w:rsidRDefault="007403BB" w:rsidP="00E94062">
            <w:pPr>
              <w:ind w:firstLine="0"/>
              <w:jc w:val="center"/>
              <w:rPr>
                <w:b/>
                <w:bCs/>
                <w:sz w:val="24"/>
              </w:rPr>
            </w:pPr>
            <w:r w:rsidRPr="00EC64C2">
              <w:rPr>
                <w:b/>
                <w:bCs/>
                <w:sz w:val="24"/>
              </w:rPr>
              <w:t>Площадь функциональной зоны (га)</w:t>
            </w:r>
          </w:p>
        </w:tc>
        <w:tc>
          <w:tcPr>
            <w:tcW w:w="723" w:type="pct"/>
            <w:shd w:val="clear" w:color="auto" w:fill="auto"/>
            <w:vAlign w:val="center"/>
            <w:hideMark/>
          </w:tcPr>
          <w:p w:rsidR="007403BB" w:rsidRPr="00EC64C2" w:rsidRDefault="007403BB" w:rsidP="00E94062">
            <w:pPr>
              <w:ind w:firstLine="0"/>
              <w:jc w:val="center"/>
              <w:rPr>
                <w:b/>
                <w:bCs/>
                <w:sz w:val="24"/>
              </w:rPr>
            </w:pPr>
            <w:r w:rsidRPr="00EC64C2">
              <w:rPr>
                <w:b/>
                <w:bCs/>
                <w:sz w:val="24"/>
              </w:rPr>
              <w:t>Сведения о планируемых объектах федерального, регионального, местного значения</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Ж</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застройки индивидуальными жилыми домами</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2</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326</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39,9</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3</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179,32</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ОД</w:t>
            </w:r>
          </w:p>
        </w:tc>
        <w:tc>
          <w:tcPr>
            <w:tcW w:w="1063" w:type="pct"/>
            <w:shd w:val="clear" w:color="auto" w:fill="auto"/>
            <w:vAlign w:val="center"/>
            <w:hideMark/>
          </w:tcPr>
          <w:p w:rsidR="007403BB" w:rsidRPr="00EC64C2" w:rsidRDefault="007403BB" w:rsidP="00E94062">
            <w:pPr>
              <w:ind w:firstLine="0"/>
              <w:rPr>
                <w:sz w:val="24"/>
              </w:rPr>
            </w:pPr>
            <w:r w:rsidRPr="00EC64C2">
              <w:rPr>
                <w:sz w:val="24"/>
              </w:rPr>
              <w:t xml:space="preserve">Общественно-деловые зоны </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3</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6,31</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П</w:t>
            </w:r>
          </w:p>
        </w:tc>
        <w:tc>
          <w:tcPr>
            <w:tcW w:w="1063" w:type="pct"/>
            <w:shd w:val="clear" w:color="auto" w:fill="auto"/>
            <w:vAlign w:val="center"/>
            <w:hideMark/>
          </w:tcPr>
          <w:p w:rsidR="007403BB" w:rsidRPr="00EC64C2" w:rsidRDefault="007403BB" w:rsidP="00E94062">
            <w:pPr>
              <w:ind w:firstLine="0"/>
              <w:rPr>
                <w:sz w:val="24"/>
              </w:rPr>
            </w:pPr>
            <w:r w:rsidRPr="00EC64C2">
              <w:rPr>
                <w:sz w:val="24"/>
              </w:rPr>
              <w:t>Производственная зона</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0,65</w:t>
            </w:r>
          </w:p>
        </w:tc>
        <w:tc>
          <w:tcPr>
            <w:tcW w:w="723" w:type="pct"/>
            <w:vMerge w:val="restart"/>
            <w:shd w:val="clear" w:color="auto" w:fill="auto"/>
            <w:vAlign w:val="center"/>
            <w:hideMark/>
          </w:tcPr>
          <w:p w:rsidR="007403BB" w:rsidRPr="00EC64C2" w:rsidRDefault="007403BB" w:rsidP="00E94062">
            <w:pPr>
              <w:ind w:firstLine="0"/>
              <w:jc w:val="left"/>
              <w:rPr>
                <w:sz w:val="24"/>
              </w:rPr>
            </w:pPr>
            <w:r w:rsidRPr="00EC64C2">
              <w:rPr>
                <w:sz w:val="24"/>
              </w:rPr>
              <w:t>объект лесопереработки</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П</w:t>
            </w:r>
          </w:p>
        </w:tc>
        <w:tc>
          <w:tcPr>
            <w:tcW w:w="1063" w:type="pct"/>
            <w:shd w:val="clear" w:color="auto" w:fill="auto"/>
            <w:vAlign w:val="center"/>
            <w:hideMark/>
          </w:tcPr>
          <w:p w:rsidR="007403BB" w:rsidRPr="00EC64C2" w:rsidRDefault="007403BB" w:rsidP="00E94062">
            <w:pPr>
              <w:ind w:firstLine="0"/>
              <w:rPr>
                <w:sz w:val="24"/>
              </w:rPr>
            </w:pPr>
            <w:r w:rsidRPr="00EC64C2">
              <w:rPr>
                <w:sz w:val="24"/>
              </w:rPr>
              <w:t>Производственная зона, планируемая</w:t>
            </w:r>
          </w:p>
        </w:tc>
        <w:tc>
          <w:tcPr>
            <w:tcW w:w="646" w:type="pct"/>
            <w:shd w:val="clear" w:color="auto" w:fill="auto"/>
            <w:vAlign w:val="center"/>
            <w:hideMark/>
          </w:tcPr>
          <w:p w:rsidR="007403BB" w:rsidRPr="00EC64C2" w:rsidRDefault="007403BB" w:rsidP="00E94062">
            <w:pPr>
              <w:ind w:firstLine="0"/>
              <w:rPr>
                <w:sz w:val="24"/>
              </w:rPr>
            </w:pPr>
            <w:r w:rsidRPr="00EC64C2">
              <w:rPr>
                <w:sz w:val="24"/>
              </w:rPr>
              <w:t>планируемая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0,4</w:t>
            </w:r>
          </w:p>
        </w:tc>
        <w:tc>
          <w:tcPr>
            <w:tcW w:w="723" w:type="pct"/>
            <w:vMerge/>
            <w:vAlign w:val="center"/>
            <w:hideMark/>
          </w:tcPr>
          <w:p w:rsidR="007403BB" w:rsidRPr="00EC64C2" w:rsidRDefault="007403BB" w:rsidP="00E94062">
            <w:pPr>
              <w:ind w:firstLine="0"/>
              <w:jc w:val="left"/>
              <w:rPr>
                <w:sz w:val="24"/>
              </w:rPr>
            </w:pP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И</w:t>
            </w:r>
          </w:p>
        </w:tc>
        <w:tc>
          <w:tcPr>
            <w:tcW w:w="1063" w:type="pct"/>
            <w:shd w:val="clear" w:color="auto" w:fill="auto"/>
            <w:vAlign w:val="center"/>
            <w:hideMark/>
          </w:tcPr>
          <w:p w:rsidR="007403BB" w:rsidRPr="00EC64C2" w:rsidRDefault="007403BB" w:rsidP="00E94062">
            <w:pPr>
              <w:ind w:firstLine="0"/>
              <w:rPr>
                <w:sz w:val="24"/>
              </w:rPr>
            </w:pPr>
            <w:r w:rsidRPr="00EC64C2">
              <w:rPr>
                <w:sz w:val="24"/>
              </w:rPr>
              <w:t xml:space="preserve">Зона инженерной инфраструктуры </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3,04</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СХП</w:t>
            </w:r>
          </w:p>
        </w:tc>
        <w:tc>
          <w:tcPr>
            <w:tcW w:w="1063" w:type="pct"/>
            <w:shd w:val="clear" w:color="auto" w:fill="auto"/>
            <w:vAlign w:val="center"/>
            <w:hideMark/>
          </w:tcPr>
          <w:p w:rsidR="007403BB" w:rsidRPr="00EC64C2" w:rsidRDefault="007403BB" w:rsidP="00E94062">
            <w:pPr>
              <w:ind w:firstLine="0"/>
              <w:rPr>
                <w:sz w:val="24"/>
              </w:rPr>
            </w:pPr>
            <w:r w:rsidRPr="00EC64C2">
              <w:rPr>
                <w:sz w:val="24"/>
              </w:rPr>
              <w:t>Производственная зона сельскохозяйственных предприятий, планируемая</w:t>
            </w:r>
          </w:p>
        </w:tc>
        <w:tc>
          <w:tcPr>
            <w:tcW w:w="646" w:type="pct"/>
            <w:shd w:val="clear" w:color="auto" w:fill="auto"/>
            <w:vAlign w:val="center"/>
            <w:hideMark/>
          </w:tcPr>
          <w:p w:rsidR="007403BB" w:rsidRPr="00EC64C2" w:rsidRDefault="007403BB" w:rsidP="00E94062">
            <w:pPr>
              <w:ind w:firstLine="0"/>
              <w:rPr>
                <w:sz w:val="24"/>
              </w:rPr>
            </w:pPr>
            <w:r w:rsidRPr="00EC64C2">
              <w:rPr>
                <w:sz w:val="24"/>
              </w:rPr>
              <w:t>планируемая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0,29</w:t>
            </w:r>
          </w:p>
        </w:tc>
        <w:tc>
          <w:tcPr>
            <w:tcW w:w="723" w:type="pct"/>
            <w:shd w:val="clear" w:color="auto" w:fill="auto"/>
            <w:vAlign w:val="center"/>
            <w:hideMark/>
          </w:tcPr>
          <w:p w:rsidR="007403BB" w:rsidRPr="00EC64C2" w:rsidRDefault="007403BB" w:rsidP="00E94062">
            <w:pPr>
              <w:ind w:firstLine="0"/>
              <w:rPr>
                <w:sz w:val="24"/>
              </w:rPr>
            </w:pPr>
            <w:r w:rsidRPr="00EC64C2">
              <w:rPr>
                <w:sz w:val="24"/>
              </w:rPr>
              <w:t>предприятие по производству и переработке экологически чистых продуктов</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СХУ</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сельскохозяйственных угодий</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14309,21</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Р</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рекреационного назначения</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48,65</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Л</w:t>
            </w:r>
          </w:p>
        </w:tc>
        <w:tc>
          <w:tcPr>
            <w:tcW w:w="1063" w:type="pct"/>
            <w:shd w:val="clear" w:color="auto" w:fill="auto"/>
            <w:vAlign w:val="center"/>
            <w:hideMark/>
          </w:tcPr>
          <w:p w:rsidR="007403BB" w:rsidRPr="00EC64C2" w:rsidRDefault="007403BB" w:rsidP="00E94062">
            <w:pPr>
              <w:ind w:firstLine="0"/>
              <w:rPr>
                <w:sz w:val="24"/>
              </w:rPr>
            </w:pPr>
            <w:r w:rsidRPr="00EC64C2">
              <w:rPr>
                <w:sz w:val="24"/>
              </w:rPr>
              <w:t xml:space="preserve">Зона лесов </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7821,2</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СК</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кладбищ</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1,85</w:t>
            </w:r>
          </w:p>
        </w:tc>
        <w:tc>
          <w:tcPr>
            <w:tcW w:w="723" w:type="pct"/>
            <w:vMerge w:val="restart"/>
            <w:shd w:val="clear" w:color="auto" w:fill="auto"/>
            <w:vAlign w:val="center"/>
            <w:hideMark/>
          </w:tcPr>
          <w:p w:rsidR="007403BB" w:rsidRPr="00EC64C2" w:rsidRDefault="007403BB" w:rsidP="00E94062">
            <w:pPr>
              <w:ind w:firstLine="0"/>
              <w:jc w:val="left"/>
              <w:rPr>
                <w:sz w:val="24"/>
              </w:rPr>
            </w:pPr>
            <w:r w:rsidRPr="00EC64C2">
              <w:rPr>
                <w:sz w:val="24"/>
              </w:rPr>
              <w:t>кладбище</w:t>
            </w: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t>СК</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кладбищ, планируемая</w:t>
            </w:r>
          </w:p>
        </w:tc>
        <w:tc>
          <w:tcPr>
            <w:tcW w:w="646" w:type="pct"/>
            <w:shd w:val="clear" w:color="auto" w:fill="auto"/>
            <w:vAlign w:val="center"/>
            <w:hideMark/>
          </w:tcPr>
          <w:p w:rsidR="007403BB" w:rsidRPr="00EC64C2" w:rsidRDefault="007403BB" w:rsidP="00E94062">
            <w:pPr>
              <w:ind w:firstLine="0"/>
              <w:rPr>
                <w:sz w:val="24"/>
              </w:rPr>
            </w:pPr>
            <w:r w:rsidRPr="00EC64C2">
              <w:rPr>
                <w:sz w:val="24"/>
              </w:rPr>
              <w:t>планируемая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0,99</w:t>
            </w:r>
          </w:p>
        </w:tc>
        <w:tc>
          <w:tcPr>
            <w:tcW w:w="723" w:type="pct"/>
            <w:vMerge/>
            <w:vAlign w:val="center"/>
            <w:hideMark/>
          </w:tcPr>
          <w:p w:rsidR="007403BB" w:rsidRPr="00EC64C2" w:rsidRDefault="007403BB" w:rsidP="00E94062">
            <w:pPr>
              <w:ind w:firstLine="0"/>
              <w:jc w:val="left"/>
              <w:rPr>
                <w:sz w:val="24"/>
              </w:rPr>
            </w:pPr>
          </w:p>
        </w:tc>
      </w:tr>
      <w:tr w:rsidR="007403BB" w:rsidRPr="00EC64C2" w:rsidTr="007403BB">
        <w:trPr>
          <w:cantSplit/>
          <w:trHeight w:val="20"/>
        </w:trPr>
        <w:tc>
          <w:tcPr>
            <w:tcW w:w="306" w:type="pct"/>
            <w:shd w:val="clear" w:color="auto" w:fill="auto"/>
            <w:vAlign w:val="center"/>
            <w:hideMark/>
          </w:tcPr>
          <w:p w:rsidR="007403BB" w:rsidRPr="00EC64C2" w:rsidRDefault="007403BB" w:rsidP="00E94062">
            <w:pPr>
              <w:ind w:firstLine="0"/>
              <w:rPr>
                <w:sz w:val="24"/>
              </w:rPr>
            </w:pPr>
            <w:r w:rsidRPr="00EC64C2">
              <w:rPr>
                <w:sz w:val="24"/>
              </w:rPr>
              <w:lastRenderedPageBreak/>
              <w:t>СО</w:t>
            </w:r>
          </w:p>
        </w:tc>
        <w:tc>
          <w:tcPr>
            <w:tcW w:w="1063" w:type="pct"/>
            <w:shd w:val="clear" w:color="auto" w:fill="auto"/>
            <w:vAlign w:val="center"/>
            <w:hideMark/>
          </w:tcPr>
          <w:p w:rsidR="007403BB" w:rsidRPr="00EC64C2" w:rsidRDefault="007403BB" w:rsidP="00E94062">
            <w:pPr>
              <w:ind w:firstLine="0"/>
              <w:rPr>
                <w:sz w:val="24"/>
              </w:rPr>
            </w:pPr>
            <w:r w:rsidRPr="00EC64C2">
              <w:rPr>
                <w:sz w:val="24"/>
              </w:rPr>
              <w:t>Зона складирования и захоронения отходов</w:t>
            </w:r>
          </w:p>
        </w:tc>
        <w:tc>
          <w:tcPr>
            <w:tcW w:w="646" w:type="pct"/>
            <w:shd w:val="clear" w:color="auto" w:fill="auto"/>
            <w:vAlign w:val="center"/>
            <w:hideMark/>
          </w:tcPr>
          <w:p w:rsidR="007403BB" w:rsidRPr="00EC64C2" w:rsidRDefault="007403BB" w:rsidP="00E94062">
            <w:pPr>
              <w:ind w:firstLine="0"/>
              <w:rPr>
                <w:sz w:val="24"/>
              </w:rPr>
            </w:pPr>
            <w:r w:rsidRPr="00EC64C2">
              <w:rPr>
                <w:sz w:val="24"/>
              </w:rPr>
              <w:t>существующая</w:t>
            </w:r>
          </w:p>
        </w:tc>
        <w:tc>
          <w:tcPr>
            <w:tcW w:w="448"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24"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59"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87" w:type="pct"/>
            <w:shd w:val="clear" w:color="auto" w:fill="auto"/>
            <w:vAlign w:val="center"/>
            <w:hideMark/>
          </w:tcPr>
          <w:p w:rsidR="007403BB" w:rsidRPr="00EC64C2" w:rsidRDefault="007403BB" w:rsidP="00E94062">
            <w:pPr>
              <w:ind w:firstLine="0"/>
              <w:jc w:val="center"/>
              <w:rPr>
                <w:sz w:val="24"/>
              </w:rPr>
            </w:pPr>
            <w:r w:rsidRPr="00EC64C2">
              <w:rPr>
                <w:sz w:val="24"/>
              </w:rPr>
              <w:t>-</w:t>
            </w:r>
          </w:p>
        </w:tc>
        <w:tc>
          <w:tcPr>
            <w:tcW w:w="445" w:type="pct"/>
            <w:shd w:val="clear" w:color="auto" w:fill="auto"/>
            <w:vAlign w:val="center"/>
            <w:hideMark/>
          </w:tcPr>
          <w:p w:rsidR="007403BB" w:rsidRPr="00EC64C2" w:rsidRDefault="007403BB" w:rsidP="00E94062">
            <w:pPr>
              <w:ind w:firstLine="0"/>
              <w:jc w:val="center"/>
              <w:rPr>
                <w:sz w:val="24"/>
              </w:rPr>
            </w:pPr>
            <w:r w:rsidRPr="00EC64C2">
              <w:rPr>
                <w:sz w:val="24"/>
              </w:rPr>
              <w:t>1,13</w:t>
            </w:r>
          </w:p>
        </w:tc>
        <w:tc>
          <w:tcPr>
            <w:tcW w:w="723" w:type="pct"/>
            <w:shd w:val="clear" w:color="auto" w:fill="auto"/>
            <w:vAlign w:val="center"/>
            <w:hideMark/>
          </w:tcPr>
          <w:p w:rsidR="007403BB" w:rsidRPr="00EC64C2" w:rsidRDefault="007403BB" w:rsidP="00E94062">
            <w:pPr>
              <w:ind w:firstLine="0"/>
              <w:rPr>
                <w:sz w:val="24"/>
              </w:rPr>
            </w:pPr>
            <w:r w:rsidRPr="00EC64C2">
              <w:rPr>
                <w:sz w:val="24"/>
              </w:rPr>
              <w:t xml:space="preserve"> -</w:t>
            </w:r>
          </w:p>
        </w:tc>
      </w:tr>
    </w:tbl>
    <w:p w:rsidR="0063308A" w:rsidRPr="00E8728E" w:rsidRDefault="0063308A" w:rsidP="00E8728E">
      <w:pPr>
        <w:pStyle w:val="S"/>
        <w:ind w:firstLine="0"/>
        <w:rPr>
          <w:lang w:val="ru-RU"/>
        </w:rPr>
      </w:pPr>
    </w:p>
    <w:sectPr w:rsidR="0063308A" w:rsidRPr="00E8728E" w:rsidSect="00C96D5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8EE" w:rsidRDefault="00D048EE">
      <w:r>
        <w:separator/>
      </w:r>
    </w:p>
  </w:endnote>
  <w:endnote w:type="continuationSeparator" w:id="0">
    <w:p w:rsidR="00D048EE" w:rsidRDefault="00D04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95B45">
      <w:rPr>
        <w:rStyle w:val="a5"/>
        <w:noProof/>
      </w:rPr>
      <w:t>2</w:t>
    </w:r>
    <w:r>
      <w:rPr>
        <w:rStyle w:val="a5"/>
      </w:rPr>
      <w:fldChar w:fldCharType="end"/>
    </w:r>
  </w:p>
  <w:p w:rsidR="0096163B" w:rsidRDefault="0096163B"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95B45">
      <w:rPr>
        <w:rStyle w:val="a5"/>
        <w:noProof/>
      </w:rPr>
      <w:t>8</w:t>
    </w:r>
    <w:r>
      <w:rPr>
        <w:rStyle w:val="a5"/>
      </w:rPr>
      <w:fldChar w:fldCharType="end"/>
    </w:r>
  </w:p>
  <w:p w:rsidR="0096163B" w:rsidRDefault="0096163B"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8EE" w:rsidRDefault="00D048EE">
      <w:r>
        <w:separator/>
      </w:r>
    </w:p>
  </w:footnote>
  <w:footnote w:type="continuationSeparator" w:id="0">
    <w:p w:rsidR="00D048EE" w:rsidRDefault="00D04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Pr="00F6753F" w:rsidRDefault="0096163B"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EC43959"/>
    <w:multiLevelType w:val="multilevel"/>
    <w:tmpl w:val="9D78AD78"/>
    <w:lvl w:ilvl="0">
      <w:start w:val="1"/>
      <w:numFmt w:val="decimal"/>
      <w:lvlText w:val="%1"/>
      <w:lvlJc w:val="left"/>
      <w:pPr>
        <w:ind w:left="432" w:hanging="432"/>
      </w:pPr>
      <w:rPr>
        <w:rFonts w:hint="default"/>
      </w:rPr>
    </w:lvl>
    <w:lvl w:ilvl="1">
      <w:start w:val="1"/>
      <w:numFmt w:val="decimal"/>
      <w:pStyle w:val="S2"/>
      <w:lvlText w:val="%1.%2"/>
      <w:lvlJc w:val="left"/>
      <w:pPr>
        <w:ind w:left="576" w:hanging="576"/>
      </w:pPr>
      <w:rPr>
        <w:rFonts w:hint="default"/>
      </w:rPr>
    </w:lvl>
    <w:lvl w:ilvl="2">
      <w:start w:val="1"/>
      <w:numFmt w:val="decimal"/>
      <w:pStyle w:val="S3"/>
      <w:lvlText w:val="%1.%2.%3"/>
      <w:lvlJc w:val="left"/>
      <w:pPr>
        <w:ind w:left="720" w:hanging="720"/>
      </w:pPr>
      <w:rPr>
        <w:rFonts w:hint="default"/>
      </w:rPr>
    </w:lvl>
    <w:lvl w:ilvl="3">
      <w:start w:val="1"/>
      <w:numFmt w:val="decimal"/>
      <w:pStyle w:val="S4"/>
      <w:lvlText w:val="%1.%2.%3.%4"/>
      <w:lvlJc w:val="left"/>
      <w:pPr>
        <w:ind w:left="864" w:hanging="864"/>
      </w:pPr>
      <w:rPr>
        <w:rFonts w:hint="default"/>
      </w:rPr>
    </w:lvl>
    <w:lvl w:ilvl="4">
      <w:start w:val="1"/>
      <w:numFmt w:val="decimal"/>
      <w:pStyle w:val="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D4066D3"/>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63404959"/>
    <w:multiLevelType w:val="hybridMultilevel"/>
    <w:tmpl w:val="08FC16C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B571EAF"/>
    <w:multiLevelType w:val="hybridMultilevel"/>
    <w:tmpl w:val="9CDAD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5"/>
  </w:num>
  <w:num w:numId="6">
    <w:abstractNumId w:val="2"/>
  </w:num>
  <w:num w:numId="7">
    <w:abstractNumId w:val="6"/>
  </w:num>
  <w:num w:numId="8">
    <w:abstractNumId w:val="8"/>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6BC2"/>
    <w:rsid w:val="00007BFD"/>
    <w:rsid w:val="00012D97"/>
    <w:rsid w:val="000233A1"/>
    <w:rsid w:val="00023F72"/>
    <w:rsid w:val="00026C9B"/>
    <w:rsid w:val="00031342"/>
    <w:rsid w:val="000409F0"/>
    <w:rsid w:val="00054B3F"/>
    <w:rsid w:val="0006741E"/>
    <w:rsid w:val="000728C5"/>
    <w:rsid w:val="00075D0C"/>
    <w:rsid w:val="0007669B"/>
    <w:rsid w:val="00076C5F"/>
    <w:rsid w:val="00084C02"/>
    <w:rsid w:val="0009443D"/>
    <w:rsid w:val="00096292"/>
    <w:rsid w:val="000A0AF8"/>
    <w:rsid w:val="000A1222"/>
    <w:rsid w:val="000A2F08"/>
    <w:rsid w:val="000A54D5"/>
    <w:rsid w:val="000B3330"/>
    <w:rsid w:val="000B4A34"/>
    <w:rsid w:val="000C2AE7"/>
    <w:rsid w:val="000C333E"/>
    <w:rsid w:val="000D49E0"/>
    <w:rsid w:val="000D6B79"/>
    <w:rsid w:val="000E1164"/>
    <w:rsid w:val="000E6942"/>
    <w:rsid w:val="000F0061"/>
    <w:rsid w:val="000F1F1D"/>
    <w:rsid w:val="000F4108"/>
    <w:rsid w:val="001021C8"/>
    <w:rsid w:val="00105B2E"/>
    <w:rsid w:val="00110BBA"/>
    <w:rsid w:val="00112A9C"/>
    <w:rsid w:val="00121C5A"/>
    <w:rsid w:val="00123BBB"/>
    <w:rsid w:val="001258B8"/>
    <w:rsid w:val="00127789"/>
    <w:rsid w:val="00131EA2"/>
    <w:rsid w:val="00132049"/>
    <w:rsid w:val="00135A6B"/>
    <w:rsid w:val="001426D5"/>
    <w:rsid w:val="00143F1A"/>
    <w:rsid w:val="001444B2"/>
    <w:rsid w:val="00160A5A"/>
    <w:rsid w:val="00162947"/>
    <w:rsid w:val="00162AC7"/>
    <w:rsid w:val="00164553"/>
    <w:rsid w:val="00166B43"/>
    <w:rsid w:val="001734AB"/>
    <w:rsid w:val="00180290"/>
    <w:rsid w:val="001809A7"/>
    <w:rsid w:val="00191DEE"/>
    <w:rsid w:val="001947BA"/>
    <w:rsid w:val="001A213F"/>
    <w:rsid w:val="001B2154"/>
    <w:rsid w:val="001C0B03"/>
    <w:rsid w:val="001C33E1"/>
    <w:rsid w:val="001D1B25"/>
    <w:rsid w:val="001D7DE6"/>
    <w:rsid w:val="001F3EF7"/>
    <w:rsid w:val="001F51B7"/>
    <w:rsid w:val="001F5F88"/>
    <w:rsid w:val="00201BBD"/>
    <w:rsid w:val="00203BB2"/>
    <w:rsid w:val="002044A1"/>
    <w:rsid w:val="00207208"/>
    <w:rsid w:val="002101B4"/>
    <w:rsid w:val="00210D58"/>
    <w:rsid w:val="00213E7F"/>
    <w:rsid w:val="00214A91"/>
    <w:rsid w:val="00230B8C"/>
    <w:rsid w:val="0023213A"/>
    <w:rsid w:val="00235793"/>
    <w:rsid w:val="002423EE"/>
    <w:rsid w:val="002502A4"/>
    <w:rsid w:val="00255F62"/>
    <w:rsid w:val="00261D9C"/>
    <w:rsid w:val="002654A4"/>
    <w:rsid w:val="00266D91"/>
    <w:rsid w:val="00274F22"/>
    <w:rsid w:val="00284D1C"/>
    <w:rsid w:val="0029077F"/>
    <w:rsid w:val="00296CE9"/>
    <w:rsid w:val="002970CD"/>
    <w:rsid w:val="002B4B5B"/>
    <w:rsid w:val="002B532E"/>
    <w:rsid w:val="002B5E10"/>
    <w:rsid w:val="002B7398"/>
    <w:rsid w:val="002C09D6"/>
    <w:rsid w:val="002C7BF6"/>
    <w:rsid w:val="002D6C43"/>
    <w:rsid w:val="002D744C"/>
    <w:rsid w:val="002E50BD"/>
    <w:rsid w:val="002E62B4"/>
    <w:rsid w:val="002F3333"/>
    <w:rsid w:val="002F3920"/>
    <w:rsid w:val="002F6878"/>
    <w:rsid w:val="003018B1"/>
    <w:rsid w:val="00302CA3"/>
    <w:rsid w:val="00312E31"/>
    <w:rsid w:val="003147C3"/>
    <w:rsid w:val="00325E6E"/>
    <w:rsid w:val="003262F1"/>
    <w:rsid w:val="00327605"/>
    <w:rsid w:val="00335629"/>
    <w:rsid w:val="0034262D"/>
    <w:rsid w:val="003438C9"/>
    <w:rsid w:val="00343CF6"/>
    <w:rsid w:val="00353E5A"/>
    <w:rsid w:val="00357E40"/>
    <w:rsid w:val="00361A7B"/>
    <w:rsid w:val="0036416E"/>
    <w:rsid w:val="00367884"/>
    <w:rsid w:val="003733B2"/>
    <w:rsid w:val="003748FE"/>
    <w:rsid w:val="00375BBF"/>
    <w:rsid w:val="00375C34"/>
    <w:rsid w:val="00376AC3"/>
    <w:rsid w:val="00376E46"/>
    <w:rsid w:val="00377B12"/>
    <w:rsid w:val="00386665"/>
    <w:rsid w:val="0039571E"/>
    <w:rsid w:val="00396274"/>
    <w:rsid w:val="00396BBD"/>
    <w:rsid w:val="0039768B"/>
    <w:rsid w:val="003A4EC0"/>
    <w:rsid w:val="003A5CD2"/>
    <w:rsid w:val="003B178A"/>
    <w:rsid w:val="003B4FEC"/>
    <w:rsid w:val="003B5502"/>
    <w:rsid w:val="003B7806"/>
    <w:rsid w:val="003C6E8A"/>
    <w:rsid w:val="003D0C52"/>
    <w:rsid w:val="003D1819"/>
    <w:rsid w:val="003D21A0"/>
    <w:rsid w:val="003E016C"/>
    <w:rsid w:val="003E5C49"/>
    <w:rsid w:val="003F294C"/>
    <w:rsid w:val="004043F5"/>
    <w:rsid w:val="004068C1"/>
    <w:rsid w:val="00410B7E"/>
    <w:rsid w:val="0042313E"/>
    <w:rsid w:val="004270D5"/>
    <w:rsid w:val="00431D1F"/>
    <w:rsid w:val="00436012"/>
    <w:rsid w:val="0043665F"/>
    <w:rsid w:val="004377F6"/>
    <w:rsid w:val="00441072"/>
    <w:rsid w:val="004503FE"/>
    <w:rsid w:val="0045311F"/>
    <w:rsid w:val="00455087"/>
    <w:rsid w:val="00456617"/>
    <w:rsid w:val="004614E5"/>
    <w:rsid w:val="00463936"/>
    <w:rsid w:val="004709F6"/>
    <w:rsid w:val="00473142"/>
    <w:rsid w:val="00477C23"/>
    <w:rsid w:val="00480A58"/>
    <w:rsid w:val="00482CA8"/>
    <w:rsid w:val="0048327A"/>
    <w:rsid w:val="004924FB"/>
    <w:rsid w:val="004A1B57"/>
    <w:rsid w:val="004A5E32"/>
    <w:rsid w:val="004B0C47"/>
    <w:rsid w:val="004E3271"/>
    <w:rsid w:val="004E44EF"/>
    <w:rsid w:val="004F37AA"/>
    <w:rsid w:val="004F7EE4"/>
    <w:rsid w:val="00500135"/>
    <w:rsid w:val="00504A4B"/>
    <w:rsid w:val="00504FD6"/>
    <w:rsid w:val="005074AD"/>
    <w:rsid w:val="00510EAE"/>
    <w:rsid w:val="00517CDB"/>
    <w:rsid w:val="0052001F"/>
    <w:rsid w:val="0053018B"/>
    <w:rsid w:val="00533E11"/>
    <w:rsid w:val="00541501"/>
    <w:rsid w:val="005437BB"/>
    <w:rsid w:val="00544C3C"/>
    <w:rsid w:val="0054511F"/>
    <w:rsid w:val="005537B9"/>
    <w:rsid w:val="00560D2F"/>
    <w:rsid w:val="005673C7"/>
    <w:rsid w:val="00573E3F"/>
    <w:rsid w:val="00585EA7"/>
    <w:rsid w:val="00595F90"/>
    <w:rsid w:val="005A17AD"/>
    <w:rsid w:val="005A6A6C"/>
    <w:rsid w:val="005B7214"/>
    <w:rsid w:val="005C16F7"/>
    <w:rsid w:val="005C1985"/>
    <w:rsid w:val="005C1B91"/>
    <w:rsid w:val="005C3A56"/>
    <w:rsid w:val="005C6355"/>
    <w:rsid w:val="005D1798"/>
    <w:rsid w:val="005D1934"/>
    <w:rsid w:val="005D618F"/>
    <w:rsid w:val="005D6652"/>
    <w:rsid w:val="005D7B82"/>
    <w:rsid w:val="005E0EE4"/>
    <w:rsid w:val="005E51D6"/>
    <w:rsid w:val="005F1CAB"/>
    <w:rsid w:val="005F45DC"/>
    <w:rsid w:val="00602B0C"/>
    <w:rsid w:val="00604045"/>
    <w:rsid w:val="00612EFD"/>
    <w:rsid w:val="006142F3"/>
    <w:rsid w:val="006148AC"/>
    <w:rsid w:val="00626013"/>
    <w:rsid w:val="00627361"/>
    <w:rsid w:val="0063043A"/>
    <w:rsid w:val="006323F3"/>
    <w:rsid w:val="0063308A"/>
    <w:rsid w:val="0063664F"/>
    <w:rsid w:val="00652652"/>
    <w:rsid w:val="00663279"/>
    <w:rsid w:val="00664DC5"/>
    <w:rsid w:val="0066670E"/>
    <w:rsid w:val="0068431C"/>
    <w:rsid w:val="00686799"/>
    <w:rsid w:val="006970FD"/>
    <w:rsid w:val="006B354E"/>
    <w:rsid w:val="006B3556"/>
    <w:rsid w:val="006B75F8"/>
    <w:rsid w:val="006C1FCD"/>
    <w:rsid w:val="006D2B65"/>
    <w:rsid w:val="006D5F0C"/>
    <w:rsid w:val="006D672D"/>
    <w:rsid w:val="006D7D66"/>
    <w:rsid w:val="006E13F8"/>
    <w:rsid w:val="006F2871"/>
    <w:rsid w:val="006F345F"/>
    <w:rsid w:val="006F539E"/>
    <w:rsid w:val="006F641D"/>
    <w:rsid w:val="00701593"/>
    <w:rsid w:val="0070479B"/>
    <w:rsid w:val="00713A86"/>
    <w:rsid w:val="00740052"/>
    <w:rsid w:val="007403BB"/>
    <w:rsid w:val="00745AE3"/>
    <w:rsid w:val="00747037"/>
    <w:rsid w:val="007538D1"/>
    <w:rsid w:val="00772A34"/>
    <w:rsid w:val="007757BB"/>
    <w:rsid w:val="007802E5"/>
    <w:rsid w:val="007808BD"/>
    <w:rsid w:val="00780F2E"/>
    <w:rsid w:val="00781519"/>
    <w:rsid w:val="00784600"/>
    <w:rsid w:val="00786552"/>
    <w:rsid w:val="00787795"/>
    <w:rsid w:val="007931D3"/>
    <w:rsid w:val="007A444C"/>
    <w:rsid w:val="007A6320"/>
    <w:rsid w:val="007A7B5D"/>
    <w:rsid w:val="007B0326"/>
    <w:rsid w:val="007B46C8"/>
    <w:rsid w:val="007B7F83"/>
    <w:rsid w:val="007C0794"/>
    <w:rsid w:val="007C44C0"/>
    <w:rsid w:val="007C7F51"/>
    <w:rsid w:val="007D18C5"/>
    <w:rsid w:val="007D1967"/>
    <w:rsid w:val="007D1BE4"/>
    <w:rsid w:val="007D2D7C"/>
    <w:rsid w:val="007D7940"/>
    <w:rsid w:val="007F0ED0"/>
    <w:rsid w:val="007F10CD"/>
    <w:rsid w:val="007F1DDE"/>
    <w:rsid w:val="007F3920"/>
    <w:rsid w:val="007F60E0"/>
    <w:rsid w:val="007F6912"/>
    <w:rsid w:val="007F75D7"/>
    <w:rsid w:val="0080001C"/>
    <w:rsid w:val="00806104"/>
    <w:rsid w:val="0081109C"/>
    <w:rsid w:val="00811C03"/>
    <w:rsid w:val="008172F5"/>
    <w:rsid w:val="008208CC"/>
    <w:rsid w:val="00824FD0"/>
    <w:rsid w:val="00836FE0"/>
    <w:rsid w:val="008448E6"/>
    <w:rsid w:val="00850EE9"/>
    <w:rsid w:val="008525ED"/>
    <w:rsid w:val="0085553A"/>
    <w:rsid w:val="008565E4"/>
    <w:rsid w:val="00857A10"/>
    <w:rsid w:val="0086526A"/>
    <w:rsid w:val="008704AE"/>
    <w:rsid w:val="00870F53"/>
    <w:rsid w:val="00873563"/>
    <w:rsid w:val="008807E1"/>
    <w:rsid w:val="008948AB"/>
    <w:rsid w:val="008A48DE"/>
    <w:rsid w:val="008A59C6"/>
    <w:rsid w:val="008C0C22"/>
    <w:rsid w:val="008D1FD9"/>
    <w:rsid w:val="008D3640"/>
    <w:rsid w:val="008E1360"/>
    <w:rsid w:val="008E5666"/>
    <w:rsid w:val="008E6656"/>
    <w:rsid w:val="008F2CEF"/>
    <w:rsid w:val="008F385B"/>
    <w:rsid w:val="008F52CE"/>
    <w:rsid w:val="008F59A8"/>
    <w:rsid w:val="008F5D1A"/>
    <w:rsid w:val="008F5F9B"/>
    <w:rsid w:val="009002AB"/>
    <w:rsid w:val="009005B8"/>
    <w:rsid w:val="00903B30"/>
    <w:rsid w:val="009042F8"/>
    <w:rsid w:val="00910FCC"/>
    <w:rsid w:val="009110F9"/>
    <w:rsid w:val="009142C1"/>
    <w:rsid w:val="00914ECF"/>
    <w:rsid w:val="00926757"/>
    <w:rsid w:val="00932415"/>
    <w:rsid w:val="0093505F"/>
    <w:rsid w:val="00936881"/>
    <w:rsid w:val="00937634"/>
    <w:rsid w:val="00937783"/>
    <w:rsid w:val="00942CA6"/>
    <w:rsid w:val="00945C85"/>
    <w:rsid w:val="00952CBB"/>
    <w:rsid w:val="0096163B"/>
    <w:rsid w:val="00971384"/>
    <w:rsid w:val="009744F5"/>
    <w:rsid w:val="00985BC1"/>
    <w:rsid w:val="0099027D"/>
    <w:rsid w:val="00993DE8"/>
    <w:rsid w:val="009953AE"/>
    <w:rsid w:val="00996F71"/>
    <w:rsid w:val="009B0B74"/>
    <w:rsid w:val="009B2FD7"/>
    <w:rsid w:val="009C17BD"/>
    <w:rsid w:val="009C1B21"/>
    <w:rsid w:val="009C5B86"/>
    <w:rsid w:val="009D06A8"/>
    <w:rsid w:val="009D208E"/>
    <w:rsid w:val="009D4C9B"/>
    <w:rsid w:val="009E06C0"/>
    <w:rsid w:val="009E0C9D"/>
    <w:rsid w:val="009E2761"/>
    <w:rsid w:val="009E5C86"/>
    <w:rsid w:val="009E69F7"/>
    <w:rsid w:val="009F0182"/>
    <w:rsid w:val="009F59DE"/>
    <w:rsid w:val="00A03CE7"/>
    <w:rsid w:val="00A05112"/>
    <w:rsid w:val="00A06413"/>
    <w:rsid w:val="00A06924"/>
    <w:rsid w:val="00A11FCE"/>
    <w:rsid w:val="00A14082"/>
    <w:rsid w:val="00A148D6"/>
    <w:rsid w:val="00A15ACF"/>
    <w:rsid w:val="00A172E1"/>
    <w:rsid w:val="00A25ABA"/>
    <w:rsid w:val="00A25C52"/>
    <w:rsid w:val="00A3007B"/>
    <w:rsid w:val="00A30E67"/>
    <w:rsid w:val="00A41227"/>
    <w:rsid w:val="00A433D0"/>
    <w:rsid w:val="00A506F4"/>
    <w:rsid w:val="00A6187D"/>
    <w:rsid w:val="00A65D3A"/>
    <w:rsid w:val="00A66B2A"/>
    <w:rsid w:val="00A701B4"/>
    <w:rsid w:val="00A76A5A"/>
    <w:rsid w:val="00A80954"/>
    <w:rsid w:val="00A85D26"/>
    <w:rsid w:val="00A93C62"/>
    <w:rsid w:val="00A93D5E"/>
    <w:rsid w:val="00A97BDE"/>
    <w:rsid w:val="00AA079C"/>
    <w:rsid w:val="00AA139D"/>
    <w:rsid w:val="00AB070E"/>
    <w:rsid w:val="00AB4FBD"/>
    <w:rsid w:val="00AB6162"/>
    <w:rsid w:val="00AB68C9"/>
    <w:rsid w:val="00AB7512"/>
    <w:rsid w:val="00AD2239"/>
    <w:rsid w:val="00AD7DE3"/>
    <w:rsid w:val="00AF1102"/>
    <w:rsid w:val="00AF15E2"/>
    <w:rsid w:val="00AF1C7F"/>
    <w:rsid w:val="00AF28D0"/>
    <w:rsid w:val="00AF292E"/>
    <w:rsid w:val="00AF2D66"/>
    <w:rsid w:val="00AF678A"/>
    <w:rsid w:val="00B01DBA"/>
    <w:rsid w:val="00B12981"/>
    <w:rsid w:val="00B1485E"/>
    <w:rsid w:val="00B15298"/>
    <w:rsid w:val="00B255B5"/>
    <w:rsid w:val="00B25B23"/>
    <w:rsid w:val="00B26E95"/>
    <w:rsid w:val="00B3488F"/>
    <w:rsid w:val="00B4095B"/>
    <w:rsid w:val="00B50113"/>
    <w:rsid w:val="00B52357"/>
    <w:rsid w:val="00B537EF"/>
    <w:rsid w:val="00B56C01"/>
    <w:rsid w:val="00B62724"/>
    <w:rsid w:val="00B64BC3"/>
    <w:rsid w:val="00B66181"/>
    <w:rsid w:val="00B80457"/>
    <w:rsid w:val="00B826E8"/>
    <w:rsid w:val="00B839B7"/>
    <w:rsid w:val="00B87FB4"/>
    <w:rsid w:val="00BA37CB"/>
    <w:rsid w:val="00BA4801"/>
    <w:rsid w:val="00BB3766"/>
    <w:rsid w:val="00BC5474"/>
    <w:rsid w:val="00BD0F86"/>
    <w:rsid w:val="00BD685F"/>
    <w:rsid w:val="00BD7B79"/>
    <w:rsid w:val="00BF6D76"/>
    <w:rsid w:val="00C00F12"/>
    <w:rsid w:val="00C03EAD"/>
    <w:rsid w:val="00C101D3"/>
    <w:rsid w:val="00C10E9A"/>
    <w:rsid w:val="00C111C0"/>
    <w:rsid w:val="00C118AF"/>
    <w:rsid w:val="00C16951"/>
    <w:rsid w:val="00C1729B"/>
    <w:rsid w:val="00C201F8"/>
    <w:rsid w:val="00C223D8"/>
    <w:rsid w:val="00C24406"/>
    <w:rsid w:val="00C273D7"/>
    <w:rsid w:val="00C27E56"/>
    <w:rsid w:val="00C35405"/>
    <w:rsid w:val="00C35A5C"/>
    <w:rsid w:val="00C35C68"/>
    <w:rsid w:val="00C41DCD"/>
    <w:rsid w:val="00C427C2"/>
    <w:rsid w:val="00C45A00"/>
    <w:rsid w:val="00C47268"/>
    <w:rsid w:val="00C54610"/>
    <w:rsid w:val="00C6247F"/>
    <w:rsid w:val="00C6362A"/>
    <w:rsid w:val="00C64F7C"/>
    <w:rsid w:val="00C67B5E"/>
    <w:rsid w:val="00C7096E"/>
    <w:rsid w:val="00C71EA0"/>
    <w:rsid w:val="00C75999"/>
    <w:rsid w:val="00C837D9"/>
    <w:rsid w:val="00C868B7"/>
    <w:rsid w:val="00C910C6"/>
    <w:rsid w:val="00C96D5A"/>
    <w:rsid w:val="00CA1C1C"/>
    <w:rsid w:val="00CA49E5"/>
    <w:rsid w:val="00CA6B1F"/>
    <w:rsid w:val="00CA73E9"/>
    <w:rsid w:val="00CB16F2"/>
    <w:rsid w:val="00CB2C81"/>
    <w:rsid w:val="00CB3351"/>
    <w:rsid w:val="00CC1B75"/>
    <w:rsid w:val="00CC1D25"/>
    <w:rsid w:val="00CC3509"/>
    <w:rsid w:val="00CC60E5"/>
    <w:rsid w:val="00CD4CF7"/>
    <w:rsid w:val="00CD5228"/>
    <w:rsid w:val="00CE1710"/>
    <w:rsid w:val="00CE18A5"/>
    <w:rsid w:val="00CE5112"/>
    <w:rsid w:val="00CE5823"/>
    <w:rsid w:val="00CF027B"/>
    <w:rsid w:val="00CF1AC4"/>
    <w:rsid w:val="00CF29DE"/>
    <w:rsid w:val="00D048EE"/>
    <w:rsid w:val="00D13A8F"/>
    <w:rsid w:val="00D27014"/>
    <w:rsid w:val="00D33405"/>
    <w:rsid w:val="00D34108"/>
    <w:rsid w:val="00D37408"/>
    <w:rsid w:val="00D4055C"/>
    <w:rsid w:val="00D53021"/>
    <w:rsid w:val="00D54C03"/>
    <w:rsid w:val="00D72192"/>
    <w:rsid w:val="00D72B37"/>
    <w:rsid w:val="00D75B01"/>
    <w:rsid w:val="00D87493"/>
    <w:rsid w:val="00D91764"/>
    <w:rsid w:val="00D93BCC"/>
    <w:rsid w:val="00D93EF6"/>
    <w:rsid w:val="00D95079"/>
    <w:rsid w:val="00D95B45"/>
    <w:rsid w:val="00DA2363"/>
    <w:rsid w:val="00DA551F"/>
    <w:rsid w:val="00DB0107"/>
    <w:rsid w:val="00DB1C58"/>
    <w:rsid w:val="00DB257F"/>
    <w:rsid w:val="00DC41E7"/>
    <w:rsid w:val="00DC4674"/>
    <w:rsid w:val="00DC6722"/>
    <w:rsid w:val="00DD3F06"/>
    <w:rsid w:val="00DD7D30"/>
    <w:rsid w:val="00DE65AC"/>
    <w:rsid w:val="00DE7AF2"/>
    <w:rsid w:val="00DF4AD9"/>
    <w:rsid w:val="00DF7EAF"/>
    <w:rsid w:val="00E13D79"/>
    <w:rsid w:val="00E15563"/>
    <w:rsid w:val="00E16A7A"/>
    <w:rsid w:val="00E177C8"/>
    <w:rsid w:val="00E3077D"/>
    <w:rsid w:val="00E37B91"/>
    <w:rsid w:val="00E40962"/>
    <w:rsid w:val="00E40AD4"/>
    <w:rsid w:val="00E50F2C"/>
    <w:rsid w:val="00E55DA8"/>
    <w:rsid w:val="00E56ED3"/>
    <w:rsid w:val="00E654A3"/>
    <w:rsid w:val="00E81B9B"/>
    <w:rsid w:val="00E83B7B"/>
    <w:rsid w:val="00E840B8"/>
    <w:rsid w:val="00E859A1"/>
    <w:rsid w:val="00E8728E"/>
    <w:rsid w:val="00E87D74"/>
    <w:rsid w:val="00E9301D"/>
    <w:rsid w:val="00E931E6"/>
    <w:rsid w:val="00EA4A40"/>
    <w:rsid w:val="00EA68C1"/>
    <w:rsid w:val="00EC5802"/>
    <w:rsid w:val="00ED0B41"/>
    <w:rsid w:val="00ED281F"/>
    <w:rsid w:val="00EE04DE"/>
    <w:rsid w:val="00EE0E63"/>
    <w:rsid w:val="00EE7106"/>
    <w:rsid w:val="00EE76C4"/>
    <w:rsid w:val="00EF1BCB"/>
    <w:rsid w:val="00EF3AC5"/>
    <w:rsid w:val="00EF5418"/>
    <w:rsid w:val="00F012B4"/>
    <w:rsid w:val="00F01BE0"/>
    <w:rsid w:val="00F0214B"/>
    <w:rsid w:val="00F115A3"/>
    <w:rsid w:val="00F1164C"/>
    <w:rsid w:val="00F130DD"/>
    <w:rsid w:val="00F14D30"/>
    <w:rsid w:val="00F26A8B"/>
    <w:rsid w:val="00F301A3"/>
    <w:rsid w:val="00F319DA"/>
    <w:rsid w:val="00F32752"/>
    <w:rsid w:val="00F41E33"/>
    <w:rsid w:val="00F4477E"/>
    <w:rsid w:val="00F61A07"/>
    <w:rsid w:val="00F61B73"/>
    <w:rsid w:val="00F65EF0"/>
    <w:rsid w:val="00F72FC8"/>
    <w:rsid w:val="00F737AB"/>
    <w:rsid w:val="00F740F7"/>
    <w:rsid w:val="00F76624"/>
    <w:rsid w:val="00F80028"/>
    <w:rsid w:val="00F80BF5"/>
    <w:rsid w:val="00F93848"/>
    <w:rsid w:val="00F972C0"/>
    <w:rsid w:val="00FA67FF"/>
    <w:rsid w:val="00FB1561"/>
    <w:rsid w:val="00FB1A53"/>
    <w:rsid w:val="00FB1B58"/>
    <w:rsid w:val="00FB664A"/>
    <w:rsid w:val="00FD20A2"/>
    <w:rsid w:val="00FD5229"/>
    <w:rsid w:val="00FE3343"/>
    <w:rsid w:val="00FF34E8"/>
    <w:rsid w:val="00FF3A0D"/>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numPr>
        <w:numId w:val="7"/>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7"/>
      </w:numPr>
      <w:spacing w:before="240" w:after="120"/>
      <w:jc w:val="center"/>
      <w:outlineLvl w:val="1"/>
    </w:pPr>
    <w:rPr>
      <w:rFonts w:eastAsiaTheme="majorEastAsia" w:cstheme="majorBidi"/>
      <w:b/>
      <w:szCs w:val="26"/>
    </w:rPr>
  </w:style>
  <w:style w:type="paragraph" w:styleId="30">
    <w:name w:val="heading 3"/>
    <w:aliases w:val="ПодЗаголовок, Знак3"/>
    <w:basedOn w:val="a"/>
    <w:next w:val="a"/>
    <w:link w:val="31"/>
    <w:unhideWhenUsed/>
    <w:qFormat/>
    <w:rsid w:val="000F4108"/>
    <w:pPr>
      <w:keepNext/>
      <w:keepLines/>
      <w:numPr>
        <w:ilvl w:val="2"/>
        <w:numId w:val="7"/>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7"/>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numPr>
        <w:ilvl w:val="4"/>
        <w:numId w:val="7"/>
      </w:numPr>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Знак2 Знак Знак,ГЛАВА Знак,Знак2 Знак Знак Знак Знак Знак"/>
    <w:rsid w:val="006F2871"/>
    <w:rPr>
      <w:b/>
      <w:sz w:val="24"/>
    </w:rPr>
  </w:style>
  <w:style w:type="character" w:customStyle="1" w:styleId="12">
    <w:name w:val="Нижний колонтитул Знак1"/>
    <w:aliases w:val=" Знак14 Знак,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rsid w:val="003B4FEC"/>
    <w:rPr>
      <w:rFonts w:ascii="Times New Roman" w:eastAsiaTheme="majorEastAsia" w:hAnsi="Times New Roman" w:cstheme="majorBidi"/>
      <w:b/>
      <w:sz w:val="32"/>
      <w:szCs w:val="32"/>
      <w:lang w:eastAsia="ru-RU"/>
    </w:rPr>
  </w:style>
  <w:style w:type="paragraph" w:customStyle="1" w:styleId="a6">
    <w:name w:val="Заголовок"/>
    <w:basedOn w:val="1"/>
    <w:next w:val="a"/>
    <w:link w:val="a7"/>
    <w:qFormat/>
    <w:rsid w:val="009D208E"/>
    <w:pPr>
      <w:numPr>
        <w:numId w:val="0"/>
      </w:num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0"/>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uiPriority w:val="99"/>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Table_Footnote_last Знак Знак3"/>
    <w:basedOn w:val="a0"/>
    <w:rsid w:val="0068431C"/>
    <w:rPr>
      <w:rFonts w:ascii="Times New Roman" w:eastAsia="Times New Roman" w:hAnsi="Times New Roman" w:cs="Times New Roman"/>
      <w:sz w:val="20"/>
      <w:szCs w:val="20"/>
      <w:lang w:eastAsia="ru-RU"/>
    </w:rPr>
  </w:style>
  <w:style w:type="character" w:styleId="af1">
    <w:name w:val="footnote referenc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Знак15"/>
    <w:basedOn w:val="a"/>
    <w:link w:val="aff1"/>
    <w:uiPriority w:val="99"/>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Знак6 Знак1"/>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rsid w:val="009F0182"/>
    <w:pPr>
      <w:ind w:left="1120" w:firstLine="0"/>
      <w:jc w:val="left"/>
    </w:pPr>
    <w:rPr>
      <w:rFonts w:ascii="Calibri" w:hAnsi="Calibri"/>
      <w:sz w:val="18"/>
      <w:szCs w:val="18"/>
    </w:rPr>
  </w:style>
  <w:style w:type="paragraph" w:styleId="41">
    <w:name w:val="toc 4"/>
    <w:basedOn w:val="a"/>
    <w:next w:val="a"/>
    <w:autoRedefine/>
    <w:rsid w:val="009F0182"/>
    <w:pPr>
      <w:ind w:left="840" w:firstLine="0"/>
      <w:jc w:val="left"/>
    </w:pPr>
    <w:rPr>
      <w:rFonts w:ascii="Calibri" w:hAnsi="Calibri"/>
      <w:sz w:val="18"/>
      <w:szCs w:val="18"/>
    </w:rPr>
  </w:style>
  <w:style w:type="paragraph" w:styleId="61">
    <w:name w:val="toc 6"/>
    <w:basedOn w:val="a"/>
    <w:next w:val="a"/>
    <w:autoRedefine/>
    <w:rsid w:val="009F0182"/>
    <w:pPr>
      <w:ind w:left="1400" w:firstLine="0"/>
      <w:jc w:val="left"/>
    </w:pPr>
    <w:rPr>
      <w:rFonts w:ascii="Calibri" w:hAnsi="Calibri"/>
      <w:sz w:val="18"/>
      <w:szCs w:val="18"/>
    </w:rPr>
  </w:style>
  <w:style w:type="paragraph" w:styleId="71">
    <w:name w:val="toc 7"/>
    <w:basedOn w:val="a"/>
    <w:next w:val="a"/>
    <w:autoRedefine/>
    <w:rsid w:val="009F0182"/>
    <w:pPr>
      <w:ind w:left="1680" w:firstLine="0"/>
      <w:jc w:val="left"/>
    </w:pPr>
    <w:rPr>
      <w:rFonts w:ascii="Calibri" w:hAnsi="Calibri"/>
      <w:sz w:val="18"/>
      <w:szCs w:val="18"/>
    </w:rPr>
  </w:style>
  <w:style w:type="paragraph" w:styleId="81">
    <w:name w:val="toc 8"/>
    <w:basedOn w:val="a"/>
    <w:next w:val="a"/>
    <w:autoRedefine/>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uiPriority w:val="99"/>
    <w:rsid w:val="009F0182"/>
    <w:pPr>
      <w:spacing w:before="100" w:beforeAutospacing="1" w:after="100" w:afterAutospacing="1"/>
      <w:ind w:firstLine="0"/>
      <w:jc w:val="center"/>
    </w:pPr>
    <w:rPr>
      <w:sz w:val="24"/>
    </w:rPr>
  </w:style>
  <w:style w:type="paragraph" w:customStyle="1" w:styleId="Normal">
    <w:name w:val="Normal Знак Знак Знак Знак"/>
    <w:uiPriority w:val="99"/>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
    <w:semiHidden/>
    <w:rsid w:val="009F0182"/>
    <w:pPr>
      <w:numPr>
        <w:ilvl w:val="1"/>
        <w:numId w:val="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uiPriority w:val="99"/>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rsid w:val="009F0182"/>
    <w:pPr>
      <w:spacing w:line="360" w:lineRule="auto"/>
      <w:ind w:firstLine="680"/>
    </w:pPr>
    <w:rPr>
      <w:sz w:val="20"/>
      <w:szCs w:val="20"/>
    </w:rPr>
  </w:style>
  <w:style w:type="character" w:customStyle="1" w:styleId="afffff2">
    <w:name w:val="Текст примечания Знак"/>
    <w:basedOn w:val="a0"/>
    <w:link w:val="afffff1"/>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uiPriority w:val="99"/>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uiPriority w:val="99"/>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uiPriority w:val="99"/>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uiPriority w:val="99"/>
    <w:rsid w:val="009F0182"/>
    <w:pPr>
      <w:keepNext w:val="0"/>
      <w:keepLines w:val="0"/>
      <w:numPr>
        <w:numId w:val="1"/>
      </w:numPr>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0"/>
    <w:uiPriority w:val="99"/>
    <w:rsid w:val="009F0182"/>
    <w:pPr>
      <w:keepNext w:val="0"/>
      <w:keepLines w:val="0"/>
      <w:numPr>
        <w:numId w:val="1"/>
      </w:numPr>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uiPriority w:val="99"/>
    <w:rsid w:val="009F0182"/>
    <w:pPr>
      <w:keepNext w:val="0"/>
      <w:keepLines w:val="0"/>
      <w:numPr>
        <w:numId w:val="1"/>
      </w:numPr>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uiPriority w:val="99"/>
    <w:rsid w:val="009F0182"/>
    <w:pPr>
      <w:keepNext w:val="0"/>
      <w:keepLines w:val="0"/>
      <w:numPr>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uiPriority w:val="99"/>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uiPriority w:val="99"/>
    <w:rsid w:val="009F0182"/>
    <w:pPr>
      <w:widowControl w:val="0"/>
      <w:numPr>
        <w:ilvl w:val="0"/>
        <w:numId w:val="0"/>
      </w:numPr>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uiPriority w:val="99"/>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uiPriority w:val="99"/>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uiPriority w:val="99"/>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uiPriority w:val="99"/>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uiPriority w:val="99"/>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0"/>
    <w:uiPriority w:val="99"/>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uiPriority w:val="99"/>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uiPriority w:val="99"/>
    <w:rsid w:val="0063043A"/>
    <w:pPr>
      <w:numPr>
        <w:numId w:val="6"/>
      </w:numPr>
      <w:spacing w:before="100" w:beforeAutospacing="1" w:after="100" w:afterAutospacing="1"/>
      <w:ind w:left="0" w:firstLine="0"/>
    </w:pPr>
    <w:rPr>
      <w:szCs w:val="28"/>
    </w:rPr>
  </w:style>
  <w:style w:type="paragraph" w:styleId="afffffffff1">
    <w:name w:val="TOC Heading"/>
    <w:basedOn w:val="1"/>
    <w:next w:val="a"/>
    <w:uiPriority w:val="39"/>
    <w:unhideWhenUsed/>
    <w:qFormat/>
    <w:rsid w:val="000E6942"/>
    <w:pPr>
      <w:numPr>
        <w:numId w:val="0"/>
      </w:num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B56C01"/>
    <w:rPr>
      <w:rFonts w:ascii="Arial" w:eastAsia="Times New Roman" w:hAnsi="Arial" w:cs="Arial"/>
      <w:color w:val="000000"/>
      <w:sz w:val="24"/>
      <w:szCs w:val="24"/>
      <w:lang w:eastAsia="ru-RU"/>
    </w:rPr>
  </w:style>
  <w:style w:type="character" w:customStyle="1" w:styleId="searchresult">
    <w:name w:val="search_result"/>
    <w:basedOn w:val="a0"/>
    <w:rsid w:val="009953AE"/>
  </w:style>
  <w:style w:type="character" w:customStyle="1" w:styleId="1ff6">
    <w:name w:val="Название книги1"/>
    <w:uiPriority w:val="33"/>
    <w:qFormat/>
    <w:rsid w:val="00131EA2"/>
    <w:rPr>
      <w:rFonts w:ascii="Times New Roman" w:hAnsi="Times New Roman" w:cs="Times New Roman"/>
      <w:iCs/>
      <w:spacing w:val="5"/>
      <w:sz w:val="28"/>
      <w:szCs w:val="28"/>
    </w:rPr>
  </w:style>
  <w:style w:type="character" w:customStyle="1" w:styleId="arttext">
    <w:name w:val="arttext"/>
    <w:basedOn w:val="a0"/>
    <w:rsid w:val="00C6247F"/>
  </w:style>
  <w:style w:type="character" w:customStyle="1" w:styleId="grame">
    <w:name w:val="grame"/>
    <w:basedOn w:val="a0"/>
    <w:rsid w:val="00C6247F"/>
  </w:style>
  <w:style w:type="character" w:customStyle="1" w:styleId="style200">
    <w:name w:val="style20"/>
    <w:basedOn w:val="a0"/>
    <w:rsid w:val="00C6247F"/>
  </w:style>
  <w:style w:type="character" w:customStyle="1" w:styleId="content-txt10">
    <w:name w:val="content-txt10"/>
    <w:basedOn w:val="a0"/>
    <w:rsid w:val="00C6247F"/>
  </w:style>
  <w:style w:type="paragraph" w:customStyle="1" w:styleId="1200">
    <w:name w:val="120"/>
    <w:basedOn w:val="a"/>
    <w:uiPriority w:val="99"/>
    <w:rsid w:val="00C6247F"/>
    <w:pPr>
      <w:spacing w:before="100" w:beforeAutospacing="1" w:after="100" w:afterAutospacing="1"/>
    </w:pPr>
    <w:rPr>
      <w:rFonts w:ascii="Tahoma" w:eastAsia="Tahoma" w:hAnsi="Tahoma" w:cs="Tahoma"/>
      <w:szCs w:val="28"/>
    </w:rPr>
  </w:style>
  <w:style w:type="paragraph" w:customStyle="1" w:styleId="a20">
    <w:name w:val="a2"/>
    <w:basedOn w:val="a"/>
    <w:uiPriority w:val="99"/>
    <w:rsid w:val="00C6247F"/>
    <w:pPr>
      <w:spacing w:before="100" w:beforeAutospacing="1" w:after="100" w:afterAutospacing="1"/>
    </w:pPr>
    <w:rPr>
      <w:rFonts w:ascii="Tahoma" w:eastAsia="Tahoma" w:hAnsi="Tahoma" w:cs="Tahoma"/>
      <w:szCs w:val="28"/>
    </w:rPr>
  </w:style>
  <w:style w:type="character" w:customStyle="1" w:styleId="spelle">
    <w:name w:val="spelle"/>
    <w:basedOn w:val="a0"/>
    <w:rsid w:val="00C6247F"/>
  </w:style>
  <w:style w:type="paragraph" w:customStyle="1" w:styleId="afffffffff2">
    <w:name w:val="Сноска"/>
    <w:basedOn w:val="a"/>
    <w:uiPriority w:val="99"/>
    <w:rsid w:val="00C6247F"/>
    <w:pPr>
      <w:ind w:left="170" w:hanging="170"/>
    </w:pPr>
    <w:rPr>
      <w:rFonts w:ascii="Txt" w:eastAsia="Tahoma" w:hAnsi="Txt" w:cs="Tahoma"/>
      <w:i/>
      <w:sz w:val="20"/>
      <w:szCs w:val="20"/>
    </w:rPr>
  </w:style>
  <w:style w:type="paragraph" w:customStyle="1" w:styleId="a40">
    <w:name w:val="a4"/>
    <w:basedOn w:val="a"/>
    <w:uiPriority w:val="99"/>
    <w:rsid w:val="00C6247F"/>
    <w:pPr>
      <w:spacing w:before="100" w:beforeAutospacing="1" w:after="100" w:afterAutospacing="1"/>
    </w:pPr>
    <w:rPr>
      <w:rFonts w:ascii="Tahoma" w:eastAsia="Tahoma" w:hAnsi="Tahoma" w:cs="Tahoma"/>
      <w:szCs w:val="28"/>
    </w:rPr>
  </w:style>
  <w:style w:type="paragraph" w:customStyle="1" w:styleId="a80">
    <w:name w:val="a8"/>
    <w:basedOn w:val="a"/>
    <w:uiPriority w:val="99"/>
    <w:rsid w:val="00C6247F"/>
    <w:pPr>
      <w:spacing w:before="100" w:beforeAutospacing="1" w:after="100" w:afterAutospacing="1"/>
    </w:pPr>
    <w:rPr>
      <w:rFonts w:ascii="Tahoma" w:eastAsia="Tahoma" w:hAnsi="Tahoma" w:cs="Tahoma"/>
      <w:szCs w:val="28"/>
    </w:rPr>
  </w:style>
  <w:style w:type="paragraph" w:styleId="afffffffff3">
    <w:name w:val="Title"/>
    <w:basedOn w:val="a"/>
    <w:qFormat/>
    <w:rsid w:val="00C6247F"/>
    <w:pPr>
      <w:spacing w:after="120"/>
      <w:jc w:val="center"/>
    </w:pPr>
    <w:rPr>
      <w:rFonts w:eastAsia="Tahoma"/>
      <w:b/>
      <w:sz w:val="32"/>
      <w:szCs w:val="32"/>
    </w:rPr>
  </w:style>
  <w:style w:type="character" w:customStyle="1" w:styleId="afffffffff4">
    <w:name w:val="Название Знак"/>
    <w:basedOn w:val="a0"/>
    <w:uiPriority w:val="10"/>
    <w:rsid w:val="00C6247F"/>
    <w:rPr>
      <w:rFonts w:asciiTheme="majorHAnsi" w:eastAsiaTheme="majorEastAsia" w:hAnsiTheme="majorHAnsi" w:cstheme="majorBidi"/>
      <w:spacing w:val="-10"/>
      <w:kern w:val="28"/>
      <w:sz w:val="56"/>
      <w:szCs w:val="56"/>
      <w:lang w:eastAsia="ru-RU"/>
    </w:rPr>
  </w:style>
  <w:style w:type="paragraph" w:customStyle="1" w:styleId="2fe">
    <w:name w:val="Обычный2"/>
    <w:uiPriority w:val="99"/>
    <w:rsid w:val="00C6247F"/>
    <w:pPr>
      <w:spacing w:after="0" w:line="240" w:lineRule="auto"/>
    </w:pPr>
    <w:rPr>
      <w:rFonts w:ascii="Tahoma" w:eastAsia="Tahoma" w:hAnsi="Tahoma" w:cs="Tahoma"/>
      <w:szCs w:val="20"/>
      <w:lang w:eastAsia="ru-RU"/>
    </w:rPr>
  </w:style>
  <w:style w:type="paragraph" w:customStyle="1" w:styleId="230">
    <w:name w:val="Основной текст 23"/>
    <w:basedOn w:val="a"/>
    <w:uiPriority w:val="99"/>
    <w:rsid w:val="00C6247F"/>
    <w:rPr>
      <w:rFonts w:ascii="Wingdings" w:eastAsia="Tahoma" w:hAnsi="Wingdings" w:cs="Tahoma"/>
      <w:szCs w:val="20"/>
    </w:rPr>
  </w:style>
  <w:style w:type="paragraph" w:customStyle="1" w:styleId="cntr">
    <w:name w:val="cntr"/>
    <w:basedOn w:val="a"/>
    <w:uiPriority w:val="99"/>
    <w:rsid w:val="00C6247F"/>
    <w:pPr>
      <w:spacing w:before="100" w:beforeAutospacing="1" w:after="100" w:afterAutospacing="1"/>
    </w:pPr>
    <w:rPr>
      <w:rFonts w:ascii="Cambria Math" w:eastAsia="Cambria Math" w:hAnsi="Cambria Math" w:cs="Tahoma"/>
      <w:szCs w:val="28"/>
    </w:rPr>
  </w:style>
  <w:style w:type="character" w:styleId="afffffffff5">
    <w:name w:val="Intense Reference"/>
    <w:uiPriority w:val="32"/>
    <w:qFormat/>
    <w:rsid w:val="00C6247F"/>
    <w:rPr>
      <w:b/>
      <w:bCs/>
      <w:smallCaps/>
      <w:color w:val="5B9BD5"/>
      <w:spacing w:val="5"/>
    </w:rPr>
  </w:style>
  <w:style w:type="character" w:customStyle="1" w:styleId="searchtext">
    <w:name w:val="searchtext"/>
    <w:rsid w:val="00C6247F"/>
  </w:style>
  <w:style w:type="paragraph" w:customStyle="1" w:styleId="112">
    <w:name w:val="Обычный11"/>
    <w:uiPriority w:val="99"/>
    <w:rsid w:val="00C6247F"/>
    <w:pPr>
      <w:spacing w:after="0" w:line="240" w:lineRule="auto"/>
    </w:pPr>
    <w:rPr>
      <w:rFonts w:ascii="Tahoma" w:eastAsia="Tahoma" w:hAnsi="Tahoma" w:cs="Tahoma"/>
      <w:lang w:eastAsia="ru-RU"/>
    </w:rPr>
  </w:style>
  <w:style w:type="paragraph" w:customStyle="1" w:styleId="pboth">
    <w:name w:val="pboth"/>
    <w:basedOn w:val="a"/>
    <w:uiPriority w:val="99"/>
    <w:rsid w:val="00C6247F"/>
    <w:pPr>
      <w:spacing w:before="100" w:beforeAutospacing="1" w:after="100" w:afterAutospacing="1"/>
      <w:ind w:firstLine="0"/>
      <w:jc w:val="left"/>
    </w:pPr>
    <w:rPr>
      <w:rFonts w:ascii="Tahoma" w:eastAsia="Tahoma" w:hAnsi="Tahoma" w:cs="Tahoma"/>
      <w:sz w:val="24"/>
    </w:rPr>
  </w:style>
  <w:style w:type="character" w:customStyle="1" w:styleId="FontStyle30">
    <w:name w:val="Font Style30"/>
    <w:rsid w:val="00C6247F"/>
    <w:rPr>
      <w:rFonts w:ascii="Tahoma" w:hAnsi="Tahoma"/>
      <w:sz w:val="20"/>
    </w:rPr>
  </w:style>
  <w:style w:type="character" w:customStyle="1" w:styleId="afffffffff6">
    <w:name w:val="Основной текст_"/>
    <w:locked/>
    <w:rsid w:val="00C6247F"/>
    <w:rPr>
      <w:spacing w:val="5"/>
      <w:sz w:val="19"/>
      <w:szCs w:val="19"/>
      <w:shd w:val="clear" w:color="auto" w:fill="FFFFFF"/>
    </w:rPr>
  </w:style>
  <w:style w:type="character" w:customStyle="1" w:styleId="fontstyle13">
    <w:name w:val="fontstyle13"/>
    <w:rsid w:val="00C6247F"/>
  </w:style>
  <w:style w:type="character" w:customStyle="1" w:styleId="fontstyle21">
    <w:name w:val="fontstyle21"/>
    <w:rsid w:val="00C6247F"/>
    <w:rPr>
      <w:rFonts w:ascii="Tahoma" w:hAnsi="Tahoma" w:cs="Tahoma" w:hint="default"/>
      <w:b w:val="0"/>
      <w:bCs w:val="0"/>
      <w:i w:val="0"/>
      <w:iCs w:val="0"/>
      <w:color w:val="000000"/>
      <w:sz w:val="26"/>
      <w:szCs w:val="26"/>
    </w:rPr>
  </w:style>
  <w:style w:type="paragraph" w:customStyle="1" w:styleId="xl68">
    <w:name w:val="xl68"/>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95">
    <w:name w:val="xl95"/>
    <w:basedOn w:val="a"/>
    <w:rsid w:val="00C6247F"/>
    <w:pPr>
      <w:pBdr>
        <w:top w:val="single" w:sz="4" w:space="0" w:color="auto"/>
        <w:bottom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96">
    <w:name w:val="xl96"/>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top"/>
    </w:pPr>
    <w:rPr>
      <w:rFonts w:ascii="Tahoma" w:eastAsia="Tahoma" w:hAnsi="Tahoma" w:cs="Tahoma"/>
      <w:sz w:val="20"/>
      <w:szCs w:val="20"/>
    </w:rPr>
  </w:style>
  <w:style w:type="paragraph" w:customStyle="1" w:styleId="xl97">
    <w:name w:val="xl97"/>
    <w:basedOn w:val="a"/>
    <w:rsid w:val="00C6247F"/>
    <w:pPr>
      <w:pBdr>
        <w:top w:val="single" w:sz="4" w:space="0" w:color="auto"/>
        <w:bottom w:val="single" w:sz="4" w:space="0" w:color="auto"/>
      </w:pBdr>
      <w:shd w:val="clear" w:color="000000" w:fill="FFFF00"/>
      <w:spacing w:before="100" w:beforeAutospacing="1" w:after="100" w:afterAutospacing="1"/>
      <w:ind w:firstLine="0"/>
      <w:jc w:val="left"/>
      <w:textAlignment w:val="top"/>
    </w:pPr>
    <w:rPr>
      <w:rFonts w:ascii="Tahoma" w:eastAsia="Tahoma" w:hAnsi="Tahoma" w:cs="Tahoma"/>
      <w:sz w:val="20"/>
      <w:szCs w:val="20"/>
    </w:rPr>
  </w:style>
  <w:style w:type="paragraph" w:customStyle="1" w:styleId="xl98">
    <w:name w:val="xl98"/>
    <w:basedOn w:val="a"/>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99">
    <w:name w:val="xl99"/>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0">
    <w:name w:val="xl100"/>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1">
    <w:name w:val="xl101"/>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2">
    <w:name w:val="xl102"/>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pPr>
    <w:rPr>
      <w:rFonts w:ascii="Tahoma" w:eastAsia="Tahoma" w:hAnsi="Tahoma" w:cs="Tahoma"/>
      <w:sz w:val="20"/>
      <w:szCs w:val="20"/>
    </w:rPr>
  </w:style>
  <w:style w:type="paragraph" w:customStyle="1" w:styleId="xl103">
    <w:name w:val="xl103"/>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4">
    <w:name w:val="xl104"/>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5">
    <w:name w:val="xl105"/>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6">
    <w:name w:val="xl106"/>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7">
    <w:name w:val="xl107"/>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8">
    <w:name w:val="xl108"/>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9">
    <w:name w:val="xl109"/>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0">
    <w:name w:val="xl110"/>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1">
    <w:name w:val="xl111"/>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ahoma" w:eastAsia="Tahoma" w:hAnsi="Tahoma" w:cs="Tahoma"/>
      <w:sz w:val="24"/>
    </w:rPr>
  </w:style>
  <w:style w:type="paragraph" w:customStyle="1" w:styleId="xl112">
    <w:name w:val="xl112"/>
    <w:basedOn w:val="a"/>
    <w:rsid w:val="00C6247F"/>
    <w:pPr>
      <w:pBdr>
        <w:top w:val="single" w:sz="4" w:space="0" w:color="auto"/>
        <w:lef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3">
    <w:name w:val="xl113"/>
    <w:basedOn w:val="a"/>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4">
    <w:name w:val="xl114"/>
    <w:basedOn w:val="a"/>
    <w:rsid w:val="00C6247F"/>
    <w:pPr>
      <w:pBdr>
        <w:top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5">
    <w:name w:val="xl115"/>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pPr>
    <w:rPr>
      <w:rFonts w:ascii="Tahoma" w:eastAsia="Tahoma" w:hAnsi="Tahoma" w:cs="Tahoma"/>
      <w:sz w:val="20"/>
      <w:szCs w:val="20"/>
    </w:rPr>
  </w:style>
  <w:style w:type="paragraph" w:customStyle="1" w:styleId="xl116">
    <w:name w:val="xl116"/>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7">
    <w:name w:val="xl117"/>
    <w:basedOn w:val="a"/>
    <w:uiPriority w:val="99"/>
    <w:rsid w:val="00C6247F"/>
    <w:pPr>
      <w:pBdr>
        <w:top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8">
    <w:name w:val="xl118"/>
    <w:basedOn w:val="a"/>
    <w:uiPriority w:val="99"/>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19">
    <w:name w:val="xl119"/>
    <w:basedOn w:val="a"/>
    <w:uiPriority w:val="99"/>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0">
    <w:name w:val="xl120"/>
    <w:basedOn w:val="a"/>
    <w:uiPriority w:val="99"/>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21">
    <w:name w:val="xl121"/>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2">
    <w:name w:val="xl122"/>
    <w:basedOn w:val="a"/>
    <w:uiPriority w:val="99"/>
    <w:rsid w:val="00C6247F"/>
    <w:pPr>
      <w:pBdr>
        <w:top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3">
    <w:name w:val="xl123"/>
    <w:basedOn w:val="a"/>
    <w:uiPriority w:val="99"/>
    <w:rsid w:val="00C6247F"/>
    <w:pPr>
      <w:pBdr>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4">
    <w:name w:val="xl124"/>
    <w:basedOn w:val="a"/>
    <w:uiPriority w:val="99"/>
    <w:rsid w:val="00C6247F"/>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5">
    <w:name w:val="xl125"/>
    <w:basedOn w:val="a"/>
    <w:uiPriority w:val="99"/>
    <w:rsid w:val="00C6247F"/>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6">
    <w:name w:val="xl126"/>
    <w:basedOn w:val="a"/>
    <w:uiPriority w:val="99"/>
    <w:rsid w:val="00C6247F"/>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character" w:customStyle="1" w:styleId="fontstyle31">
    <w:name w:val="fontstyle31"/>
    <w:rsid w:val="00C6247F"/>
    <w:rPr>
      <w:rFonts w:ascii="Symbol" w:hAnsi="Symbol" w:hint="default"/>
      <w:b w:val="0"/>
      <w:bCs w:val="0"/>
      <w:i w:val="0"/>
      <w:iCs w:val="0"/>
      <w:color w:val="000000"/>
      <w:sz w:val="28"/>
      <w:szCs w:val="28"/>
    </w:rPr>
  </w:style>
  <w:style w:type="character" w:customStyle="1" w:styleId="fontstyle11">
    <w:name w:val="fontstyle11"/>
    <w:rsid w:val="00C6247F"/>
    <w:rPr>
      <w:rFonts w:ascii="Tahoma" w:hAnsi="Tahoma" w:cs="Tahoma" w:hint="default"/>
      <w:b w:val="0"/>
      <w:bCs w:val="0"/>
      <w:i w:val="0"/>
      <w:iCs w:val="0"/>
      <w:color w:val="000000"/>
      <w:sz w:val="26"/>
      <w:szCs w:val="26"/>
    </w:rPr>
  </w:style>
  <w:style w:type="paragraph" w:customStyle="1" w:styleId="xl64">
    <w:name w:val="xl64"/>
    <w:basedOn w:val="a"/>
    <w:uiPriority w:val="99"/>
    <w:rsid w:val="00C6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ahoma" w:hAnsi="Tahoma" w:cs="Tahoma"/>
      <w:b/>
      <w:bCs/>
      <w:sz w:val="24"/>
    </w:rPr>
  </w:style>
  <w:style w:type="paragraph" w:customStyle="1" w:styleId="xl65">
    <w:name w:val="xl65"/>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b/>
      <w:bCs/>
      <w:sz w:val="24"/>
    </w:rPr>
  </w:style>
  <w:style w:type="paragraph" w:customStyle="1" w:styleId="xl66">
    <w:name w:val="xl66"/>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paragraph" w:customStyle="1" w:styleId="xl67">
    <w:name w:val="xl67"/>
    <w:basedOn w:val="a"/>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character" w:customStyle="1" w:styleId="710">
    <w:name w:val="Заголовок 7 Знак1"/>
    <w:semiHidden/>
    <w:rsid w:val="00C6247F"/>
    <w:rPr>
      <w:rFonts w:ascii="TimesNewRomanPSMT" w:eastAsia="Tahoma" w:hAnsi="TimesNewRomanPSMT" w:cs="Tahoma"/>
      <w:i/>
      <w:iCs/>
      <w:color w:val="1F4D78"/>
      <w:sz w:val="28"/>
      <w:szCs w:val="28"/>
    </w:rPr>
  </w:style>
  <w:style w:type="character" w:customStyle="1" w:styleId="910">
    <w:name w:val="Заголовок 9 Знак1"/>
    <w:semiHidden/>
    <w:rsid w:val="00C6247F"/>
    <w:rPr>
      <w:rFonts w:ascii="TimesNewRomanPSMT" w:eastAsia="Tahoma" w:hAnsi="TimesNewRomanPSMT" w:cs="Tahoma"/>
      <w:i/>
      <w:iCs/>
      <w:color w:val="272727"/>
      <w:sz w:val="21"/>
      <w:szCs w:val="21"/>
    </w:rPr>
  </w:style>
  <w:style w:type="character" w:customStyle="1" w:styleId="314">
    <w:name w:val="Основной текст с отступом 3 Знак1"/>
    <w:semiHidden/>
    <w:rsid w:val="00C6247F"/>
    <w:rPr>
      <w:sz w:val="16"/>
      <w:szCs w:val="16"/>
    </w:rPr>
  </w:style>
  <w:style w:type="character" w:customStyle="1" w:styleId="223">
    <w:name w:val="Основной текст 2 Знак2"/>
    <w:semiHidden/>
    <w:rsid w:val="00C6247F"/>
    <w:rPr>
      <w:sz w:val="28"/>
      <w:szCs w:val="28"/>
    </w:rPr>
  </w:style>
  <w:style w:type="character" w:customStyle="1" w:styleId="315">
    <w:name w:val="Основной текст 3 Знак1"/>
    <w:semiHidden/>
    <w:rsid w:val="00C6247F"/>
    <w:rPr>
      <w:sz w:val="16"/>
      <w:szCs w:val="16"/>
    </w:rPr>
  </w:style>
  <w:style w:type="character" w:customStyle="1" w:styleId="1ff7">
    <w:name w:val="Заголовок Знак1"/>
    <w:rsid w:val="00C6247F"/>
    <w:rPr>
      <w:rFonts w:ascii="TimesNewRomanPSMT" w:eastAsia="Tahoma" w:hAnsi="TimesNewRomanPSMT" w:cs="Tahoma"/>
      <w:spacing w:val="-10"/>
      <w:kern w:val="28"/>
      <w:sz w:val="56"/>
      <w:szCs w:val="56"/>
    </w:rPr>
  </w:style>
  <w:style w:type="character" w:customStyle="1" w:styleId="1ff8">
    <w:name w:val="Основной текст с отступом Знак1"/>
    <w:semiHidden/>
    <w:rsid w:val="00C6247F"/>
    <w:rPr>
      <w:sz w:val="28"/>
      <w:szCs w:val="28"/>
    </w:rPr>
  </w:style>
  <w:style w:type="character" w:customStyle="1" w:styleId="1ff9">
    <w:name w:val="Схема документа Знак1"/>
    <w:semiHidden/>
    <w:rsid w:val="00C6247F"/>
    <w:rPr>
      <w:rFonts w:ascii="MS Mincho" w:hAnsi="MS Mincho" w:cs="MS Mincho"/>
      <w:sz w:val="16"/>
      <w:szCs w:val="16"/>
    </w:rPr>
  </w:style>
  <w:style w:type="character" w:customStyle="1" w:styleId="1ffa">
    <w:name w:val="Текст концевой сноски Знак1"/>
    <w:semiHidden/>
    <w:rsid w:val="00C6247F"/>
  </w:style>
  <w:style w:type="character" w:customStyle="1" w:styleId="1ffb">
    <w:name w:val="Текст примечания Знак1"/>
    <w:semiHidden/>
    <w:rsid w:val="00C6247F"/>
  </w:style>
  <w:style w:type="character" w:customStyle="1" w:styleId="1ffc">
    <w:name w:val="Текст выноски Знак1"/>
    <w:semiHidden/>
    <w:rsid w:val="00C6247F"/>
    <w:rPr>
      <w:rFonts w:ascii="MS Mincho" w:hAnsi="MS Mincho" w:cs="MS Mincho"/>
      <w:sz w:val="18"/>
      <w:szCs w:val="18"/>
    </w:rPr>
  </w:style>
  <w:style w:type="paragraph" w:customStyle="1" w:styleId="3f5">
    <w:name w:val="Обычный3"/>
    <w:uiPriority w:val="99"/>
    <w:rsid w:val="00266D91"/>
    <w:pPr>
      <w:spacing w:after="0" w:line="240" w:lineRule="auto"/>
    </w:pPr>
    <w:rPr>
      <w:rFonts w:ascii="Tahoma" w:eastAsia="Tahoma" w:hAnsi="Tahoma" w:cs="Tahoma"/>
      <w:szCs w:val="20"/>
      <w:lang w:eastAsia="ru-RU"/>
    </w:rPr>
  </w:style>
  <w:style w:type="paragraph" w:customStyle="1" w:styleId="240">
    <w:name w:val="Основной текст 24"/>
    <w:basedOn w:val="a"/>
    <w:uiPriority w:val="99"/>
    <w:rsid w:val="00266D91"/>
    <w:rPr>
      <w:rFonts w:ascii="Wingdings" w:eastAsia="Tahoma" w:hAnsi="Wingding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2728331">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631061612">
      <w:bodyDiv w:val="1"/>
      <w:marLeft w:val="0"/>
      <w:marRight w:val="0"/>
      <w:marTop w:val="0"/>
      <w:marBottom w:val="0"/>
      <w:divBdr>
        <w:top w:val="none" w:sz="0" w:space="0" w:color="auto"/>
        <w:left w:val="none" w:sz="0" w:space="0" w:color="auto"/>
        <w:bottom w:val="none" w:sz="0" w:space="0" w:color="auto"/>
        <w:right w:val="none" w:sz="0" w:space="0" w:color="auto"/>
      </w:divBdr>
    </w:div>
    <w:div w:id="7019766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348554">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394888510">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2918176">
      <w:bodyDiv w:val="1"/>
      <w:marLeft w:val="0"/>
      <w:marRight w:val="0"/>
      <w:marTop w:val="0"/>
      <w:marBottom w:val="0"/>
      <w:divBdr>
        <w:top w:val="none" w:sz="0" w:space="0" w:color="auto"/>
        <w:left w:val="none" w:sz="0" w:space="0" w:color="auto"/>
        <w:bottom w:val="none" w:sz="0" w:space="0" w:color="auto"/>
        <w:right w:val="none" w:sz="0" w:space="0" w:color="auto"/>
      </w:divBdr>
    </w:div>
    <w:div w:id="1533181553">
      <w:bodyDiv w:val="1"/>
      <w:marLeft w:val="0"/>
      <w:marRight w:val="0"/>
      <w:marTop w:val="0"/>
      <w:marBottom w:val="0"/>
      <w:divBdr>
        <w:top w:val="none" w:sz="0" w:space="0" w:color="auto"/>
        <w:left w:val="none" w:sz="0" w:space="0" w:color="auto"/>
        <w:bottom w:val="none" w:sz="0" w:space="0" w:color="auto"/>
        <w:right w:val="none" w:sz="0" w:space="0" w:color="auto"/>
      </w:divBdr>
    </w:div>
    <w:div w:id="158167577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8323988">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44996782">
      <w:bodyDiv w:val="1"/>
      <w:marLeft w:val="0"/>
      <w:marRight w:val="0"/>
      <w:marTop w:val="0"/>
      <w:marBottom w:val="0"/>
      <w:divBdr>
        <w:top w:val="none" w:sz="0" w:space="0" w:color="auto"/>
        <w:left w:val="none" w:sz="0" w:space="0" w:color="auto"/>
        <w:bottom w:val="none" w:sz="0" w:space="0" w:color="auto"/>
        <w:right w:val="none" w:sz="0" w:space="0" w:color="auto"/>
      </w:divBdr>
    </w:div>
    <w:div w:id="1975677561">
      <w:bodyDiv w:val="1"/>
      <w:marLeft w:val="0"/>
      <w:marRight w:val="0"/>
      <w:marTop w:val="0"/>
      <w:marBottom w:val="0"/>
      <w:divBdr>
        <w:top w:val="none" w:sz="0" w:space="0" w:color="auto"/>
        <w:left w:val="none" w:sz="0" w:space="0" w:color="auto"/>
        <w:bottom w:val="none" w:sz="0" w:space="0" w:color="auto"/>
        <w:right w:val="none" w:sz="0" w:space="0" w:color="auto"/>
      </w:divBdr>
    </w:div>
    <w:div w:id="1977559707">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3010167">
      <w:bodyDiv w:val="1"/>
      <w:marLeft w:val="0"/>
      <w:marRight w:val="0"/>
      <w:marTop w:val="0"/>
      <w:marBottom w:val="0"/>
      <w:divBdr>
        <w:top w:val="none" w:sz="0" w:space="0" w:color="auto"/>
        <w:left w:val="none" w:sz="0" w:space="0" w:color="auto"/>
        <w:bottom w:val="none" w:sz="0" w:space="0" w:color="auto"/>
        <w:right w:val="none" w:sz="0" w:space="0" w:color="auto"/>
      </w:divBdr>
    </w:div>
    <w:div w:id="21413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F36C3-762B-4A47-BAD4-5D3D980B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3081</TotalTime>
  <Pages>9</Pages>
  <Words>1411</Words>
  <Characters>8049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350</cp:revision>
  <dcterms:created xsi:type="dcterms:W3CDTF">2020-11-09T13:56:00Z</dcterms:created>
  <dcterms:modified xsi:type="dcterms:W3CDTF">2024-09-20T10:41:00Z</dcterms:modified>
</cp:coreProperties>
</file>