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F72" w:rsidRPr="00305670" w:rsidRDefault="00023F72" w:rsidP="00023F72">
      <w:pPr>
        <w:tabs>
          <w:tab w:val="left" w:pos="3119"/>
        </w:tabs>
        <w:ind w:firstLine="0"/>
        <w:jc w:val="center"/>
        <w:rPr>
          <w:b/>
        </w:rPr>
      </w:pPr>
      <w:r w:rsidRPr="00305670">
        <w:rPr>
          <w:b/>
        </w:rPr>
        <w:t>ООО «С-Проект»</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2F6878" w:rsidRPr="00291E50" w:rsidRDefault="002F6878" w:rsidP="002F6878">
      <w:pPr>
        <w:ind w:firstLine="0"/>
        <w:jc w:val="center"/>
        <w:rPr>
          <w:b/>
          <w:bCs/>
          <w:sz w:val="36"/>
          <w:szCs w:val="36"/>
        </w:rPr>
      </w:pPr>
      <w:r>
        <w:rPr>
          <w:b/>
          <w:bCs/>
          <w:sz w:val="36"/>
          <w:szCs w:val="36"/>
        </w:rPr>
        <w:t>В</w:t>
      </w:r>
      <w:r w:rsidRPr="00291E50">
        <w:rPr>
          <w:b/>
          <w:bCs/>
          <w:sz w:val="36"/>
          <w:szCs w:val="36"/>
        </w:rPr>
        <w:t>несение изменений в</w:t>
      </w:r>
    </w:p>
    <w:p w:rsidR="002F6878" w:rsidRDefault="002F6878" w:rsidP="002F6878">
      <w:pPr>
        <w:ind w:firstLine="0"/>
        <w:jc w:val="center"/>
        <w:rPr>
          <w:b/>
          <w:bCs/>
          <w:sz w:val="36"/>
          <w:szCs w:val="36"/>
        </w:rPr>
      </w:pPr>
      <w:r w:rsidRPr="00291E50">
        <w:rPr>
          <w:rStyle w:val="22"/>
          <w:sz w:val="36"/>
          <w:szCs w:val="36"/>
        </w:rPr>
        <w:t>ГЕНЕРАЛЬНЫЙ ПЛАН</w:t>
      </w:r>
      <w:r w:rsidRPr="00305670">
        <w:rPr>
          <w:rStyle w:val="22"/>
          <w:sz w:val="36"/>
          <w:szCs w:val="36"/>
        </w:rPr>
        <w:br/>
      </w:r>
      <w:r w:rsidRPr="004A2E74">
        <w:rPr>
          <w:b/>
          <w:bCs/>
          <w:sz w:val="36"/>
          <w:szCs w:val="36"/>
        </w:rPr>
        <w:t xml:space="preserve">муниципального образования </w:t>
      </w:r>
    </w:p>
    <w:p w:rsidR="00B87FB4" w:rsidRDefault="00B87FB4" w:rsidP="00B87FB4">
      <w:pPr>
        <w:ind w:firstLine="0"/>
        <w:jc w:val="center"/>
        <w:rPr>
          <w:b/>
          <w:bCs/>
          <w:sz w:val="36"/>
          <w:szCs w:val="36"/>
        </w:rPr>
      </w:pPr>
      <w:r>
        <w:rPr>
          <w:b/>
          <w:bCs/>
          <w:sz w:val="36"/>
          <w:szCs w:val="36"/>
        </w:rPr>
        <w:t>Плотниковский</w:t>
      </w:r>
      <w:r w:rsidRPr="004A2E74">
        <w:rPr>
          <w:b/>
          <w:bCs/>
          <w:sz w:val="36"/>
          <w:szCs w:val="36"/>
        </w:rPr>
        <w:t xml:space="preserve"> сельсовет </w:t>
      </w:r>
    </w:p>
    <w:p w:rsidR="00B87FB4" w:rsidRPr="00623CC2" w:rsidRDefault="00B87FB4" w:rsidP="00B87FB4">
      <w:pPr>
        <w:ind w:firstLine="0"/>
        <w:jc w:val="center"/>
        <w:rPr>
          <w:b/>
          <w:bCs/>
          <w:sz w:val="36"/>
          <w:szCs w:val="36"/>
        </w:rPr>
      </w:pPr>
      <w:r w:rsidRPr="004A2E74">
        <w:rPr>
          <w:b/>
          <w:bCs/>
          <w:sz w:val="36"/>
          <w:szCs w:val="36"/>
        </w:rPr>
        <w:t>Каменского района Алтайского края</w:t>
      </w:r>
      <w:r w:rsidRPr="00305670">
        <w:rPr>
          <w:b/>
          <w:bCs/>
          <w:sz w:val="36"/>
          <w:szCs w:val="36"/>
        </w:rPr>
        <w:t>,</w:t>
      </w:r>
    </w:p>
    <w:p w:rsidR="007C44C0" w:rsidRPr="009448A5" w:rsidRDefault="00B87FB4" w:rsidP="00B87FB4">
      <w:pPr>
        <w:ind w:firstLine="0"/>
        <w:jc w:val="center"/>
        <w:rPr>
          <w:b/>
          <w:i/>
          <w:sz w:val="24"/>
        </w:rPr>
      </w:pPr>
      <w:r w:rsidRPr="004A2E74">
        <w:rPr>
          <w:b/>
          <w:i/>
          <w:sz w:val="24"/>
        </w:rPr>
        <w:t xml:space="preserve">утвержденный решением Каменского районного Собрания депутатов Алтайского края </w:t>
      </w:r>
      <w:r w:rsidRPr="009448A5">
        <w:rPr>
          <w:b/>
          <w:i/>
          <w:sz w:val="24"/>
        </w:rPr>
        <w:t xml:space="preserve">№ 65 от 25.10.2017 </w:t>
      </w:r>
      <w:r>
        <w:rPr>
          <w:b/>
          <w:i/>
          <w:sz w:val="24"/>
        </w:rPr>
        <w:t>г.</w:t>
      </w: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F41E33" w:rsidRDefault="00F41E33" w:rsidP="00023F72">
      <w:pPr>
        <w:ind w:firstLine="0"/>
        <w:jc w:val="center"/>
        <w:rPr>
          <w:rStyle w:val="22"/>
          <w:sz w:val="36"/>
          <w:szCs w:val="36"/>
        </w:rPr>
      </w:pPr>
      <w:r>
        <w:rPr>
          <w:rStyle w:val="22"/>
          <w:sz w:val="36"/>
          <w:szCs w:val="36"/>
        </w:rPr>
        <w:t xml:space="preserve">ПОЛОЖЕНИЕ О ТЕРРИТОРИАЛЬНОМ </w:t>
      </w:r>
    </w:p>
    <w:p w:rsidR="00023F72" w:rsidRPr="00305670" w:rsidRDefault="00F41E33" w:rsidP="00023F72">
      <w:pPr>
        <w:ind w:firstLine="0"/>
        <w:jc w:val="center"/>
        <w:rPr>
          <w:rStyle w:val="22"/>
          <w:sz w:val="36"/>
          <w:szCs w:val="36"/>
        </w:rPr>
      </w:pPr>
      <w:r>
        <w:rPr>
          <w:rStyle w:val="22"/>
          <w:sz w:val="36"/>
          <w:szCs w:val="36"/>
        </w:rPr>
        <w:t>ПЛАНИРОВАНИИ</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DB0107" w:rsidRDefault="00DB0107" w:rsidP="00023F72">
      <w:pPr>
        <w:ind w:firstLine="0"/>
      </w:pPr>
    </w:p>
    <w:p w:rsidR="00F41E33" w:rsidRDefault="00F41E33" w:rsidP="00023F72">
      <w:pPr>
        <w:ind w:firstLine="0"/>
      </w:pPr>
    </w:p>
    <w:p w:rsidR="00F41E33" w:rsidRPr="00305670" w:rsidRDefault="00F41E33"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51719A" w:rsidRDefault="00023F72" w:rsidP="00023F72">
      <w:pPr>
        <w:tabs>
          <w:tab w:val="left" w:pos="3119"/>
        </w:tabs>
        <w:ind w:firstLine="0"/>
        <w:jc w:val="center"/>
        <w:rPr>
          <w:b/>
        </w:rPr>
      </w:pPr>
      <w:r>
        <w:rPr>
          <w:b/>
        </w:rPr>
        <w:t xml:space="preserve">г. </w:t>
      </w:r>
      <w:r w:rsidRPr="0051719A">
        <w:rPr>
          <w:b/>
        </w:rPr>
        <w:t>Екатеринбург</w:t>
      </w:r>
    </w:p>
    <w:p w:rsidR="00023F72" w:rsidRPr="00305670" w:rsidRDefault="00023F72" w:rsidP="00023F72">
      <w:pPr>
        <w:keepLines/>
        <w:ind w:firstLine="0"/>
        <w:jc w:val="center"/>
        <w:rPr>
          <w:rFonts w:ascii="Arial" w:hAnsi="Arial" w:cs="Arial"/>
          <w:b/>
          <w:sz w:val="24"/>
        </w:rPr>
      </w:pPr>
      <w:r w:rsidRPr="0051719A">
        <w:rPr>
          <w:b/>
        </w:rPr>
        <w:t>202</w:t>
      </w:r>
      <w:r w:rsidR="007C44C0">
        <w:rPr>
          <w:b/>
        </w:rPr>
        <w:t>4</w:t>
      </w:r>
      <w:r w:rsidRPr="0051719A">
        <w:rPr>
          <w:b/>
        </w:rPr>
        <w:t xml:space="preserve"> г.</w:t>
      </w:r>
    </w:p>
    <w:sdt>
      <w:sdtPr>
        <w:rPr>
          <w:rFonts w:ascii="Times New Roman" w:eastAsia="Times New Roman" w:hAnsi="Times New Roman" w:cs="Times New Roman"/>
          <w:color w:val="auto"/>
          <w:sz w:val="28"/>
          <w:szCs w:val="24"/>
        </w:rPr>
        <w:id w:val="1972473650"/>
        <w:docPartObj>
          <w:docPartGallery w:val="Table of Contents"/>
          <w:docPartUnique/>
        </w:docPartObj>
      </w:sdtPr>
      <w:sdtEndPr>
        <w:rPr>
          <w:b/>
          <w:bCs/>
          <w:highlight w:val="yellow"/>
        </w:rPr>
      </w:sdtEndPr>
      <w:sdtContent>
        <w:p w:rsidR="000E6942" w:rsidRPr="000E6942" w:rsidRDefault="000E6942" w:rsidP="000E6942">
          <w:pPr>
            <w:pStyle w:val="afffffffff1"/>
            <w:jc w:val="center"/>
            <w:rPr>
              <w:rFonts w:ascii="Times New Roman" w:hAnsi="Times New Roman" w:cs="Times New Roman"/>
              <w:b/>
              <w:color w:val="auto"/>
            </w:rPr>
          </w:pPr>
          <w:r w:rsidRPr="008A48DE">
            <w:rPr>
              <w:rFonts w:ascii="Times New Roman" w:hAnsi="Times New Roman" w:cs="Times New Roman"/>
              <w:b/>
              <w:color w:val="auto"/>
            </w:rPr>
            <w:t>ОГЛАВЛЕНИЕ</w:t>
          </w:r>
        </w:p>
        <w:p w:rsidR="00C96D5A" w:rsidRDefault="000E6942">
          <w:pPr>
            <w:pStyle w:val="15"/>
            <w:tabs>
              <w:tab w:val="right" w:leader="dot" w:pos="9628"/>
            </w:tabs>
            <w:rPr>
              <w:rFonts w:asciiTheme="minorHAnsi" w:eastAsiaTheme="minorEastAsia" w:hAnsiTheme="minorHAnsi" w:cstheme="minorBidi"/>
              <w:b w:val="0"/>
              <w:bCs w:val="0"/>
              <w:caps w:val="0"/>
              <w:noProof/>
              <w:sz w:val="22"/>
              <w:szCs w:val="22"/>
            </w:rPr>
          </w:pPr>
          <w:r w:rsidRPr="00131EA2">
            <w:rPr>
              <w:highlight w:val="yellow"/>
            </w:rPr>
            <w:fldChar w:fldCharType="begin"/>
          </w:r>
          <w:r w:rsidRPr="00131EA2">
            <w:rPr>
              <w:highlight w:val="yellow"/>
            </w:rPr>
            <w:instrText xml:space="preserve"> TOC \o "1-3" \h \z \u </w:instrText>
          </w:r>
          <w:r w:rsidRPr="00131EA2">
            <w:rPr>
              <w:highlight w:val="yellow"/>
            </w:rPr>
            <w:fldChar w:fldCharType="separate"/>
          </w:r>
          <w:hyperlink w:anchor="_Toc169196924" w:history="1">
            <w:r w:rsidR="00C96D5A" w:rsidRPr="00E77873">
              <w:rPr>
                <w:rStyle w:val="af2"/>
                <w:rFonts w:eastAsiaTheme="majorEastAsia"/>
                <w:noProof/>
              </w:rPr>
              <w:t>Сведения о видах, назначении и наименованиях планируемых для размещения объектов местного значения, основные характеристики, их местоположение</w:t>
            </w:r>
            <w:r w:rsidR="00C96D5A">
              <w:rPr>
                <w:noProof/>
                <w:webHidden/>
              </w:rPr>
              <w:tab/>
            </w:r>
            <w:r w:rsidR="00C96D5A">
              <w:rPr>
                <w:noProof/>
                <w:webHidden/>
              </w:rPr>
              <w:fldChar w:fldCharType="begin"/>
            </w:r>
            <w:r w:rsidR="00C96D5A">
              <w:rPr>
                <w:noProof/>
                <w:webHidden/>
              </w:rPr>
              <w:instrText xml:space="preserve"> PAGEREF _Toc169196924 \h </w:instrText>
            </w:r>
            <w:r w:rsidR="00C96D5A">
              <w:rPr>
                <w:noProof/>
                <w:webHidden/>
              </w:rPr>
            </w:r>
            <w:r w:rsidR="00C96D5A">
              <w:rPr>
                <w:noProof/>
                <w:webHidden/>
              </w:rPr>
              <w:fldChar w:fldCharType="separate"/>
            </w:r>
            <w:r w:rsidR="00FA4B5E">
              <w:rPr>
                <w:noProof/>
                <w:webHidden/>
              </w:rPr>
              <w:t>3</w:t>
            </w:r>
            <w:r w:rsidR="00C96D5A">
              <w:rPr>
                <w:noProof/>
                <w:webHidden/>
              </w:rPr>
              <w:fldChar w:fldCharType="end"/>
            </w:r>
          </w:hyperlink>
        </w:p>
        <w:p w:rsidR="00C96D5A" w:rsidRDefault="00C471A9">
          <w:pPr>
            <w:pStyle w:val="15"/>
            <w:tabs>
              <w:tab w:val="right" w:leader="dot" w:pos="9628"/>
            </w:tabs>
            <w:rPr>
              <w:rFonts w:asciiTheme="minorHAnsi" w:eastAsiaTheme="minorEastAsia" w:hAnsiTheme="minorHAnsi" w:cstheme="minorBidi"/>
              <w:b w:val="0"/>
              <w:bCs w:val="0"/>
              <w:caps w:val="0"/>
              <w:noProof/>
              <w:sz w:val="22"/>
              <w:szCs w:val="22"/>
            </w:rPr>
          </w:pPr>
          <w:hyperlink w:anchor="_Toc169196925" w:history="1">
            <w:r w:rsidR="00C96D5A" w:rsidRPr="00E77873">
              <w:rPr>
                <w:rStyle w:val="af2"/>
                <w:rFonts w:eastAsiaTheme="majorEastAsia"/>
                <w:noProof/>
              </w:rPr>
              <w:t>Параметры функциональных зон, сведения о планируемых для размещения в них объектах федерального, регионального, местного значения</w:t>
            </w:r>
            <w:r w:rsidR="00C96D5A">
              <w:rPr>
                <w:noProof/>
                <w:webHidden/>
              </w:rPr>
              <w:tab/>
            </w:r>
            <w:r w:rsidR="00C96D5A">
              <w:rPr>
                <w:noProof/>
                <w:webHidden/>
              </w:rPr>
              <w:fldChar w:fldCharType="begin"/>
            </w:r>
            <w:r w:rsidR="00C96D5A">
              <w:rPr>
                <w:noProof/>
                <w:webHidden/>
              </w:rPr>
              <w:instrText xml:space="preserve"> PAGEREF _Toc169196925 \h </w:instrText>
            </w:r>
            <w:r w:rsidR="00C96D5A">
              <w:rPr>
                <w:noProof/>
                <w:webHidden/>
              </w:rPr>
            </w:r>
            <w:r w:rsidR="00C96D5A">
              <w:rPr>
                <w:noProof/>
                <w:webHidden/>
              </w:rPr>
              <w:fldChar w:fldCharType="separate"/>
            </w:r>
            <w:r w:rsidR="00FA4B5E">
              <w:rPr>
                <w:noProof/>
                <w:webHidden/>
              </w:rPr>
              <w:t>5</w:t>
            </w:r>
            <w:r w:rsidR="00C96D5A">
              <w:rPr>
                <w:noProof/>
                <w:webHidden/>
              </w:rPr>
              <w:fldChar w:fldCharType="end"/>
            </w:r>
          </w:hyperlink>
        </w:p>
        <w:p w:rsidR="000E6942" w:rsidRDefault="000E6942">
          <w:r w:rsidRPr="00131EA2">
            <w:rPr>
              <w:b/>
              <w:bCs/>
              <w:highlight w:val="yellow"/>
            </w:rPr>
            <w:fldChar w:fldCharType="end"/>
          </w:r>
        </w:p>
      </w:sdtContent>
    </w:sdt>
    <w:p w:rsidR="009D208E" w:rsidRDefault="009D208E">
      <w:pPr>
        <w:spacing w:after="160" w:line="259" w:lineRule="auto"/>
        <w:ind w:firstLine="0"/>
        <w:jc w:val="left"/>
        <w:rPr>
          <w:rFonts w:eastAsiaTheme="majorEastAsia" w:cstheme="majorBidi"/>
          <w:b/>
          <w:sz w:val="32"/>
          <w:szCs w:val="32"/>
        </w:rPr>
      </w:pPr>
    </w:p>
    <w:p w:rsidR="000E6942" w:rsidRDefault="000E6942">
      <w:pPr>
        <w:spacing w:after="160" w:line="259" w:lineRule="auto"/>
        <w:ind w:firstLine="0"/>
        <w:jc w:val="left"/>
        <w:rPr>
          <w:rFonts w:eastAsiaTheme="majorEastAsia" w:cstheme="majorBidi"/>
          <w:b/>
          <w:sz w:val="32"/>
          <w:szCs w:val="32"/>
        </w:rPr>
      </w:pPr>
      <w:r>
        <w:br w:type="page"/>
      </w:r>
    </w:p>
    <w:p w:rsidR="00131EA2" w:rsidRDefault="00131EA2" w:rsidP="00131EA2">
      <w:pPr>
        <w:pStyle w:val="1"/>
        <w:keepLines w:val="0"/>
        <w:numPr>
          <w:ilvl w:val="0"/>
          <w:numId w:val="1"/>
        </w:numPr>
        <w:sectPr w:rsidR="00131EA2" w:rsidSect="0023213A">
          <w:footerReference w:type="even" r:id="rId8"/>
          <w:footerReference w:type="default" r:id="rId9"/>
          <w:footerReference w:type="first" r:id="rId10"/>
          <w:type w:val="continuous"/>
          <w:pgSz w:w="11906" w:h="16838" w:code="9"/>
          <w:pgMar w:top="1701" w:right="1134" w:bottom="851" w:left="1134" w:header="510" w:footer="510"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0" w:name="_Toc306023874"/>
      <w:bookmarkStart w:id="1" w:name="_Toc332475800"/>
      <w:bookmarkStart w:id="2" w:name="_Toc41321080"/>
      <w:bookmarkStart w:id="3" w:name="_Toc292361343"/>
    </w:p>
    <w:p w:rsidR="002F6878" w:rsidRDefault="002F6878" w:rsidP="002F6878">
      <w:pPr>
        <w:pStyle w:val="1"/>
        <w:numPr>
          <w:ilvl w:val="0"/>
          <w:numId w:val="0"/>
        </w:numPr>
      </w:pPr>
      <w:bookmarkStart w:id="4" w:name="_Toc168489602"/>
      <w:bookmarkStart w:id="5" w:name="_Toc169196924"/>
      <w:r>
        <w:lastRenderedPageBreak/>
        <w:t>Сведения о видах, назначении и наименованиях планируемых для размещения объектов местного значения, основные характеристики, их местоположение</w:t>
      </w:r>
      <w:bookmarkEnd w:id="4"/>
      <w:bookmarkEnd w:id="5"/>
    </w:p>
    <w:p w:rsidR="002F6878" w:rsidRDefault="002F6878" w:rsidP="002F6878">
      <w:pPr>
        <w:pStyle w:val="aa"/>
      </w:pPr>
      <w:r w:rsidRPr="00DD506F">
        <w:t>Сведения о видах, назначении и наименованиях планируемых для размещения объектов местного значения, основные характеристики, их местоположение</w:t>
      </w:r>
      <w:r>
        <w:t xml:space="preserve"> </w:t>
      </w:r>
    </w:p>
    <w:tbl>
      <w:tblPr>
        <w:tblStyle w:val="aff2"/>
        <w:tblW w:w="0" w:type="auto"/>
        <w:tblLook w:val="04A0" w:firstRow="1" w:lastRow="0" w:firstColumn="1" w:lastColumn="0" w:noHBand="0" w:noVBand="1"/>
      </w:tblPr>
      <w:tblGrid>
        <w:gridCol w:w="1072"/>
        <w:gridCol w:w="2872"/>
        <w:gridCol w:w="1217"/>
        <w:gridCol w:w="1192"/>
        <w:gridCol w:w="2356"/>
        <w:gridCol w:w="2434"/>
        <w:gridCol w:w="1466"/>
        <w:gridCol w:w="1668"/>
      </w:tblGrid>
      <w:tr w:rsidR="00B87FB4" w:rsidRPr="00B87FB4" w:rsidTr="00860ECE">
        <w:trPr>
          <w:trHeight w:val="20"/>
          <w:tblHeader/>
        </w:trPr>
        <w:tc>
          <w:tcPr>
            <w:tcW w:w="0" w:type="auto"/>
          </w:tcPr>
          <w:p w:rsidR="002F6878" w:rsidRPr="00B87FB4" w:rsidRDefault="002F6878" w:rsidP="00B87FB4">
            <w:pPr>
              <w:pStyle w:val="aa"/>
              <w:ind w:firstLine="0"/>
              <w:jc w:val="center"/>
              <w:rPr>
                <w:rFonts w:eastAsia="Tahoma"/>
                <w:b/>
                <w:sz w:val="24"/>
                <w:szCs w:val="24"/>
              </w:rPr>
            </w:pPr>
            <w:r w:rsidRPr="00B87FB4">
              <w:rPr>
                <w:b/>
                <w:sz w:val="24"/>
                <w:szCs w:val="24"/>
              </w:rPr>
              <w:br w:type="page"/>
              <w:t>Индекс объекта</w:t>
            </w:r>
          </w:p>
        </w:tc>
        <w:tc>
          <w:tcPr>
            <w:tcW w:w="0" w:type="auto"/>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Наименование и назначение объекта</w:t>
            </w:r>
          </w:p>
        </w:tc>
        <w:tc>
          <w:tcPr>
            <w:tcW w:w="0" w:type="auto"/>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Строительство/</w:t>
            </w:r>
          </w:p>
          <w:p w:rsidR="002F6878" w:rsidRPr="00B87FB4" w:rsidRDefault="002F6878" w:rsidP="00B87FB4">
            <w:pPr>
              <w:pStyle w:val="aa"/>
              <w:ind w:firstLine="0"/>
              <w:jc w:val="center"/>
              <w:rPr>
                <w:rFonts w:eastAsia="Tahoma"/>
                <w:b/>
                <w:sz w:val="24"/>
                <w:szCs w:val="24"/>
              </w:rPr>
            </w:pPr>
            <w:r w:rsidRPr="00B87FB4">
              <w:rPr>
                <w:rFonts w:eastAsia="Tahoma"/>
                <w:b/>
                <w:sz w:val="24"/>
                <w:szCs w:val="24"/>
              </w:rPr>
              <w:t>реконструкция</w:t>
            </w:r>
          </w:p>
        </w:tc>
        <w:tc>
          <w:tcPr>
            <w:tcW w:w="0" w:type="auto"/>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Местоположение</w:t>
            </w:r>
          </w:p>
        </w:tc>
        <w:tc>
          <w:tcPr>
            <w:tcW w:w="0" w:type="auto"/>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Основные характеристика объекта (параметры)</w:t>
            </w:r>
          </w:p>
        </w:tc>
        <w:tc>
          <w:tcPr>
            <w:tcW w:w="0" w:type="auto"/>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Зона с особыми условиями использования территории</w:t>
            </w:r>
          </w:p>
        </w:tc>
        <w:tc>
          <w:tcPr>
            <w:tcW w:w="0" w:type="auto"/>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Срок реализации</w:t>
            </w:r>
          </w:p>
        </w:tc>
        <w:tc>
          <w:tcPr>
            <w:tcW w:w="0" w:type="auto"/>
          </w:tcPr>
          <w:p w:rsidR="002F6878" w:rsidRPr="00B87FB4" w:rsidRDefault="002F6878" w:rsidP="00B87FB4">
            <w:pPr>
              <w:pStyle w:val="aa"/>
              <w:ind w:firstLine="0"/>
              <w:jc w:val="center"/>
              <w:rPr>
                <w:rFonts w:eastAsia="Tahoma"/>
                <w:b/>
                <w:sz w:val="24"/>
                <w:szCs w:val="24"/>
              </w:rPr>
            </w:pPr>
            <w:r w:rsidRPr="00B87FB4">
              <w:rPr>
                <w:rFonts w:eastAsia="Tahoma"/>
                <w:b/>
                <w:sz w:val="24"/>
                <w:szCs w:val="24"/>
              </w:rPr>
              <w:t>Индекс функциональной зоны</w:t>
            </w:r>
          </w:p>
        </w:tc>
      </w:tr>
      <w:tr w:rsidR="00B87FB4" w:rsidRPr="00B87FB4" w:rsidTr="00860ECE">
        <w:trPr>
          <w:trHeight w:val="20"/>
        </w:trPr>
        <w:tc>
          <w:tcPr>
            <w:tcW w:w="0" w:type="auto"/>
            <w:gridSpan w:val="8"/>
          </w:tcPr>
          <w:p w:rsidR="00B87FB4" w:rsidRPr="00B87FB4" w:rsidRDefault="00B87FB4" w:rsidP="00B87FB4">
            <w:pPr>
              <w:pStyle w:val="aa"/>
              <w:ind w:firstLine="0"/>
              <w:rPr>
                <w:rFonts w:eastAsia="Tahoma"/>
                <w:sz w:val="24"/>
                <w:szCs w:val="24"/>
              </w:rPr>
            </w:pPr>
            <w:r w:rsidRPr="00B87FB4">
              <w:rPr>
                <w:rFonts w:eastAsia="Tahoma"/>
                <w:sz w:val="24"/>
                <w:szCs w:val="24"/>
              </w:rPr>
              <w:t>Объекты социальной инфраструктуры</w:t>
            </w:r>
          </w:p>
        </w:tc>
      </w:tr>
      <w:tr w:rsidR="00B87FB4" w:rsidRPr="00B87FB4" w:rsidTr="00860ECE">
        <w:trPr>
          <w:trHeight w:val="20"/>
        </w:trPr>
        <w:tc>
          <w:tcPr>
            <w:tcW w:w="0" w:type="auto"/>
            <w:shd w:val="clear" w:color="auto" w:fill="auto"/>
          </w:tcPr>
          <w:p w:rsidR="00B87FB4" w:rsidRPr="00B87FB4" w:rsidRDefault="00B87FB4" w:rsidP="008035C4">
            <w:pPr>
              <w:pStyle w:val="aa"/>
              <w:numPr>
                <w:ilvl w:val="0"/>
                <w:numId w:val="9"/>
              </w:numPr>
              <w:rPr>
                <w:rFonts w:eastAsia="Tahoma"/>
                <w:sz w:val="24"/>
                <w:szCs w:val="24"/>
              </w:rPr>
            </w:pPr>
          </w:p>
        </w:tc>
        <w:tc>
          <w:tcPr>
            <w:tcW w:w="0" w:type="auto"/>
            <w:shd w:val="clear" w:color="auto" w:fill="auto"/>
          </w:tcPr>
          <w:p w:rsidR="00B87FB4" w:rsidRPr="00B87FB4" w:rsidRDefault="00B87FB4" w:rsidP="00B87FB4">
            <w:pPr>
              <w:pStyle w:val="aa"/>
              <w:ind w:firstLine="0"/>
              <w:rPr>
                <w:rFonts w:eastAsia="Tahoma"/>
                <w:sz w:val="24"/>
                <w:szCs w:val="24"/>
              </w:rPr>
            </w:pPr>
            <w:r w:rsidRPr="00B87FB4">
              <w:rPr>
                <w:rFonts w:eastAsia="Tahoma"/>
                <w:sz w:val="24"/>
                <w:szCs w:val="24"/>
              </w:rPr>
              <w:t>Спортивная площадка.</w:t>
            </w:r>
          </w:p>
          <w:p w:rsidR="00B87FB4" w:rsidRPr="00B87FB4" w:rsidRDefault="00B87FB4" w:rsidP="00B87FB4">
            <w:pPr>
              <w:pStyle w:val="aa"/>
              <w:ind w:firstLine="0"/>
              <w:rPr>
                <w:rFonts w:eastAsia="Tahoma"/>
                <w:sz w:val="24"/>
                <w:szCs w:val="24"/>
              </w:rPr>
            </w:pPr>
            <w:r w:rsidRPr="00B87FB4">
              <w:rPr>
                <w:rFonts w:eastAsia="Tahoma"/>
                <w:sz w:val="24"/>
                <w:szCs w:val="24"/>
              </w:rPr>
              <w:t xml:space="preserve">Обеспечение условий </w:t>
            </w:r>
            <w:r w:rsidRPr="00B87FB4">
              <w:rPr>
                <w:sz w:val="24"/>
                <w:szCs w:val="24"/>
              </w:rPr>
              <w:t>для занятий физической культурой и спортом</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rFonts w:eastAsia="Tahoma"/>
                <w:sz w:val="24"/>
                <w:szCs w:val="24"/>
              </w:rPr>
              <w:t>строительство</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sz w:val="24"/>
                <w:szCs w:val="24"/>
              </w:rPr>
              <w:t>с. Луговое</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rFonts w:eastAsia="Tahoma"/>
                <w:sz w:val="24"/>
                <w:szCs w:val="24"/>
              </w:rPr>
              <w:t>Площадь 0,06 га</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rFonts w:eastAsia="Tahoma"/>
                <w:sz w:val="24"/>
                <w:szCs w:val="24"/>
              </w:rPr>
              <w:t>Не устанавливается</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sz w:val="24"/>
                <w:szCs w:val="24"/>
              </w:rPr>
              <w:t>Расчетный срок (до 2044 г.)</w:t>
            </w:r>
          </w:p>
        </w:tc>
        <w:tc>
          <w:tcPr>
            <w:tcW w:w="0" w:type="auto"/>
            <w:shd w:val="clear" w:color="auto" w:fill="auto"/>
          </w:tcPr>
          <w:p w:rsidR="00B87FB4" w:rsidRPr="00B87FB4" w:rsidRDefault="00B87FB4" w:rsidP="00860ECE">
            <w:pPr>
              <w:pStyle w:val="aa"/>
              <w:ind w:firstLine="0"/>
              <w:jc w:val="center"/>
              <w:rPr>
                <w:rFonts w:eastAsia="Tahoma"/>
                <w:sz w:val="24"/>
                <w:szCs w:val="24"/>
              </w:rPr>
            </w:pPr>
            <w:r w:rsidRPr="00B87FB4">
              <w:rPr>
                <w:rFonts w:eastAsia="Tahoma"/>
                <w:sz w:val="24"/>
                <w:szCs w:val="24"/>
              </w:rPr>
              <w:t>ОД</w:t>
            </w:r>
          </w:p>
        </w:tc>
      </w:tr>
      <w:tr w:rsidR="00B87FB4" w:rsidRPr="00B87FB4" w:rsidTr="00860ECE">
        <w:trPr>
          <w:trHeight w:val="20"/>
        </w:trPr>
        <w:tc>
          <w:tcPr>
            <w:tcW w:w="0" w:type="auto"/>
            <w:shd w:val="clear" w:color="auto" w:fill="auto"/>
          </w:tcPr>
          <w:p w:rsidR="00B87FB4" w:rsidRPr="00B87FB4" w:rsidRDefault="00B87FB4" w:rsidP="008035C4">
            <w:pPr>
              <w:pStyle w:val="aa"/>
              <w:numPr>
                <w:ilvl w:val="0"/>
                <w:numId w:val="9"/>
              </w:numPr>
              <w:rPr>
                <w:rFonts w:eastAsia="Tahoma"/>
                <w:sz w:val="24"/>
                <w:szCs w:val="24"/>
              </w:rPr>
            </w:pPr>
          </w:p>
        </w:tc>
        <w:tc>
          <w:tcPr>
            <w:tcW w:w="0" w:type="auto"/>
            <w:shd w:val="clear" w:color="auto" w:fill="auto"/>
          </w:tcPr>
          <w:p w:rsidR="00B87FB4" w:rsidRPr="00B87FB4" w:rsidRDefault="00B87FB4" w:rsidP="00B87FB4">
            <w:pPr>
              <w:pStyle w:val="aa"/>
              <w:ind w:firstLine="0"/>
              <w:rPr>
                <w:rFonts w:eastAsia="Tahoma"/>
                <w:sz w:val="24"/>
                <w:szCs w:val="24"/>
              </w:rPr>
            </w:pPr>
            <w:r w:rsidRPr="00B87FB4">
              <w:rPr>
                <w:rFonts w:eastAsia="Tahoma"/>
                <w:sz w:val="24"/>
                <w:szCs w:val="24"/>
              </w:rPr>
              <w:t>Спортивная площадка.</w:t>
            </w:r>
          </w:p>
          <w:p w:rsidR="00B87FB4" w:rsidRPr="00B87FB4" w:rsidRDefault="00B87FB4" w:rsidP="00B87FB4">
            <w:pPr>
              <w:pStyle w:val="aa"/>
              <w:ind w:firstLine="0"/>
              <w:rPr>
                <w:rFonts w:eastAsia="Tahoma"/>
                <w:sz w:val="24"/>
                <w:szCs w:val="24"/>
              </w:rPr>
            </w:pPr>
            <w:r w:rsidRPr="00B87FB4">
              <w:rPr>
                <w:rFonts w:eastAsia="Tahoma"/>
                <w:sz w:val="24"/>
                <w:szCs w:val="24"/>
              </w:rPr>
              <w:t xml:space="preserve">Обеспечение условий </w:t>
            </w:r>
            <w:r w:rsidRPr="00B87FB4">
              <w:rPr>
                <w:sz w:val="24"/>
                <w:szCs w:val="24"/>
              </w:rPr>
              <w:t>для занятий физической культурой и спортом</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rFonts w:eastAsia="Tahoma"/>
                <w:sz w:val="24"/>
                <w:szCs w:val="24"/>
              </w:rPr>
              <w:t>строительство</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sz w:val="24"/>
                <w:szCs w:val="24"/>
              </w:rPr>
              <w:t>с. Плотниково</w:t>
            </w:r>
          </w:p>
        </w:tc>
        <w:tc>
          <w:tcPr>
            <w:tcW w:w="0" w:type="auto"/>
            <w:shd w:val="clear" w:color="auto" w:fill="auto"/>
          </w:tcPr>
          <w:p w:rsidR="00B87FB4" w:rsidRPr="00B87FB4" w:rsidRDefault="00B87FB4" w:rsidP="00B87FB4">
            <w:pPr>
              <w:pStyle w:val="aa"/>
              <w:ind w:firstLine="0"/>
              <w:rPr>
                <w:rFonts w:eastAsia="Tahoma"/>
                <w:sz w:val="24"/>
                <w:szCs w:val="24"/>
                <w:vertAlign w:val="superscript"/>
              </w:rPr>
            </w:pPr>
            <w:r w:rsidRPr="00B87FB4">
              <w:rPr>
                <w:rFonts w:eastAsia="Tahoma"/>
                <w:sz w:val="24"/>
                <w:szCs w:val="24"/>
              </w:rPr>
              <w:t>Площадь 0,06 га</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rFonts w:eastAsia="Tahoma"/>
                <w:sz w:val="24"/>
                <w:szCs w:val="24"/>
              </w:rPr>
              <w:t>Не устанавливается</w:t>
            </w:r>
          </w:p>
        </w:tc>
        <w:tc>
          <w:tcPr>
            <w:tcW w:w="0" w:type="auto"/>
            <w:shd w:val="clear" w:color="auto" w:fill="auto"/>
          </w:tcPr>
          <w:p w:rsidR="00B87FB4" w:rsidRPr="00B87FB4" w:rsidRDefault="00B87FB4" w:rsidP="00B87FB4">
            <w:pPr>
              <w:pStyle w:val="aa"/>
              <w:ind w:firstLine="0"/>
              <w:rPr>
                <w:rFonts w:eastAsia="Tahoma"/>
                <w:sz w:val="24"/>
                <w:szCs w:val="24"/>
              </w:rPr>
            </w:pPr>
            <w:r w:rsidRPr="00B87FB4">
              <w:rPr>
                <w:sz w:val="24"/>
                <w:szCs w:val="24"/>
              </w:rPr>
              <w:t>Расчетный срок (до 2044 г.)</w:t>
            </w:r>
          </w:p>
        </w:tc>
        <w:tc>
          <w:tcPr>
            <w:tcW w:w="0" w:type="auto"/>
            <w:shd w:val="clear" w:color="auto" w:fill="auto"/>
          </w:tcPr>
          <w:p w:rsidR="00B87FB4" w:rsidRPr="00B87FB4" w:rsidRDefault="00B87FB4" w:rsidP="00860ECE">
            <w:pPr>
              <w:pStyle w:val="aa"/>
              <w:ind w:firstLine="0"/>
              <w:jc w:val="center"/>
              <w:rPr>
                <w:rFonts w:eastAsia="Tahoma"/>
                <w:sz w:val="24"/>
                <w:szCs w:val="24"/>
              </w:rPr>
            </w:pPr>
            <w:r w:rsidRPr="00B87FB4">
              <w:rPr>
                <w:rFonts w:eastAsia="Tahoma"/>
                <w:sz w:val="24"/>
                <w:szCs w:val="24"/>
              </w:rPr>
              <w:t>Р</w:t>
            </w:r>
          </w:p>
        </w:tc>
      </w:tr>
      <w:tr w:rsidR="002F6878" w:rsidRPr="00B87FB4" w:rsidTr="00860ECE">
        <w:trPr>
          <w:trHeight w:val="20"/>
        </w:trPr>
        <w:tc>
          <w:tcPr>
            <w:tcW w:w="0" w:type="auto"/>
            <w:gridSpan w:val="8"/>
          </w:tcPr>
          <w:p w:rsidR="002F6878" w:rsidRPr="00B87FB4" w:rsidRDefault="002F6878" w:rsidP="00B87FB4">
            <w:pPr>
              <w:pStyle w:val="aa"/>
              <w:ind w:firstLine="0"/>
              <w:rPr>
                <w:rFonts w:eastAsia="Tahoma"/>
                <w:sz w:val="24"/>
                <w:szCs w:val="24"/>
              </w:rPr>
            </w:pPr>
            <w:r w:rsidRPr="00B87FB4">
              <w:rPr>
                <w:rFonts w:eastAsia="Tahoma"/>
                <w:sz w:val="24"/>
                <w:szCs w:val="24"/>
              </w:rPr>
              <w:t>Объекты коммунальной (инженерной) инфраструктуры</w:t>
            </w:r>
          </w:p>
        </w:tc>
      </w:tr>
      <w:tr w:rsidR="00860ECE" w:rsidRPr="00B87FB4" w:rsidTr="00004402">
        <w:trPr>
          <w:trHeight w:val="20"/>
        </w:trPr>
        <w:tc>
          <w:tcPr>
            <w:tcW w:w="0" w:type="auto"/>
            <w:shd w:val="clear" w:color="auto" w:fill="auto"/>
          </w:tcPr>
          <w:p w:rsidR="00860ECE" w:rsidRPr="00B87FB4" w:rsidRDefault="00860ECE" w:rsidP="008035C4">
            <w:pPr>
              <w:pStyle w:val="aa"/>
              <w:numPr>
                <w:ilvl w:val="0"/>
                <w:numId w:val="9"/>
              </w:numPr>
              <w:rPr>
                <w:rFonts w:eastAsia="Tahoma"/>
                <w:sz w:val="24"/>
                <w:szCs w:val="24"/>
              </w:rPr>
            </w:pP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Пожарный резервуар.</w:t>
            </w:r>
          </w:p>
          <w:p w:rsidR="00860ECE" w:rsidRPr="00B87FB4" w:rsidRDefault="00860ECE" w:rsidP="00860ECE">
            <w:pPr>
              <w:pStyle w:val="aa"/>
              <w:ind w:firstLine="0"/>
              <w:rPr>
                <w:rFonts w:eastAsia="Tahoma"/>
                <w:sz w:val="24"/>
                <w:szCs w:val="24"/>
              </w:rPr>
            </w:pPr>
            <w:r w:rsidRPr="00B87FB4">
              <w:rPr>
                <w:rFonts w:eastAsia="Tahoma"/>
                <w:sz w:val="24"/>
                <w:szCs w:val="24"/>
              </w:rPr>
              <w:t>Организация противопожарного водоснабжения</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строительство</w:t>
            </w:r>
          </w:p>
        </w:tc>
        <w:tc>
          <w:tcPr>
            <w:tcW w:w="0" w:type="auto"/>
            <w:shd w:val="clear" w:color="auto" w:fill="auto"/>
          </w:tcPr>
          <w:p w:rsidR="00860ECE" w:rsidRDefault="00860ECE" w:rsidP="00860ECE">
            <w:pPr>
              <w:ind w:hanging="29"/>
            </w:pPr>
            <w:r w:rsidRPr="00421810">
              <w:rPr>
                <w:sz w:val="24"/>
              </w:rPr>
              <w:t>с. Луговое</w:t>
            </w:r>
          </w:p>
        </w:tc>
        <w:tc>
          <w:tcPr>
            <w:tcW w:w="0" w:type="auto"/>
            <w:shd w:val="clear" w:color="auto" w:fill="auto"/>
          </w:tcPr>
          <w:p w:rsidR="00860ECE" w:rsidRPr="00B87FB4" w:rsidRDefault="00860ECE" w:rsidP="00860ECE">
            <w:pPr>
              <w:pStyle w:val="aa"/>
              <w:ind w:firstLine="0"/>
              <w:rPr>
                <w:rFonts w:eastAsia="Tahoma"/>
                <w:sz w:val="24"/>
                <w:szCs w:val="24"/>
                <w:vertAlign w:val="superscript"/>
              </w:rPr>
            </w:pPr>
            <w:r w:rsidRPr="00B87FB4">
              <w:rPr>
                <w:rFonts w:eastAsia="Tahoma"/>
                <w:sz w:val="24"/>
                <w:szCs w:val="24"/>
              </w:rPr>
              <w:t>Емкость – 27 м</w:t>
            </w:r>
            <w:r w:rsidRPr="00B87FB4">
              <w:rPr>
                <w:rFonts w:eastAsia="Tahoma"/>
                <w:sz w:val="24"/>
                <w:szCs w:val="24"/>
                <w:vertAlign w:val="superscript"/>
              </w:rPr>
              <w:t>3</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Не устанавливается</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sz w:val="24"/>
                <w:szCs w:val="24"/>
                <w:lang w:val="en-US"/>
              </w:rPr>
              <w:t>I</w:t>
            </w:r>
            <w:r w:rsidRPr="00B87FB4">
              <w:rPr>
                <w:sz w:val="24"/>
                <w:szCs w:val="24"/>
              </w:rPr>
              <w:t xml:space="preserve"> очередь (до 2029 г.)</w:t>
            </w:r>
          </w:p>
        </w:tc>
        <w:tc>
          <w:tcPr>
            <w:tcW w:w="0" w:type="auto"/>
            <w:shd w:val="clear" w:color="auto" w:fill="auto"/>
          </w:tcPr>
          <w:p w:rsidR="00860ECE" w:rsidRPr="00B87FB4" w:rsidRDefault="00860ECE" w:rsidP="00860ECE">
            <w:pPr>
              <w:pStyle w:val="aa"/>
              <w:ind w:firstLine="0"/>
              <w:jc w:val="center"/>
              <w:rPr>
                <w:rFonts w:eastAsia="Tahoma"/>
                <w:sz w:val="24"/>
                <w:szCs w:val="24"/>
              </w:rPr>
            </w:pPr>
            <w:r w:rsidRPr="00B87FB4">
              <w:rPr>
                <w:rFonts w:eastAsia="Tahoma"/>
                <w:sz w:val="24"/>
                <w:szCs w:val="24"/>
              </w:rPr>
              <w:t>Р</w:t>
            </w:r>
          </w:p>
        </w:tc>
      </w:tr>
      <w:tr w:rsidR="00860ECE" w:rsidRPr="00B87FB4" w:rsidTr="00004402">
        <w:trPr>
          <w:trHeight w:val="20"/>
        </w:trPr>
        <w:tc>
          <w:tcPr>
            <w:tcW w:w="0" w:type="auto"/>
            <w:shd w:val="clear" w:color="auto" w:fill="auto"/>
          </w:tcPr>
          <w:p w:rsidR="00860ECE" w:rsidRPr="00B87FB4" w:rsidRDefault="00860ECE" w:rsidP="008035C4">
            <w:pPr>
              <w:pStyle w:val="aa"/>
              <w:numPr>
                <w:ilvl w:val="0"/>
                <w:numId w:val="9"/>
              </w:numPr>
              <w:rPr>
                <w:rFonts w:eastAsia="Tahoma"/>
                <w:sz w:val="24"/>
                <w:szCs w:val="24"/>
              </w:rPr>
            </w:pP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Пожарный резервуар.</w:t>
            </w:r>
          </w:p>
          <w:p w:rsidR="00860ECE" w:rsidRPr="00B87FB4" w:rsidRDefault="00860ECE" w:rsidP="00860ECE">
            <w:pPr>
              <w:pStyle w:val="aa"/>
              <w:ind w:firstLine="0"/>
              <w:rPr>
                <w:rFonts w:eastAsia="Tahoma"/>
                <w:sz w:val="24"/>
                <w:szCs w:val="24"/>
              </w:rPr>
            </w:pPr>
            <w:r w:rsidRPr="00B87FB4">
              <w:rPr>
                <w:rFonts w:eastAsia="Tahoma"/>
                <w:sz w:val="24"/>
                <w:szCs w:val="24"/>
              </w:rPr>
              <w:t>Организация противопожарного водоснабжения</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строительство</w:t>
            </w:r>
          </w:p>
        </w:tc>
        <w:tc>
          <w:tcPr>
            <w:tcW w:w="0" w:type="auto"/>
            <w:shd w:val="clear" w:color="auto" w:fill="auto"/>
          </w:tcPr>
          <w:p w:rsidR="00860ECE" w:rsidRDefault="00860ECE" w:rsidP="00860ECE">
            <w:pPr>
              <w:ind w:hanging="29"/>
            </w:pPr>
            <w:r w:rsidRPr="00421810">
              <w:rPr>
                <w:sz w:val="24"/>
              </w:rPr>
              <w:t>с. Луговое</w:t>
            </w:r>
          </w:p>
        </w:tc>
        <w:tc>
          <w:tcPr>
            <w:tcW w:w="0" w:type="auto"/>
            <w:shd w:val="clear" w:color="auto" w:fill="auto"/>
          </w:tcPr>
          <w:p w:rsidR="00860ECE" w:rsidRPr="00B87FB4" w:rsidRDefault="00860ECE" w:rsidP="00860ECE">
            <w:pPr>
              <w:pStyle w:val="aa"/>
              <w:ind w:firstLine="0"/>
              <w:rPr>
                <w:rFonts w:eastAsia="Tahoma"/>
                <w:sz w:val="24"/>
                <w:szCs w:val="24"/>
                <w:vertAlign w:val="superscript"/>
              </w:rPr>
            </w:pPr>
            <w:r w:rsidRPr="00B87FB4">
              <w:rPr>
                <w:rFonts w:eastAsia="Tahoma"/>
                <w:sz w:val="24"/>
                <w:szCs w:val="24"/>
              </w:rPr>
              <w:t>Емкость – 27 м</w:t>
            </w:r>
            <w:r w:rsidRPr="00B87FB4">
              <w:rPr>
                <w:rFonts w:eastAsia="Tahoma"/>
                <w:sz w:val="24"/>
                <w:szCs w:val="24"/>
                <w:vertAlign w:val="superscript"/>
              </w:rPr>
              <w:t>3</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Не устанавливается</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sz w:val="24"/>
                <w:szCs w:val="24"/>
                <w:lang w:val="en-US"/>
              </w:rPr>
              <w:t>I</w:t>
            </w:r>
            <w:r w:rsidRPr="00B87FB4">
              <w:rPr>
                <w:sz w:val="24"/>
                <w:szCs w:val="24"/>
              </w:rPr>
              <w:t xml:space="preserve"> очередь (до 2029 г.)</w:t>
            </w:r>
          </w:p>
        </w:tc>
        <w:tc>
          <w:tcPr>
            <w:tcW w:w="0" w:type="auto"/>
            <w:shd w:val="clear" w:color="auto" w:fill="auto"/>
          </w:tcPr>
          <w:p w:rsidR="00860ECE" w:rsidRPr="00B87FB4" w:rsidRDefault="00860ECE" w:rsidP="00860ECE">
            <w:pPr>
              <w:pStyle w:val="aa"/>
              <w:ind w:firstLine="0"/>
              <w:jc w:val="center"/>
              <w:rPr>
                <w:rFonts w:eastAsia="Tahoma"/>
                <w:sz w:val="24"/>
                <w:szCs w:val="24"/>
              </w:rPr>
            </w:pPr>
            <w:r>
              <w:rPr>
                <w:rFonts w:eastAsia="Tahoma"/>
                <w:sz w:val="24"/>
                <w:szCs w:val="24"/>
              </w:rPr>
              <w:t>Ж</w:t>
            </w:r>
          </w:p>
        </w:tc>
      </w:tr>
      <w:tr w:rsidR="00860ECE" w:rsidRPr="00B87FB4" w:rsidTr="00004402">
        <w:trPr>
          <w:trHeight w:val="20"/>
        </w:trPr>
        <w:tc>
          <w:tcPr>
            <w:tcW w:w="0" w:type="auto"/>
            <w:shd w:val="clear" w:color="auto" w:fill="auto"/>
          </w:tcPr>
          <w:p w:rsidR="00860ECE" w:rsidRPr="00B87FB4" w:rsidRDefault="00860ECE" w:rsidP="008035C4">
            <w:pPr>
              <w:pStyle w:val="aa"/>
              <w:numPr>
                <w:ilvl w:val="0"/>
                <w:numId w:val="9"/>
              </w:numPr>
              <w:rPr>
                <w:rFonts w:eastAsia="Tahoma"/>
                <w:sz w:val="24"/>
                <w:szCs w:val="24"/>
              </w:rPr>
            </w:pP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Пожарный резервуар.</w:t>
            </w:r>
          </w:p>
          <w:p w:rsidR="00860ECE" w:rsidRPr="00B87FB4" w:rsidRDefault="00860ECE" w:rsidP="00860ECE">
            <w:pPr>
              <w:pStyle w:val="aa"/>
              <w:ind w:firstLine="0"/>
              <w:rPr>
                <w:rFonts w:eastAsia="Tahoma"/>
                <w:sz w:val="24"/>
                <w:szCs w:val="24"/>
              </w:rPr>
            </w:pPr>
            <w:r w:rsidRPr="00B87FB4">
              <w:rPr>
                <w:rFonts w:eastAsia="Tahoma"/>
                <w:sz w:val="24"/>
                <w:szCs w:val="24"/>
              </w:rPr>
              <w:t>Организация противопожарного водоснабжения</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строительство</w:t>
            </w:r>
          </w:p>
        </w:tc>
        <w:tc>
          <w:tcPr>
            <w:tcW w:w="0" w:type="auto"/>
            <w:shd w:val="clear" w:color="auto" w:fill="auto"/>
          </w:tcPr>
          <w:p w:rsidR="00860ECE" w:rsidRDefault="00860ECE" w:rsidP="00860ECE">
            <w:pPr>
              <w:ind w:hanging="29"/>
            </w:pPr>
            <w:r w:rsidRPr="00421810">
              <w:rPr>
                <w:sz w:val="24"/>
              </w:rPr>
              <w:t>с. Луговое</w:t>
            </w:r>
          </w:p>
        </w:tc>
        <w:tc>
          <w:tcPr>
            <w:tcW w:w="0" w:type="auto"/>
            <w:shd w:val="clear" w:color="auto" w:fill="auto"/>
          </w:tcPr>
          <w:p w:rsidR="00860ECE" w:rsidRPr="00B87FB4" w:rsidRDefault="00860ECE" w:rsidP="00860ECE">
            <w:pPr>
              <w:pStyle w:val="aa"/>
              <w:ind w:firstLine="0"/>
              <w:rPr>
                <w:rFonts w:eastAsia="Tahoma"/>
                <w:sz w:val="24"/>
                <w:szCs w:val="24"/>
                <w:vertAlign w:val="superscript"/>
              </w:rPr>
            </w:pPr>
            <w:r w:rsidRPr="00B87FB4">
              <w:rPr>
                <w:rFonts w:eastAsia="Tahoma"/>
                <w:sz w:val="24"/>
                <w:szCs w:val="24"/>
              </w:rPr>
              <w:t>Емкость – 27 м</w:t>
            </w:r>
            <w:r w:rsidRPr="00B87FB4">
              <w:rPr>
                <w:rFonts w:eastAsia="Tahoma"/>
                <w:sz w:val="24"/>
                <w:szCs w:val="24"/>
                <w:vertAlign w:val="superscript"/>
              </w:rPr>
              <w:t>3</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Не устанавливается</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sz w:val="24"/>
                <w:szCs w:val="24"/>
                <w:lang w:val="en-US"/>
              </w:rPr>
              <w:t>I</w:t>
            </w:r>
            <w:r w:rsidRPr="00B87FB4">
              <w:rPr>
                <w:sz w:val="24"/>
                <w:szCs w:val="24"/>
              </w:rPr>
              <w:t xml:space="preserve"> очередь (до 2029 г.)</w:t>
            </w:r>
          </w:p>
        </w:tc>
        <w:tc>
          <w:tcPr>
            <w:tcW w:w="0" w:type="auto"/>
            <w:shd w:val="clear" w:color="auto" w:fill="auto"/>
          </w:tcPr>
          <w:p w:rsidR="00860ECE" w:rsidRPr="00B87FB4" w:rsidRDefault="00860ECE" w:rsidP="00860ECE">
            <w:pPr>
              <w:pStyle w:val="aa"/>
              <w:ind w:firstLine="0"/>
              <w:jc w:val="center"/>
              <w:rPr>
                <w:rFonts w:eastAsia="Tahoma"/>
                <w:sz w:val="24"/>
                <w:szCs w:val="24"/>
              </w:rPr>
            </w:pPr>
            <w:r>
              <w:rPr>
                <w:rFonts w:eastAsia="Tahoma"/>
                <w:sz w:val="24"/>
                <w:szCs w:val="24"/>
              </w:rPr>
              <w:t>Ж</w:t>
            </w:r>
          </w:p>
        </w:tc>
      </w:tr>
      <w:tr w:rsidR="00860ECE" w:rsidRPr="00B87FB4" w:rsidTr="00004402">
        <w:trPr>
          <w:trHeight w:val="20"/>
        </w:trPr>
        <w:tc>
          <w:tcPr>
            <w:tcW w:w="0" w:type="auto"/>
            <w:shd w:val="clear" w:color="auto" w:fill="auto"/>
          </w:tcPr>
          <w:p w:rsidR="00860ECE" w:rsidRPr="00B87FB4" w:rsidRDefault="00860ECE" w:rsidP="008035C4">
            <w:pPr>
              <w:pStyle w:val="aa"/>
              <w:numPr>
                <w:ilvl w:val="0"/>
                <w:numId w:val="9"/>
              </w:numPr>
              <w:rPr>
                <w:rFonts w:eastAsia="Tahoma"/>
                <w:sz w:val="24"/>
                <w:szCs w:val="24"/>
              </w:rPr>
            </w:pP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Пожарный резервуар.</w:t>
            </w:r>
          </w:p>
          <w:p w:rsidR="00860ECE" w:rsidRPr="00B87FB4" w:rsidRDefault="00860ECE" w:rsidP="00860ECE">
            <w:pPr>
              <w:pStyle w:val="aa"/>
              <w:ind w:firstLine="0"/>
              <w:rPr>
                <w:rFonts w:eastAsia="Tahoma"/>
                <w:sz w:val="24"/>
                <w:szCs w:val="24"/>
              </w:rPr>
            </w:pPr>
            <w:r w:rsidRPr="00B87FB4">
              <w:rPr>
                <w:rFonts w:eastAsia="Tahoma"/>
                <w:sz w:val="24"/>
                <w:szCs w:val="24"/>
              </w:rPr>
              <w:t>Организация противопожарного водоснабжения</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строительство</w:t>
            </w:r>
          </w:p>
        </w:tc>
        <w:tc>
          <w:tcPr>
            <w:tcW w:w="0" w:type="auto"/>
            <w:shd w:val="clear" w:color="auto" w:fill="auto"/>
          </w:tcPr>
          <w:p w:rsidR="00860ECE" w:rsidRDefault="00860ECE" w:rsidP="00860ECE">
            <w:pPr>
              <w:ind w:hanging="29"/>
            </w:pPr>
            <w:r w:rsidRPr="00421810">
              <w:rPr>
                <w:sz w:val="24"/>
              </w:rPr>
              <w:t>с. Луговое</w:t>
            </w:r>
          </w:p>
        </w:tc>
        <w:tc>
          <w:tcPr>
            <w:tcW w:w="0" w:type="auto"/>
            <w:shd w:val="clear" w:color="auto" w:fill="auto"/>
          </w:tcPr>
          <w:p w:rsidR="00860ECE" w:rsidRPr="00B87FB4" w:rsidRDefault="00860ECE" w:rsidP="00860ECE">
            <w:pPr>
              <w:pStyle w:val="aa"/>
              <w:ind w:firstLine="0"/>
              <w:rPr>
                <w:rFonts w:eastAsia="Tahoma"/>
                <w:sz w:val="24"/>
                <w:szCs w:val="24"/>
                <w:vertAlign w:val="superscript"/>
              </w:rPr>
            </w:pPr>
            <w:r w:rsidRPr="00B87FB4">
              <w:rPr>
                <w:rFonts w:eastAsia="Tahoma"/>
                <w:sz w:val="24"/>
                <w:szCs w:val="24"/>
              </w:rPr>
              <w:t>Емкость – 27 м</w:t>
            </w:r>
            <w:r w:rsidRPr="00B87FB4">
              <w:rPr>
                <w:rFonts w:eastAsia="Tahoma"/>
                <w:sz w:val="24"/>
                <w:szCs w:val="24"/>
                <w:vertAlign w:val="superscript"/>
              </w:rPr>
              <w:t>3</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rFonts w:eastAsia="Tahoma"/>
                <w:sz w:val="24"/>
                <w:szCs w:val="24"/>
              </w:rPr>
              <w:t>Не устанавливается</w:t>
            </w:r>
          </w:p>
        </w:tc>
        <w:tc>
          <w:tcPr>
            <w:tcW w:w="0" w:type="auto"/>
            <w:shd w:val="clear" w:color="auto" w:fill="auto"/>
          </w:tcPr>
          <w:p w:rsidR="00860ECE" w:rsidRPr="00B87FB4" w:rsidRDefault="00860ECE" w:rsidP="00860ECE">
            <w:pPr>
              <w:pStyle w:val="aa"/>
              <w:ind w:firstLine="0"/>
              <w:rPr>
                <w:rFonts w:eastAsia="Tahoma"/>
                <w:sz w:val="24"/>
                <w:szCs w:val="24"/>
              </w:rPr>
            </w:pPr>
            <w:r w:rsidRPr="00B87FB4">
              <w:rPr>
                <w:sz w:val="24"/>
                <w:szCs w:val="24"/>
                <w:lang w:val="en-US"/>
              </w:rPr>
              <w:t>I</w:t>
            </w:r>
            <w:r w:rsidRPr="00B87FB4">
              <w:rPr>
                <w:sz w:val="24"/>
                <w:szCs w:val="24"/>
              </w:rPr>
              <w:t xml:space="preserve"> очередь (до 2029 г.)</w:t>
            </w:r>
          </w:p>
        </w:tc>
        <w:tc>
          <w:tcPr>
            <w:tcW w:w="0" w:type="auto"/>
            <w:shd w:val="clear" w:color="auto" w:fill="auto"/>
          </w:tcPr>
          <w:p w:rsidR="00860ECE" w:rsidRPr="00B87FB4" w:rsidRDefault="00860ECE" w:rsidP="00860ECE">
            <w:pPr>
              <w:pStyle w:val="aa"/>
              <w:ind w:firstLine="0"/>
              <w:jc w:val="center"/>
              <w:rPr>
                <w:rFonts w:eastAsia="Tahoma"/>
                <w:sz w:val="24"/>
                <w:szCs w:val="24"/>
              </w:rPr>
            </w:pPr>
            <w:r>
              <w:rPr>
                <w:rFonts w:eastAsia="Tahoma"/>
                <w:sz w:val="24"/>
                <w:szCs w:val="24"/>
              </w:rPr>
              <w:t>Ж</w:t>
            </w:r>
          </w:p>
        </w:tc>
      </w:tr>
      <w:tr w:rsidR="00860ECE" w:rsidRPr="00B87FB4" w:rsidTr="00860ECE">
        <w:trPr>
          <w:trHeight w:val="20"/>
        </w:trPr>
        <w:tc>
          <w:tcPr>
            <w:tcW w:w="0" w:type="auto"/>
            <w:shd w:val="clear" w:color="auto" w:fill="auto"/>
          </w:tcPr>
          <w:p w:rsidR="00860ECE" w:rsidRPr="00B87FB4" w:rsidRDefault="00860ECE" w:rsidP="008035C4">
            <w:pPr>
              <w:pStyle w:val="aa"/>
              <w:numPr>
                <w:ilvl w:val="0"/>
                <w:numId w:val="9"/>
              </w:numPr>
              <w:rPr>
                <w:rFonts w:eastAsia="Tahoma"/>
                <w:sz w:val="24"/>
                <w:szCs w:val="24"/>
              </w:rPr>
            </w:pPr>
          </w:p>
        </w:tc>
        <w:tc>
          <w:tcPr>
            <w:tcW w:w="0" w:type="auto"/>
            <w:shd w:val="clear" w:color="auto" w:fill="auto"/>
          </w:tcPr>
          <w:p w:rsidR="00860ECE" w:rsidRPr="00B87FB4" w:rsidRDefault="00860ECE" w:rsidP="00B87FB4">
            <w:pPr>
              <w:pStyle w:val="aa"/>
              <w:ind w:firstLine="0"/>
              <w:rPr>
                <w:rFonts w:eastAsia="Tahoma"/>
                <w:sz w:val="24"/>
                <w:szCs w:val="24"/>
              </w:rPr>
            </w:pPr>
            <w:r w:rsidRPr="00B87FB4">
              <w:rPr>
                <w:rFonts w:eastAsia="Tahoma"/>
                <w:sz w:val="24"/>
                <w:szCs w:val="24"/>
              </w:rPr>
              <w:t>Пожарный резервуар.</w:t>
            </w:r>
          </w:p>
          <w:p w:rsidR="00860ECE" w:rsidRPr="00B87FB4" w:rsidRDefault="00860ECE" w:rsidP="00B87FB4">
            <w:pPr>
              <w:pStyle w:val="aa"/>
              <w:ind w:firstLine="0"/>
              <w:rPr>
                <w:rFonts w:eastAsia="Tahoma"/>
                <w:sz w:val="24"/>
                <w:szCs w:val="24"/>
              </w:rPr>
            </w:pPr>
            <w:r w:rsidRPr="00B87FB4">
              <w:rPr>
                <w:rFonts w:eastAsia="Tahoma"/>
                <w:sz w:val="24"/>
                <w:szCs w:val="24"/>
              </w:rPr>
              <w:t>Организация противопожарного водоснабжения</w:t>
            </w:r>
          </w:p>
        </w:tc>
        <w:tc>
          <w:tcPr>
            <w:tcW w:w="0" w:type="auto"/>
            <w:shd w:val="clear" w:color="auto" w:fill="auto"/>
          </w:tcPr>
          <w:p w:rsidR="00860ECE" w:rsidRPr="00B87FB4" w:rsidRDefault="00860ECE" w:rsidP="00B87FB4">
            <w:pPr>
              <w:pStyle w:val="aa"/>
              <w:ind w:firstLine="0"/>
              <w:rPr>
                <w:rFonts w:eastAsia="Tahoma"/>
                <w:sz w:val="24"/>
                <w:szCs w:val="24"/>
              </w:rPr>
            </w:pPr>
            <w:r w:rsidRPr="00B87FB4">
              <w:rPr>
                <w:rFonts w:eastAsia="Tahoma"/>
                <w:sz w:val="24"/>
                <w:szCs w:val="24"/>
              </w:rPr>
              <w:t>строительство</w:t>
            </w:r>
          </w:p>
        </w:tc>
        <w:tc>
          <w:tcPr>
            <w:tcW w:w="0" w:type="auto"/>
            <w:shd w:val="clear" w:color="auto" w:fill="auto"/>
          </w:tcPr>
          <w:p w:rsidR="00860ECE" w:rsidRPr="00B87FB4" w:rsidRDefault="00860ECE" w:rsidP="00B87FB4">
            <w:pPr>
              <w:pStyle w:val="aa"/>
              <w:ind w:firstLine="0"/>
              <w:rPr>
                <w:rFonts w:eastAsia="Tahoma"/>
                <w:sz w:val="24"/>
                <w:szCs w:val="24"/>
              </w:rPr>
            </w:pPr>
            <w:r w:rsidRPr="00B87FB4">
              <w:rPr>
                <w:sz w:val="24"/>
                <w:szCs w:val="24"/>
              </w:rPr>
              <w:t>с. Луговое</w:t>
            </w:r>
          </w:p>
        </w:tc>
        <w:tc>
          <w:tcPr>
            <w:tcW w:w="0" w:type="auto"/>
            <w:shd w:val="clear" w:color="auto" w:fill="auto"/>
          </w:tcPr>
          <w:p w:rsidR="00860ECE" w:rsidRPr="00B87FB4" w:rsidRDefault="00860ECE" w:rsidP="00B87FB4">
            <w:pPr>
              <w:pStyle w:val="aa"/>
              <w:ind w:firstLine="0"/>
              <w:rPr>
                <w:rFonts w:eastAsia="Tahoma"/>
                <w:sz w:val="24"/>
                <w:szCs w:val="24"/>
                <w:vertAlign w:val="superscript"/>
              </w:rPr>
            </w:pPr>
            <w:r w:rsidRPr="00B87FB4">
              <w:rPr>
                <w:rFonts w:eastAsia="Tahoma"/>
                <w:sz w:val="24"/>
                <w:szCs w:val="24"/>
              </w:rPr>
              <w:t>Емкость – 27 м</w:t>
            </w:r>
            <w:r w:rsidRPr="00B87FB4">
              <w:rPr>
                <w:rFonts w:eastAsia="Tahoma"/>
                <w:sz w:val="24"/>
                <w:szCs w:val="24"/>
                <w:vertAlign w:val="superscript"/>
              </w:rPr>
              <w:t>3</w:t>
            </w:r>
          </w:p>
        </w:tc>
        <w:tc>
          <w:tcPr>
            <w:tcW w:w="0" w:type="auto"/>
            <w:shd w:val="clear" w:color="auto" w:fill="auto"/>
          </w:tcPr>
          <w:p w:rsidR="00860ECE" w:rsidRPr="00B87FB4" w:rsidRDefault="00860ECE" w:rsidP="00B87FB4">
            <w:pPr>
              <w:pStyle w:val="aa"/>
              <w:ind w:firstLine="0"/>
              <w:rPr>
                <w:rFonts w:eastAsia="Tahoma"/>
                <w:sz w:val="24"/>
                <w:szCs w:val="24"/>
              </w:rPr>
            </w:pPr>
            <w:r w:rsidRPr="00B87FB4">
              <w:rPr>
                <w:rFonts w:eastAsia="Tahoma"/>
                <w:sz w:val="24"/>
                <w:szCs w:val="24"/>
              </w:rPr>
              <w:t>Не устанавливается</w:t>
            </w:r>
          </w:p>
        </w:tc>
        <w:tc>
          <w:tcPr>
            <w:tcW w:w="0" w:type="auto"/>
            <w:shd w:val="clear" w:color="auto" w:fill="auto"/>
          </w:tcPr>
          <w:p w:rsidR="00860ECE" w:rsidRPr="00B87FB4" w:rsidRDefault="00860ECE" w:rsidP="00B87FB4">
            <w:pPr>
              <w:pStyle w:val="aa"/>
              <w:ind w:firstLine="0"/>
              <w:rPr>
                <w:rFonts w:eastAsia="Tahoma"/>
                <w:sz w:val="24"/>
                <w:szCs w:val="24"/>
              </w:rPr>
            </w:pPr>
            <w:r w:rsidRPr="00B87FB4">
              <w:rPr>
                <w:sz w:val="24"/>
                <w:szCs w:val="24"/>
                <w:lang w:val="en-US"/>
              </w:rPr>
              <w:t>I</w:t>
            </w:r>
            <w:r w:rsidRPr="00B87FB4">
              <w:rPr>
                <w:sz w:val="24"/>
                <w:szCs w:val="24"/>
              </w:rPr>
              <w:t xml:space="preserve"> очередь (до 2029 г.)</w:t>
            </w:r>
          </w:p>
        </w:tc>
        <w:tc>
          <w:tcPr>
            <w:tcW w:w="0" w:type="auto"/>
            <w:shd w:val="clear" w:color="auto" w:fill="auto"/>
          </w:tcPr>
          <w:p w:rsidR="00860ECE" w:rsidRPr="00B87FB4" w:rsidRDefault="00860ECE" w:rsidP="00860ECE">
            <w:pPr>
              <w:pStyle w:val="aa"/>
              <w:ind w:firstLine="0"/>
              <w:jc w:val="center"/>
              <w:rPr>
                <w:rFonts w:eastAsia="Tahoma"/>
                <w:sz w:val="24"/>
                <w:szCs w:val="24"/>
              </w:rPr>
            </w:pPr>
            <w:r>
              <w:rPr>
                <w:rFonts w:eastAsia="Tahoma"/>
                <w:sz w:val="24"/>
                <w:szCs w:val="24"/>
              </w:rPr>
              <w:t>Ж</w:t>
            </w:r>
          </w:p>
        </w:tc>
      </w:tr>
    </w:tbl>
    <w:p w:rsidR="0096163B" w:rsidRDefault="0096163B" w:rsidP="0096163B"/>
    <w:p w:rsidR="0096163B" w:rsidRPr="0096163B" w:rsidRDefault="0096163B" w:rsidP="0096163B"/>
    <w:bookmarkEnd w:id="0"/>
    <w:bookmarkEnd w:id="1"/>
    <w:bookmarkEnd w:id="2"/>
    <w:p w:rsidR="00131EA2" w:rsidRDefault="00131EA2" w:rsidP="0063308A">
      <w:pPr>
        <w:pStyle w:val="1"/>
        <w:keepLines w:val="0"/>
        <w:numPr>
          <w:ilvl w:val="0"/>
          <w:numId w:val="1"/>
        </w:numPr>
        <w:sectPr w:rsidR="00131EA2" w:rsidSect="00131EA2">
          <w:pgSz w:w="16838" w:h="11906" w:orient="landscape" w:code="9"/>
          <w:pgMar w:top="1134" w:right="850" w:bottom="1134" w:left="1701" w:header="510" w:footer="510" w:gutter="0"/>
          <w:cols w:space="708"/>
          <w:docGrid w:linePitch="381"/>
        </w:sectPr>
      </w:pPr>
    </w:p>
    <w:p w:rsidR="002F6878" w:rsidRDefault="002F6878" w:rsidP="002F6878">
      <w:pPr>
        <w:pStyle w:val="1"/>
        <w:numPr>
          <w:ilvl w:val="0"/>
          <w:numId w:val="0"/>
        </w:numPr>
      </w:pPr>
      <w:bookmarkStart w:id="6" w:name="_Toc168489603"/>
      <w:bookmarkStart w:id="7" w:name="_Toc169196925"/>
      <w:bookmarkStart w:id="8" w:name="_Toc134789415"/>
      <w:bookmarkStart w:id="9" w:name="_Toc57801046"/>
      <w:bookmarkStart w:id="10" w:name="_Toc134789412"/>
      <w:bookmarkEnd w:id="3"/>
      <w:r>
        <w:lastRenderedPageBreak/>
        <w:t>Параметры функциональных зон, сведения о планируемых для размещения в них объектах федерального, регионального, местного значения</w:t>
      </w:r>
      <w:bookmarkEnd w:id="6"/>
      <w:bookmarkEnd w:id="7"/>
    </w:p>
    <w:p w:rsidR="004614E5" w:rsidRDefault="004614E5" w:rsidP="004614E5">
      <w:pPr>
        <w:pStyle w:val="aa"/>
      </w:pPr>
      <w:r w:rsidRPr="00F52A32">
        <w:t>Генеральным планом произведено функциональное зонирование в отношении всей территори</w:t>
      </w:r>
      <w:r>
        <w:t>и</w:t>
      </w:r>
      <w:r w:rsidRPr="00F52A32">
        <w:t xml:space="preserve"> сельсовета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rsidR="004614E5" w:rsidRPr="00C41E16" w:rsidRDefault="004614E5" w:rsidP="004614E5">
      <w:pPr>
        <w:pStyle w:val="aa"/>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однородной по характеру использования:</w:t>
      </w:r>
    </w:p>
    <w:p w:rsidR="004614E5" w:rsidRPr="00C41E16" w:rsidRDefault="004614E5" w:rsidP="008035C4">
      <w:pPr>
        <w:pStyle w:val="aa"/>
        <w:numPr>
          <w:ilvl w:val="0"/>
          <w:numId w:val="8"/>
        </w:numPr>
        <w:tabs>
          <w:tab w:val="left" w:pos="993"/>
        </w:tabs>
        <w:ind w:left="0" w:firstLine="709"/>
      </w:pPr>
      <w:r w:rsidRPr="00404578">
        <w:t>Зона застройки индивидуальными жилыми домами</w:t>
      </w:r>
      <w:r>
        <w:t xml:space="preserve"> (Ж)</w:t>
      </w:r>
      <w:r w:rsidRPr="00C41E16">
        <w:t xml:space="preserve"> – предназначен</w:t>
      </w:r>
      <w:r>
        <w:t>а</w:t>
      </w:r>
      <w:r w:rsidRPr="00C41E16">
        <w:t xml:space="preserve"> для застройки </w:t>
      </w:r>
      <w:r>
        <w:t xml:space="preserve">индивидуальными и блокированными </w:t>
      </w:r>
      <w:r w:rsidRPr="00C41E16">
        <w:t xml:space="preserve">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rsidR="004614E5" w:rsidRPr="00C41E16" w:rsidRDefault="004614E5" w:rsidP="004614E5">
      <w:pPr>
        <w:pStyle w:val="aa"/>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rsidR="004614E5" w:rsidRPr="00F57E49" w:rsidRDefault="004614E5" w:rsidP="008035C4">
      <w:pPr>
        <w:pStyle w:val="aa"/>
        <w:numPr>
          <w:ilvl w:val="0"/>
          <w:numId w:val="8"/>
        </w:numPr>
        <w:tabs>
          <w:tab w:val="left" w:pos="993"/>
        </w:tabs>
        <w:ind w:left="0" w:firstLine="709"/>
      </w:pPr>
      <w:r w:rsidRPr="00C41E16">
        <w:t xml:space="preserve">Общественно-деловые зоны </w:t>
      </w:r>
      <w:r>
        <w:t>(ОД)</w:t>
      </w:r>
      <w:r w:rsidRPr="00C41E16">
        <w:t xml:space="preserve"> </w:t>
      </w:r>
      <w:r>
        <w:t xml:space="preserve">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rsidR="004614E5" w:rsidRPr="00C41E16" w:rsidRDefault="004614E5" w:rsidP="004614E5">
      <w:pPr>
        <w:pStyle w:val="aa"/>
      </w:pPr>
      <w:r w:rsidRPr="00F57E49">
        <w:t>Для зон устанавливаются следующие параметры: максимальная этаж</w:t>
      </w:r>
      <w:r w:rsidRPr="00C41E16">
        <w:t>ность застройки, площадь зон.</w:t>
      </w:r>
    </w:p>
    <w:p w:rsidR="004614E5" w:rsidRPr="003136AE" w:rsidRDefault="004614E5" w:rsidP="008035C4">
      <w:pPr>
        <w:pStyle w:val="aa"/>
        <w:numPr>
          <w:ilvl w:val="0"/>
          <w:numId w:val="8"/>
        </w:numPr>
        <w:ind w:left="0" w:firstLine="709"/>
      </w:pPr>
      <w:r w:rsidRPr="00C41E16">
        <w:t>Производственные зоны</w:t>
      </w:r>
      <w:r>
        <w:t xml:space="preserve"> (П)</w:t>
      </w:r>
      <w:r w:rsidRPr="00C41E16">
        <w:t>, зоны инженерной</w:t>
      </w:r>
      <w:r>
        <w:t xml:space="preserve"> (И)</w:t>
      </w:r>
      <w:r w:rsidRPr="00C41E16">
        <w:t xml:space="preserve"> и транспортной инфраструктур</w:t>
      </w:r>
      <w:r>
        <w:t xml:space="preserve"> (Т)</w:t>
      </w:r>
      <w:r w:rsidRPr="00C41E16">
        <w:t xml:space="preserve"> – предназначены для размещения промышленных предприятий, производственно-складских объектов, являющихся источниками выделения в</w:t>
      </w:r>
      <w:r w:rsidRPr="00716939">
        <w:t xml:space="preserve"> окружающую среду загрязняющих веществ, шума, вибрации и других вредных физических факторов и требующих организации санитарно-защитных </w:t>
      </w:r>
      <w:r w:rsidRPr="003136AE">
        <w:t>зон, для размещения объектов инженерной и транспортной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p>
    <w:p w:rsidR="004614E5" w:rsidRPr="008D3141" w:rsidRDefault="004614E5" w:rsidP="004614E5">
      <w:pPr>
        <w:pStyle w:val="aa"/>
        <w:tabs>
          <w:tab w:val="left" w:pos="993"/>
        </w:tabs>
      </w:pPr>
      <w:r>
        <w:t>Для зон</w:t>
      </w:r>
      <w:r w:rsidRPr="008D3141">
        <w:t xml:space="preserve"> устанавливаются следующие параметры: площадь зоны.</w:t>
      </w:r>
    </w:p>
    <w:p w:rsidR="004614E5" w:rsidRDefault="004614E5" w:rsidP="008035C4">
      <w:pPr>
        <w:pStyle w:val="aa"/>
        <w:numPr>
          <w:ilvl w:val="0"/>
          <w:numId w:val="8"/>
        </w:numPr>
        <w:ind w:left="0" w:firstLine="709"/>
      </w:pPr>
      <w:r>
        <w:t>Зона</w:t>
      </w:r>
      <w:r w:rsidRPr="00F50134">
        <w:t xml:space="preserve"> сельскохозяйственн</w:t>
      </w:r>
      <w:r>
        <w:t>ых угодий (СХУ)</w:t>
      </w:r>
      <w:r w:rsidRPr="00F50134">
        <w:t xml:space="preserve"> преимущественно предназначена для территорий, занятых сельскохозяйственными угодьями (пашня, многолетние насаждения, сенокосы, пастбища, залежи). В пределах зоны также допустимо размещение объектов личного подсобного хозяйства, </w:t>
      </w:r>
      <w:r w:rsidRPr="00F50134">
        <w:lastRenderedPageBreak/>
        <w:t xml:space="preserve">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p>
    <w:p w:rsidR="004614E5" w:rsidRDefault="004614E5" w:rsidP="004614E5">
      <w:pPr>
        <w:pStyle w:val="aa"/>
      </w:pPr>
      <w:r w:rsidRPr="008D3141">
        <w:t>Для зон</w:t>
      </w:r>
      <w:r>
        <w:t>ы</w:t>
      </w:r>
      <w:r w:rsidRPr="008D3141">
        <w:t xml:space="preserve"> устанавливаются следующие параметры: площадь зоны.</w:t>
      </w:r>
      <w:r>
        <w:t xml:space="preserve"> </w:t>
      </w:r>
    </w:p>
    <w:p w:rsidR="004614E5" w:rsidRDefault="004614E5" w:rsidP="004614E5">
      <w:pPr>
        <w:pStyle w:val="aa"/>
      </w:pPr>
      <w:r>
        <w:t>О</w:t>
      </w:r>
      <w:r w:rsidRPr="008D3141">
        <w:t>граничения использования</w:t>
      </w:r>
      <w:r>
        <w:t xml:space="preserve"> территорий</w:t>
      </w:r>
      <w:r w:rsidRPr="008D3141">
        <w:t xml:space="preserve"> сельскохозяйственных угодий в соответствии с Земельным кодексом Российской Федерации. </w:t>
      </w:r>
    </w:p>
    <w:p w:rsidR="004614E5" w:rsidRDefault="004614E5" w:rsidP="008035C4">
      <w:pPr>
        <w:pStyle w:val="aa"/>
        <w:numPr>
          <w:ilvl w:val="0"/>
          <w:numId w:val="8"/>
        </w:numPr>
        <w:ind w:left="0" w:firstLine="709"/>
      </w:pPr>
      <w:r w:rsidRPr="00AD4407">
        <w:t>Производственная зона сельскохозяйственных предприятий</w:t>
      </w:r>
      <w:r>
        <w:t xml:space="preserve"> (СХП) предназначена преимущественно д</w:t>
      </w:r>
      <w:r w:rsidRPr="00AD4407">
        <w:t>ля</w:t>
      </w:r>
      <w:r>
        <w:t xml:space="preserve"> размещения</w:t>
      </w:r>
      <w:r w:rsidRPr="00AD4407">
        <w:t xml:space="preserve"> объектов растениеводства, скотоводства, звероводства, птицеводства, свиноводства, пчеловодства, рыбоводства, садоводства, огородничества, сенокошения, ведения личного подсобного хозяйства на полевых участках, складов, хранения и переработки сельскохозяйственной продукции, складов</w:t>
      </w:r>
      <w:r>
        <w:t>.</w:t>
      </w:r>
    </w:p>
    <w:p w:rsidR="004614E5" w:rsidRDefault="004614E5" w:rsidP="004614E5">
      <w:pPr>
        <w:pStyle w:val="aa"/>
      </w:pPr>
      <w:r w:rsidRPr="008D3141">
        <w:t>Для зон</w:t>
      </w:r>
      <w:r>
        <w:t>ы</w:t>
      </w:r>
      <w:r w:rsidRPr="008D3141">
        <w:t xml:space="preserve"> устанавливаются следующие параметры: площадь зоны.</w:t>
      </w:r>
      <w:r>
        <w:t xml:space="preserve"> </w:t>
      </w:r>
    </w:p>
    <w:p w:rsidR="004614E5" w:rsidRPr="008D3141" w:rsidRDefault="004614E5" w:rsidP="008035C4">
      <w:pPr>
        <w:pStyle w:val="aa"/>
        <w:numPr>
          <w:ilvl w:val="0"/>
          <w:numId w:val="8"/>
        </w:numPr>
        <w:ind w:left="0" w:firstLine="709"/>
      </w:pPr>
      <w:r w:rsidRPr="008D3141">
        <w:t>Зон</w:t>
      </w:r>
      <w:r>
        <w:t>а</w:t>
      </w:r>
      <w:r w:rsidRPr="008D3141">
        <w:t xml:space="preserve"> рекреационного назначения</w:t>
      </w:r>
      <w:r>
        <w:t xml:space="preserve"> (Р) </w:t>
      </w:r>
      <w:r w:rsidRPr="008D3141">
        <w:t>предназначена для размещения объектов озеленения</w:t>
      </w:r>
      <w:r>
        <w:t>, территорий общего пользования, водных объектов</w:t>
      </w:r>
      <w:r w:rsidRPr="008D3141">
        <w:t>. Застройка на территории зоны запрещена. Для зоны устанавливаются следующие параметры: площадь зоны.</w:t>
      </w:r>
    </w:p>
    <w:p w:rsidR="004614E5" w:rsidRPr="008D3141" w:rsidRDefault="004614E5" w:rsidP="004614E5">
      <w:pPr>
        <w:pStyle w:val="aa"/>
      </w:pPr>
      <w:r w:rsidRPr="008D3141">
        <w:t xml:space="preserve">Зона лесов </w:t>
      </w:r>
      <w:r>
        <w:t xml:space="preserve">(Л) </w:t>
      </w:r>
      <w:r w:rsidRPr="008D3141">
        <w:t>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rsidR="004614E5" w:rsidRPr="00C8314C" w:rsidRDefault="004614E5" w:rsidP="008035C4">
      <w:pPr>
        <w:pStyle w:val="aa"/>
        <w:numPr>
          <w:ilvl w:val="0"/>
          <w:numId w:val="8"/>
        </w:numPr>
        <w:ind w:left="0" w:firstLine="709"/>
      </w:pPr>
      <w:r w:rsidRPr="00C8314C">
        <w:t xml:space="preserve">Зоны специального назначения, в том </w:t>
      </w:r>
      <w:r>
        <w:t>з</w:t>
      </w:r>
      <w:r w:rsidRPr="00CD1438">
        <w:t>она складирования и захоронения отходов</w:t>
      </w:r>
      <w:r w:rsidRPr="00C8314C">
        <w:t xml:space="preserve"> (</w:t>
      </w:r>
      <w:r>
        <w:t>СО</w:t>
      </w:r>
      <w:r w:rsidRPr="00C8314C">
        <w:t>), зона кладбищ (СК), предназначены для соответствующих объектов, требующих специального выделения территорий и недопустимых к размещению в других функциональных зонах. Для зон устанавливаются следующие параметры: площадь зоны.</w:t>
      </w:r>
    </w:p>
    <w:p w:rsidR="00C96D5A" w:rsidRDefault="00C96D5A" w:rsidP="002F6878"/>
    <w:p w:rsidR="00C96D5A" w:rsidRDefault="00C96D5A" w:rsidP="002F6878"/>
    <w:p w:rsidR="00C96D5A" w:rsidRDefault="00C96D5A" w:rsidP="002F6878"/>
    <w:p w:rsidR="00C96D5A" w:rsidRDefault="00C96D5A">
      <w:pPr>
        <w:spacing w:after="160" w:line="259" w:lineRule="auto"/>
        <w:ind w:firstLine="0"/>
        <w:jc w:val="left"/>
      </w:pPr>
      <w:r>
        <w:br w:type="page"/>
      </w:r>
    </w:p>
    <w:p w:rsidR="00C96D5A" w:rsidRDefault="00C96D5A" w:rsidP="00C96D5A">
      <w:pPr>
        <w:sectPr w:rsidR="00C96D5A" w:rsidSect="00023F72">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pPr>
    </w:p>
    <w:bookmarkEnd w:id="8"/>
    <w:bookmarkEnd w:id="9"/>
    <w:bookmarkEnd w:id="10"/>
    <w:p w:rsidR="009E2761" w:rsidRDefault="00C96D5A" w:rsidP="00C96D5A">
      <w:r w:rsidRPr="00A82BB5">
        <w:lastRenderedPageBreak/>
        <w:t>Перечень и параметры функциональных зон, выделенных на территории сельсовета, сведения о планируемых</w:t>
      </w:r>
      <w:r w:rsidRPr="00EF14A5">
        <w:t xml:space="preserve"> для размещения в них объектах федерального, регионального, местного значения</w:t>
      </w:r>
    </w:p>
    <w:tbl>
      <w:tblPr>
        <w:tblW w:w="5000" w:type="pct"/>
        <w:tblLook w:val="04A0" w:firstRow="1" w:lastRow="0" w:firstColumn="1" w:lastColumn="0" w:noHBand="0" w:noVBand="1"/>
      </w:tblPr>
      <w:tblGrid>
        <w:gridCol w:w="870"/>
        <w:gridCol w:w="3026"/>
        <w:gridCol w:w="1837"/>
        <w:gridCol w:w="1415"/>
        <w:gridCol w:w="1401"/>
        <w:gridCol w:w="1305"/>
        <w:gridCol w:w="1383"/>
        <w:gridCol w:w="1267"/>
        <w:gridCol w:w="2056"/>
      </w:tblGrid>
      <w:tr w:rsidR="00477362" w:rsidRPr="003B6AA6" w:rsidTr="001D44B4">
        <w:trPr>
          <w:cantSplit/>
          <w:trHeight w:val="20"/>
          <w:tblHeader/>
        </w:trPr>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Индекс</w:t>
            </w:r>
          </w:p>
        </w:tc>
        <w:tc>
          <w:tcPr>
            <w:tcW w:w="103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Наименование функциональной зоны</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Характер освоения территории</w:t>
            </w:r>
          </w:p>
        </w:tc>
        <w:tc>
          <w:tcPr>
            <w:tcW w:w="3031" w:type="pct"/>
            <w:gridSpan w:val="6"/>
            <w:tcBorders>
              <w:top w:val="single" w:sz="4" w:space="0" w:color="auto"/>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Параметры планируемого развития функциональных зон</w:t>
            </w:r>
          </w:p>
        </w:tc>
      </w:tr>
      <w:tr w:rsidR="00477362" w:rsidRPr="003B6AA6" w:rsidTr="001D44B4">
        <w:trPr>
          <w:cantSplit/>
          <w:trHeight w:val="20"/>
          <w:tblHeader/>
        </w:trPr>
        <w:tc>
          <w:tcPr>
            <w:tcW w:w="29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b/>
                <w:bCs/>
                <w:sz w:val="24"/>
              </w:rPr>
            </w:pPr>
          </w:p>
        </w:tc>
        <w:tc>
          <w:tcPr>
            <w:tcW w:w="103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b/>
                <w:bCs/>
                <w:sz w:val="24"/>
              </w:rPr>
            </w:pPr>
          </w:p>
        </w:tc>
        <w:tc>
          <w:tcPr>
            <w:tcW w:w="63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b/>
                <w:bCs/>
                <w:sz w:val="24"/>
              </w:rPr>
            </w:pP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Максимальная плотность населения (чел./га)</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Показатели численности постоянного населения (чел.)</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Средняя жилищная обеспеченность (м</w:t>
            </w:r>
            <w:r w:rsidRPr="003B6AA6">
              <w:rPr>
                <w:b/>
                <w:bCs/>
                <w:sz w:val="24"/>
                <w:vertAlign w:val="superscript"/>
              </w:rPr>
              <w:t>2</w:t>
            </w:r>
            <w:r w:rsidRPr="003B6AA6">
              <w:rPr>
                <w:b/>
                <w:bCs/>
                <w:sz w:val="24"/>
              </w:rPr>
              <w:t>/чел.)</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Максимальная этажность застройки</w:t>
            </w:r>
          </w:p>
        </w:tc>
        <w:tc>
          <w:tcPr>
            <w:tcW w:w="43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Площадь функциональной зоны (га)</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b/>
                <w:bCs/>
                <w:sz w:val="24"/>
              </w:rPr>
            </w:pPr>
            <w:r w:rsidRPr="003B6AA6">
              <w:rPr>
                <w:b/>
                <w:bCs/>
                <w:sz w:val="24"/>
              </w:rPr>
              <w:t>Сведения о планируемых объектах федерального, регионального, местного значения</w:t>
            </w:r>
          </w:p>
        </w:tc>
      </w:tr>
      <w:tr w:rsidR="00477362" w:rsidRPr="003B6AA6" w:rsidTr="001D44B4">
        <w:trPr>
          <w:cantSplit/>
          <w:trHeight w:val="20"/>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Ж</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Зона застройки индивидуальными жилыми домами</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3</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550</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35,1</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3</w:t>
            </w:r>
          </w:p>
        </w:tc>
        <w:tc>
          <w:tcPr>
            <w:tcW w:w="43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179,67</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r w:rsidRPr="003B6AA6">
              <w:rPr>
                <w:sz w:val="24"/>
              </w:rPr>
              <w:t>пожарные резервуары</w:t>
            </w:r>
          </w:p>
        </w:tc>
      </w:tr>
      <w:tr w:rsidR="00477362" w:rsidRPr="003B6AA6" w:rsidTr="001D44B4">
        <w:trPr>
          <w:cantSplit/>
          <w:trHeight w:val="20"/>
        </w:trPr>
        <w:tc>
          <w:tcPr>
            <w:tcW w:w="299"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Зона застройки индивидуальными жилыми домами, планируемая</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планируемая</w:t>
            </w:r>
          </w:p>
        </w:tc>
        <w:tc>
          <w:tcPr>
            <w:tcW w:w="486"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481"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448"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475"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43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6,47</w:t>
            </w:r>
          </w:p>
        </w:tc>
        <w:tc>
          <w:tcPr>
            <w:tcW w:w="706"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ОД</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Общественно-деловые зоны </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3</w:t>
            </w:r>
          </w:p>
        </w:tc>
        <w:tc>
          <w:tcPr>
            <w:tcW w:w="435" w:type="pct"/>
            <w:tcBorders>
              <w:top w:val="nil"/>
              <w:left w:val="nil"/>
              <w:bottom w:val="single" w:sz="4" w:space="0" w:color="auto"/>
              <w:right w:val="single" w:sz="4" w:space="0" w:color="auto"/>
            </w:tcBorders>
            <w:shd w:val="clear" w:color="auto" w:fill="auto"/>
            <w:noWrap/>
            <w:vAlign w:val="center"/>
            <w:hideMark/>
          </w:tcPr>
          <w:p w:rsidR="00477362" w:rsidRPr="003B6AA6" w:rsidRDefault="00477362" w:rsidP="001D44B4">
            <w:pPr>
              <w:ind w:firstLine="0"/>
              <w:jc w:val="center"/>
              <w:rPr>
                <w:sz w:val="24"/>
              </w:rPr>
            </w:pPr>
            <w:r w:rsidRPr="003B6AA6">
              <w:rPr>
                <w:sz w:val="24"/>
              </w:rPr>
              <w:t>7,99</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спортивная площадка</w:t>
            </w: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П</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Производственная зона</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noWrap/>
            <w:vAlign w:val="center"/>
            <w:hideMark/>
          </w:tcPr>
          <w:p w:rsidR="00477362" w:rsidRPr="003B6AA6" w:rsidRDefault="00477362" w:rsidP="001D44B4">
            <w:pPr>
              <w:ind w:firstLine="0"/>
              <w:jc w:val="center"/>
              <w:rPr>
                <w:sz w:val="24"/>
              </w:rPr>
            </w:pPr>
            <w:r w:rsidRPr="003B6AA6">
              <w:rPr>
                <w:sz w:val="24"/>
              </w:rPr>
              <w:t>0,55</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 -</w:t>
            </w: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И</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Зона инженерной инфраструктуры </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4,72</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 -</w:t>
            </w: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Т</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Зона транспортной инфраструктуры</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35,7</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 -</w:t>
            </w:r>
          </w:p>
        </w:tc>
      </w:tr>
      <w:tr w:rsidR="00477362" w:rsidRPr="003B6AA6" w:rsidTr="001D44B4">
        <w:trPr>
          <w:cantSplit/>
          <w:trHeight w:val="20"/>
        </w:trPr>
        <w:tc>
          <w:tcPr>
            <w:tcW w:w="299"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СХП</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Производственная зона сельскохозяйственных предприятий</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70,96</w:t>
            </w:r>
          </w:p>
        </w:tc>
        <w:tc>
          <w:tcPr>
            <w:tcW w:w="706" w:type="pct"/>
            <w:vMerge w:val="restar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r w:rsidRPr="003B6AA6">
              <w:rPr>
                <w:sz w:val="24"/>
              </w:rPr>
              <w:t xml:space="preserve"> -</w:t>
            </w:r>
          </w:p>
        </w:tc>
      </w:tr>
      <w:tr w:rsidR="00477362" w:rsidRPr="003B6AA6" w:rsidTr="001D44B4">
        <w:trPr>
          <w:cantSplit/>
          <w:trHeight w:val="20"/>
        </w:trPr>
        <w:tc>
          <w:tcPr>
            <w:tcW w:w="299"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Производственная зона сельскохозяйственных предприятий, планируемая</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планируемая</w:t>
            </w:r>
          </w:p>
        </w:tc>
        <w:tc>
          <w:tcPr>
            <w:tcW w:w="486"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481"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448"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475"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c>
          <w:tcPr>
            <w:tcW w:w="43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0,38</w:t>
            </w:r>
          </w:p>
        </w:tc>
        <w:tc>
          <w:tcPr>
            <w:tcW w:w="706" w:type="pct"/>
            <w:vMerge/>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left"/>
              <w:rPr>
                <w:sz w:val="24"/>
              </w:rPr>
            </w:pP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lastRenderedPageBreak/>
              <w:t>СХУ</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Зона сельскохозяйственных угодий</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noWrap/>
            <w:vAlign w:val="center"/>
            <w:hideMark/>
          </w:tcPr>
          <w:p w:rsidR="00477362" w:rsidRPr="003B6AA6" w:rsidRDefault="00477362" w:rsidP="001D44B4">
            <w:pPr>
              <w:ind w:firstLine="0"/>
              <w:jc w:val="center"/>
              <w:rPr>
                <w:sz w:val="24"/>
              </w:rPr>
            </w:pPr>
            <w:r w:rsidRPr="003B6AA6">
              <w:rPr>
                <w:sz w:val="24"/>
              </w:rPr>
              <w:t>34392,9</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предприятие по производству и переработке экологически чистых продуктов</w:t>
            </w: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Р</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Зона рекреационного назначения</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noWrap/>
            <w:vAlign w:val="center"/>
            <w:hideMark/>
          </w:tcPr>
          <w:p w:rsidR="00477362" w:rsidRPr="003B6AA6" w:rsidRDefault="00477362" w:rsidP="001D44B4">
            <w:pPr>
              <w:ind w:firstLine="0"/>
              <w:jc w:val="center"/>
              <w:rPr>
                <w:sz w:val="24"/>
              </w:rPr>
            </w:pPr>
            <w:r w:rsidRPr="003B6AA6">
              <w:rPr>
                <w:sz w:val="24"/>
              </w:rPr>
              <w:t>62,78</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спортивная площадка, пожарный резервуар</w:t>
            </w: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Л</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Зона лесов </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noWrap/>
            <w:vAlign w:val="center"/>
            <w:hideMark/>
          </w:tcPr>
          <w:p w:rsidR="00477362" w:rsidRPr="003B6AA6" w:rsidRDefault="00477362" w:rsidP="001D44B4">
            <w:pPr>
              <w:ind w:firstLine="0"/>
              <w:jc w:val="center"/>
              <w:rPr>
                <w:sz w:val="24"/>
              </w:rPr>
            </w:pPr>
            <w:r w:rsidRPr="003B6AA6">
              <w:rPr>
                <w:sz w:val="24"/>
              </w:rPr>
              <w:t>2565,02</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 -</w:t>
            </w: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СК</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Зона кладбищ</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noWrap/>
            <w:vAlign w:val="center"/>
            <w:hideMark/>
          </w:tcPr>
          <w:p w:rsidR="00477362" w:rsidRPr="003B6AA6" w:rsidRDefault="00477362" w:rsidP="001D44B4">
            <w:pPr>
              <w:ind w:firstLine="0"/>
              <w:jc w:val="center"/>
              <w:rPr>
                <w:sz w:val="24"/>
              </w:rPr>
            </w:pPr>
            <w:r w:rsidRPr="003B6AA6">
              <w:rPr>
                <w:sz w:val="24"/>
              </w:rPr>
              <w:t>3,67</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 -</w:t>
            </w:r>
          </w:p>
        </w:tc>
      </w:tr>
      <w:tr w:rsidR="00477362" w:rsidRPr="003B6AA6" w:rsidTr="001D44B4">
        <w:trPr>
          <w:cantSplit/>
          <w:trHeight w:val="2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СО</w:t>
            </w:r>
          </w:p>
        </w:tc>
        <w:tc>
          <w:tcPr>
            <w:tcW w:w="1039"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Зона складирования и захоронения отходов</w:t>
            </w:r>
          </w:p>
        </w:tc>
        <w:tc>
          <w:tcPr>
            <w:tcW w:w="63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существующая</w:t>
            </w:r>
          </w:p>
        </w:tc>
        <w:tc>
          <w:tcPr>
            <w:tcW w:w="48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81"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48"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75"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jc w:val="center"/>
              <w:rPr>
                <w:sz w:val="24"/>
              </w:rPr>
            </w:pPr>
            <w:r w:rsidRPr="003B6AA6">
              <w:rPr>
                <w:sz w:val="24"/>
              </w:rPr>
              <w:t>-</w:t>
            </w:r>
          </w:p>
        </w:tc>
        <w:tc>
          <w:tcPr>
            <w:tcW w:w="435" w:type="pct"/>
            <w:tcBorders>
              <w:top w:val="nil"/>
              <w:left w:val="nil"/>
              <w:bottom w:val="single" w:sz="4" w:space="0" w:color="auto"/>
              <w:right w:val="single" w:sz="4" w:space="0" w:color="auto"/>
            </w:tcBorders>
            <w:shd w:val="clear" w:color="auto" w:fill="auto"/>
            <w:noWrap/>
            <w:vAlign w:val="center"/>
            <w:hideMark/>
          </w:tcPr>
          <w:p w:rsidR="00477362" w:rsidRPr="003B6AA6" w:rsidRDefault="00477362" w:rsidP="001D44B4">
            <w:pPr>
              <w:ind w:firstLine="0"/>
              <w:jc w:val="center"/>
              <w:rPr>
                <w:sz w:val="24"/>
              </w:rPr>
            </w:pPr>
            <w:r w:rsidRPr="003B6AA6">
              <w:rPr>
                <w:sz w:val="24"/>
              </w:rPr>
              <w:t>23,27</w:t>
            </w:r>
          </w:p>
        </w:tc>
        <w:tc>
          <w:tcPr>
            <w:tcW w:w="706" w:type="pct"/>
            <w:tcBorders>
              <w:top w:val="nil"/>
              <w:left w:val="nil"/>
              <w:bottom w:val="single" w:sz="4" w:space="0" w:color="auto"/>
              <w:right w:val="single" w:sz="4" w:space="0" w:color="auto"/>
            </w:tcBorders>
            <w:shd w:val="clear" w:color="auto" w:fill="auto"/>
            <w:vAlign w:val="center"/>
            <w:hideMark/>
          </w:tcPr>
          <w:p w:rsidR="00477362" w:rsidRPr="003B6AA6" w:rsidRDefault="00477362" w:rsidP="001D44B4">
            <w:pPr>
              <w:ind w:firstLine="0"/>
              <w:rPr>
                <w:sz w:val="24"/>
              </w:rPr>
            </w:pPr>
            <w:r w:rsidRPr="003B6AA6">
              <w:rPr>
                <w:sz w:val="24"/>
              </w:rPr>
              <w:t xml:space="preserve"> -</w:t>
            </w:r>
          </w:p>
        </w:tc>
      </w:tr>
    </w:tbl>
    <w:p w:rsidR="0063308A" w:rsidRPr="00E8728E" w:rsidRDefault="0063308A" w:rsidP="00E8728E">
      <w:pPr>
        <w:pStyle w:val="S"/>
        <w:ind w:firstLine="0"/>
        <w:rPr>
          <w:lang w:val="ru-RU"/>
        </w:rPr>
      </w:pPr>
      <w:bookmarkStart w:id="11" w:name="_GoBack"/>
      <w:bookmarkEnd w:id="11"/>
    </w:p>
    <w:sectPr w:rsidR="0063308A" w:rsidRPr="00E8728E" w:rsidSect="00C96D5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1A9" w:rsidRDefault="00C471A9">
      <w:r>
        <w:separator/>
      </w:r>
    </w:p>
  </w:endnote>
  <w:endnote w:type="continuationSeparator" w:id="0">
    <w:p w:rsidR="00C471A9" w:rsidRDefault="00C4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NewRomanPSMT">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77362">
      <w:rPr>
        <w:rStyle w:val="a5"/>
        <w:noProof/>
      </w:rPr>
      <w:t>4</w:t>
    </w:r>
    <w:r>
      <w:rPr>
        <w:rStyle w:val="a5"/>
      </w:rPr>
      <w:fldChar w:fldCharType="end"/>
    </w:r>
  </w:p>
  <w:p w:rsidR="0096163B" w:rsidRDefault="0096163B"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77362">
      <w:rPr>
        <w:rStyle w:val="a5"/>
        <w:noProof/>
      </w:rPr>
      <w:t>8</w:t>
    </w:r>
    <w:r>
      <w:rPr>
        <w:rStyle w:val="a5"/>
      </w:rPr>
      <w:fldChar w:fldCharType="end"/>
    </w:r>
  </w:p>
  <w:p w:rsidR="0096163B" w:rsidRDefault="0096163B" w:rsidP="00431D1F">
    <w:pPr>
      <w:pStyle w:val="a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1A9" w:rsidRDefault="00C471A9">
      <w:r>
        <w:separator/>
      </w:r>
    </w:p>
  </w:footnote>
  <w:footnote w:type="continuationSeparator" w:id="0">
    <w:p w:rsidR="00C471A9" w:rsidRDefault="00C471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Pr="00F6753F" w:rsidRDefault="0096163B" w:rsidP="00431D1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EC43959"/>
    <w:multiLevelType w:val="multilevel"/>
    <w:tmpl w:val="9D78AD78"/>
    <w:lvl w:ilvl="0">
      <w:start w:val="1"/>
      <w:numFmt w:val="decimal"/>
      <w:lvlText w:val="%1"/>
      <w:lvlJc w:val="left"/>
      <w:pPr>
        <w:ind w:left="432" w:hanging="432"/>
      </w:pPr>
      <w:rPr>
        <w:rFonts w:hint="default"/>
      </w:rPr>
    </w:lvl>
    <w:lvl w:ilvl="1">
      <w:start w:val="1"/>
      <w:numFmt w:val="decimal"/>
      <w:pStyle w:val="S2"/>
      <w:lvlText w:val="%1.%2"/>
      <w:lvlJc w:val="left"/>
      <w:pPr>
        <w:ind w:left="576" w:hanging="576"/>
      </w:pPr>
      <w:rPr>
        <w:rFonts w:hint="default"/>
      </w:rPr>
    </w:lvl>
    <w:lvl w:ilvl="2">
      <w:start w:val="1"/>
      <w:numFmt w:val="decimal"/>
      <w:pStyle w:val="S3"/>
      <w:lvlText w:val="%1.%2.%3"/>
      <w:lvlJc w:val="left"/>
      <w:pPr>
        <w:ind w:left="720" w:hanging="720"/>
      </w:pPr>
      <w:rPr>
        <w:rFonts w:hint="default"/>
      </w:rPr>
    </w:lvl>
    <w:lvl w:ilvl="3">
      <w:start w:val="1"/>
      <w:numFmt w:val="decimal"/>
      <w:pStyle w:val="S4"/>
      <w:lvlText w:val="%1.%2.%3.%4"/>
      <w:lvlJc w:val="left"/>
      <w:pPr>
        <w:ind w:left="864" w:hanging="864"/>
      </w:pPr>
      <w:rPr>
        <w:rFonts w:hint="default"/>
      </w:rPr>
    </w:lvl>
    <w:lvl w:ilvl="4">
      <w:start w:val="1"/>
      <w:numFmt w:val="decimal"/>
      <w:pStyle w:val="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D4066D3"/>
    <w:multiLevelType w:val="multilevel"/>
    <w:tmpl w:val="04190025"/>
    <w:lvl w:ilvl="0">
      <w:start w:val="1"/>
      <w:numFmt w:val="decimal"/>
      <w:pStyle w:val="1"/>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63404959"/>
    <w:multiLevelType w:val="hybridMultilevel"/>
    <w:tmpl w:val="08FC16C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B571EAF"/>
    <w:multiLevelType w:val="hybridMultilevel"/>
    <w:tmpl w:val="37FE9D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7"/>
  </w:num>
  <w:num w:numId="5">
    <w:abstractNumId w:val="5"/>
  </w:num>
  <w:num w:numId="6">
    <w:abstractNumId w:val="2"/>
  </w:num>
  <w:num w:numId="7">
    <w:abstractNumId w:val="6"/>
  </w:num>
  <w:num w:numId="8">
    <w:abstractNumId w:val="8"/>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6BC2"/>
    <w:rsid w:val="00007BFD"/>
    <w:rsid w:val="000233A1"/>
    <w:rsid w:val="00023F72"/>
    <w:rsid w:val="00026C9B"/>
    <w:rsid w:val="00031342"/>
    <w:rsid w:val="000409F0"/>
    <w:rsid w:val="00054B3F"/>
    <w:rsid w:val="0006741E"/>
    <w:rsid w:val="000728C5"/>
    <w:rsid w:val="00075D0C"/>
    <w:rsid w:val="0007669B"/>
    <w:rsid w:val="00076C5F"/>
    <w:rsid w:val="00084C02"/>
    <w:rsid w:val="0009443D"/>
    <w:rsid w:val="00096292"/>
    <w:rsid w:val="000A0AF8"/>
    <w:rsid w:val="000A1222"/>
    <w:rsid w:val="000A2F08"/>
    <w:rsid w:val="000A54D5"/>
    <w:rsid w:val="000B3330"/>
    <w:rsid w:val="000B4A34"/>
    <w:rsid w:val="000C2AE7"/>
    <w:rsid w:val="000C333E"/>
    <w:rsid w:val="000D49E0"/>
    <w:rsid w:val="000D6B79"/>
    <w:rsid w:val="000E1164"/>
    <w:rsid w:val="000E6942"/>
    <w:rsid w:val="000F0061"/>
    <w:rsid w:val="000F1F1D"/>
    <w:rsid w:val="000F4108"/>
    <w:rsid w:val="001021C8"/>
    <w:rsid w:val="00105B2E"/>
    <w:rsid w:val="00110BBA"/>
    <w:rsid w:val="00112A9C"/>
    <w:rsid w:val="00121C5A"/>
    <w:rsid w:val="00123BBB"/>
    <w:rsid w:val="001258B8"/>
    <w:rsid w:val="00127789"/>
    <w:rsid w:val="00131EA2"/>
    <w:rsid w:val="00132049"/>
    <w:rsid w:val="00135A6B"/>
    <w:rsid w:val="001426D5"/>
    <w:rsid w:val="00143F1A"/>
    <w:rsid w:val="001444B2"/>
    <w:rsid w:val="00160A5A"/>
    <w:rsid w:val="00162947"/>
    <w:rsid w:val="00162AC7"/>
    <w:rsid w:val="00164553"/>
    <w:rsid w:val="00166B43"/>
    <w:rsid w:val="001734AB"/>
    <w:rsid w:val="00180290"/>
    <w:rsid w:val="001809A7"/>
    <w:rsid w:val="00191DEE"/>
    <w:rsid w:val="001947BA"/>
    <w:rsid w:val="001A213F"/>
    <w:rsid w:val="001B2154"/>
    <w:rsid w:val="001C0B03"/>
    <w:rsid w:val="001C33E1"/>
    <w:rsid w:val="001D1B25"/>
    <w:rsid w:val="001D7DE6"/>
    <w:rsid w:val="001F3EF7"/>
    <w:rsid w:val="001F51B7"/>
    <w:rsid w:val="001F5F88"/>
    <w:rsid w:val="00201BBD"/>
    <w:rsid w:val="00203BB2"/>
    <w:rsid w:val="002044A1"/>
    <w:rsid w:val="00207208"/>
    <w:rsid w:val="002101B4"/>
    <w:rsid w:val="00210D58"/>
    <w:rsid w:val="00213E7F"/>
    <w:rsid w:val="00214A91"/>
    <w:rsid w:val="00230B8C"/>
    <w:rsid w:val="0023213A"/>
    <w:rsid w:val="00235793"/>
    <w:rsid w:val="002423EE"/>
    <w:rsid w:val="002502A4"/>
    <w:rsid w:val="00255F62"/>
    <w:rsid w:val="00261D9C"/>
    <w:rsid w:val="002654A4"/>
    <w:rsid w:val="00266D91"/>
    <w:rsid w:val="00274F22"/>
    <w:rsid w:val="00284D1C"/>
    <w:rsid w:val="0029077F"/>
    <w:rsid w:val="00296CE9"/>
    <w:rsid w:val="002970CD"/>
    <w:rsid w:val="002B4B5B"/>
    <w:rsid w:val="002B532E"/>
    <w:rsid w:val="002B5E10"/>
    <w:rsid w:val="002B7398"/>
    <w:rsid w:val="002C09D6"/>
    <w:rsid w:val="002C7BF6"/>
    <w:rsid w:val="002D6C43"/>
    <w:rsid w:val="002D744C"/>
    <w:rsid w:val="002E50BD"/>
    <w:rsid w:val="002E62B4"/>
    <w:rsid w:val="002F3333"/>
    <w:rsid w:val="002F6878"/>
    <w:rsid w:val="003018B1"/>
    <w:rsid w:val="00302CA3"/>
    <w:rsid w:val="00312E31"/>
    <w:rsid w:val="003147C3"/>
    <w:rsid w:val="00325E6E"/>
    <w:rsid w:val="003262F1"/>
    <w:rsid w:val="00327605"/>
    <w:rsid w:val="00335629"/>
    <w:rsid w:val="0034262D"/>
    <w:rsid w:val="003438C9"/>
    <w:rsid w:val="00343CF6"/>
    <w:rsid w:val="00353E5A"/>
    <w:rsid w:val="00357E40"/>
    <w:rsid w:val="00361A7B"/>
    <w:rsid w:val="0036416E"/>
    <w:rsid w:val="00367884"/>
    <w:rsid w:val="003733B2"/>
    <w:rsid w:val="003748FE"/>
    <w:rsid w:val="00375BBF"/>
    <w:rsid w:val="00375C34"/>
    <w:rsid w:val="00376AC3"/>
    <w:rsid w:val="00376E46"/>
    <w:rsid w:val="00377B12"/>
    <w:rsid w:val="00386665"/>
    <w:rsid w:val="0039571E"/>
    <w:rsid w:val="00396274"/>
    <w:rsid w:val="00396BBD"/>
    <w:rsid w:val="0039768B"/>
    <w:rsid w:val="003A4EC0"/>
    <w:rsid w:val="003A5CD2"/>
    <w:rsid w:val="003B178A"/>
    <w:rsid w:val="003B4FEC"/>
    <w:rsid w:val="003B5502"/>
    <w:rsid w:val="003B7806"/>
    <w:rsid w:val="003C6E8A"/>
    <w:rsid w:val="003D0C52"/>
    <w:rsid w:val="003D1819"/>
    <w:rsid w:val="003D21A0"/>
    <w:rsid w:val="003E016C"/>
    <w:rsid w:val="003E5C49"/>
    <w:rsid w:val="003F294C"/>
    <w:rsid w:val="004043F5"/>
    <w:rsid w:val="004068C1"/>
    <w:rsid w:val="00410B7E"/>
    <w:rsid w:val="0042313E"/>
    <w:rsid w:val="00431D1F"/>
    <w:rsid w:val="00436012"/>
    <w:rsid w:val="0043665F"/>
    <w:rsid w:val="004377F6"/>
    <w:rsid w:val="00441072"/>
    <w:rsid w:val="004503FE"/>
    <w:rsid w:val="0045311F"/>
    <w:rsid w:val="00455087"/>
    <w:rsid w:val="00456617"/>
    <w:rsid w:val="004614E5"/>
    <w:rsid w:val="00463936"/>
    <w:rsid w:val="004709F6"/>
    <w:rsid w:val="00473142"/>
    <w:rsid w:val="00477362"/>
    <w:rsid w:val="00477C23"/>
    <w:rsid w:val="00480A58"/>
    <w:rsid w:val="00482CA8"/>
    <w:rsid w:val="0048327A"/>
    <w:rsid w:val="004924FB"/>
    <w:rsid w:val="004A1B57"/>
    <w:rsid w:val="004A5E32"/>
    <w:rsid w:val="004B0C47"/>
    <w:rsid w:val="004E3271"/>
    <w:rsid w:val="004E44EF"/>
    <w:rsid w:val="004F37AA"/>
    <w:rsid w:val="004F7EE4"/>
    <w:rsid w:val="00500135"/>
    <w:rsid w:val="00504A4B"/>
    <w:rsid w:val="00504FD6"/>
    <w:rsid w:val="005074AD"/>
    <w:rsid w:val="00510EAE"/>
    <w:rsid w:val="00517CDB"/>
    <w:rsid w:val="0052001F"/>
    <w:rsid w:val="0053018B"/>
    <w:rsid w:val="00533E11"/>
    <w:rsid w:val="00541501"/>
    <w:rsid w:val="005437BB"/>
    <w:rsid w:val="00544C3C"/>
    <w:rsid w:val="0054511F"/>
    <w:rsid w:val="005537B9"/>
    <w:rsid w:val="00560D2F"/>
    <w:rsid w:val="005673C7"/>
    <w:rsid w:val="00573E3F"/>
    <w:rsid w:val="00585EA7"/>
    <w:rsid w:val="00595F90"/>
    <w:rsid w:val="005A17AD"/>
    <w:rsid w:val="005A6A6C"/>
    <w:rsid w:val="005B7214"/>
    <w:rsid w:val="005C16F7"/>
    <w:rsid w:val="005C1985"/>
    <w:rsid w:val="005C1B91"/>
    <w:rsid w:val="005C3A56"/>
    <w:rsid w:val="005C6355"/>
    <w:rsid w:val="005D1798"/>
    <w:rsid w:val="005D1934"/>
    <w:rsid w:val="005D618F"/>
    <w:rsid w:val="005D6652"/>
    <w:rsid w:val="005D7B82"/>
    <w:rsid w:val="005E0EE4"/>
    <w:rsid w:val="005E51D6"/>
    <w:rsid w:val="005F1CAB"/>
    <w:rsid w:val="005F45DC"/>
    <w:rsid w:val="00602B0C"/>
    <w:rsid w:val="00604045"/>
    <w:rsid w:val="00612EFD"/>
    <w:rsid w:val="006142F3"/>
    <w:rsid w:val="006148AC"/>
    <w:rsid w:val="00626013"/>
    <w:rsid w:val="00627361"/>
    <w:rsid w:val="0063043A"/>
    <w:rsid w:val="006323F3"/>
    <w:rsid w:val="0063308A"/>
    <w:rsid w:val="0063664F"/>
    <w:rsid w:val="00652652"/>
    <w:rsid w:val="00663279"/>
    <w:rsid w:val="00664DC5"/>
    <w:rsid w:val="0066670E"/>
    <w:rsid w:val="0068431C"/>
    <w:rsid w:val="00686799"/>
    <w:rsid w:val="006970FD"/>
    <w:rsid w:val="006B354E"/>
    <w:rsid w:val="006B3556"/>
    <w:rsid w:val="006B75F8"/>
    <w:rsid w:val="006D2B65"/>
    <w:rsid w:val="006D5F0C"/>
    <w:rsid w:val="006D672D"/>
    <w:rsid w:val="006D7D66"/>
    <w:rsid w:val="006E13F8"/>
    <w:rsid w:val="006F2871"/>
    <w:rsid w:val="006F345F"/>
    <w:rsid w:val="006F539E"/>
    <w:rsid w:val="00701593"/>
    <w:rsid w:val="0070479B"/>
    <w:rsid w:val="00713A86"/>
    <w:rsid w:val="00740052"/>
    <w:rsid w:val="00745AE3"/>
    <w:rsid w:val="00747037"/>
    <w:rsid w:val="007538D1"/>
    <w:rsid w:val="00772A34"/>
    <w:rsid w:val="007757BB"/>
    <w:rsid w:val="007802E5"/>
    <w:rsid w:val="007808BD"/>
    <w:rsid w:val="00780F2E"/>
    <w:rsid w:val="00781519"/>
    <w:rsid w:val="00784600"/>
    <w:rsid w:val="00786552"/>
    <w:rsid w:val="00787795"/>
    <w:rsid w:val="007931D3"/>
    <w:rsid w:val="007A444C"/>
    <w:rsid w:val="007A6320"/>
    <w:rsid w:val="007A7B5D"/>
    <w:rsid w:val="007B0326"/>
    <w:rsid w:val="007B46C8"/>
    <w:rsid w:val="007B7F83"/>
    <w:rsid w:val="007C0794"/>
    <w:rsid w:val="007C44C0"/>
    <w:rsid w:val="007C7F51"/>
    <w:rsid w:val="007D18C5"/>
    <w:rsid w:val="007D1967"/>
    <w:rsid w:val="007D1BE4"/>
    <w:rsid w:val="007D2D7C"/>
    <w:rsid w:val="007D7940"/>
    <w:rsid w:val="007F0ED0"/>
    <w:rsid w:val="007F10CD"/>
    <w:rsid w:val="007F1DDE"/>
    <w:rsid w:val="007F3920"/>
    <w:rsid w:val="007F60E0"/>
    <w:rsid w:val="007F6912"/>
    <w:rsid w:val="007F75D7"/>
    <w:rsid w:val="0080001C"/>
    <w:rsid w:val="008035C4"/>
    <w:rsid w:val="00806104"/>
    <w:rsid w:val="0081109C"/>
    <w:rsid w:val="00811C03"/>
    <w:rsid w:val="008172F5"/>
    <w:rsid w:val="008208CC"/>
    <w:rsid w:val="00824FD0"/>
    <w:rsid w:val="00836FE0"/>
    <w:rsid w:val="008448E6"/>
    <w:rsid w:val="00850EE9"/>
    <w:rsid w:val="008525ED"/>
    <w:rsid w:val="0085553A"/>
    <w:rsid w:val="008565E4"/>
    <w:rsid w:val="00857A10"/>
    <w:rsid w:val="00860ECE"/>
    <w:rsid w:val="0086526A"/>
    <w:rsid w:val="008704AE"/>
    <w:rsid w:val="00870F53"/>
    <w:rsid w:val="00873563"/>
    <w:rsid w:val="008807E1"/>
    <w:rsid w:val="008948AB"/>
    <w:rsid w:val="008A48DE"/>
    <w:rsid w:val="008A59C6"/>
    <w:rsid w:val="008C0C22"/>
    <w:rsid w:val="008D1FD9"/>
    <w:rsid w:val="008D3640"/>
    <w:rsid w:val="008E1360"/>
    <w:rsid w:val="008E5666"/>
    <w:rsid w:val="008E6656"/>
    <w:rsid w:val="008F2CEF"/>
    <w:rsid w:val="008F385B"/>
    <w:rsid w:val="008F52CE"/>
    <w:rsid w:val="008F59A8"/>
    <w:rsid w:val="008F5D1A"/>
    <w:rsid w:val="008F5F9B"/>
    <w:rsid w:val="009002AB"/>
    <w:rsid w:val="009005B8"/>
    <w:rsid w:val="00903B30"/>
    <w:rsid w:val="009042F8"/>
    <w:rsid w:val="00910FCC"/>
    <w:rsid w:val="009110F9"/>
    <w:rsid w:val="009142C1"/>
    <w:rsid w:val="00914ECF"/>
    <w:rsid w:val="00926757"/>
    <w:rsid w:val="00932415"/>
    <w:rsid w:val="0093505F"/>
    <w:rsid w:val="00936881"/>
    <w:rsid w:val="00937634"/>
    <w:rsid w:val="00937783"/>
    <w:rsid w:val="00942CA6"/>
    <w:rsid w:val="00945C85"/>
    <w:rsid w:val="00952CBB"/>
    <w:rsid w:val="0096163B"/>
    <w:rsid w:val="00971384"/>
    <w:rsid w:val="009744F5"/>
    <w:rsid w:val="00985BC1"/>
    <w:rsid w:val="0099027D"/>
    <w:rsid w:val="00993DE8"/>
    <w:rsid w:val="009953AE"/>
    <w:rsid w:val="00996F71"/>
    <w:rsid w:val="009B0B74"/>
    <w:rsid w:val="009B2FD7"/>
    <w:rsid w:val="009C17BD"/>
    <w:rsid w:val="009C1B21"/>
    <w:rsid w:val="009C5B86"/>
    <w:rsid w:val="009D06A8"/>
    <w:rsid w:val="009D208E"/>
    <w:rsid w:val="009D4C9B"/>
    <w:rsid w:val="009E06C0"/>
    <w:rsid w:val="009E0C9D"/>
    <w:rsid w:val="009E2761"/>
    <w:rsid w:val="009E5C86"/>
    <w:rsid w:val="009E69F7"/>
    <w:rsid w:val="009F0182"/>
    <w:rsid w:val="009F59DE"/>
    <w:rsid w:val="00A03CE7"/>
    <w:rsid w:val="00A05112"/>
    <w:rsid w:val="00A06413"/>
    <w:rsid w:val="00A06924"/>
    <w:rsid w:val="00A11FCE"/>
    <w:rsid w:val="00A14082"/>
    <w:rsid w:val="00A148D6"/>
    <w:rsid w:val="00A15ACF"/>
    <w:rsid w:val="00A172E1"/>
    <w:rsid w:val="00A25ABA"/>
    <w:rsid w:val="00A25C52"/>
    <w:rsid w:val="00A3007B"/>
    <w:rsid w:val="00A30E67"/>
    <w:rsid w:val="00A41227"/>
    <w:rsid w:val="00A433D0"/>
    <w:rsid w:val="00A506F4"/>
    <w:rsid w:val="00A6187D"/>
    <w:rsid w:val="00A65D3A"/>
    <w:rsid w:val="00A66B2A"/>
    <w:rsid w:val="00A701B4"/>
    <w:rsid w:val="00A76A5A"/>
    <w:rsid w:val="00A80954"/>
    <w:rsid w:val="00A85D26"/>
    <w:rsid w:val="00A93C62"/>
    <w:rsid w:val="00A93D5E"/>
    <w:rsid w:val="00A97BDE"/>
    <w:rsid w:val="00AA079C"/>
    <w:rsid w:val="00AA139D"/>
    <w:rsid w:val="00AB070E"/>
    <w:rsid w:val="00AB4FBD"/>
    <w:rsid w:val="00AB6162"/>
    <w:rsid w:val="00AB68C9"/>
    <w:rsid w:val="00AB7512"/>
    <w:rsid w:val="00AD2239"/>
    <w:rsid w:val="00AD7DE3"/>
    <w:rsid w:val="00AF1102"/>
    <w:rsid w:val="00AF15E2"/>
    <w:rsid w:val="00AF1C7F"/>
    <w:rsid w:val="00AF28D0"/>
    <w:rsid w:val="00AF292E"/>
    <w:rsid w:val="00AF2D66"/>
    <w:rsid w:val="00AF678A"/>
    <w:rsid w:val="00B01DBA"/>
    <w:rsid w:val="00B12981"/>
    <w:rsid w:val="00B1485E"/>
    <w:rsid w:val="00B15298"/>
    <w:rsid w:val="00B255B5"/>
    <w:rsid w:val="00B25B23"/>
    <w:rsid w:val="00B26E95"/>
    <w:rsid w:val="00B3488F"/>
    <w:rsid w:val="00B4095B"/>
    <w:rsid w:val="00B50113"/>
    <w:rsid w:val="00B52357"/>
    <w:rsid w:val="00B537EF"/>
    <w:rsid w:val="00B56C01"/>
    <w:rsid w:val="00B62724"/>
    <w:rsid w:val="00B64BC3"/>
    <w:rsid w:val="00B66181"/>
    <w:rsid w:val="00B80457"/>
    <w:rsid w:val="00B826E8"/>
    <w:rsid w:val="00B839B7"/>
    <w:rsid w:val="00B87FB4"/>
    <w:rsid w:val="00BA37CB"/>
    <w:rsid w:val="00BA4801"/>
    <w:rsid w:val="00BB3766"/>
    <w:rsid w:val="00BC5474"/>
    <w:rsid w:val="00BD685F"/>
    <w:rsid w:val="00BD7B79"/>
    <w:rsid w:val="00BF6D76"/>
    <w:rsid w:val="00C00F12"/>
    <w:rsid w:val="00C03EAD"/>
    <w:rsid w:val="00C101D3"/>
    <w:rsid w:val="00C10E9A"/>
    <w:rsid w:val="00C111C0"/>
    <w:rsid w:val="00C118AF"/>
    <w:rsid w:val="00C16951"/>
    <w:rsid w:val="00C1729B"/>
    <w:rsid w:val="00C201F8"/>
    <w:rsid w:val="00C223D8"/>
    <w:rsid w:val="00C24406"/>
    <w:rsid w:val="00C273D7"/>
    <w:rsid w:val="00C27E56"/>
    <w:rsid w:val="00C35A5C"/>
    <w:rsid w:val="00C35C68"/>
    <w:rsid w:val="00C41DCD"/>
    <w:rsid w:val="00C427C2"/>
    <w:rsid w:val="00C45A00"/>
    <w:rsid w:val="00C471A9"/>
    <w:rsid w:val="00C47268"/>
    <w:rsid w:val="00C54610"/>
    <w:rsid w:val="00C6247F"/>
    <w:rsid w:val="00C6362A"/>
    <w:rsid w:val="00C64F7C"/>
    <w:rsid w:val="00C67B5E"/>
    <w:rsid w:val="00C7096E"/>
    <w:rsid w:val="00C71EA0"/>
    <w:rsid w:val="00C75999"/>
    <w:rsid w:val="00C837D9"/>
    <w:rsid w:val="00C868B7"/>
    <w:rsid w:val="00C910C6"/>
    <w:rsid w:val="00C96D5A"/>
    <w:rsid w:val="00CA1C1C"/>
    <w:rsid w:val="00CA49E5"/>
    <w:rsid w:val="00CA6B1F"/>
    <w:rsid w:val="00CA73E9"/>
    <w:rsid w:val="00CB16F2"/>
    <w:rsid w:val="00CB2C81"/>
    <w:rsid w:val="00CB3351"/>
    <w:rsid w:val="00CC1B75"/>
    <w:rsid w:val="00CC1D25"/>
    <w:rsid w:val="00CC3509"/>
    <w:rsid w:val="00CC60E5"/>
    <w:rsid w:val="00CD4CF7"/>
    <w:rsid w:val="00CD5228"/>
    <w:rsid w:val="00CE1710"/>
    <w:rsid w:val="00CE18A5"/>
    <w:rsid w:val="00CE5112"/>
    <w:rsid w:val="00CE5823"/>
    <w:rsid w:val="00CF027B"/>
    <w:rsid w:val="00CF1AC4"/>
    <w:rsid w:val="00CF29DE"/>
    <w:rsid w:val="00D13A8F"/>
    <w:rsid w:val="00D27014"/>
    <w:rsid w:val="00D33405"/>
    <w:rsid w:val="00D34108"/>
    <w:rsid w:val="00D37408"/>
    <w:rsid w:val="00D4055C"/>
    <w:rsid w:val="00D53021"/>
    <w:rsid w:val="00D54C03"/>
    <w:rsid w:val="00D72192"/>
    <w:rsid w:val="00D72B37"/>
    <w:rsid w:val="00D75B01"/>
    <w:rsid w:val="00D87493"/>
    <w:rsid w:val="00D91764"/>
    <w:rsid w:val="00D93BCC"/>
    <w:rsid w:val="00D93EF6"/>
    <w:rsid w:val="00D95079"/>
    <w:rsid w:val="00DA2363"/>
    <w:rsid w:val="00DA551F"/>
    <w:rsid w:val="00DB0107"/>
    <w:rsid w:val="00DB1C58"/>
    <w:rsid w:val="00DB257F"/>
    <w:rsid w:val="00DC41E7"/>
    <w:rsid w:val="00DC4674"/>
    <w:rsid w:val="00DC6722"/>
    <w:rsid w:val="00DD3F06"/>
    <w:rsid w:val="00DD7D30"/>
    <w:rsid w:val="00DE65AC"/>
    <w:rsid w:val="00DE7AF2"/>
    <w:rsid w:val="00DF4AD9"/>
    <w:rsid w:val="00DF7EAF"/>
    <w:rsid w:val="00E13D79"/>
    <w:rsid w:val="00E15563"/>
    <w:rsid w:val="00E16A7A"/>
    <w:rsid w:val="00E177C8"/>
    <w:rsid w:val="00E3077D"/>
    <w:rsid w:val="00E37B91"/>
    <w:rsid w:val="00E40962"/>
    <w:rsid w:val="00E40AD4"/>
    <w:rsid w:val="00E50F2C"/>
    <w:rsid w:val="00E55DA8"/>
    <w:rsid w:val="00E56ED3"/>
    <w:rsid w:val="00E654A3"/>
    <w:rsid w:val="00E81B9B"/>
    <w:rsid w:val="00E83B7B"/>
    <w:rsid w:val="00E840B8"/>
    <w:rsid w:val="00E859A1"/>
    <w:rsid w:val="00E8728E"/>
    <w:rsid w:val="00E87D74"/>
    <w:rsid w:val="00E9301D"/>
    <w:rsid w:val="00E931E6"/>
    <w:rsid w:val="00EA4A40"/>
    <w:rsid w:val="00EA68C1"/>
    <w:rsid w:val="00EC5802"/>
    <w:rsid w:val="00ED0B41"/>
    <w:rsid w:val="00ED281F"/>
    <w:rsid w:val="00EE04DE"/>
    <w:rsid w:val="00EE0E63"/>
    <w:rsid w:val="00EE7106"/>
    <w:rsid w:val="00EE76C4"/>
    <w:rsid w:val="00EF1BCB"/>
    <w:rsid w:val="00EF3AC5"/>
    <w:rsid w:val="00EF5418"/>
    <w:rsid w:val="00F012B4"/>
    <w:rsid w:val="00F01BE0"/>
    <w:rsid w:val="00F0214B"/>
    <w:rsid w:val="00F115A3"/>
    <w:rsid w:val="00F1164C"/>
    <w:rsid w:val="00F130DD"/>
    <w:rsid w:val="00F14D30"/>
    <w:rsid w:val="00F26A8B"/>
    <w:rsid w:val="00F301A3"/>
    <w:rsid w:val="00F319DA"/>
    <w:rsid w:val="00F32752"/>
    <w:rsid w:val="00F41E33"/>
    <w:rsid w:val="00F4477E"/>
    <w:rsid w:val="00F61A07"/>
    <w:rsid w:val="00F61B73"/>
    <w:rsid w:val="00F65EF0"/>
    <w:rsid w:val="00F72FC8"/>
    <w:rsid w:val="00F737AB"/>
    <w:rsid w:val="00F740F7"/>
    <w:rsid w:val="00F76624"/>
    <w:rsid w:val="00F80028"/>
    <w:rsid w:val="00F80BF5"/>
    <w:rsid w:val="00F93848"/>
    <w:rsid w:val="00F972C0"/>
    <w:rsid w:val="00FA4B5E"/>
    <w:rsid w:val="00FA67FF"/>
    <w:rsid w:val="00FB1561"/>
    <w:rsid w:val="00FB1A53"/>
    <w:rsid w:val="00FB1B58"/>
    <w:rsid w:val="00FB664A"/>
    <w:rsid w:val="00FD20A2"/>
    <w:rsid w:val="00FD5229"/>
    <w:rsid w:val="00FE3343"/>
    <w:rsid w:val="00FF34E8"/>
    <w:rsid w:val="00FF3A0D"/>
    <w:rsid w:val="00FF6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1"/>
    <w:qFormat/>
    <w:rsid w:val="003B4FEC"/>
    <w:pPr>
      <w:keepNext/>
      <w:keepLines/>
      <w:numPr>
        <w:numId w:val="7"/>
      </w:numPr>
      <w:spacing w:after="24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3B4FEC"/>
    <w:pPr>
      <w:keepNext/>
      <w:keepLines/>
      <w:numPr>
        <w:ilvl w:val="1"/>
        <w:numId w:val="7"/>
      </w:numPr>
      <w:spacing w:before="240" w:after="120"/>
      <w:jc w:val="center"/>
      <w:outlineLvl w:val="1"/>
    </w:pPr>
    <w:rPr>
      <w:rFonts w:eastAsiaTheme="majorEastAsia" w:cstheme="majorBidi"/>
      <w:b/>
      <w:szCs w:val="26"/>
    </w:rPr>
  </w:style>
  <w:style w:type="paragraph" w:styleId="30">
    <w:name w:val="heading 3"/>
    <w:aliases w:val="ПодЗаголовок, Знак3"/>
    <w:basedOn w:val="a"/>
    <w:next w:val="a"/>
    <w:link w:val="31"/>
    <w:unhideWhenUsed/>
    <w:qFormat/>
    <w:rsid w:val="000F4108"/>
    <w:pPr>
      <w:keepNext/>
      <w:keepLines/>
      <w:numPr>
        <w:ilvl w:val="2"/>
        <w:numId w:val="7"/>
      </w:numPr>
      <w:spacing w:before="240" w:after="120"/>
      <w:jc w:val="left"/>
      <w:outlineLvl w:val="2"/>
    </w:pPr>
    <w:rPr>
      <w:rFonts w:eastAsiaTheme="majorEastAsia" w:cstheme="majorBidi"/>
      <w:b/>
    </w:rPr>
  </w:style>
  <w:style w:type="paragraph" w:styleId="4">
    <w:name w:val="heading 4"/>
    <w:basedOn w:val="a"/>
    <w:next w:val="a"/>
    <w:link w:val="40"/>
    <w:unhideWhenUsed/>
    <w:qFormat/>
    <w:rsid w:val="006F2871"/>
    <w:pPr>
      <w:keepNext/>
      <w:keepLines/>
      <w:numPr>
        <w:ilvl w:val="3"/>
        <w:numId w:val="7"/>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1"/>
    <w:unhideWhenUsed/>
    <w:qFormat/>
    <w:rsid w:val="00CA73E9"/>
    <w:pPr>
      <w:keepNext/>
      <w:keepLines/>
      <w:numPr>
        <w:ilvl w:val="4"/>
        <w:numId w:val="7"/>
      </w:numPr>
      <w:outlineLvl w:val="4"/>
    </w:pPr>
    <w:rPr>
      <w:rFonts w:eastAsiaTheme="majorEastAsia" w:cstheme="majorBidi"/>
      <w:b/>
    </w:rPr>
  </w:style>
  <w:style w:type="paragraph" w:styleId="6">
    <w:name w:val="heading 6"/>
    <w:basedOn w:val="a"/>
    <w:next w:val="a"/>
    <w:link w:val="60"/>
    <w:unhideWhenUsed/>
    <w:qFormat/>
    <w:rsid w:val="006F2871"/>
    <w:pPr>
      <w:keepNext/>
      <w:keepLines/>
      <w:numPr>
        <w:ilvl w:val="5"/>
        <w:numId w:val="7"/>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qFormat/>
    <w:rsid w:val="006F2871"/>
    <w:pPr>
      <w:keepNext/>
      <w:keepLines/>
      <w:numPr>
        <w:ilvl w:val="6"/>
        <w:numId w:val="7"/>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F2871"/>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F2871"/>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14,Знак6"/>
    <w:basedOn w:val="a"/>
    <w:link w:val="12"/>
    <w:uiPriority w:val="99"/>
    <w:rsid w:val="006F2871"/>
    <w:pPr>
      <w:tabs>
        <w:tab w:val="center" w:pos="4677"/>
        <w:tab w:val="right" w:pos="9355"/>
      </w:tabs>
    </w:pPr>
    <w:rPr>
      <w:color w:val="000000"/>
      <w:sz w:val="24"/>
      <w:szCs w:val="20"/>
    </w:rPr>
  </w:style>
  <w:style w:type="character" w:customStyle="1" w:styleId="a4">
    <w:name w:val="Нижний колонтитул Знак"/>
    <w:basedOn w:val="a0"/>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Знак2 Знак1,Знак2 Знак Знак,ГЛАВА Знак,Знак2 Знак Знак Знак Знак Знак"/>
    <w:rsid w:val="006F2871"/>
    <w:rPr>
      <w:b/>
      <w:sz w:val="24"/>
    </w:rPr>
  </w:style>
  <w:style w:type="character" w:customStyle="1" w:styleId="12">
    <w:name w:val="Нижний колонтитул Знак1"/>
    <w:aliases w:val=" Знак14 Знак,Знак6 Знак"/>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rsid w:val="003B4FEC"/>
    <w:rPr>
      <w:rFonts w:ascii="Times New Roman" w:eastAsiaTheme="majorEastAsia" w:hAnsi="Times New Roman" w:cstheme="majorBidi"/>
      <w:b/>
      <w:sz w:val="32"/>
      <w:szCs w:val="32"/>
      <w:lang w:eastAsia="ru-RU"/>
    </w:rPr>
  </w:style>
  <w:style w:type="paragraph" w:customStyle="1" w:styleId="a6">
    <w:name w:val="Заголовок"/>
    <w:basedOn w:val="1"/>
    <w:next w:val="a"/>
    <w:link w:val="a7"/>
    <w:qFormat/>
    <w:rsid w:val="009D208E"/>
    <w:pPr>
      <w:numPr>
        <w:numId w:val="0"/>
      </w:num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3B4FEC"/>
    <w:rPr>
      <w:rFonts w:ascii="Times New Roman" w:eastAsiaTheme="majorEastAsia" w:hAnsi="Times New Roman" w:cstheme="majorBidi"/>
      <w:b/>
      <w:sz w:val="28"/>
      <w:szCs w:val="26"/>
      <w:lang w:eastAsia="ru-RU"/>
    </w:rPr>
  </w:style>
  <w:style w:type="character" w:customStyle="1" w:styleId="a7">
    <w:name w:val="Заголовок Знак"/>
    <w:basedOn w:val="11"/>
    <w:link w:val="a6"/>
    <w:rsid w:val="009D208E"/>
    <w:rPr>
      <w:rFonts w:ascii="Times New Roman" w:eastAsiaTheme="majorEastAsia" w:hAnsi="Times New Roman" w:cstheme="majorBidi"/>
      <w:b/>
      <w:sz w:val="32"/>
      <w:szCs w:val="32"/>
      <w:lang w:eastAsia="ru-RU"/>
    </w:rPr>
  </w:style>
  <w:style w:type="character" w:customStyle="1" w:styleId="31">
    <w:name w:val="Заголовок 3 Знак"/>
    <w:aliases w:val="ПодЗаголовок Знак, Знак3 Знак"/>
    <w:basedOn w:val="a0"/>
    <w:link w:val="30"/>
    <w:rsid w:val="000F4108"/>
    <w:rPr>
      <w:rFonts w:ascii="Times New Roman" w:eastAsiaTheme="majorEastAsia" w:hAnsi="Times New Roman" w:cstheme="majorBidi"/>
      <w:b/>
      <w:sz w:val="28"/>
      <w:szCs w:val="24"/>
      <w:lang w:eastAsia="ru-RU"/>
    </w:rPr>
  </w:style>
  <w:style w:type="character" w:customStyle="1" w:styleId="40">
    <w:name w:val="Заголовок 4 Знак"/>
    <w:basedOn w:val="a0"/>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0"/>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2"/>
    <w:rsid w:val="009D208E"/>
    <w:pPr>
      <w:widowControl w:val="0"/>
      <w:spacing w:after="0" w:line="264" w:lineRule="auto"/>
      <w:ind w:firstLine="720"/>
    </w:pPr>
    <w:rPr>
      <w:snapToGrid w:val="0"/>
      <w:szCs w:val="20"/>
    </w:rPr>
  </w:style>
  <w:style w:type="character" w:customStyle="1" w:styleId="32">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qFormat/>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uiPriority w:val="99"/>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3"/>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Table_Footnote_last Знак Знак3"/>
    <w:basedOn w:val="a0"/>
    <w:rsid w:val="0068431C"/>
    <w:rPr>
      <w:rFonts w:ascii="Times New Roman" w:eastAsia="Times New Roman" w:hAnsi="Times New Roman" w:cs="Times New Roman"/>
      <w:sz w:val="20"/>
      <w:szCs w:val="20"/>
      <w:lang w:eastAsia="ru-RU"/>
    </w:rPr>
  </w:style>
  <w:style w:type="character" w:styleId="af1">
    <w:name w:val="footnote reference"/>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Знак4,Верхний колонтитул Знак Знак,Знак8"/>
    <w:basedOn w:val="a"/>
    <w:link w:val="af4"/>
    <w:uiPriority w:val="99"/>
    <w:unhideWhenUsed/>
    <w:rsid w:val="009E0C9D"/>
    <w:pPr>
      <w:tabs>
        <w:tab w:val="center" w:pos="4677"/>
        <w:tab w:val="right" w:pos="9355"/>
      </w:tabs>
    </w:pPr>
  </w:style>
  <w:style w:type="character" w:customStyle="1" w:styleId="af4">
    <w:name w:val="Верхний колонтитул Знак"/>
    <w:aliases w:val="ВерхКолонтитул Знак,Знак4 Знак,Верхний колонтитул Знак Знак Знак,Знак8 Знак"/>
    <w:basedOn w:val="a0"/>
    <w:link w:val="af3"/>
    <w:uiPriority w:val="99"/>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qFormat/>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5">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e">
    <w:name w:val="FollowedHyperlink"/>
    <w:uiPriority w:val="99"/>
    <w:rsid w:val="009F0182"/>
    <w:rPr>
      <w:color w:val="800080"/>
      <w:u w:val="single"/>
    </w:rPr>
  </w:style>
  <w:style w:type="paragraph" w:styleId="aff">
    <w:name w:val="caption"/>
    <w:basedOn w:val="a"/>
    <w:next w:val="a"/>
    <w:uiPriority w:val="35"/>
    <w:qFormat/>
    <w:rsid w:val="009F0182"/>
    <w:pPr>
      <w:jc w:val="center"/>
    </w:pPr>
    <w:rPr>
      <w:b/>
      <w:bCs/>
      <w:color w:val="000000"/>
      <w:sz w:val="24"/>
    </w:rPr>
  </w:style>
  <w:style w:type="paragraph" w:styleId="aff0">
    <w:name w:val="Normal (Web)"/>
    <w:aliases w:val="Обычный (Web)1,Знак Знак4,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Знак Знак15"/>
    <w:basedOn w:val="a"/>
    <w:link w:val="aff1"/>
    <w:uiPriority w:val="99"/>
    <w:unhideWhenUsed/>
    <w:rsid w:val="009F0182"/>
    <w:pPr>
      <w:spacing w:before="100" w:beforeAutospacing="1" w:after="100" w:afterAutospacing="1"/>
    </w:pPr>
    <w:rPr>
      <w:color w:val="000000"/>
      <w:sz w:val="24"/>
    </w:rPr>
  </w:style>
  <w:style w:type="paragraph" w:styleId="33">
    <w:name w:val="Body Text Indent 3"/>
    <w:basedOn w:val="a"/>
    <w:link w:val="34"/>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9F0182"/>
    <w:rPr>
      <w:rFonts w:ascii="Calibri" w:eastAsia="Calibri" w:hAnsi="Calibri" w:cs="Times New Roman"/>
      <w:sz w:val="16"/>
      <w:szCs w:val="16"/>
    </w:rPr>
  </w:style>
  <w:style w:type="character" w:customStyle="1" w:styleId="35">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Знак6 Знак1"/>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aliases w:val="ПАРАГРАФ,Варианты ответов,Абзац списка основной,List Paragraph2,Нумерация,список 1"/>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
    <w:next w:val="a"/>
    <w:autoRedefine/>
    <w:rsid w:val="009F0182"/>
    <w:pPr>
      <w:ind w:left="2240" w:firstLine="0"/>
      <w:jc w:val="left"/>
    </w:pPr>
    <w:rPr>
      <w:rFonts w:ascii="Calibri" w:hAnsi="Calibr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6">
    <w:name w:val="Body Text 3"/>
    <w:basedOn w:val="a"/>
    <w:link w:val="37"/>
    <w:rsid w:val="009F0182"/>
    <w:pPr>
      <w:spacing w:after="120"/>
      <w:ind w:firstLine="0"/>
    </w:pPr>
    <w:rPr>
      <w:sz w:val="16"/>
      <w:szCs w:val="16"/>
    </w:rPr>
  </w:style>
  <w:style w:type="character" w:customStyle="1" w:styleId="37">
    <w:name w:val="Основной текст 3 Знак"/>
    <w:basedOn w:val="a0"/>
    <w:link w:val="36"/>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2"/>
      </w:numPr>
    </w:pPr>
  </w:style>
  <w:style w:type="paragraph" w:styleId="2">
    <w:name w:val="List Number 2"/>
    <w:basedOn w:val="a"/>
    <w:rsid w:val="009F0182"/>
    <w:pPr>
      <w:numPr>
        <w:numId w:val="3"/>
      </w:numPr>
    </w:pPr>
  </w:style>
  <w:style w:type="paragraph" w:styleId="38">
    <w:name w:val="toc 3"/>
    <w:basedOn w:val="a"/>
    <w:next w:val="a"/>
    <w:autoRedefine/>
    <w:uiPriority w:val="39"/>
    <w:rsid w:val="009F0182"/>
    <w:pPr>
      <w:ind w:left="560" w:firstLine="0"/>
      <w:jc w:val="left"/>
    </w:pPr>
    <w:rPr>
      <w:rFonts w:ascii="Calibri" w:hAnsi="Calibri"/>
      <w:i/>
      <w:iCs/>
      <w:sz w:val="20"/>
      <w:szCs w:val="20"/>
    </w:rPr>
  </w:style>
  <w:style w:type="paragraph" w:styleId="52">
    <w:name w:val="toc 5"/>
    <w:basedOn w:val="a"/>
    <w:next w:val="a"/>
    <w:autoRedefine/>
    <w:rsid w:val="009F0182"/>
    <w:pPr>
      <w:ind w:left="1120" w:firstLine="0"/>
      <w:jc w:val="left"/>
    </w:pPr>
    <w:rPr>
      <w:rFonts w:ascii="Calibri" w:hAnsi="Calibri"/>
      <w:sz w:val="18"/>
      <w:szCs w:val="18"/>
    </w:rPr>
  </w:style>
  <w:style w:type="paragraph" w:styleId="41">
    <w:name w:val="toc 4"/>
    <w:basedOn w:val="a"/>
    <w:next w:val="a"/>
    <w:autoRedefine/>
    <w:rsid w:val="009F0182"/>
    <w:pPr>
      <w:ind w:left="840" w:firstLine="0"/>
      <w:jc w:val="left"/>
    </w:pPr>
    <w:rPr>
      <w:rFonts w:ascii="Calibri" w:hAnsi="Calibri"/>
      <w:sz w:val="18"/>
      <w:szCs w:val="18"/>
    </w:rPr>
  </w:style>
  <w:style w:type="paragraph" w:styleId="61">
    <w:name w:val="toc 6"/>
    <w:basedOn w:val="a"/>
    <w:next w:val="a"/>
    <w:autoRedefine/>
    <w:rsid w:val="009F0182"/>
    <w:pPr>
      <w:ind w:left="1400" w:firstLine="0"/>
      <w:jc w:val="left"/>
    </w:pPr>
    <w:rPr>
      <w:rFonts w:ascii="Calibri" w:hAnsi="Calibri"/>
      <w:sz w:val="18"/>
      <w:szCs w:val="18"/>
    </w:rPr>
  </w:style>
  <w:style w:type="paragraph" w:styleId="71">
    <w:name w:val="toc 7"/>
    <w:basedOn w:val="a"/>
    <w:next w:val="a"/>
    <w:autoRedefine/>
    <w:rsid w:val="009F0182"/>
    <w:pPr>
      <w:ind w:left="1680" w:firstLine="0"/>
      <w:jc w:val="left"/>
    </w:pPr>
    <w:rPr>
      <w:rFonts w:ascii="Calibri" w:hAnsi="Calibri"/>
      <w:sz w:val="18"/>
      <w:szCs w:val="18"/>
    </w:rPr>
  </w:style>
  <w:style w:type="paragraph" w:styleId="81">
    <w:name w:val="toc 8"/>
    <w:basedOn w:val="a"/>
    <w:next w:val="a"/>
    <w:autoRedefine/>
    <w:rsid w:val="009F0182"/>
    <w:pPr>
      <w:ind w:left="1960" w:firstLine="0"/>
      <w:jc w:val="left"/>
    </w:pPr>
    <w:rPr>
      <w:rFonts w:ascii="Calibri" w:hAnsi="Calibr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9">
    <w:name w:val="Основной текст.Основной текст1"/>
    <w:basedOn w:val="a"/>
    <w:rsid w:val="009F0182"/>
    <w:pPr>
      <w:ind w:firstLine="0"/>
      <w:jc w:val="left"/>
    </w:pPr>
    <w:rPr>
      <w:sz w:val="32"/>
      <w:szCs w:val="20"/>
    </w:rPr>
  </w:style>
  <w:style w:type="paragraph" w:customStyle="1" w:styleId="xl24">
    <w:name w:val="xl24"/>
    <w:basedOn w:val="a"/>
    <w:uiPriority w:val="99"/>
    <w:rsid w:val="009F0182"/>
    <w:pPr>
      <w:spacing w:before="100" w:beforeAutospacing="1" w:after="100" w:afterAutospacing="1"/>
      <w:ind w:firstLine="0"/>
      <w:jc w:val="center"/>
    </w:pPr>
    <w:rPr>
      <w:sz w:val="24"/>
    </w:rPr>
  </w:style>
  <w:style w:type="paragraph" w:customStyle="1" w:styleId="Normal">
    <w:name w:val="Normal Знак Знак Знак Знак"/>
    <w:uiPriority w:val="99"/>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a">
    <w:name w:val="Заголовок_1 Знак"/>
    <w:basedOn w:val="a"/>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
    <w:qFormat/>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c"/>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
    <w:semiHidden/>
    <w:rsid w:val="009F0182"/>
    <w:pPr>
      <w:numPr>
        <w:ilvl w:val="1"/>
        <w:numId w:val="4"/>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d"/>
    <w:rsid w:val="009F0182"/>
    <w:pPr>
      <w:ind w:left="1800"/>
    </w:pPr>
  </w:style>
  <w:style w:type="paragraph" w:styleId="39">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a">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b">
    <w:name w:val="List Continue 2"/>
    <w:basedOn w:val="afffe"/>
    <w:rsid w:val="009F0182"/>
    <w:pPr>
      <w:ind w:left="2160"/>
    </w:pPr>
  </w:style>
  <w:style w:type="paragraph" w:styleId="3b">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c">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rsid w:val="009F0182"/>
    <w:pPr>
      <w:spacing w:line="360" w:lineRule="auto"/>
      <w:ind w:left="4252"/>
    </w:pPr>
    <w:rPr>
      <w:rFonts w:ascii="Arial" w:hAnsi="Arial" w:cs="Arial"/>
      <w:spacing w:val="-5"/>
      <w:sz w:val="20"/>
      <w:szCs w:val="20"/>
      <w:lang w:eastAsia="en-US"/>
    </w:rPr>
  </w:style>
  <w:style w:type="character" w:customStyle="1" w:styleId="affff6">
    <w:name w:val="Подпись Знак"/>
    <w:basedOn w:val="a0"/>
    <w:link w:val="affff5"/>
    <w:rsid w:val="009F0182"/>
    <w:rPr>
      <w:rFonts w:ascii="Arial" w:eastAsia="Times New Roman" w:hAnsi="Arial" w:cs="Arial"/>
      <w:spacing w:val="-5"/>
      <w:sz w:val="20"/>
      <w:szCs w:val="20"/>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
    <w:uiPriority w:val="99"/>
    <w:rsid w:val="009F0182"/>
    <w:pPr>
      <w:spacing w:line="360" w:lineRule="auto"/>
      <w:ind w:firstLine="540"/>
      <w:jc w:val="center"/>
    </w:pPr>
    <w:rPr>
      <w:b/>
      <w:sz w:val="24"/>
    </w:rPr>
  </w:style>
  <w:style w:type="paragraph" w:customStyle="1" w:styleId="2d">
    <w:name w:val="Стиль2"/>
    <w:basedOn w:val="a"/>
    <w:next w:val="1d"/>
    <w:semiHidden/>
    <w:rsid w:val="009F0182"/>
    <w:pPr>
      <w:spacing w:line="360" w:lineRule="auto"/>
      <w:ind w:right="-8" w:firstLine="720"/>
      <w:jc w:val="center"/>
    </w:pPr>
    <w:rPr>
      <w:b/>
      <w:caps/>
      <w:sz w:val="24"/>
    </w:rPr>
  </w:style>
  <w:style w:type="paragraph" w:styleId="afffff1">
    <w:name w:val="annotation text"/>
    <w:basedOn w:val="a"/>
    <w:link w:val="afffff2"/>
    <w:rsid w:val="009F0182"/>
    <w:pPr>
      <w:spacing w:line="360" w:lineRule="auto"/>
      <w:ind w:firstLine="680"/>
    </w:pPr>
    <w:rPr>
      <w:sz w:val="20"/>
      <w:szCs w:val="20"/>
    </w:rPr>
  </w:style>
  <w:style w:type="character" w:customStyle="1" w:styleId="afffff2">
    <w:name w:val="Текст примечания Знак"/>
    <w:basedOn w:val="a0"/>
    <w:link w:val="afffff1"/>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uiPriority w:val="99"/>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uiPriority w:val="99"/>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qFormat/>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e">
    <w:name w:val="Body Text First Indent 2"/>
    <w:basedOn w:val="af9"/>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a"/>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
    <w:name w:val="Цитата1"/>
    <w:basedOn w:val="a"/>
    <w:semiHidden/>
    <w:rsid w:val="009F0182"/>
    <w:pPr>
      <w:spacing w:line="360" w:lineRule="auto"/>
      <w:ind w:left="526" w:right="43"/>
    </w:pPr>
    <w:rPr>
      <w:szCs w:val="20"/>
    </w:rPr>
  </w:style>
  <w:style w:type="paragraph" w:customStyle="1" w:styleId="1f0">
    <w:name w:val="Маркированный список1"/>
    <w:basedOn w:val="a"/>
    <w:semiHidden/>
    <w:rsid w:val="009F0182"/>
    <w:pPr>
      <w:spacing w:before="100" w:beforeAutospacing="1" w:after="100" w:afterAutospacing="1" w:line="360" w:lineRule="auto"/>
    </w:pPr>
  </w:style>
  <w:style w:type="paragraph" w:customStyle="1" w:styleId="1f1">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uiPriority w:val="99"/>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uiPriority w:val="99"/>
    <w:rsid w:val="009F0182"/>
    <w:pPr>
      <w:keepNext w:val="0"/>
      <w:keepLines w:val="0"/>
      <w:numPr>
        <w:numId w:val="1"/>
      </w:numPr>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0"/>
    <w:uiPriority w:val="99"/>
    <w:rsid w:val="009F0182"/>
    <w:pPr>
      <w:keepNext w:val="0"/>
      <w:keepLines w:val="0"/>
      <w:numPr>
        <w:numId w:val="1"/>
      </w:numPr>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uiPriority w:val="99"/>
    <w:rsid w:val="009F0182"/>
    <w:pPr>
      <w:keepNext w:val="0"/>
      <w:keepLines w:val="0"/>
      <w:numPr>
        <w:numId w:val="1"/>
      </w:numPr>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2"/>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uiPriority w:val="99"/>
    <w:rsid w:val="009F0182"/>
    <w:pPr>
      <w:keepNext w:val="0"/>
      <w:keepLines w:val="0"/>
      <w:numPr>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uiPriority w:val="99"/>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uiPriority w:val="99"/>
    <w:rsid w:val="009F0182"/>
    <w:pPr>
      <w:widowControl w:val="0"/>
      <w:numPr>
        <w:ilvl w:val="0"/>
        <w:numId w:val="0"/>
      </w:numPr>
      <w:tabs>
        <w:tab w:val="num" w:pos="227"/>
      </w:tabs>
      <w:spacing w:before="480"/>
      <w:ind w:left="397" w:hanging="170"/>
    </w:pPr>
    <w:rPr>
      <w:rFonts w:eastAsia="Times New Roman" w:cs="Times New Roman"/>
      <w:bCs/>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uiPriority w:val="99"/>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uiPriority w:val="99"/>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d">
    <w:name w:val="Основной шрифт абзаца3"/>
    <w:rsid w:val="009F0182"/>
  </w:style>
  <w:style w:type="character" w:customStyle="1" w:styleId="1f4">
    <w:name w:val="Номер страницы1"/>
    <w:basedOn w:val="3d"/>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e">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
    <w:next w:val="a"/>
    <w:uiPriority w:val="99"/>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9">
    <w:name w:val="Содержимое таблицы"/>
    <w:basedOn w:val="a"/>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uiPriority w:val="99"/>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uiPriority w:val="99"/>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e">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uiPriority w:val="99"/>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0">
    <w:name w:val="Знак1 Знак Знак Знак"/>
    <w:basedOn w:val="a"/>
    <w:rsid w:val="009F0182"/>
    <w:pPr>
      <w:spacing w:after="60"/>
    </w:pPr>
    <w:rPr>
      <w:rFonts w:ascii="Arial" w:hAnsi="Arial" w:cs="Arial"/>
      <w:bCs/>
      <w:sz w:val="24"/>
    </w:rPr>
  </w:style>
  <w:style w:type="paragraph" w:styleId="affffffff4">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
    <w:name w:val="Стиль маркированный3"/>
    <w:basedOn w:val="a2"/>
    <w:rsid w:val="009F0182"/>
    <w:pPr>
      <w:numPr>
        <w:numId w:val="5"/>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
    <w:link w:val="aff0"/>
    <w:uiPriority w:val="99"/>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rsid w:val="009F0182"/>
    <w:rPr>
      <w:sz w:val="16"/>
      <w:szCs w:val="16"/>
    </w:rPr>
  </w:style>
  <w:style w:type="table" w:customStyle="1" w:styleId="1ff1">
    <w:name w:val="Сетка таблицы1"/>
    <w:basedOn w:val="a1"/>
    <w:next w:val="aff2"/>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3">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uiPriority w:val="99"/>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uiPriority w:val="99"/>
    <w:rsid w:val="0063043A"/>
    <w:pPr>
      <w:numPr>
        <w:numId w:val="6"/>
      </w:numPr>
      <w:spacing w:before="100" w:beforeAutospacing="1" w:after="100" w:afterAutospacing="1"/>
      <w:ind w:left="0" w:firstLine="0"/>
    </w:pPr>
    <w:rPr>
      <w:szCs w:val="28"/>
    </w:rPr>
  </w:style>
  <w:style w:type="paragraph" w:styleId="afffffffff1">
    <w:name w:val="TOC Heading"/>
    <w:basedOn w:val="1"/>
    <w:next w:val="a"/>
    <w:uiPriority w:val="39"/>
    <w:unhideWhenUsed/>
    <w:qFormat/>
    <w:rsid w:val="000E6942"/>
    <w:pPr>
      <w:numPr>
        <w:numId w:val="0"/>
      </w:numPr>
      <w:spacing w:before="240" w:after="0" w:line="259" w:lineRule="auto"/>
      <w:jc w:val="left"/>
      <w:outlineLvl w:val="9"/>
    </w:pPr>
    <w:rPr>
      <w:rFonts w:asciiTheme="majorHAnsi" w:hAnsiTheme="majorHAnsi"/>
      <w:b w:val="0"/>
      <w:color w:val="2E74B5" w:themeColor="accent1" w:themeShade="BF"/>
    </w:rPr>
  </w:style>
  <w:style w:type="character" w:customStyle="1" w:styleId="103">
    <w:name w:val="Знак Знак10"/>
    <w:rsid w:val="0063308A"/>
    <w:rPr>
      <w:rFonts w:eastAsia="Times New Roman" w:cs="Times New Roman"/>
      <w:b/>
      <w:sz w:val="28"/>
      <w:szCs w:val="28"/>
    </w:rPr>
  </w:style>
  <w:style w:type="table" w:customStyle="1" w:styleId="111">
    <w:name w:val="Сетка таблицы11"/>
    <w:basedOn w:val="a1"/>
    <w:next w:val="aff2"/>
    <w:uiPriority w:val="59"/>
    <w:rsid w:val="00A25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4">
    <w:name w:val="Абзац списка Знак"/>
    <w:aliases w:val="ПАРАГРАФ Знак,Варианты ответов Знак,Абзац списка основной Знак,List Paragraph2 Знак,Нумерация Знак,список 1 Знак"/>
    <w:link w:val="aff3"/>
    <w:uiPriority w:val="34"/>
    <w:locked/>
    <w:rsid w:val="00B56C01"/>
    <w:rPr>
      <w:rFonts w:ascii="Arial" w:eastAsia="Times New Roman" w:hAnsi="Arial" w:cs="Arial"/>
      <w:color w:val="000000"/>
      <w:sz w:val="24"/>
      <w:szCs w:val="24"/>
      <w:lang w:eastAsia="ru-RU"/>
    </w:rPr>
  </w:style>
  <w:style w:type="character" w:customStyle="1" w:styleId="searchresult">
    <w:name w:val="search_result"/>
    <w:basedOn w:val="a0"/>
    <w:rsid w:val="009953AE"/>
  </w:style>
  <w:style w:type="character" w:customStyle="1" w:styleId="1ff6">
    <w:name w:val="Название книги1"/>
    <w:uiPriority w:val="33"/>
    <w:qFormat/>
    <w:rsid w:val="00131EA2"/>
    <w:rPr>
      <w:rFonts w:ascii="Times New Roman" w:hAnsi="Times New Roman" w:cs="Times New Roman"/>
      <w:iCs/>
      <w:spacing w:val="5"/>
      <w:sz w:val="28"/>
      <w:szCs w:val="28"/>
    </w:rPr>
  </w:style>
  <w:style w:type="character" w:customStyle="1" w:styleId="arttext">
    <w:name w:val="arttext"/>
    <w:basedOn w:val="a0"/>
    <w:rsid w:val="00C6247F"/>
  </w:style>
  <w:style w:type="character" w:customStyle="1" w:styleId="grame">
    <w:name w:val="grame"/>
    <w:basedOn w:val="a0"/>
    <w:rsid w:val="00C6247F"/>
  </w:style>
  <w:style w:type="character" w:customStyle="1" w:styleId="style200">
    <w:name w:val="style20"/>
    <w:basedOn w:val="a0"/>
    <w:rsid w:val="00C6247F"/>
  </w:style>
  <w:style w:type="character" w:customStyle="1" w:styleId="content-txt10">
    <w:name w:val="content-txt10"/>
    <w:basedOn w:val="a0"/>
    <w:rsid w:val="00C6247F"/>
  </w:style>
  <w:style w:type="paragraph" w:customStyle="1" w:styleId="1200">
    <w:name w:val="120"/>
    <w:basedOn w:val="a"/>
    <w:uiPriority w:val="99"/>
    <w:rsid w:val="00C6247F"/>
    <w:pPr>
      <w:spacing w:before="100" w:beforeAutospacing="1" w:after="100" w:afterAutospacing="1"/>
    </w:pPr>
    <w:rPr>
      <w:rFonts w:ascii="Tahoma" w:eastAsia="Tahoma" w:hAnsi="Tahoma" w:cs="Tahoma"/>
      <w:szCs w:val="28"/>
    </w:rPr>
  </w:style>
  <w:style w:type="paragraph" w:customStyle="1" w:styleId="a20">
    <w:name w:val="a2"/>
    <w:basedOn w:val="a"/>
    <w:uiPriority w:val="99"/>
    <w:rsid w:val="00C6247F"/>
    <w:pPr>
      <w:spacing w:before="100" w:beforeAutospacing="1" w:after="100" w:afterAutospacing="1"/>
    </w:pPr>
    <w:rPr>
      <w:rFonts w:ascii="Tahoma" w:eastAsia="Tahoma" w:hAnsi="Tahoma" w:cs="Tahoma"/>
      <w:szCs w:val="28"/>
    </w:rPr>
  </w:style>
  <w:style w:type="character" w:customStyle="1" w:styleId="spelle">
    <w:name w:val="spelle"/>
    <w:basedOn w:val="a0"/>
    <w:rsid w:val="00C6247F"/>
  </w:style>
  <w:style w:type="paragraph" w:customStyle="1" w:styleId="afffffffff2">
    <w:name w:val="Сноска"/>
    <w:basedOn w:val="a"/>
    <w:uiPriority w:val="99"/>
    <w:rsid w:val="00C6247F"/>
    <w:pPr>
      <w:ind w:left="170" w:hanging="170"/>
    </w:pPr>
    <w:rPr>
      <w:rFonts w:ascii="Txt" w:eastAsia="Tahoma" w:hAnsi="Txt" w:cs="Tahoma"/>
      <w:i/>
      <w:sz w:val="20"/>
      <w:szCs w:val="20"/>
    </w:rPr>
  </w:style>
  <w:style w:type="paragraph" w:customStyle="1" w:styleId="a40">
    <w:name w:val="a4"/>
    <w:basedOn w:val="a"/>
    <w:uiPriority w:val="99"/>
    <w:rsid w:val="00C6247F"/>
    <w:pPr>
      <w:spacing w:before="100" w:beforeAutospacing="1" w:after="100" w:afterAutospacing="1"/>
    </w:pPr>
    <w:rPr>
      <w:rFonts w:ascii="Tahoma" w:eastAsia="Tahoma" w:hAnsi="Tahoma" w:cs="Tahoma"/>
      <w:szCs w:val="28"/>
    </w:rPr>
  </w:style>
  <w:style w:type="paragraph" w:customStyle="1" w:styleId="a80">
    <w:name w:val="a8"/>
    <w:basedOn w:val="a"/>
    <w:uiPriority w:val="99"/>
    <w:rsid w:val="00C6247F"/>
    <w:pPr>
      <w:spacing w:before="100" w:beforeAutospacing="1" w:after="100" w:afterAutospacing="1"/>
    </w:pPr>
    <w:rPr>
      <w:rFonts w:ascii="Tahoma" w:eastAsia="Tahoma" w:hAnsi="Tahoma" w:cs="Tahoma"/>
      <w:szCs w:val="28"/>
    </w:rPr>
  </w:style>
  <w:style w:type="paragraph" w:styleId="afffffffff3">
    <w:name w:val="Title"/>
    <w:basedOn w:val="a"/>
    <w:qFormat/>
    <w:rsid w:val="00C6247F"/>
    <w:pPr>
      <w:spacing w:after="120"/>
      <w:jc w:val="center"/>
    </w:pPr>
    <w:rPr>
      <w:rFonts w:eastAsia="Tahoma"/>
      <w:b/>
      <w:sz w:val="32"/>
      <w:szCs w:val="32"/>
    </w:rPr>
  </w:style>
  <w:style w:type="character" w:customStyle="1" w:styleId="afffffffff4">
    <w:name w:val="Название Знак"/>
    <w:basedOn w:val="a0"/>
    <w:uiPriority w:val="10"/>
    <w:rsid w:val="00C6247F"/>
    <w:rPr>
      <w:rFonts w:asciiTheme="majorHAnsi" w:eastAsiaTheme="majorEastAsia" w:hAnsiTheme="majorHAnsi" w:cstheme="majorBidi"/>
      <w:spacing w:val="-10"/>
      <w:kern w:val="28"/>
      <w:sz w:val="56"/>
      <w:szCs w:val="56"/>
      <w:lang w:eastAsia="ru-RU"/>
    </w:rPr>
  </w:style>
  <w:style w:type="paragraph" w:customStyle="1" w:styleId="2fe">
    <w:name w:val="Обычный2"/>
    <w:uiPriority w:val="99"/>
    <w:rsid w:val="00C6247F"/>
    <w:pPr>
      <w:spacing w:after="0" w:line="240" w:lineRule="auto"/>
    </w:pPr>
    <w:rPr>
      <w:rFonts w:ascii="Tahoma" w:eastAsia="Tahoma" w:hAnsi="Tahoma" w:cs="Tahoma"/>
      <w:szCs w:val="20"/>
      <w:lang w:eastAsia="ru-RU"/>
    </w:rPr>
  </w:style>
  <w:style w:type="paragraph" w:customStyle="1" w:styleId="230">
    <w:name w:val="Основной текст 23"/>
    <w:basedOn w:val="a"/>
    <w:uiPriority w:val="99"/>
    <w:rsid w:val="00C6247F"/>
    <w:rPr>
      <w:rFonts w:ascii="Wingdings" w:eastAsia="Tahoma" w:hAnsi="Wingdings" w:cs="Tahoma"/>
      <w:szCs w:val="20"/>
    </w:rPr>
  </w:style>
  <w:style w:type="paragraph" w:customStyle="1" w:styleId="cntr">
    <w:name w:val="cntr"/>
    <w:basedOn w:val="a"/>
    <w:uiPriority w:val="99"/>
    <w:rsid w:val="00C6247F"/>
    <w:pPr>
      <w:spacing w:before="100" w:beforeAutospacing="1" w:after="100" w:afterAutospacing="1"/>
    </w:pPr>
    <w:rPr>
      <w:rFonts w:ascii="Cambria Math" w:eastAsia="Cambria Math" w:hAnsi="Cambria Math" w:cs="Tahoma"/>
      <w:szCs w:val="28"/>
    </w:rPr>
  </w:style>
  <w:style w:type="character" w:styleId="afffffffff5">
    <w:name w:val="Intense Reference"/>
    <w:uiPriority w:val="32"/>
    <w:qFormat/>
    <w:rsid w:val="00C6247F"/>
    <w:rPr>
      <w:b/>
      <w:bCs/>
      <w:smallCaps/>
      <w:color w:val="5B9BD5"/>
      <w:spacing w:val="5"/>
    </w:rPr>
  </w:style>
  <w:style w:type="character" w:customStyle="1" w:styleId="searchtext">
    <w:name w:val="searchtext"/>
    <w:rsid w:val="00C6247F"/>
  </w:style>
  <w:style w:type="paragraph" w:customStyle="1" w:styleId="112">
    <w:name w:val="Обычный11"/>
    <w:uiPriority w:val="99"/>
    <w:rsid w:val="00C6247F"/>
    <w:pPr>
      <w:spacing w:after="0" w:line="240" w:lineRule="auto"/>
    </w:pPr>
    <w:rPr>
      <w:rFonts w:ascii="Tahoma" w:eastAsia="Tahoma" w:hAnsi="Tahoma" w:cs="Tahoma"/>
      <w:lang w:eastAsia="ru-RU"/>
    </w:rPr>
  </w:style>
  <w:style w:type="paragraph" w:customStyle="1" w:styleId="pboth">
    <w:name w:val="pboth"/>
    <w:basedOn w:val="a"/>
    <w:uiPriority w:val="99"/>
    <w:rsid w:val="00C6247F"/>
    <w:pPr>
      <w:spacing w:before="100" w:beforeAutospacing="1" w:after="100" w:afterAutospacing="1"/>
      <w:ind w:firstLine="0"/>
      <w:jc w:val="left"/>
    </w:pPr>
    <w:rPr>
      <w:rFonts w:ascii="Tahoma" w:eastAsia="Tahoma" w:hAnsi="Tahoma" w:cs="Tahoma"/>
      <w:sz w:val="24"/>
    </w:rPr>
  </w:style>
  <w:style w:type="character" w:customStyle="1" w:styleId="FontStyle30">
    <w:name w:val="Font Style30"/>
    <w:rsid w:val="00C6247F"/>
    <w:rPr>
      <w:rFonts w:ascii="Tahoma" w:hAnsi="Tahoma"/>
      <w:sz w:val="20"/>
    </w:rPr>
  </w:style>
  <w:style w:type="character" w:customStyle="1" w:styleId="afffffffff6">
    <w:name w:val="Основной текст_"/>
    <w:locked/>
    <w:rsid w:val="00C6247F"/>
    <w:rPr>
      <w:spacing w:val="5"/>
      <w:sz w:val="19"/>
      <w:szCs w:val="19"/>
      <w:shd w:val="clear" w:color="auto" w:fill="FFFFFF"/>
    </w:rPr>
  </w:style>
  <w:style w:type="character" w:customStyle="1" w:styleId="fontstyle13">
    <w:name w:val="fontstyle13"/>
    <w:rsid w:val="00C6247F"/>
  </w:style>
  <w:style w:type="character" w:customStyle="1" w:styleId="fontstyle21">
    <w:name w:val="fontstyle21"/>
    <w:rsid w:val="00C6247F"/>
    <w:rPr>
      <w:rFonts w:ascii="Tahoma" w:hAnsi="Tahoma" w:cs="Tahoma" w:hint="default"/>
      <w:b w:val="0"/>
      <w:bCs w:val="0"/>
      <w:i w:val="0"/>
      <w:iCs w:val="0"/>
      <w:color w:val="000000"/>
      <w:sz w:val="26"/>
      <w:szCs w:val="26"/>
    </w:rPr>
  </w:style>
  <w:style w:type="paragraph" w:customStyle="1" w:styleId="xl68">
    <w:name w:val="xl68"/>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95">
    <w:name w:val="xl95"/>
    <w:basedOn w:val="a"/>
    <w:rsid w:val="00C6247F"/>
    <w:pPr>
      <w:pBdr>
        <w:top w:val="single" w:sz="4" w:space="0" w:color="auto"/>
        <w:bottom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96">
    <w:name w:val="xl96"/>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top"/>
    </w:pPr>
    <w:rPr>
      <w:rFonts w:ascii="Tahoma" w:eastAsia="Tahoma" w:hAnsi="Tahoma" w:cs="Tahoma"/>
      <w:sz w:val="20"/>
      <w:szCs w:val="20"/>
    </w:rPr>
  </w:style>
  <w:style w:type="paragraph" w:customStyle="1" w:styleId="xl97">
    <w:name w:val="xl97"/>
    <w:basedOn w:val="a"/>
    <w:rsid w:val="00C6247F"/>
    <w:pPr>
      <w:pBdr>
        <w:top w:val="single" w:sz="4" w:space="0" w:color="auto"/>
        <w:bottom w:val="single" w:sz="4" w:space="0" w:color="auto"/>
      </w:pBdr>
      <w:shd w:val="clear" w:color="000000" w:fill="FFFF00"/>
      <w:spacing w:before="100" w:beforeAutospacing="1" w:after="100" w:afterAutospacing="1"/>
      <w:ind w:firstLine="0"/>
      <w:jc w:val="left"/>
      <w:textAlignment w:val="top"/>
    </w:pPr>
    <w:rPr>
      <w:rFonts w:ascii="Tahoma" w:eastAsia="Tahoma" w:hAnsi="Tahoma" w:cs="Tahoma"/>
      <w:sz w:val="20"/>
      <w:szCs w:val="20"/>
    </w:rPr>
  </w:style>
  <w:style w:type="paragraph" w:customStyle="1" w:styleId="xl98">
    <w:name w:val="xl98"/>
    <w:basedOn w:val="a"/>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99">
    <w:name w:val="xl99"/>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0">
    <w:name w:val="xl100"/>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1">
    <w:name w:val="xl101"/>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2">
    <w:name w:val="xl102"/>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pPr>
    <w:rPr>
      <w:rFonts w:ascii="Tahoma" w:eastAsia="Tahoma" w:hAnsi="Tahoma" w:cs="Tahoma"/>
      <w:sz w:val="20"/>
      <w:szCs w:val="20"/>
    </w:rPr>
  </w:style>
  <w:style w:type="paragraph" w:customStyle="1" w:styleId="xl103">
    <w:name w:val="xl103"/>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4">
    <w:name w:val="xl104"/>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5">
    <w:name w:val="xl105"/>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6">
    <w:name w:val="xl106"/>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7">
    <w:name w:val="xl107"/>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8">
    <w:name w:val="xl108"/>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9">
    <w:name w:val="xl109"/>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0">
    <w:name w:val="xl110"/>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1">
    <w:name w:val="xl111"/>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Tahoma" w:eastAsia="Tahoma" w:hAnsi="Tahoma" w:cs="Tahoma"/>
      <w:sz w:val="24"/>
    </w:rPr>
  </w:style>
  <w:style w:type="paragraph" w:customStyle="1" w:styleId="xl112">
    <w:name w:val="xl112"/>
    <w:basedOn w:val="a"/>
    <w:rsid w:val="00C6247F"/>
    <w:pPr>
      <w:pBdr>
        <w:top w:val="single" w:sz="4" w:space="0" w:color="auto"/>
        <w:lef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3">
    <w:name w:val="xl113"/>
    <w:basedOn w:val="a"/>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4">
    <w:name w:val="xl114"/>
    <w:basedOn w:val="a"/>
    <w:rsid w:val="00C6247F"/>
    <w:pPr>
      <w:pBdr>
        <w:top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5">
    <w:name w:val="xl115"/>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pPr>
    <w:rPr>
      <w:rFonts w:ascii="Tahoma" w:eastAsia="Tahoma" w:hAnsi="Tahoma" w:cs="Tahoma"/>
      <w:sz w:val="20"/>
      <w:szCs w:val="20"/>
    </w:rPr>
  </w:style>
  <w:style w:type="paragraph" w:customStyle="1" w:styleId="xl116">
    <w:name w:val="xl116"/>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7">
    <w:name w:val="xl117"/>
    <w:basedOn w:val="a"/>
    <w:uiPriority w:val="99"/>
    <w:rsid w:val="00C6247F"/>
    <w:pPr>
      <w:pBdr>
        <w:top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8">
    <w:name w:val="xl118"/>
    <w:basedOn w:val="a"/>
    <w:uiPriority w:val="99"/>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19">
    <w:name w:val="xl119"/>
    <w:basedOn w:val="a"/>
    <w:uiPriority w:val="99"/>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0">
    <w:name w:val="xl120"/>
    <w:basedOn w:val="a"/>
    <w:uiPriority w:val="99"/>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21">
    <w:name w:val="xl121"/>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2">
    <w:name w:val="xl122"/>
    <w:basedOn w:val="a"/>
    <w:uiPriority w:val="99"/>
    <w:rsid w:val="00C6247F"/>
    <w:pPr>
      <w:pBdr>
        <w:top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3">
    <w:name w:val="xl123"/>
    <w:basedOn w:val="a"/>
    <w:uiPriority w:val="99"/>
    <w:rsid w:val="00C6247F"/>
    <w:pPr>
      <w:pBdr>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4">
    <w:name w:val="xl124"/>
    <w:basedOn w:val="a"/>
    <w:uiPriority w:val="99"/>
    <w:rsid w:val="00C6247F"/>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5">
    <w:name w:val="xl125"/>
    <w:basedOn w:val="a"/>
    <w:uiPriority w:val="99"/>
    <w:rsid w:val="00C6247F"/>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6">
    <w:name w:val="xl126"/>
    <w:basedOn w:val="a"/>
    <w:uiPriority w:val="99"/>
    <w:rsid w:val="00C6247F"/>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character" w:customStyle="1" w:styleId="fontstyle31">
    <w:name w:val="fontstyle31"/>
    <w:rsid w:val="00C6247F"/>
    <w:rPr>
      <w:rFonts w:ascii="Symbol" w:hAnsi="Symbol" w:hint="default"/>
      <w:b w:val="0"/>
      <w:bCs w:val="0"/>
      <w:i w:val="0"/>
      <w:iCs w:val="0"/>
      <w:color w:val="000000"/>
      <w:sz w:val="28"/>
      <w:szCs w:val="28"/>
    </w:rPr>
  </w:style>
  <w:style w:type="character" w:customStyle="1" w:styleId="fontstyle11">
    <w:name w:val="fontstyle11"/>
    <w:rsid w:val="00C6247F"/>
    <w:rPr>
      <w:rFonts w:ascii="Tahoma" w:hAnsi="Tahoma" w:cs="Tahoma" w:hint="default"/>
      <w:b w:val="0"/>
      <w:bCs w:val="0"/>
      <w:i w:val="0"/>
      <w:iCs w:val="0"/>
      <w:color w:val="000000"/>
      <w:sz w:val="26"/>
      <w:szCs w:val="26"/>
    </w:rPr>
  </w:style>
  <w:style w:type="paragraph" w:customStyle="1" w:styleId="xl64">
    <w:name w:val="xl64"/>
    <w:basedOn w:val="a"/>
    <w:uiPriority w:val="99"/>
    <w:rsid w:val="00C6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ahoma" w:hAnsi="Tahoma" w:cs="Tahoma"/>
      <w:b/>
      <w:bCs/>
      <w:sz w:val="24"/>
    </w:rPr>
  </w:style>
  <w:style w:type="paragraph" w:customStyle="1" w:styleId="xl65">
    <w:name w:val="xl65"/>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b/>
      <w:bCs/>
      <w:sz w:val="24"/>
    </w:rPr>
  </w:style>
  <w:style w:type="paragraph" w:customStyle="1" w:styleId="xl66">
    <w:name w:val="xl66"/>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paragraph" w:customStyle="1" w:styleId="xl67">
    <w:name w:val="xl67"/>
    <w:basedOn w:val="a"/>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character" w:customStyle="1" w:styleId="710">
    <w:name w:val="Заголовок 7 Знак1"/>
    <w:semiHidden/>
    <w:rsid w:val="00C6247F"/>
    <w:rPr>
      <w:rFonts w:ascii="TimesNewRomanPSMT" w:eastAsia="Tahoma" w:hAnsi="TimesNewRomanPSMT" w:cs="Tahoma"/>
      <w:i/>
      <w:iCs/>
      <w:color w:val="1F4D78"/>
      <w:sz w:val="28"/>
      <w:szCs w:val="28"/>
    </w:rPr>
  </w:style>
  <w:style w:type="character" w:customStyle="1" w:styleId="910">
    <w:name w:val="Заголовок 9 Знак1"/>
    <w:semiHidden/>
    <w:rsid w:val="00C6247F"/>
    <w:rPr>
      <w:rFonts w:ascii="TimesNewRomanPSMT" w:eastAsia="Tahoma" w:hAnsi="TimesNewRomanPSMT" w:cs="Tahoma"/>
      <w:i/>
      <w:iCs/>
      <w:color w:val="272727"/>
      <w:sz w:val="21"/>
      <w:szCs w:val="21"/>
    </w:rPr>
  </w:style>
  <w:style w:type="character" w:customStyle="1" w:styleId="314">
    <w:name w:val="Основной текст с отступом 3 Знак1"/>
    <w:semiHidden/>
    <w:rsid w:val="00C6247F"/>
    <w:rPr>
      <w:sz w:val="16"/>
      <w:szCs w:val="16"/>
    </w:rPr>
  </w:style>
  <w:style w:type="character" w:customStyle="1" w:styleId="223">
    <w:name w:val="Основной текст 2 Знак2"/>
    <w:semiHidden/>
    <w:rsid w:val="00C6247F"/>
    <w:rPr>
      <w:sz w:val="28"/>
      <w:szCs w:val="28"/>
    </w:rPr>
  </w:style>
  <w:style w:type="character" w:customStyle="1" w:styleId="315">
    <w:name w:val="Основной текст 3 Знак1"/>
    <w:semiHidden/>
    <w:rsid w:val="00C6247F"/>
    <w:rPr>
      <w:sz w:val="16"/>
      <w:szCs w:val="16"/>
    </w:rPr>
  </w:style>
  <w:style w:type="character" w:customStyle="1" w:styleId="1ff7">
    <w:name w:val="Заголовок Знак1"/>
    <w:rsid w:val="00C6247F"/>
    <w:rPr>
      <w:rFonts w:ascii="TimesNewRomanPSMT" w:eastAsia="Tahoma" w:hAnsi="TimesNewRomanPSMT" w:cs="Tahoma"/>
      <w:spacing w:val="-10"/>
      <w:kern w:val="28"/>
      <w:sz w:val="56"/>
      <w:szCs w:val="56"/>
    </w:rPr>
  </w:style>
  <w:style w:type="character" w:customStyle="1" w:styleId="1ff8">
    <w:name w:val="Основной текст с отступом Знак1"/>
    <w:semiHidden/>
    <w:rsid w:val="00C6247F"/>
    <w:rPr>
      <w:sz w:val="28"/>
      <w:szCs w:val="28"/>
    </w:rPr>
  </w:style>
  <w:style w:type="character" w:customStyle="1" w:styleId="1ff9">
    <w:name w:val="Схема документа Знак1"/>
    <w:semiHidden/>
    <w:rsid w:val="00C6247F"/>
    <w:rPr>
      <w:rFonts w:ascii="MS Mincho" w:hAnsi="MS Mincho" w:cs="MS Mincho"/>
      <w:sz w:val="16"/>
      <w:szCs w:val="16"/>
    </w:rPr>
  </w:style>
  <w:style w:type="character" w:customStyle="1" w:styleId="1ffa">
    <w:name w:val="Текст концевой сноски Знак1"/>
    <w:semiHidden/>
    <w:rsid w:val="00C6247F"/>
  </w:style>
  <w:style w:type="character" w:customStyle="1" w:styleId="1ffb">
    <w:name w:val="Текст примечания Знак1"/>
    <w:semiHidden/>
    <w:rsid w:val="00C6247F"/>
  </w:style>
  <w:style w:type="character" w:customStyle="1" w:styleId="1ffc">
    <w:name w:val="Текст выноски Знак1"/>
    <w:semiHidden/>
    <w:rsid w:val="00C6247F"/>
    <w:rPr>
      <w:rFonts w:ascii="MS Mincho" w:hAnsi="MS Mincho" w:cs="MS Mincho"/>
      <w:sz w:val="18"/>
      <w:szCs w:val="18"/>
    </w:rPr>
  </w:style>
  <w:style w:type="paragraph" w:customStyle="1" w:styleId="3f5">
    <w:name w:val="Обычный3"/>
    <w:uiPriority w:val="99"/>
    <w:rsid w:val="00266D91"/>
    <w:pPr>
      <w:spacing w:after="0" w:line="240" w:lineRule="auto"/>
    </w:pPr>
    <w:rPr>
      <w:rFonts w:ascii="Tahoma" w:eastAsia="Tahoma" w:hAnsi="Tahoma" w:cs="Tahoma"/>
      <w:szCs w:val="20"/>
      <w:lang w:eastAsia="ru-RU"/>
    </w:rPr>
  </w:style>
  <w:style w:type="paragraph" w:customStyle="1" w:styleId="240">
    <w:name w:val="Основной текст 24"/>
    <w:basedOn w:val="a"/>
    <w:uiPriority w:val="99"/>
    <w:rsid w:val="00266D91"/>
    <w:rPr>
      <w:rFonts w:ascii="Wingdings" w:eastAsia="Tahoma" w:hAnsi="Wingdings"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2728331">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631061612">
      <w:bodyDiv w:val="1"/>
      <w:marLeft w:val="0"/>
      <w:marRight w:val="0"/>
      <w:marTop w:val="0"/>
      <w:marBottom w:val="0"/>
      <w:divBdr>
        <w:top w:val="none" w:sz="0" w:space="0" w:color="auto"/>
        <w:left w:val="none" w:sz="0" w:space="0" w:color="auto"/>
        <w:bottom w:val="none" w:sz="0" w:space="0" w:color="auto"/>
        <w:right w:val="none" w:sz="0" w:space="0" w:color="auto"/>
      </w:divBdr>
    </w:div>
    <w:div w:id="701976676">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348554">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394888510">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32918176">
      <w:bodyDiv w:val="1"/>
      <w:marLeft w:val="0"/>
      <w:marRight w:val="0"/>
      <w:marTop w:val="0"/>
      <w:marBottom w:val="0"/>
      <w:divBdr>
        <w:top w:val="none" w:sz="0" w:space="0" w:color="auto"/>
        <w:left w:val="none" w:sz="0" w:space="0" w:color="auto"/>
        <w:bottom w:val="none" w:sz="0" w:space="0" w:color="auto"/>
        <w:right w:val="none" w:sz="0" w:space="0" w:color="auto"/>
      </w:divBdr>
    </w:div>
    <w:div w:id="1533181553">
      <w:bodyDiv w:val="1"/>
      <w:marLeft w:val="0"/>
      <w:marRight w:val="0"/>
      <w:marTop w:val="0"/>
      <w:marBottom w:val="0"/>
      <w:divBdr>
        <w:top w:val="none" w:sz="0" w:space="0" w:color="auto"/>
        <w:left w:val="none" w:sz="0" w:space="0" w:color="auto"/>
        <w:bottom w:val="none" w:sz="0" w:space="0" w:color="auto"/>
        <w:right w:val="none" w:sz="0" w:space="0" w:color="auto"/>
      </w:divBdr>
    </w:div>
    <w:div w:id="1581675770">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68323988">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44996782">
      <w:bodyDiv w:val="1"/>
      <w:marLeft w:val="0"/>
      <w:marRight w:val="0"/>
      <w:marTop w:val="0"/>
      <w:marBottom w:val="0"/>
      <w:divBdr>
        <w:top w:val="none" w:sz="0" w:space="0" w:color="auto"/>
        <w:left w:val="none" w:sz="0" w:space="0" w:color="auto"/>
        <w:bottom w:val="none" w:sz="0" w:space="0" w:color="auto"/>
        <w:right w:val="none" w:sz="0" w:space="0" w:color="auto"/>
      </w:divBdr>
    </w:div>
    <w:div w:id="1975677561">
      <w:bodyDiv w:val="1"/>
      <w:marLeft w:val="0"/>
      <w:marRight w:val="0"/>
      <w:marTop w:val="0"/>
      <w:marBottom w:val="0"/>
      <w:divBdr>
        <w:top w:val="none" w:sz="0" w:space="0" w:color="auto"/>
        <w:left w:val="none" w:sz="0" w:space="0" w:color="auto"/>
        <w:bottom w:val="none" w:sz="0" w:space="0" w:color="auto"/>
        <w:right w:val="none" w:sz="0" w:space="0" w:color="auto"/>
      </w:divBdr>
    </w:div>
    <w:div w:id="1977559707">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33010167">
      <w:bodyDiv w:val="1"/>
      <w:marLeft w:val="0"/>
      <w:marRight w:val="0"/>
      <w:marTop w:val="0"/>
      <w:marBottom w:val="0"/>
      <w:divBdr>
        <w:top w:val="none" w:sz="0" w:space="0" w:color="auto"/>
        <w:left w:val="none" w:sz="0" w:space="0" w:color="auto"/>
        <w:bottom w:val="none" w:sz="0" w:space="0" w:color="auto"/>
        <w:right w:val="none" w:sz="0" w:space="0" w:color="auto"/>
      </w:divBdr>
    </w:div>
    <w:div w:id="214133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0A420-83A5-4586-A01B-67FD2ADF3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3069</TotalTime>
  <Pages>8</Pages>
  <Words>1233</Words>
  <Characters>7032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348</cp:revision>
  <dcterms:created xsi:type="dcterms:W3CDTF">2020-11-09T13:56:00Z</dcterms:created>
  <dcterms:modified xsi:type="dcterms:W3CDTF">2024-09-27T10:07:00Z</dcterms:modified>
</cp:coreProperties>
</file>