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C" w:rsidRPr="00A271DC" w:rsidRDefault="008D73FC" w:rsidP="007B4762">
      <w:pPr>
        <w:pStyle w:val="2"/>
        <w:keepNext w:val="0"/>
        <w:widowControl w:val="0"/>
        <w:suppressAutoHyphens/>
        <w:rPr>
          <w:sz w:val="28"/>
          <w:szCs w:val="28"/>
        </w:rPr>
      </w:pPr>
      <w:r w:rsidRPr="00A271DC">
        <w:rPr>
          <w:sz w:val="28"/>
          <w:szCs w:val="28"/>
        </w:rPr>
        <w:t>РОССИЙСКАЯ ФЕДЕРАЦИЯ</w:t>
      </w:r>
    </w:p>
    <w:p w:rsidR="008D73FC" w:rsidRPr="00DB030E" w:rsidRDefault="008D73FC" w:rsidP="007B4762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Каменский городской Совет депутатов Каменского района</w:t>
      </w:r>
    </w:p>
    <w:p w:rsidR="008D73FC" w:rsidRPr="00DB030E" w:rsidRDefault="008D73FC" w:rsidP="007B4762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Алтайского края</w:t>
      </w:r>
    </w:p>
    <w:p w:rsidR="008D73FC" w:rsidRPr="006437F7" w:rsidRDefault="008D73FC" w:rsidP="007B4762">
      <w:pPr>
        <w:widowControl w:val="0"/>
        <w:suppressAutoHyphens/>
        <w:jc w:val="center"/>
        <w:rPr>
          <w:b/>
        </w:rPr>
      </w:pPr>
    </w:p>
    <w:p w:rsidR="008D73FC" w:rsidRDefault="008D73FC" w:rsidP="007B4762">
      <w:pPr>
        <w:widowControl w:val="0"/>
        <w:suppressAutoHyphens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8D73FC" w:rsidRPr="006437F7" w:rsidRDefault="008D73FC" w:rsidP="007B4762">
      <w:pPr>
        <w:widowControl w:val="0"/>
        <w:suppressAutoHyphens/>
        <w:rPr>
          <w:b/>
        </w:rPr>
      </w:pPr>
    </w:p>
    <w:p w:rsidR="00A55D7A" w:rsidRPr="00641441" w:rsidRDefault="006004CA" w:rsidP="007B4762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</w:rPr>
        <w:t>______</w:t>
      </w:r>
      <w:r w:rsidR="002E7746">
        <w:rPr>
          <w:b/>
          <w:sz w:val="28"/>
        </w:rPr>
        <w:t>________</w:t>
      </w:r>
      <w:r>
        <w:rPr>
          <w:b/>
          <w:sz w:val="28"/>
        </w:rPr>
        <w:t>_______  № _</w:t>
      </w:r>
      <w:r w:rsidR="00A86026">
        <w:rPr>
          <w:b/>
          <w:sz w:val="28"/>
        </w:rPr>
        <w:t>___</w:t>
      </w:r>
      <w:r>
        <w:rPr>
          <w:b/>
          <w:sz w:val="28"/>
        </w:rPr>
        <w:t>_</w:t>
      </w:r>
      <w:r w:rsidR="008D73FC">
        <w:rPr>
          <w:b/>
          <w:sz w:val="28"/>
        </w:rPr>
        <w:t xml:space="preserve">                            </w:t>
      </w:r>
      <w:r w:rsidR="002E7746">
        <w:rPr>
          <w:b/>
          <w:sz w:val="28"/>
        </w:rPr>
        <w:t xml:space="preserve">                 </w:t>
      </w:r>
      <w:r w:rsidR="008D73FC">
        <w:rPr>
          <w:b/>
          <w:sz w:val="28"/>
        </w:rPr>
        <w:t>г. Камень-на-Оби</w:t>
      </w:r>
    </w:p>
    <w:tbl>
      <w:tblPr>
        <w:tblW w:w="0" w:type="auto"/>
        <w:tblInd w:w="108" w:type="dxa"/>
        <w:tblLook w:val="0000"/>
      </w:tblPr>
      <w:tblGrid>
        <w:gridCol w:w="4678"/>
      </w:tblGrid>
      <w:tr w:rsidR="008D73FC" w:rsidRPr="00193C77" w:rsidTr="00A55D7A">
        <w:trPr>
          <w:trHeight w:val="876"/>
        </w:trPr>
        <w:tc>
          <w:tcPr>
            <w:tcW w:w="4678" w:type="dxa"/>
          </w:tcPr>
          <w:p w:rsidR="00A55D7A" w:rsidRDefault="00A55D7A" w:rsidP="00A55D7A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</w:p>
          <w:p w:rsidR="00804BC5" w:rsidRDefault="00804BC5" w:rsidP="00EC25AF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</w:p>
          <w:p w:rsidR="008D73FC" w:rsidRPr="00A96811" w:rsidRDefault="006004CA" w:rsidP="00EC25AF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  <w:r w:rsidRPr="00A96811">
              <w:rPr>
                <w:sz w:val="28"/>
                <w:szCs w:val="28"/>
              </w:rPr>
              <w:t xml:space="preserve">О внесении изменений в </w:t>
            </w:r>
            <w:r w:rsidR="0066187C">
              <w:rPr>
                <w:sz w:val="28"/>
                <w:szCs w:val="28"/>
              </w:rPr>
              <w:t>правила землепользования и застройки</w:t>
            </w:r>
            <w:r w:rsidR="00F41D34">
              <w:rPr>
                <w:sz w:val="28"/>
                <w:szCs w:val="28"/>
              </w:rPr>
              <w:t xml:space="preserve"> муниципального образования город Камень-на-Оби Алтайского края, утвержденны</w:t>
            </w:r>
            <w:r w:rsidR="0053127F">
              <w:rPr>
                <w:sz w:val="28"/>
                <w:szCs w:val="28"/>
              </w:rPr>
              <w:t>е</w:t>
            </w:r>
            <w:r w:rsidR="00F41D34">
              <w:rPr>
                <w:sz w:val="28"/>
                <w:szCs w:val="28"/>
              </w:rPr>
              <w:t xml:space="preserve"> решением  </w:t>
            </w:r>
            <w:r w:rsidR="00A96811" w:rsidRPr="00A96811">
              <w:rPr>
                <w:sz w:val="28"/>
                <w:szCs w:val="28"/>
              </w:rPr>
              <w:t>Каменско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городско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</w:t>
            </w:r>
            <w:r w:rsidR="00F41D34">
              <w:rPr>
                <w:sz w:val="28"/>
                <w:szCs w:val="28"/>
              </w:rPr>
              <w:t>Думы</w:t>
            </w:r>
            <w:r w:rsidR="00885ED1">
              <w:rPr>
                <w:sz w:val="28"/>
                <w:szCs w:val="28"/>
              </w:rPr>
              <w:t xml:space="preserve"> Алтайского края </w:t>
            </w:r>
            <w:r w:rsidR="0066187C">
              <w:rPr>
                <w:sz w:val="28"/>
                <w:szCs w:val="28"/>
              </w:rPr>
              <w:t xml:space="preserve">     </w:t>
            </w:r>
            <w:r w:rsidR="00885ED1">
              <w:rPr>
                <w:sz w:val="28"/>
                <w:szCs w:val="28"/>
              </w:rPr>
              <w:t xml:space="preserve">№ </w:t>
            </w:r>
            <w:r w:rsidR="0066187C">
              <w:rPr>
                <w:sz w:val="28"/>
                <w:szCs w:val="28"/>
              </w:rPr>
              <w:t>38</w:t>
            </w:r>
            <w:r w:rsidR="00885ED1">
              <w:rPr>
                <w:sz w:val="28"/>
                <w:szCs w:val="28"/>
              </w:rPr>
              <w:t xml:space="preserve"> </w:t>
            </w:r>
            <w:r w:rsidR="00A86026">
              <w:rPr>
                <w:sz w:val="28"/>
                <w:szCs w:val="28"/>
              </w:rPr>
              <w:t xml:space="preserve">от </w:t>
            </w:r>
            <w:r w:rsidR="0066187C">
              <w:rPr>
                <w:sz w:val="28"/>
                <w:szCs w:val="28"/>
              </w:rPr>
              <w:t>25.12.2012</w:t>
            </w:r>
            <w:r w:rsidR="00885ED1">
              <w:rPr>
                <w:sz w:val="28"/>
                <w:szCs w:val="28"/>
              </w:rPr>
              <w:t xml:space="preserve"> </w:t>
            </w:r>
          </w:p>
          <w:p w:rsidR="006004CA" w:rsidRPr="00641441" w:rsidRDefault="006004CA" w:rsidP="007B4762">
            <w:pPr>
              <w:widowControl w:val="0"/>
              <w:suppressAutoHyphens/>
              <w:jc w:val="both"/>
            </w:pPr>
          </w:p>
        </w:tc>
      </w:tr>
    </w:tbl>
    <w:p w:rsidR="00F41D34" w:rsidRDefault="00F41D34" w:rsidP="00F41D34">
      <w:pPr>
        <w:suppressAutoHyphens/>
        <w:jc w:val="both"/>
        <w:rPr>
          <w:sz w:val="28"/>
          <w:szCs w:val="28"/>
        </w:rPr>
      </w:pPr>
    </w:p>
    <w:p w:rsidR="00F41D34" w:rsidRDefault="00F41D34" w:rsidP="00F41D3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53127F">
        <w:rPr>
          <w:sz w:val="28"/>
          <w:szCs w:val="28"/>
        </w:rPr>
        <w:t>4</w:t>
      </w:r>
      <w:r w:rsidRPr="00BA52CB">
        <w:rPr>
          <w:sz w:val="28"/>
          <w:szCs w:val="28"/>
        </w:rPr>
        <w:t xml:space="preserve"> Устава муниципального образования</w:t>
      </w:r>
      <w:r w:rsidR="0053127F">
        <w:rPr>
          <w:sz w:val="28"/>
          <w:szCs w:val="28"/>
        </w:rPr>
        <w:t xml:space="preserve"> городское поселение</w:t>
      </w:r>
      <w:r w:rsidRPr="00BA52CB">
        <w:rPr>
          <w:sz w:val="28"/>
          <w:szCs w:val="28"/>
        </w:rPr>
        <w:t xml:space="preserve"> город Камень-на-Оби </w:t>
      </w:r>
      <w:r>
        <w:rPr>
          <w:sz w:val="28"/>
          <w:szCs w:val="28"/>
        </w:rPr>
        <w:t xml:space="preserve">Каменского района </w:t>
      </w:r>
      <w:r w:rsidRPr="00BA52CB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A96811" w:rsidRPr="00911994" w:rsidRDefault="00A96811" w:rsidP="007B4762">
      <w:pPr>
        <w:suppressAutoHyphens/>
        <w:jc w:val="both"/>
        <w:rPr>
          <w:sz w:val="20"/>
          <w:szCs w:val="20"/>
        </w:rPr>
      </w:pPr>
    </w:p>
    <w:p w:rsidR="008D73FC" w:rsidRDefault="008D73FC" w:rsidP="007B4762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Pr="00B422E4">
        <w:rPr>
          <w:sz w:val="28"/>
          <w:szCs w:val="28"/>
        </w:rPr>
        <w:t>городской Совет депутатов РЕШИЛ:</w:t>
      </w:r>
    </w:p>
    <w:p w:rsidR="00126E0C" w:rsidRDefault="00126E0C" w:rsidP="007B4762">
      <w:pPr>
        <w:suppressAutoHyphens/>
        <w:ind w:firstLine="708"/>
        <w:rPr>
          <w:sz w:val="28"/>
          <w:szCs w:val="28"/>
        </w:rPr>
      </w:pPr>
    </w:p>
    <w:p w:rsidR="006D3F9F" w:rsidRDefault="0096395E" w:rsidP="00624BD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A2265E">
        <w:rPr>
          <w:color w:val="000000"/>
          <w:sz w:val="28"/>
          <w:szCs w:val="28"/>
        </w:rPr>
        <w:t xml:space="preserve">1. Внести </w:t>
      </w:r>
      <w:r w:rsidRPr="007907DD">
        <w:rPr>
          <w:sz w:val="28"/>
          <w:szCs w:val="28"/>
        </w:rPr>
        <w:t>в решение Каменск</w:t>
      </w:r>
      <w:r>
        <w:rPr>
          <w:sz w:val="28"/>
          <w:szCs w:val="28"/>
        </w:rPr>
        <w:t>ой городской Думы</w:t>
      </w:r>
      <w:r w:rsidRPr="007907DD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907D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907DD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7907DD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7907DD">
        <w:rPr>
          <w:sz w:val="28"/>
          <w:szCs w:val="28"/>
        </w:rPr>
        <w:t xml:space="preserve"> «Об утверждении Правил землепользования и застройки </w:t>
      </w:r>
      <w:r w:rsidR="005A4559">
        <w:rPr>
          <w:sz w:val="28"/>
          <w:szCs w:val="28"/>
        </w:rPr>
        <w:t>м</w:t>
      </w:r>
      <w:r w:rsidRPr="007907DD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город Камень-на-Оби</w:t>
      </w:r>
      <w:r w:rsidRPr="007907DD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 xml:space="preserve"> </w:t>
      </w:r>
      <w:r w:rsidR="0053127F">
        <w:rPr>
          <w:sz w:val="28"/>
          <w:szCs w:val="28"/>
        </w:rPr>
        <w:t>(далее</w:t>
      </w:r>
      <w:r w:rsidR="0067246B">
        <w:rPr>
          <w:sz w:val="28"/>
          <w:szCs w:val="28"/>
        </w:rPr>
        <w:t xml:space="preserve"> </w:t>
      </w:r>
      <w:r w:rsidR="0053127F">
        <w:rPr>
          <w:sz w:val="28"/>
          <w:szCs w:val="28"/>
        </w:rPr>
        <w:t xml:space="preserve">- </w:t>
      </w:r>
      <w:r w:rsidR="0067246B">
        <w:rPr>
          <w:sz w:val="28"/>
          <w:szCs w:val="28"/>
        </w:rPr>
        <w:t>П</w:t>
      </w:r>
      <w:r w:rsidR="0053127F">
        <w:rPr>
          <w:sz w:val="28"/>
          <w:szCs w:val="28"/>
        </w:rPr>
        <w:t xml:space="preserve">равила) </w:t>
      </w:r>
      <w:r w:rsidRPr="00A2265E">
        <w:rPr>
          <w:color w:val="000000"/>
          <w:sz w:val="28"/>
          <w:szCs w:val="28"/>
        </w:rPr>
        <w:t>следующие изменения:</w:t>
      </w:r>
    </w:p>
    <w:p w:rsidR="0096395E" w:rsidRDefault="0096395E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26.1.</w:t>
      </w:r>
      <w:r w:rsidR="002F4608">
        <w:rPr>
          <w:color w:val="000000"/>
          <w:sz w:val="28"/>
          <w:szCs w:val="28"/>
        </w:rPr>
        <w:t xml:space="preserve">Правил </w:t>
      </w:r>
      <w:r>
        <w:rPr>
          <w:color w:val="000000"/>
          <w:sz w:val="28"/>
          <w:szCs w:val="28"/>
        </w:rPr>
        <w:t xml:space="preserve"> </w:t>
      </w:r>
      <w:r w:rsidR="002F46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Архитектурно - градостроительный  облик объекта капитального строительства</w:t>
      </w:r>
      <w:r w:rsidR="002F46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исключить;</w:t>
      </w:r>
    </w:p>
    <w:p w:rsidR="002D2BEB" w:rsidRDefault="002D2BEB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</w:t>
      </w:r>
      <w:r w:rsidR="00393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2.7.1. «Хранение автотранспорта»</w:t>
      </w:r>
      <w:r w:rsidR="00393ED1">
        <w:rPr>
          <w:color w:val="000000"/>
          <w:sz w:val="28"/>
          <w:szCs w:val="28"/>
        </w:rPr>
        <w:t>, код 2.7.2. «</w:t>
      </w:r>
      <w:r>
        <w:rPr>
          <w:color w:val="000000"/>
          <w:sz w:val="28"/>
          <w:szCs w:val="28"/>
        </w:rPr>
        <w:t xml:space="preserve"> </w:t>
      </w:r>
      <w:r w:rsidR="00393ED1">
        <w:rPr>
          <w:color w:val="000000"/>
          <w:sz w:val="28"/>
          <w:szCs w:val="28"/>
        </w:rPr>
        <w:t xml:space="preserve">Размещение гаражей для собственных нужд», код 9.3 «Историко-культурная деятельность» </w:t>
      </w:r>
      <w:r>
        <w:rPr>
          <w:color w:val="000000"/>
          <w:sz w:val="28"/>
          <w:szCs w:val="28"/>
        </w:rPr>
        <w:t>таблицы 2 «Основные виды разрешенного использования» раздела «Зона застройки индивидуальными жилыми домами (Ж-1)» статьи 27 Правил, изложить в следующей редакции</w:t>
      </w:r>
      <w:r w:rsidR="00D0709C">
        <w:rPr>
          <w:color w:val="000000"/>
          <w:sz w:val="28"/>
          <w:szCs w:val="28"/>
        </w:rPr>
        <w:t>, внести код 12.0 «Земельные участки (территории) общего пользования»</w:t>
      </w:r>
      <w:r>
        <w:rPr>
          <w:color w:val="000000"/>
          <w:sz w:val="28"/>
          <w:szCs w:val="28"/>
        </w:rPr>
        <w:t>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0D0266" w:rsidRPr="00DF5BCE" w:rsidTr="00D0709C">
        <w:tc>
          <w:tcPr>
            <w:tcW w:w="776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2.7.1</w:t>
            </w:r>
          </w:p>
        </w:tc>
        <w:tc>
          <w:tcPr>
            <w:tcW w:w="207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45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52" w:type="dxa"/>
          </w:tcPr>
          <w:p w:rsidR="000D0266" w:rsidRPr="00DF5BCE" w:rsidRDefault="000D0266" w:rsidP="00AE0EC4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Минимальные размеры земельного участка</w:t>
            </w:r>
            <w:r w:rsidR="00AE0EC4" w:rsidRPr="00DF5BCE">
              <w:rPr>
                <w:sz w:val="20"/>
                <w:szCs w:val="20"/>
              </w:rPr>
              <w:t>, в том числе их площадь</w:t>
            </w:r>
            <w:r w:rsidRPr="00DF5BCE">
              <w:rPr>
                <w:sz w:val="20"/>
                <w:szCs w:val="20"/>
              </w:rPr>
              <w:t xml:space="preserve"> – </w:t>
            </w:r>
            <w:r w:rsidR="0067246B" w:rsidRPr="00DF5BCE">
              <w:rPr>
                <w:b/>
                <w:sz w:val="20"/>
                <w:szCs w:val="20"/>
              </w:rPr>
              <w:t>24 кв.м</w:t>
            </w:r>
            <w:r w:rsidRPr="00DF5BCE">
              <w:rPr>
                <w:b/>
                <w:sz w:val="20"/>
                <w:szCs w:val="20"/>
              </w:rPr>
              <w:t>.</w:t>
            </w:r>
            <w:r w:rsidR="00AE0EC4" w:rsidRPr="00DF5BCE">
              <w:rPr>
                <w:sz w:val="20"/>
                <w:szCs w:val="20"/>
              </w:rPr>
              <w:t>;</w:t>
            </w:r>
          </w:p>
          <w:p w:rsidR="000D0266" w:rsidRPr="00DF5BCE" w:rsidRDefault="000D0266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>Максимальные размеры земельного участка</w:t>
            </w:r>
            <w:r w:rsidR="00AE0EC4" w:rsidRPr="00DF5BCE">
              <w:rPr>
                <w:sz w:val="20"/>
                <w:szCs w:val="20"/>
              </w:rPr>
              <w:t xml:space="preserve">, </w:t>
            </w:r>
            <w:r w:rsidR="00AE0EC4"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="0067246B" w:rsidRPr="00DF5BCE">
              <w:rPr>
                <w:b/>
                <w:sz w:val="20"/>
                <w:szCs w:val="20"/>
              </w:rPr>
              <w:t>120 кв.м</w:t>
            </w:r>
            <w:r w:rsidRPr="00DF5BCE">
              <w:rPr>
                <w:b/>
                <w:sz w:val="20"/>
                <w:szCs w:val="20"/>
              </w:rPr>
              <w:t>.</w:t>
            </w:r>
            <w:r w:rsidR="00AE0EC4" w:rsidRPr="00DF5BCE">
              <w:rPr>
                <w:sz w:val="20"/>
                <w:szCs w:val="20"/>
              </w:rPr>
              <w:t>;</w:t>
            </w:r>
          </w:p>
          <w:p w:rsidR="00AE0EC4" w:rsidRPr="00DF5BCE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E0EC4" w:rsidRPr="00DF5BCE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6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D0266" w:rsidRPr="00DF5BCE" w:rsidRDefault="00AE0EC4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0D0266" w:rsidRPr="00DF5BCE" w:rsidTr="00D0709C">
        <w:tc>
          <w:tcPr>
            <w:tcW w:w="776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207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AE0EC4" w:rsidRPr="00DF5BCE" w:rsidRDefault="00AE0EC4" w:rsidP="00AE0EC4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18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E0EC4" w:rsidRPr="00DF5BCE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50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E0EC4" w:rsidRPr="00DF5BCE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E0EC4" w:rsidRPr="00DF5BCE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D0266" w:rsidRPr="00DF5BCE" w:rsidRDefault="00AE0EC4" w:rsidP="00277B00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0D0266" w:rsidRPr="00DF5BCE" w:rsidTr="00D0709C">
        <w:tc>
          <w:tcPr>
            <w:tcW w:w="776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9.3</w:t>
            </w:r>
          </w:p>
        </w:tc>
        <w:tc>
          <w:tcPr>
            <w:tcW w:w="207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3453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3552" w:type="dxa"/>
          </w:tcPr>
          <w:p w:rsidR="000D0266" w:rsidRPr="00DF5BCE" w:rsidRDefault="000D0266" w:rsidP="000D0266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D0709C" w:rsidRPr="00DF5BCE" w:rsidTr="00D0709C">
        <w:tc>
          <w:tcPr>
            <w:tcW w:w="776" w:type="dxa"/>
          </w:tcPr>
          <w:p w:rsidR="00D0709C" w:rsidRPr="00DF5BCE" w:rsidRDefault="00D0709C" w:rsidP="00D0709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12.0</w:t>
            </w:r>
          </w:p>
        </w:tc>
        <w:tc>
          <w:tcPr>
            <w:tcW w:w="2073" w:type="dxa"/>
          </w:tcPr>
          <w:p w:rsidR="00D0709C" w:rsidRPr="00DF5BCE" w:rsidRDefault="00D0709C" w:rsidP="00D0709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D0709C" w:rsidRPr="00DF5BCE" w:rsidRDefault="00D0709C" w:rsidP="00D0709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0709C" w:rsidRPr="00DF5BCE" w:rsidRDefault="00D0709C" w:rsidP="00D0709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D0709C" w:rsidRPr="00DF5BCE" w:rsidRDefault="00D0709C" w:rsidP="00D0709C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0709C" w:rsidRPr="00E267A7" w:rsidRDefault="00D0709C" w:rsidP="00D070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267A7">
        <w:rPr>
          <w:color w:val="000000"/>
          <w:sz w:val="28"/>
          <w:szCs w:val="28"/>
        </w:rPr>
        <w:t xml:space="preserve">код 12.0 «Земельные участки (территории) общего пользования» таблицы 4 «Вспомогательные виды разрешенного использования» раздела «Зона </w:t>
      </w:r>
      <w:r w:rsidRPr="00E267A7">
        <w:rPr>
          <w:color w:val="000000"/>
          <w:sz w:val="28"/>
          <w:szCs w:val="28"/>
        </w:rPr>
        <w:lastRenderedPageBreak/>
        <w:t>застройки индивидуальными жилыми домами (Ж-1)» статьи 27 Правил - исключить;</w:t>
      </w:r>
    </w:p>
    <w:p w:rsidR="00BD69E3" w:rsidRPr="00E267A7" w:rsidRDefault="00BD69E3" w:rsidP="00BD69E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267A7">
        <w:rPr>
          <w:color w:val="000000"/>
          <w:sz w:val="28"/>
          <w:szCs w:val="28"/>
        </w:rPr>
        <w:t xml:space="preserve">код 2.7.2. «Размещение гаражей для собственных нужд» таблицы </w:t>
      </w:r>
      <w:r w:rsidR="00E35917" w:rsidRPr="00E267A7">
        <w:rPr>
          <w:color w:val="000000"/>
          <w:sz w:val="28"/>
          <w:szCs w:val="28"/>
        </w:rPr>
        <w:t>5</w:t>
      </w:r>
      <w:r w:rsidRPr="00E267A7">
        <w:rPr>
          <w:color w:val="000000"/>
          <w:sz w:val="28"/>
          <w:szCs w:val="28"/>
        </w:rPr>
        <w:t xml:space="preserve"> «Основные виды разрешенного использования» раздела «Зона застройки </w:t>
      </w:r>
      <w:r w:rsidR="00E35917" w:rsidRPr="00E267A7">
        <w:rPr>
          <w:color w:val="000000"/>
          <w:sz w:val="28"/>
          <w:szCs w:val="28"/>
        </w:rPr>
        <w:t>малоэтажными</w:t>
      </w:r>
      <w:r w:rsidRPr="00E267A7">
        <w:rPr>
          <w:color w:val="000000"/>
          <w:sz w:val="28"/>
          <w:szCs w:val="28"/>
        </w:rPr>
        <w:t xml:space="preserve"> жилыми домами (Ж-</w:t>
      </w:r>
      <w:r w:rsidR="00E35917" w:rsidRPr="00E267A7">
        <w:rPr>
          <w:color w:val="000000"/>
          <w:sz w:val="28"/>
          <w:szCs w:val="28"/>
        </w:rPr>
        <w:t>2</w:t>
      </w:r>
      <w:r w:rsidRPr="00E267A7">
        <w:rPr>
          <w:color w:val="000000"/>
          <w:sz w:val="28"/>
          <w:szCs w:val="28"/>
        </w:rPr>
        <w:t>)» статьи 27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E35917" w:rsidRPr="00DF5BCE" w:rsidTr="00D5531C">
        <w:tc>
          <w:tcPr>
            <w:tcW w:w="776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18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E35917" w:rsidRPr="00DF5BCE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50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E35917" w:rsidRPr="00DF5BCE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35917" w:rsidRPr="00DF5BCE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35917" w:rsidRPr="00DF5BCE" w:rsidRDefault="00E35917" w:rsidP="00277B00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E35917" w:rsidRPr="00DF5BCE" w:rsidTr="00D5531C">
        <w:tc>
          <w:tcPr>
            <w:tcW w:w="776" w:type="dxa"/>
          </w:tcPr>
          <w:p w:rsidR="00E35917" w:rsidRPr="00DF5BCE" w:rsidRDefault="00E3591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12.0</w:t>
            </w:r>
          </w:p>
        </w:tc>
        <w:tc>
          <w:tcPr>
            <w:tcW w:w="2073" w:type="dxa"/>
          </w:tcPr>
          <w:p w:rsidR="00E35917" w:rsidRPr="00DF5BCE" w:rsidRDefault="00E3591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E35917" w:rsidRPr="00DF5BCE" w:rsidRDefault="00E35917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0709C" w:rsidRDefault="00E35917" w:rsidP="00C35E3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7 «Вспомогательные виды разрешенного использования» раздела «Зона застройки малоэтажными жилыми домами (Ж-2)» статьи 27 Правил - исключить;</w:t>
      </w:r>
    </w:p>
    <w:p w:rsidR="003A62B2" w:rsidRDefault="003A62B2" w:rsidP="003A6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2.7.2. «Размещение гаражей для собственных нужд» таблицы </w:t>
      </w:r>
      <w:r w:rsidR="00C35E3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«Основные виды разрешенного использования» раздела «Зона застройки </w:t>
      </w:r>
      <w:r w:rsidR="00C35E3D">
        <w:rPr>
          <w:color w:val="000000"/>
          <w:sz w:val="28"/>
          <w:szCs w:val="28"/>
        </w:rPr>
        <w:t>средне</w:t>
      </w:r>
      <w:r>
        <w:rPr>
          <w:color w:val="000000"/>
          <w:sz w:val="28"/>
          <w:szCs w:val="28"/>
        </w:rPr>
        <w:t>этажными жилыми домами (Ж-</w:t>
      </w:r>
      <w:r w:rsidR="00C35E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)» статьи 27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3A62B2" w:rsidRPr="000D0266" w:rsidTr="00D5531C">
        <w:tc>
          <w:tcPr>
            <w:tcW w:w="776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18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3A62B2" w:rsidRPr="00DF5BCE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50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3A62B2" w:rsidRPr="00DF5BCE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3A62B2" w:rsidRPr="00DF5BCE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3A62B2" w:rsidRPr="00DF5BCE" w:rsidRDefault="003A62B2" w:rsidP="00277B00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3A62B2" w:rsidRPr="00D0709C" w:rsidTr="00D5531C">
        <w:tc>
          <w:tcPr>
            <w:tcW w:w="776" w:type="dxa"/>
          </w:tcPr>
          <w:p w:rsidR="003A62B2" w:rsidRPr="00DF5BCE" w:rsidRDefault="003A62B2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lastRenderedPageBreak/>
              <w:t>12.0</w:t>
            </w:r>
          </w:p>
        </w:tc>
        <w:tc>
          <w:tcPr>
            <w:tcW w:w="2073" w:type="dxa"/>
          </w:tcPr>
          <w:p w:rsidR="003A62B2" w:rsidRPr="00DF5BCE" w:rsidRDefault="003A62B2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3A62B2" w:rsidRPr="00DF5BCE" w:rsidRDefault="003A62B2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3A62B2" w:rsidRDefault="003A62B2" w:rsidP="003A6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12.0 «Земельные участки (территории) общего пользования» таблицы </w:t>
      </w:r>
      <w:r w:rsidR="00C35E3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«Вспомогательные виды разрешенного использования» раздела «Зона застройки </w:t>
      </w:r>
      <w:r w:rsidR="00C35E3D">
        <w:rPr>
          <w:color w:val="000000"/>
          <w:sz w:val="28"/>
          <w:szCs w:val="28"/>
        </w:rPr>
        <w:t>средне</w:t>
      </w:r>
      <w:r>
        <w:rPr>
          <w:color w:val="000000"/>
          <w:sz w:val="28"/>
          <w:szCs w:val="28"/>
        </w:rPr>
        <w:t>этажными жилыми домами (Ж-</w:t>
      </w:r>
      <w:r w:rsidR="00C35E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)» статьи 27 Правил - исключить;</w:t>
      </w:r>
    </w:p>
    <w:p w:rsidR="00E47F8F" w:rsidRDefault="00E47F8F" w:rsidP="00E47F8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</w:t>
      </w:r>
      <w:r w:rsidR="003365C3">
        <w:rPr>
          <w:color w:val="000000"/>
          <w:sz w:val="28"/>
          <w:szCs w:val="28"/>
        </w:rPr>
        <w:t>, код 4.3. «Рынки», код 4.8.1. «Развлекательные мероприятия»</w:t>
      </w:r>
      <w:r>
        <w:rPr>
          <w:color w:val="000000"/>
          <w:sz w:val="28"/>
          <w:szCs w:val="28"/>
        </w:rPr>
        <w:t xml:space="preserve"> таблицы 11 «Основные виды разрешенного использования» раздела «Многофункциональная общественно-деловая зона (О-1)» статьи 28 Правил, изложить в следующей редакции, внести </w:t>
      </w:r>
      <w:r w:rsidR="00FD15B7">
        <w:rPr>
          <w:color w:val="000000"/>
          <w:sz w:val="28"/>
          <w:szCs w:val="28"/>
        </w:rPr>
        <w:t xml:space="preserve">код 3.2 «Социальное обслуживание» и </w:t>
      </w:r>
      <w:r>
        <w:rPr>
          <w:color w:val="000000"/>
          <w:sz w:val="28"/>
          <w:szCs w:val="28"/>
        </w:rPr>
        <w:t>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240"/>
        <w:gridCol w:w="3373"/>
        <w:gridCol w:w="3465"/>
      </w:tblGrid>
      <w:tr w:rsidR="00E47F8F" w:rsidRPr="000D0266" w:rsidTr="00876224">
        <w:tc>
          <w:tcPr>
            <w:tcW w:w="776" w:type="dxa"/>
          </w:tcPr>
          <w:p w:rsidR="00E47F8F" w:rsidRPr="00DF5BCE" w:rsidRDefault="00E47F8F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2.7.2</w:t>
            </w:r>
          </w:p>
        </w:tc>
        <w:tc>
          <w:tcPr>
            <w:tcW w:w="2240" w:type="dxa"/>
          </w:tcPr>
          <w:p w:rsidR="00E47F8F" w:rsidRPr="00DF5BCE" w:rsidRDefault="00E47F8F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373" w:type="dxa"/>
          </w:tcPr>
          <w:p w:rsidR="00E47F8F" w:rsidRPr="00DF5BCE" w:rsidRDefault="00E47F8F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65" w:type="dxa"/>
          </w:tcPr>
          <w:p w:rsidR="00E47F8F" w:rsidRPr="00DF5BCE" w:rsidRDefault="00E47F8F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18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E47F8F" w:rsidRPr="00DF5BCE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50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E47F8F" w:rsidRPr="00DF5BCE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47F8F" w:rsidRPr="00DF5BCE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47F8F" w:rsidRPr="00DF5BCE" w:rsidRDefault="00E47F8F" w:rsidP="00524BF4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BB2EFA" w:rsidRPr="000D0266" w:rsidTr="00876224">
        <w:tc>
          <w:tcPr>
            <w:tcW w:w="776" w:type="dxa"/>
          </w:tcPr>
          <w:p w:rsidR="00BB2EFA" w:rsidRPr="00DF5BCE" w:rsidRDefault="00BB2EFA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3.2</w:t>
            </w:r>
          </w:p>
        </w:tc>
        <w:tc>
          <w:tcPr>
            <w:tcW w:w="2240" w:type="dxa"/>
          </w:tcPr>
          <w:p w:rsidR="00BB2EFA" w:rsidRPr="00DF5BCE" w:rsidRDefault="00BB2EFA" w:rsidP="00292E07">
            <w:pPr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3373" w:type="dxa"/>
          </w:tcPr>
          <w:p w:rsidR="00BB2EFA" w:rsidRPr="00DF5BCE" w:rsidRDefault="00BB2EFA" w:rsidP="00292E07">
            <w:pPr>
              <w:pStyle w:val="af0"/>
              <w:ind w:firstLine="0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</w:t>
            </w:r>
            <w:r w:rsidRPr="00DF5BCE">
              <w:rPr>
                <w:sz w:val="20"/>
                <w:szCs w:val="20"/>
              </w:rPr>
              <w:lastRenderedPageBreak/>
              <w:t>включает в себя содержание видов разрешенного использования с кодами 3.2.1-3.2.4</w:t>
            </w:r>
          </w:p>
        </w:tc>
        <w:tc>
          <w:tcPr>
            <w:tcW w:w="3465" w:type="dxa"/>
          </w:tcPr>
          <w:p w:rsidR="00BB2EFA" w:rsidRPr="00DF5BCE" w:rsidRDefault="00BB2EFA" w:rsidP="00BB2EFA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lastRenderedPageBreak/>
              <w:t xml:space="preserve">Минимальные размеры земельного участка – </w:t>
            </w:r>
            <w:r w:rsidRPr="00DF5BCE">
              <w:rPr>
                <w:b/>
                <w:sz w:val="20"/>
                <w:szCs w:val="20"/>
              </w:rPr>
              <w:t>500 кв.м.</w:t>
            </w:r>
          </w:p>
          <w:p w:rsidR="00BB2EFA" w:rsidRPr="00DF5BCE" w:rsidRDefault="00BB2EFA" w:rsidP="00BB2EFA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отступы от границ земельного участка в целях определения места допустимого </w:t>
            </w:r>
            <w:r w:rsidRPr="00DF5BCE">
              <w:rPr>
                <w:sz w:val="20"/>
                <w:szCs w:val="20"/>
              </w:rPr>
              <w:lastRenderedPageBreak/>
              <w:t xml:space="preserve">размещения объекта </w:t>
            </w:r>
            <w:r w:rsidRPr="00DF5BCE">
              <w:rPr>
                <w:b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F5BCE">
                <w:rPr>
                  <w:b/>
                  <w:sz w:val="20"/>
                  <w:szCs w:val="20"/>
                </w:rPr>
                <w:t>3 метра</w:t>
              </w:r>
            </w:smartTag>
          </w:p>
          <w:p w:rsidR="00BB2EFA" w:rsidRPr="00DF5BCE" w:rsidRDefault="00BB2EFA" w:rsidP="00BB2EFA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Предельное количество этажей – </w:t>
            </w:r>
            <w:r w:rsidRPr="00DF5BCE">
              <w:rPr>
                <w:b/>
                <w:sz w:val="20"/>
                <w:szCs w:val="20"/>
              </w:rPr>
              <w:t>5.</w:t>
            </w:r>
          </w:p>
          <w:p w:rsidR="00BB2EFA" w:rsidRPr="00DF5BCE" w:rsidRDefault="00BB2EFA" w:rsidP="00BB2EFA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DF5BCE">
              <w:rPr>
                <w:b/>
                <w:sz w:val="20"/>
                <w:szCs w:val="20"/>
              </w:rPr>
              <w:t>60</w:t>
            </w:r>
          </w:p>
        </w:tc>
      </w:tr>
      <w:tr w:rsidR="00876224" w:rsidRPr="000D0266" w:rsidTr="00876224">
        <w:tc>
          <w:tcPr>
            <w:tcW w:w="776" w:type="dxa"/>
          </w:tcPr>
          <w:p w:rsidR="00876224" w:rsidRPr="00DF5BCE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240" w:type="dxa"/>
          </w:tcPr>
          <w:p w:rsidR="00876224" w:rsidRPr="00DF5BCE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Рынки</w:t>
            </w:r>
          </w:p>
        </w:tc>
        <w:tc>
          <w:tcPr>
            <w:tcW w:w="3373" w:type="dxa"/>
          </w:tcPr>
          <w:p w:rsidR="00876224" w:rsidRPr="00DF5BCE" w:rsidRDefault="00876224" w:rsidP="00876224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3465" w:type="dxa"/>
          </w:tcPr>
          <w:p w:rsidR="00524BF4" w:rsidRPr="00DF5BCE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524BF4" w:rsidRPr="00DF5BCE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3 метра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524BF4" w:rsidRPr="00DF5BCE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76224" w:rsidRPr="00DF5BCE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876224" w:rsidRPr="000D0266" w:rsidTr="00876224">
        <w:tc>
          <w:tcPr>
            <w:tcW w:w="776" w:type="dxa"/>
          </w:tcPr>
          <w:p w:rsidR="00876224" w:rsidRPr="00DF5BCE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4.8.1</w:t>
            </w:r>
          </w:p>
        </w:tc>
        <w:tc>
          <w:tcPr>
            <w:tcW w:w="2240" w:type="dxa"/>
          </w:tcPr>
          <w:p w:rsidR="00876224" w:rsidRPr="00DF5BCE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3373" w:type="dxa"/>
          </w:tcPr>
          <w:p w:rsidR="00876224" w:rsidRPr="00DF5BCE" w:rsidRDefault="00876224" w:rsidP="00EA74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F5BCE">
              <w:rPr>
                <w:color w:val="000000"/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465" w:type="dxa"/>
          </w:tcPr>
          <w:p w:rsidR="001E450F" w:rsidRPr="00DF5BCE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1E450F" w:rsidRPr="00DF5BCE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5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1E450F" w:rsidRPr="00DF5BCE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76224" w:rsidRPr="00DF5BCE" w:rsidRDefault="001E450F" w:rsidP="001E450F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9B38F8" w:rsidRPr="000D0266" w:rsidTr="00876224">
        <w:tc>
          <w:tcPr>
            <w:tcW w:w="776" w:type="dxa"/>
          </w:tcPr>
          <w:p w:rsidR="009B38F8" w:rsidRPr="00DF5BCE" w:rsidRDefault="009B38F8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12.0</w:t>
            </w:r>
          </w:p>
        </w:tc>
        <w:tc>
          <w:tcPr>
            <w:tcW w:w="2240" w:type="dxa"/>
          </w:tcPr>
          <w:p w:rsidR="009B38F8" w:rsidRPr="00DF5BCE" w:rsidRDefault="009B38F8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373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465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9B38F8" w:rsidRDefault="009B38F8" w:rsidP="009B38F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 2.7.1. «Хранение автотранспорта» таблицы 12 «Условно разрешенные виды использования» раздела «Многофункциональная общественно-деловая зона (О-1)» статьи 28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817"/>
        <w:gridCol w:w="2126"/>
        <w:gridCol w:w="3402"/>
        <w:gridCol w:w="3509"/>
      </w:tblGrid>
      <w:tr w:rsidR="009B38F8" w:rsidTr="009B38F8">
        <w:tc>
          <w:tcPr>
            <w:tcW w:w="817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402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</w:t>
            </w:r>
            <w:r w:rsidRPr="00DF5BCE">
              <w:rPr>
                <w:sz w:val="20"/>
                <w:szCs w:val="20"/>
              </w:rPr>
              <w:lastRenderedPageBreak/>
              <w:t>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09" w:type="dxa"/>
          </w:tcPr>
          <w:p w:rsidR="009B38F8" w:rsidRPr="00DF5BCE" w:rsidRDefault="009B38F8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lastRenderedPageBreak/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24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9B38F8" w:rsidRPr="00DF5BCE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lastRenderedPageBreak/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120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9B38F8" w:rsidRPr="00DF5BCE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9B38F8" w:rsidRPr="00DF5BCE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9B38F8" w:rsidRPr="00DF5BCE" w:rsidRDefault="009B38F8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E47F8F" w:rsidRDefault="00E47F8F" w:rsidP="00E47F8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12.0 «Земельные участки (территории) общего пользования» таблицы 1</w:t>
      </w:r>
      <w:r w:rsidR="009C16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«Вспомогательные виды разрешенного использования» раздела </w:t>
      </w:r>
      <w:r w:rsidR="009C161B">
        <w:rPr>
          <w:color w:val="000000"/>
          <w:sz w:val="28"/>
          <w:szCs w:val="28"/>
        </w:rPr>
        <w:t>«Многофункциональная общественно-деловая зона (О-1)» статьи 28</w:t>
      </w:r>
      <w:r>
        <w:rPr>
          <w:color w:val="000000"/>
          <w:sz w:val="28"/>
          <w:szCs w:val="28"/>
        </w:rPr>
        <w:t xml:space="preserve"> Правил - исключить;</w:t>
      </w:r>
    </w:p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14 «Основные виды разрешенного использования» раздела «Зона специализированной общественной застройки (О-2)» статьи 28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A215DB" w:rsidRPr="000D0266" w:rsidTr="00D5531C">
        <w:tc>
          <w:tcPr>
            <w:tcW w:w="776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18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50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15DB" w:rsidRPr="00DF5BCE" w:rsidRDefault="00A215DB" w:rsidP="00277B00">
            <w:pPr>
              <w:jc w:val="both"/>
              <w:rPr>
                <w:sz w:val="20"/>
                <w:szCs w:val="20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A215DB" w:rsidRPr="000D0266" w:rsidTr="00D5531C">
        <w:tc>
          <w:tcPr>
            <w:tcW w:w="776" w:type="dxa"/>
          </w:tcPr>
          <w:p w:rsidR="00A215DB" w:rsidRPr="00DF5BCE" w:rsidRDefault="00A215DB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12.0</w:t>
            </w:r>
          </w:p>
        </w:tc>
        <w:tc>
          <w:tcPr>
            <w:tcW w:w="2073" w:type="dxa"/>
          </w:tcPr>
          <w:p w:rsidR="00A215DB" w:rsidRPr="00DF5BCE" w:rsidRDefault="00A215DB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color w:val="000000" w:themeColor="text1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</w:t>
            </w:r>
            <w:r w:rsidRPr="00DF5BCE">
              <w:rPr>
                <w:color w:val="000000" w:themeColor="text1"/>
                <w:sz w:val="20"/>
                <w:szCs w:val="20"/>
              </w:rPr>
              <w:lastRenderedPageBreak/>
              <w:t>установлению.</w:t>
            </w:r>
          </w:p>
        </w:tc>
      </w:tr>
    </w:tbl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 2.7.1. «Хранение автотранспорта» таблицы 15 «Условно разрешенные виды использования» раздела «Зона специализированной общественной застройки (О-2)» статьи 28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817"/>
        <w:gridCol w:w="2126"/>
        <w:gridCol w:w="3402"/>
        <w:gridCol w:w="3509"/>
      </w:tblGrid>
      <w:tr w:rsidR="00A215DB" w:rsidTr="00D5531C">
        <w:tc>
          <w:tcPr>
            <w:tcW w:w="817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402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09" w:type="dxa"/>
          </w:tcPr>
          <w:p w:rsidR="00A215DB" w:rsidRPr="00DF5BCE" w:rsidRDefault="00A215DB" w:rsidP="00D5531C">
            <w:pPr>
              <w:jc w:val="both"/>
              <w:rPr>
                <w:sz w:val="20"/>
                <w:szCs w:val="20"/>
              </w:rPr>
            </w:pPr>
            <w:r w:rsidRPr="00DF5BCE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DF5BCE">
              <w:rPr>
                <w:b/>
                <w:sz w:val="20"/>
                <w:szCs w:val="20"/>
              </w:rPr>
              <w:t>24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DF5BCE">
              <w:rPr>
                <w:sz w:val="20"/>
                <w:szCs w:val="20"/>
              </w:rPr>
              <w:t xml:space="preserve">– </w:t>
            </w:r>
            <w:r w:rsidRPr="00DF5BCE">
              <w:rPr>
                <w:b/>
                <w:sz w:val="20"/>
                <w:szCs w:val="20"/>
              </w:rPr>
              <w:t>120 кв.м.</w:t>
            </w:r>
            <w:r w:rsidRPr="00DF5BCE">
              <w:rPr>
                <w:sz w:val="20"/>
                <w:szCs w:val="20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15DB" w:rsidRPr="00DF5BCE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DF5BC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15DB" w:rsidRPr="00DF5BCE" w:rsidRDefault="00A215DB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5BCE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DF5BCE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16 «Вспомогательные виды разрешенного использования» раздела «Зона специализированной общественной застройки (О-2)» статьи 28 Правил - исключить;</w:t>
      </w:r>
    </w:p>
    <w:p w:rsidR="00D67F7A" w:rsidRDefault="00D67F7A" w:rsidP="00D67F7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17 «Основные виды разрешенного использования» раздела «Производственная зона в границах населенного пункта (П-1)» статьи 29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D67F7A" w:rsidRPr="000D0266" w:rsidTr="00D5531C">
        <w:tc>
          <w:tcPr>
            <w:tcW w:w="776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67F7A" w:rsidRPr="00E267A7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67F7A" w:rsidRPr="00E267A7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67F7A" w:rsidRPr="00E267A7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67F7A" w:rsidRPr="00E267A7" w:rsidRDefault="00D67F7A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D67F7A" w:rsidRPr="000D0266" w:rsidTr="00D5531C">
        <w:tc>
          <w:tcPr>
            <w:tcW w:w="776" w:type="dxa"/>
          </w:tcPr>
          <w:p w:rsidR="00D67F7A" w:rsidRPr="00E267A7" w:rsidRDefault="00D67F7A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lastRenderedPageBreak/>
              <w:t>12.0</w:t>
            </w:r>
          </w:p>
        </w:tc>
        <w:tc>
          <w:tcPr>
            <w:tcW w:w="2073" w:type="dxa"/>
          </w:tcPr>
          <w:p w:rsidR="00D67F7A" w:rsidRPr="00E267A7" w:rsidRDefault="00D67F7A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D67F7A" w:rsidRPr="00E267A7" w:rsidRDefault="00D67F7A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7D4647" w:rsidRDefault="007D4647" w:rsidP="008F647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4.3 «Рынки», код 4.8.1 «Развлекательные мероприятия» таблицы 18 «Условно разрешенные виды использования» раздела «Производственная зона в границах населенного пункта (П-1)»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240"/>
        <w:gridCol w:w="3373"/>
        <w:gridCol w:w="3465"/>
      </w:tblGrid>
      <w:tr w:rsidR="007D4647" w:rsidRPr="00524BF4" w:rsidTr="00D5531C">
        <w:tc>
          <w:tcPr>
            <w:tcW w:w="776" w:type="dxa"/>
          </w:tcPr>
          <w:p w:rsidR="007D4647" w:rsidRPr="00E267A7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4.3</w:t>
            </w:r>
          </w:p>
        </w:tc>
        <w:tc>
          <w:tcPr>
            <w:tcW w:w="2240" w:type="dxa"/>
          </w:tcPr>
          <w:p w:rsidR="007D4647" w:rsidRPr="00E267A7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Рынки</w:t>
            </w:r>
          </w:p>
        </w:tc>
        <w:tc>
          <w:tcPr>
            <w:tcW w:w="3373" w:type="dxa"/>
          </w:tcPr>
          <w:p w:rsidR="007D4647" w:rsidRPr="00E267A7" w:rsidRDefault="007D4647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3465" w:type="dxa"/>
          </w:tcPr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3 метра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7D4647" w:rsidRPr="00EA748E" w:rsidTr="007D4647">
        <w:tc>
          <w:tcPr>
            <w:tcW w:w="776" w:type="dxa"/>
          </w:tcPr>
          <w:p w:rsidR="007D4647" w:rsidRPr="00E267A7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4.8.1</w:t>
            </w:r>
          </w:p>
        </w:tc>
        <w:tc>
          <w:tcPr>
            <w:tcW w:w="2240" w:type="dxa"/>
          </w:tcPr>
          <w:p w:rsidR="007D4647" w:rsidRPr="00E267A7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3373" w:type="dxa"/>
          </w:tcPr>
          <w:p w:rsidR="007D4647" w:rsidRPr="00E267A7" w:rsidRDefault="007D4647" w:rsidP="00D5531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267A7">
              <w:rPr>
                <w:color w:val="000000"/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465" w:type="dxa"/>
          </w:tcPr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5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D4647" w:rsidRPr="00E267A7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D4647" w:rsidRPr="00E267A7" w:rsidRDefault="007D4647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</w:p>
        </w:tc>
      </w:tr>
    </w:tbl>
    <w:p w:rsidR="008F647E" w:rsidRDefault="00CD7C3D" w:rsidP="00CD7C3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647E">
        <w:rPr>
          <w:color w:val="000000"/>
          <w:sz w:val="28"/>
          <w:szCs w:val="28"/>
        </w:rPr>
        <w:t>код 12.0 «Земельные участки (территории) общего пользовани</w:t>
      </w:r>
      <w:r>
        <w:rPr>
          <w:color w:val="000000"/>
          <w:sz w:val="28"/>
          <w:szCs w:val="28"/>
        </w:rPr>
        <w:t xml:space="preserve">я» таблицы 19 </w:t>
      </w:r>
      <w:r w:rsidR="008F647E">
        <w:rPr>
          <w:color w:val="000000"/>
          <w:sz w:val="28"/>
          <w:szCs w:val="28"/>
        </w:rPr>
        <w:t xml:space="preserve">«Вспомогательные виды разрешенного использования» раздела </w:t>
      </w:r>
      <w:r w:rsidR="008F647E">
        <w:rPr>
          <w:color w:val="000000"/>
          <w:sz w:val="28"/>
          <w:szCs w:val="28"/>
        </w:rPr>
        <w:lastRenderedPageBreak/>
        <w:t xml:space="preserve">«Производственная зона в границах населенного пункта (П-1)» статьи 29 Правил </w:t>
      </w:r>
      <w:r w:rsidR="00AD2F02">
        <w:rPr>
          <w:color w:val="000000"/>
          <w:sz w:val="28"/>
          <w:szCs w:val="28"/>
        </w:rPr>
        <w:t>–</w:t>
      </w:r>
      <w:r w:rsidR="008F647E">
        <w:rPr>
          <w:color w:val="000000"/>
          <w:sz w:val="28"/>
          <w:szCs w:val="28"/>
        </w:rPr>
        <w:t xml:space="preserve"> исключить</w:t>
      </w:r>
      <w:r w:rsidR="00AD2F02">
        <w:rPr>
          <w:color w:val="000000"/>
          <w:sz w:val="28"/>
          <w:szCs w:val="28"/>
        </w:rPr>
        <w:t xml:space="preserve"> и изложить в следующей редакции:</w:t>
      </w:r>
    </w:p>
    <w:p w:rsidR="002F4608" w:rsidRDefault="00AD2F02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«Вспомогательные виды разрешенного использования: не устанавливаются»;</w:t>
      </w:r>
    </w:p>
    <w:p w:rsidR="004D4589" w:rsidRDefault="004D4589" w:rsidP="004D458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20 «Основные виды разрешенного использования» раздела «Производственная зона за границей населенного пункта (П-2)»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4D4589" w:rsidRPr="000D0266" w:rsidTr="00D5531C">
        <w:tc>
          <w:tcPr>
            <w:tcW w:w="776" w:type="dxa"/>
          </w:tcPr>
          <w:p w:rsidR="004D4589" w:rsidRPr="00E267A7" w:rsidRDefault="004D4589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4D4589" w:rsidRPr="00E267A7" w:rsidRDefault="004D4589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4D4589" w:rsidRPr="00E267A7" w:rsidRDefault="004D4589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4D4589" w:rsidRPr="00E267A7" w:rsidRDefault="004D4589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4D4589" w:rsidRPr="00E267A7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4D4589" w:rsidRPr="00E267A7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4D4589" w:rsidRPr="00E267A7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4D4589" w:rsidRPr="00E267A7" w:rsidRDefault="004D4589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D5531C" w:rsidRDefault="00D5531C" w:rsidP="00D5531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 2.7.1. «Хранение автотранспорта», код 2.7.2. « Размещение гаражей для собственных нужд» таблицы 21 «Основные виды разрешенного использования» раздела «Коммунально-складская зона (П-3)» статьи 29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D5531C" w:rsidTr="00D5531C">
        <w:tc>
          <w:tcPr>
            <w:tcW w:w="776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2.7.1</w:t>
            </w:r>
          </w:p>
        </w:tc>
        <w:tc>
          <w:tcPr>
            <w:tcW w:w="2073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453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52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24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120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5531C" w:rsidRPr="00E267A7" w:rsidRDefault="00D5531C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D5531C" w:rsidTr="00D5531C">
        <w:tc>
          <w:tcPr>
            <w:tcW w:w="776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2073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5531C" w:rsidRPr="00E267A7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D5531C" w:rsidRPr="00E267A7" w:rsidRDefault="00D5531C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D5531C" w:rsidTr="00D5531C">
        <w:tc>
          <w:tcPr>
            <w:tcW w:w="776" w:type="dxa"/>
          </w:tcPr>
          <w:p w:rsidR="00D5531C" w:rsidRPr="00E267A7" w:rsidRDefault="00D5531C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12.0</w:t>
            </w:r>
          </w:p>
        </w:tc>
        <w:tc>
          <w:tcPr>
            <w:tcW w:w="2073" w:type="dxa"/>
          </w:tcPr>
          <w:p w:rsidR="00D5531C" w:rsidRPr="00E267A7" w:rsidRDefault="00D5531C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с кодами 12.0.1-12.0.2</w:t>
            </w:r>
          </w:p>
        </w:tc>
        <w:tc>
          <w:tcPr>
            <w:tcW w:w="3552" w:type="dxa"/>
          </w:tcPr>
          <w:p w:rsidR="00D5531C" w:rsidRPr="00E267A7" w:rsidRDefault="00D5531C" w:rsidP="00D5531C">
            <w:pPr>
              <w:jc w:val="both"/>
              <w:rPr>
                <w:sz w:val="20"/>
                <w:szCs w:val="20"/>
              </w:rPr>
            </w:pPr>
            <w:r w:rsidRPr="00E267A7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23 «Вспомогательные виды разрешенного использования» раздела «Коммунально-складская зона (П-3)» статьи 29 Правил – исключить и изложить в следующей редакции:</w:t>
      </w:r>
    </w:p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«Вспомогательные виды разрешенного использования: не устанавливаются»;</w:t>
      </w:r>
    </w:p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24 «Основные виды разрешенного использования» раздела «Зона инженерной инфраструктуры в границах населенного пункта (И-1)»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05429C" w:rsidRPr="000D0266" w:rsidTr="00292E07">
        <w:tc>
          <w:tcPr>
            <w:tcW w:w="776" w:type="dxa"/>
          </w:tcPr>
          <w:p w:rsidR="0005429C" w:rsidRPr="00E267A7" w:rsidRDefault="0005429C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05429C" w:rsidRPr="00E267A7" w:rsidRDefault="0005429C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05429C" w:rsidRPr="00E267A7" w:rsidRDefault="0005429C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05429C" w:rsidRPr="00E267A7" w:rsidRDefault="0005429C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5429C" w:rsidRPr="00E267A7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5429C" w:rsidRPr="00E267A7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5429C" w:rsidRPr="00E267A7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5429C" w:rsidRPr="00E267A7" w:rsidRDefault="0005429C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205590" w:rsidRDefault="00205590" w:rsidP="0020559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2.7.2. «Размещение гаражей для собственных нужд» таблицы 26 «Основные виды разрешенного использования» раздела «Зона инженерной инфраструктуры за границей населенного пункта (И-2)»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205590" w:rsidRPr="000D0266" w:rsidTr="00292E07">
        <w:tc>
          <w:tcPr>
            <w:tcW w:w="776" w:type="dxa"/>
          </w:tcPr>
          <w:p w:rsidR="00205590" w:rsidRPr="00E267A7" w:rsidRDefault="00205590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205590" w:rsidRPr="00E267A7" w:rsidRDefault="00205590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205590" w:rsidRPr="00E267A7" w:rsidRDefault="00205590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205590" w:rsidRPr="00E267A7" w:rsidRDefault="00205590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205590" w:rsidRPr="00E267A7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205590" w:rsidRPr="00E267A7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205590" w:rsidRPr="00E267A7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205590" w:rsidRPr="00E267A7" w:rsidRDefault="00205590" w:rsidP="00024AC8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CB0E18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«Зона инженерной инфраструктуры за границей населенного пункта (И-2)» статьи 29 Правил подраздел «Условно разрешенные виды использования» изложить в следующей редакции:</w:t>
      </w:r>
    </w:p>
    <w:p w:rsidR="00CB0E18" w:rsidRPr="007930EA" w:rsidRDefault="00CB0E18" w:rsidP="00CB0E18">
      <w:pPr>
        <w:jc w:val="center"/>
      </w:pPr>
      <w:r w:rsidRPr="007930EA">
        <w:rPr>
          <w:b/>
        </w:rPr>
        <w:t xml:space="preserve">УСЛОВНО РАЗРЕШЕННЫЕ ВИДЫ ИСПОЛЬЗОВАНИЯ: </w:t>
      </w:r>
      <w:r w:rsidRPr="007930EA">
        <w:t>не устанавливаются</w:t>
      </w:r>
      <w:r>
        <w:t>;</w:t>
      </w:r>
    </w:p>
    <w:p w:rsidR="00D5531C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25F27">
        <w:rPr>
          <w:color w:val="000000"/>
          <w:sz w:val="28"/>
          <w:szCs w:val="28"/>
        </w:rPr>
        <w:t>раздел «Зона улично-дорожной сети (Т-1)» статьи 29 Правил, изложить в следующей редакции:</w:t>
      </w:r>
    </w:p>
    <w:p w:rsidR="00425F27" w:rsidRPr="007930EA" w:rsidRDefault="00425F27" w:rsidP="00425F27">
      <w:pPr>
        <w:spacing w:after="120"/>
        <w:ind w:firstLine="567"/>
        <w:jc w:val="center"/>
        <w:rPr>
          <w:b/>
        </w:rPr>
      </w:pPr>
      <w:r w:rsidRPr="007930EA">
        <w:rPr>
          <w:b/>
        </w:rPr>
        <w:t>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7"/>
        <w:gridCol w:w="2095"/>
        <w:gridCol w:w="3289"/>
        <w:gridCol w:w="3733"/>
      </w:tblGrid>
      <w:tr w:rsidR="00425F27" w:rsidRPr="00D66F02" w:rsidTr="00292E07">
        <w:trPr>
          <w:trHeight w:val="552"/>
          <w:tblHeader/>
        </w:trPr>
        <w:tc>
          <w:tcPr>
            <w:tcW w:w="1437" w:type="pct"/>
            <w:gridSpan w:val="2"/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Виды разрешенного использования земельных участков и ОКС</w:t>
            </w:r>
          </w:p>
        </w:tc>
        <w:tc>
          <w:tcPr>
            <w:tcW w:w="1669" w:type="pct"/>
            <w:vMerge w:val="restart"/>
            <w:tcBorders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1894" w:type="pct"/>
            <w:vMerge w:val="restart"/>
            <w:tcBorders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425F27" w:rsidRPr="00D66F02" w:rsidTr="00292E07">
        <w:trPr>
          <w:trHeight w:val="552"/>
          <w:tblHeader/>
        </w:trPr>
        <w:tc>
          <w:tcPr>
            <w:tcW w:w="374" w:type="pct"/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063" w:type="pct"/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69" w:type="pct"/>
            <w:vMerge/>
            <w:tcBorders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5F27" w:rsidRPr="00D66F02" w:rsidTr="00292E07">
        <w:tc>
          <w:tcPr>
            <w:tcW w:w="374" w:type="pct"/>
          </w:tcPr>
          <w:p w:rsidR="00425F27" w:rsidRPr="00D66F02" w:rsidRDefault="00425F27" w:rsidP="00292E07">
            <w:pPr>
              <w:rPr>
                <w:sz w:val="20"/>
                <w:szCs w:val="20"/>
              </w:rPr>
            </w:pPr>
            <w:r w:rsidRPr="00D66F02">
              <w:rPr>
                <w:sz w:val="20"/>
                <w:szCs w:val="20"/>
              </w:rPr>
              <w:t>12.0</w:t>
            </w:r>
          </w:p>
        </w:tc>
        <w:tc>
          <w:tcPr>
            <w:tcW w:w="1063" w:type="pct"/>
          </w:tcPr>
          <w:p w:rsidR="00425F27" w:rsidRPr="00C869CA" w:rsidRDefault="00425F27" w:rsidP="00292E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</w:rPr>
            </w:pPr>
            <w:r w:rsidRPr="00C869CA">
              <w:rPr>
                <w:color w:val="000000"/>
                <w:sz w:val="20"/>
              </w:rPr>
              <w:t xml:space="preserve">Земельные участки (территории) общего пользования </w:t>
            </w:r>
          </w:p>
        </w:tc>
        <w:tc>
          <w:tcPr>
            <w:tcW w:w="1669" w:type="pct"/>
            <w:tcBorders>
              <w:right w:val="single" w:sz="4" w:space="0" w:color="auto"/>
            </w:tcBorders>
          </w:tcPr>
          <w:p w:rsidR="00425F27" w:rsidRPr="00C869CA" w:rsidRDefault="00425F27" w:rsidP="00292E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</w:rPr>
            </w:pPr>
            <w:r w:rsidRPr="00C869CA">
              <w:rPr>
                <w:color w:val="000000"/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425F27" w:rsidRPr="00D66F02" w:rsidRDefault="00425F27" w:rsidP="00292E07">
            <w:pPr>
              <w:jc w:val="both"/>
              <w:rPr>
                <w:sz w:val="20"/>
                <w:szCs w:val="20"/>
              </w:rPr>
            </w:pPr>
            <w:r w:rsidRPr="00B361FC">
              <w:rPr>
                <w:color w:val="000000" w:themeColor="text1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  <w:r w:rsidRPr="003B2AF7">
              <w:rPr>
                <w:color w:val="000000" w:themeColor="text1"/>
                <w:sz w:val="20"/>
                <w:szCs w:val="20"/>
              </w:rPr>
              <w:t>не подлежат установлению.</w:t>
            </w:r>
          </w:p>
        </w:tc>
      </w:tr>
    </w:tbl>
    <w:p w:rsidR="00425F27" w:rsidRPr="007930EA" w:rsidRDefault="00425F27" w:rsidP="00425F27">
      <w:pPr>
        <w:ind w:firstLine="708"/>
        <w:jc w:val="both"/>
        <w:rPr>
          <w:b/>
        </w:rPr>
      </w:pPr>
      <w:r w:rsidRPr="007930EA">
        <w:rPr>
          <w:b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25F27" w:rsidRPr="007930EA" w:rsidRDefault="00425F27" w:rsidP="00425F27">
      <w:pPr>
        <w:ind w:firstLine="708"/>
        <w:jc w:val="both"/>
      </w:pPr>
      <w:r w:rsidRPr="007930EA">
        <w:lastRenderedPageBreak/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«СП 116.13330.2012. Инженерная защита территорий, зданий и сооружений от опасных геологических процессов. Основные положения».</w:t>
      </w:r>
    </w:p>
    <w:p w:rsidR="00425F27" w:rsidRPr="00D66F02" w:rsidRDefault="00425F27" w:rsidP="00425F27">
      <w:pPr>
        <w:rPr>
          <w:sz w:val="22"/>
        </w:rPr>
      </w:pPr>
    </w:p>
    <w:p w:rsidR="00425F27" w:rsidRPr="007930EA" w:rsidRDefault="00425F27" w:rsidP="00425F27">
      <w:pPr>
        <w:jc w:val="center"/>
      </w:pPr>
      <w:r w:rsidRPr="007930EA">
        <w:rPr>
          <w:b/>
        </w:rPr>
        <w:t xml:space="preserve">УСЛОВНО РАЗРЕШЕННЫЕ ВИДЫ ИСПОЛЬЗОВАНИЯ: </w:t>
      </w:r>
      <w:r w:rsidRPr="007930EA">
        <w:t>не устанавливаются</w:t>
      </w:r>
    </w:p>
    <w:p w:rsidR="00425F27" w:rsidRDefault="00425F27" w:rsidP="00425F27"/>
    <w:p w:rsidR="00425F27" w:rsidRPr="007930EA" w:rsidRDefault="00425F27" w:rsidP="00425F27">
      <w:pPr>
        <w:spacing w:after="120"/>
        <w:jc w:val="center"/>
        <w:rPr>
          <w:b/>
        </w:rPr>
      </w:pPr>
      <w:r w:rsidRPr="007930EA">
        <w:rPr>
          <w:b/>
        </w:rPr>
        <w:t>ВСПОМОГАТЕЛЬНЫЕ ВИДЫ РАЗРЕШЕННОГО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7"/>
        <w:gridCol w:w="2095"/>
        <w:gridCol w:w="3289"/>
        <w:gridCol w:w="3733"/>
      </w:tblGrid>
      <w:tr w:rsidR="00425F27" w:rsidRPr="00D66F02" w:rsidTr="00292E07">
        <w:trPr>
          <w:trHeight w:val="384"/>
          <w:tblHeader/>
        </w:trPr>
        <w:tc>
          <w:tcPr>
            <w:tcW w:w="1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Виды разрешенного использования земельных участков и ОКС</w:t>
            </w:r>
          </w:p>
        </w:tc>
        <w:tc>
          <w:tcPr>
            <w:tcW w:w="166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 xml:space="preserve">Описание вида разрешенного использования </w:t>
            </w:r>
          </w:p>
        </w:tc>
        <w:tc>
          <w:tcPr>
            <w:tcW w:w="189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425F27" w:rsidRPr="00D66F02" w:rsidTr="00292E07">
        <w:trPr>
          <w:trHeight w:val="384"/>
          <w:tblHeader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6F0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6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5F27" w:rsidRPr="00D66F02" w:rsidTr="00292E07">
        <w:trPr>
          <w:trHeight w:val="206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66F02">
              <w:rPr>
                <w:sz w:val="20"/>
                <w:szCs w:val="20"/>
              </w:rPr>
              <w:t>3.1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F27" w:rsidRPr="00D66F02" w:rsidRDefault="00425F27" w:rsidP="00292E0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66F02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5F27" w:rsidRPr="00D66F02" w:rsidRDefault="00425F27" w:rsidP="00292E07">
            <w:pPr>
              <w:pStyle w:val="af0"/>
              <w:ind w:firstLine="0"/>
              <w:rPr>
                <w:sz w:val="20"/>
                <w:szCs w:val="20"/>
              </w:rPr>
            </w:pPr>
            <w:r w:rsidRPr="00D66F02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5F27" w:rsidRPr="00D66F02" w:rsidRDefault="00425F27" w:rsidP="00292E07">
            <w:pPr>
              <w:jc w:val="both"/>
              <w:rPr>
                <w:sz w:val="20"/>
                <w:szCs w:val="20"/>
              </w:rPr>
            </w:pPr>
            <w:r w:rsidRPr="00B361FC">
              <w:rPr>
                <w:color w:val="000000" w:themeColor="text1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  <w:r w:rsidRPr="003B2AF7">
              <w:rPr>
                <w:color w:val="000000" w:themeColor="text1"/>
                <w:sz w:val="20"/>
                <w:szCs w:val="20"/>
              </w:rPr>
              <w:t>не подлежат установлению.</w:t>
            </w:r>
          </w:p>
        </w:tc>
      </w:tr>
    </w:tbl>
    <w:p w:rsidR="00425F27" w:rsidRDefault="00425F27" w:rsidP="00425F27">
      <w:pPr>
        <w:rPr>
          <w:b/>
          <w:sz w:val="22"/>
        </w:rPr>
      </w:pPr>
    </w:p>
    <w:p w:rsidR="00425F27" w:rsidRPr="007930EA" w:rsidRDefault="00425F27" w:rsidP="00425F27">
      <w:pPr>
        <w:ind w:firstLine="708"/>
        <w:jc w:val="both"/>
        <w:rPr>
          <w:b/>
        </w:rPr>
      </w:pPr>
      <w:r w:rsidRPr="007930EA">
        <w:rPr>
          <w:b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25F27" w:rsidRPr="00024AC8" w:rsidRDefault="00425F27" w:rsidP="00024AC8">
      <w:pPr>
        <w:ind w:firstLine="708"/>
        <w:jc w:val="both"/>
        <w:rPr>
          <w:sz w:val="28"/>
          <w:szCs w:val="28"/>
        </w:rPr>
      </w:pPr>
      <w:r w:rsidRPr="007930EA"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«СП 116.13330.2012. Инженерная защита территорий, зданий и сооружений от опасных геологических</w:t>
      </w:r>
      <w:r>
        <w:t xml:space="preserve"> процессов. Основные положения»</w:t>
      </w:r>
      <w:r w:rsidRPr="00AC3523">
        <w:rPr>
          <w:sz w:val="28"/>
          <w:szCs w:val="28"/>
        </w:rPr>
        <w:t>;</w:t>
      </w:r>
    </w:p>
    <w:p w:rsidR="00024AC8" w:rsidRDefault="00024AC8" w:rsidP="00024AC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 2.7.1. «Хранение автотранспорта», код 2.7.2. « Размещение гаражей для собственных нужд» таблицы 28 «Основные виды разрешенного использования» раздела «Зона транспортной инфраструктуры (Т-2)»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024AC8" w:rsidTr="00292E07">
        <w:tc>
          <w:tcPr>
            <w:tcW w:w="776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2.7.1</w:t>
            </w:r>
          </w:p>
        </w:tc>
        <w:tc>
          <w:tcPr>
            <w:tcW w:w="2073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453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52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24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120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24AC8" w:rsidRPr="00E267A7" w:rsidRDefault="00024AC8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024AC8" w:rsidTr="00292E07">
        <w:tc>
          <w:tcPr>
            <w:tcW w:w="776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2073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024AC8" w:rsidRPr="00E267A7" w:rsidRDefault="00024AC8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24AC8" w:rsidRPr="00E267A7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24AC8" w:rsidRPr="00E267A7" w:rsidRDefault="00024AC8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E1481A" w:rsidRDefault="00E1481A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 Размещение гаражей для собственных нужд» таблицы 30 «Основные виды разрешенного использования» раздела «Зона объектов железнодорожного транспорта  (Т-3)»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E1481A" w:rsidTr="00292E07">
        <w:tc>
          <w:tcPr>
            <w:tcW w:w="776" w:type="dxa"/>
          </w:tcPr>
          <w:p w:rsidR="00E1481A" w:rsidRPr="00E267A7" w:rsidRDefault="00E1481A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2.7.2</w:t>
            </w:r>
          </w:p>
        </w:tc>
        <w:tc>
          <w:tcPr>
            <w:tcW w:w="2073" w:type="dxa"/>
          </w:tcPr>
          <w:p w:rsidR="00E1481A" w:rsidRPr="00E267A7" w:rsidRDefault="00E1481A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E1481A" w:rsidRPr="00E267A7" w:rsidRDefault="00E1481A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E1481A" w:rsidRPr="00E267A7" w:rsidRDefault="00E1481A" w:rsidP="00292E07">
            <w:pPr>
              <w:jc w:val="both"/>
              <w:rPr>
                <w:sz w:val="20"/>
                <w:szCs w:val="20"/>
              </w:rPr>
            </w:pPr>
            <w:r w:rsidRPr="00E267A7">
              <w:rPr>
                <w:sz w:val="20"/>
                <w:szCs w:val="20"/>
              </w:rPr>
              <w:t xml:space="preserve">Минимальные размеры земельного участка, в том числе их площадь – </w:t>
            </w:r>
            <w:r w:rsidRPr="00E267A7">
              <w:rPr>
                <w:b/>
                <w:sz w:val="20"/>
                <w:szCs w:val="20"/>
              </w:rPr>
              <w:t>18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E1481A" w:rsidRPr="00E267A7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sz w:val="20"/>
                <w:szCs w:val="20"/>
              </w:rPr>
              <w:t xml:space="preserve">Максимальные размеры земельного участка, 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их площадь </w:t>
            </w:r>
            <w:r w:rsidRPr="00E267A7">
              <w:rPr>
                <w:sz w:val="20"/>
                <w:szCs w:val="20"/>
              </w:rPr>
              <w:t xml:space="preserve">– </w:t>
            </w:r>
            <w:r w:rsidRPr="00E267A7">
              <w:rPr>
                <w:b/>
                <w:sz w:val="20"/>
                <w:szCs w:val="20"/>
              </w:rPr>
              <w:t>50 кв.м.</w:t>
            </w:r>
            <w:r w:rsidRPr="00E267A7">
              <w:rPr>
                <w:sz w:val="20"/>
                <w:szCs w:val="20"/>
              </w:rPr>
              <w:t>;</w:t>
            </w:r>
          </w:p>
          <w:p w:rsidR="00E1481A" w:rsidRPr="00E267A7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0 метров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1481A" w:rsidRPr="00E267A7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метр</w:t>
            </w:r>
            <w:r w:rsidR="00CD7C3D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r w:rsidRPr="00E267A7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E1481A" w:rsidRPr="00E267A7" w:rsidRDefault="00E1481A" w:rsidP="00277B00">
            <w:pPr>
              <w:jc w:val="both"/>
              <w:rPr>
                <w:sz w:val="20"/>
                <w:szCs w:val="20"/>
              </w:rPr>
            </w:pPr>
            <w:r w:rsidRPr="00E267A7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267A7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E1481A" w:rsidRDefault="00FA7D56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32 «Основные виды разрешенного использования» раздела «Производственная зона сельскохозяйственных предприятий (СХ-2)» статьи 30 Правил – исключить;</w:t>
      </w:r>
    </w:p>
    <w:p w:rsidR="005D5A29" w:rsidRDefault="005D5A29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2.7.2. «Размещение гаражей для собственных нужд» таблицы 33 «Основные виды разрешенного использования» раздела «Зона садоводческих, огороднических некоммерческих объединений граждан (СХ-3)» статьи 30 Правил – исключить;</w:t>
      </w:r>
    </w:p>
    <w:p w:rsidR="00673764" w:rsidRDefault="00673764" w:rsidP="0067376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«зона озелененных территорий общего пользования (Р-1)» исключить слова «общего пользования»;</w:t>
      </w:r>
    </w:p>
    <w:p w:rsidR="0042643A" w:rsidRDefault="0042643A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34 «Основные виды разрешенного использования» раздела «Зона озелененных территорий общего пользования (Р-1)» статьи 31 Правил – исключить;</w:t>
      </w:r>
    </w:p>
    <w:p w:rsidR="0042643A" w:rsidRDefault="0042643A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таблицу 34 «Основные виды разрешенного использования» раздела «Зона озелененных территорий общего пользования (Р-1)» статьи 31</w:t>
      </w:r>
      <w:r w:rsidR="00673764">
        <w:rPr>
          <w:color w:val="000000"/>
          <w:sz w:val="28"/>
          <w:szCs w:val="28"/>
        </w:rPr>
        <w:t xml:space="preserve"> Правил -</w:t>
      </w:r>
      <w:r>
        <w:rPr>
          <w:color w:val="000000"/>
          <w:sz w:val="28"/>
          <w:szCs w:val="28"/>
        </w:rPr>
        <w:t xml:space="preserve">включить код 11.2 </w:t>
      </w:r>
      <w:r w:rsidRPr="00673764">
        <w:rPr>
          <w:color w:val="000000"/>
          <w:sz w:val="28"/>
          <w:szCs w:val="28"/>
        </w:rPr>
        <w:t>«</w:t>
      </w:r>
      <w:r w:rsidR="00673764" w:rsidRPr="00673764">
        <w:rPr>
          <w:rFonts w:eastAsiaTheme="minorHAnsi"/>
          <w:sz w:val="28"/>
          <w:szCs w:val="28"/>
          <w:lang w:eastAsia="en-US"/>
        </w:rPr>
        <w:t>Специальное пользование водными объектами»</w:t>
      </w:r>
      <w:r w:rsidR="00673764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673764" w:rsidRPr="00E267A7" w:rsidTr="00E062D2">
        <w:tc>
          <w:tcPr>
            <w:tcW w:w="776" w:type="dxa"/>
          </w:tcPr>
          <w:p w:rsidR="00673764" w:rsidRPr="00E267A7" w:rsidRDefault="00673764" w:rsidP="00E0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73" w:type="dxa"/>
          </w:tcPr>
          <w:p w:rsidR="00673764" w:rsidRPr="00673764" w:rsidRDefault="00673764" w:rsidP="00E062D2">
            <w:pPr>
              <w:jc w:val="both"/>
              <w:rPr>
                <w:sz w:val="20"/>
                <w:szCs w:val="20"/>
              </w:rPr>
            </w:pPr>
            <w:r w:rsidRPr="00673764">
              <w:rPr>
                <w:rFonts w:eastAsiaTheme="minorHAnsi"/>
                <w:sz w:val="20"/>
                <w:szCs w:val="20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3453" w:type="dxa"/>
          </w:tcPr>
          <w:p w:rsidR="00673764" w:rsidRPr="00673764" w:rsidRDefault="00673764" w:rsidP="00E062D2">
            <w:pPr>
              <w:jc w:val="both"/>
              <w:rPr>
                <w:sz w:val="20"/>
                <w:szCs w:val="20"/>
              </w:rPr>
            </w:pPr>
            <w:r w:rsidRPr="00673764">
              <w:rPr>
                <w:rFonts w:eastAsiaTheme="minorHAnsi"/>
                <w:sz w:val="20"/>
                <w:szCs w:val="20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3552" w:type="dxa"/>
          </w:tcPr>
          <w:p w:rsidR="00673764" w:rsidRPr="00E267A7" w:rsidRDefault="00673764" w:rsidP="00E062D2">
            <w:pPr>
              <w:jc w:val="both"/>
              <w:rPr>
                <w:sz w:val="20"/>
                <w:szCs w:val="20"/>
              </w:rPr>
            </w:pPr>
            <w:r w:rsidRPr="00B361FC">
              <w:rPr>
                <w:color w:val="000000" w:themeColor="text1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  <w:r w:rsidRPr="003B2AF7">
              <w:rPr>
                <w:color w:val="000000" w:themeColor="text1"/>
                <w:sz w:val="20"/>
                <w:szCs w:val="20"/>
              </w:rPr>
              <w:t>не подлежат установлению.</w:t>
            </w:r>
          </w:p>
        </w:tc>
      </w:tr>
    </w:tbl>
    <w:p w:rsidR="00673764" w:rsidRDefault="00673764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</w:p>
    <w:p w:rsidR="00577923" w:rsidRDefault="00577923" w:rsidP="0057792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35 «Основные виды разрешенного использования» раздела «Зона отдыха (Р-2)» статьи 31 Правил – исключить;</w:t>
      </w:r>
    </w:p>
    <w:p w:rsidR="004C4F15" w:rsidRDefault="004C4F15" w:rsidP="004C4F1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36 «Основные виды разрешенного использования» раздела «Зона кладбищ (СП-1)» статьи 32 Правил – исключить;</w:t>
      </w:r>
    </w:p>
    <w:p w:rsidR="00C712D4" w:rsidRDefault="00EC30FD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39 «Основные виды разрешенного использования» раздела «Зона режимных территорий (СП-2)» статьи 39 Правил – исключить</w:t>
      </w:r>
      <w:r w:rsidR="00CB0E18">
        <w:rPr>
          <w:color w:val="000000"/>
          <w:sz w:val="28"/>
          <w:szCs w:val="28"/>
        </w:rPr>
        <w:t>.</w:t>
      </w:r>
    </w:p>
    <w:p w:rsidR="00CB0E18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1C9D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в Сборнике муниципальных правовых актов города Камень-на-Оби Каменского района Алтайского края </w:t>
      </w:r>
      <w:r w:rsidRPr="00271C9D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CB0E18" w:rsidRDefault="00CB0E18" w:rsidP="00CB0E18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B0E18" w:rsidRDefault="00CB0E18" w:rsidP="00CB0E18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B0E18" w:rsidRPr="00271C9D" w:rsidRDefault="00CB0E18" w:rsidP="00CB0E18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B0E18" w:rsidRDefault="00CB0E18" w:rsidP="00CB0E1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Е.П. Чернышов</w:t>
      </w:r>
    </w:p>
    <w:p w:rsidR="005D5A29" w:rsidRDefault="005D5A29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p w:rsidR="00FA7D56" w:rsidRDefault="00FA7D56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p w:rsidR="00E1481A" w:rsidRDefault="00E1481A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p w:rsidR="00D5531C" w:rsidRDefault="00D5531C" w:rsidP="001C173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p w:rsidR="00D5531C" w:rsidRDefault="00D5531C" w:rsidP="001C173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p w:rsidR="00D5531C" w:rsidRDefault="00D5531C" w:rsidP="001C173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</w:p>
    <w:sectPr w:rsidR="00D5531C" w:rsidSect="00AC3523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A9" w:rsidRDefault="00600AA9" w:rsidP="00F67292">
      <w:r>
        <w:separator/>
      </w:r>
    </w:p>
  </w:endnote>
  <w:endnote w:type="continuationSeparator" w:id="1">
    <w:p w:rsidR="00600AA9" w:rsidRDefault="00600AA9" w:rsidP="00F6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A9" w:rsidRDefault="00600AA9" w:rsidP="00F67292">
      <w:r>
        <w:separator/>
      </w:r>
    </w:p>
  </w:footnote>
  <w:footnote w:type="continuationSeparator" w:id="1">
    <w:p w:rsidR="00600AA9" w:rsidRDefault="00600AA9" w:rsidP="00F6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313"/>
      <w:docPartObj>
        <w:docPartGallery w:val="Page Numbers (Top of Page)"/>
        <w:docPartUnique/>
      </w:docPartObj>
    </w:sdtPr>
    <w:sdtContent>
      <w:p w:rsidR="00D5531C" w:rsidRDefault="00CA05AA">
        <w:pPr>
          <w:pStyle w:val="ac"/>
          <w:jc w:val="center"/>
        </w:pPr>
        <w:fldSimple w:instr=" PAGE   \* MERGEFORMAT ">
          <w:r w:rsidR="008A6442">
            <w:rPr>
              <w:noProof/>
            </w:rPr>
            <w:t>14</w:t>
          </w:r>
        </w:fldSimple>
      </w:p>
    </w:sdtContent>
  </w:sdt>
  <w:p w:rsidR="00D5531C" w:rsidRDefault="00D553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68"/>
    <w:multiLevelType w:val="multilevel"/>
    <w:tmpl w:val="D6FA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7386E"/>
    <w:multiLevelType w:val="multilevel"/>
    <w:tmpl w:val="383CD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A83"/>
    <w:multiLevelType w:val="hybridMultilevel"/>
    <w:tmpl w:val="65BC58C6"/>
    <w:lvl w:ilvl="0" w:tplc="3F38D48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AC6472C">
      <w:start w:val="9"/>
      <w:numFmt w:val="decimal"/>
      <w:lvlText w:val="%2."/>
      <w:lvlJc w:val="left"/>
      <w:pPr>
        <w:tabs>
          <w:tab w:val="num" w:pos="2683"/>
        </w:tabs>
        <w:ind w:left="2683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A101E19"/>
    <w:multiLevelType w:val="multilevel"/>
    <w:tmpl w:val="AC6E88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0559E"/>
    <w:multiLevelType w:val="multilevel"/>
    <w:tmpl w:val="CD20CE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0DD02A7"/>
    <w:multiLevelType w:val="multilevel"/>
    <w:tmpl w:val="7EF4F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32E82288"/>
    <w:multiLevelType w:val="hybridMultilevel"/>
    <w:tmpl w:val="FE083BFA"/>
    <w:lvl w:ilvl="0" w:tplc="921CC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045FD7"/>
    <w:multiLevelType w:val="hybridMultilevel"/>
    <w:tmpl w:val="34D89B74"/>
    <w:lvl w:ilvl="0" w:tplc="3DD0AE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B6D8E"/>
    <w:multiLevelType w:val="multilevel"/>
    <w:tmpl w:val="3D8A4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54549E"/>
    <w:multiLevelType w:val="multilevel"/>
    <w:tmpl w:val="E0E09B3A"/>
    <w:lvl w:ilvl="0">
      <w:start w:val="7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0">
    <w:nsid w:val="50935432"/>
    <w:multiLevelType w:val="multilevel"/>
    <w:tmpl w:val="8ED03FEE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E7455"/>
    <w:multiLevelType w:val="multilevel"/>
    <w:tmpl w:val="7C02C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3357F"/>
    <w:multiLevelType w:val="multilevel"/>
    <w:tmpl w:val="0A164EF6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64401"/>
    <w:multiLevelType w:val="multilevel"/>
    <w:tmpl w:val="25C45E46"/>
    <w:lvl w:ilvl="0">
      <w:start w:val="7"/>
      <w:numFmt w:val="decimal"/>
      <w:lvlText w:val="%1."/>
      <w:lvlJc w:val="left"/>
      <w:pPr>
        <w:ind w:left="540" w:hanging="540"/>
      </w:pPr>
      <w:rPr>
        <w:rFonts w:eastAsiaTheme="minorEastAsia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D6"/>
    <w:rsid w:val="00011E95"/>
    <w:rsid w:val="00024AC8"/>
    <w:rsid w:val="0005429C"/>
    <w:rsid w:val="00055FAA"/>
    <w:rsid w:val="0006465C"/>
    <w:rsid w:val="00093F01"/>
    <w:rsid w:val="000A0160"/>
    <w:rsid w:val="000B2D1B"/>
    <w:rsid w:val="000C3D84"/>
    <w:rsid w:val="000C5317"/>
    <w:rsid w:val="000D0266"/>
    <w:rsid w:val="000F6655"/>
    <w:rsid w:val="000F71C9"/>
    <w:rsid w:val="001047B1"/>
    <w:rsid w:val="0011242F"/>
    <w:rsid w:val="00116AFA"/>
    <w:rsid w:val="00117299"/>
    <w:rsid w:val="00126E0C"/>
    <w:rsid w:val="00156C03"/>
    <w:rsid w:val="00157121"/>
    <w:rsid w:val="0016705B"/>
    <w:rsid w:val="00171487"/>
    <w:rsid w:val="00192E6B"/>
    <w:rsid w:val="001951C8"/>
    <w:rsid w:val="001A0AB8"/>
    <w:rsid w:val="001B5051"/>
    <w:rsid w:val="001C1738"/>
    <w:rsid w:val="001E0ADE"/>
    <w:rsid w:val="001E450F"/>
    <w:rsid w:val="00200FD7"/>
    <w:rsid w:val="00205590"/>
    <w:rsid w:val="00215333"/>
    <w:rsid w:val="00216928"/>
    <w:rsid w:val="00226EA3"/>
    <w:rsid w:val="00240F65"/>
    <w:rsid w:val="00244610"/>
    <w:rsid w:val="00255017"/>
    <w:rsid w:val="00256F4C"/>
    <w:rsid w:val="0026013E"/>
    <w:rsid w:val="00277B00"/>
    <w:rsid w:val="002943E1"/>
    <w:rsid w:val="002A2D5A"/>
    <w:rsid w:val="002A2DAA"/>
    <w:rsid w:val="002A5F7D"/>
    <w:rsid w:val="002A713B"/>
    <w:rsid w:val="002A740B"/>
    <w:rsid w:val="002B0998"/>
    <w:rsid w:val="002B28A6"/>
    <w:rsid w:val="002C2CE8"/>
    <w:rsid w:val="002C3543"/>
    <w:rsid w:val="002D2BEB"/>
    <w:rsid w:val="002E7746"/>
    <w:rsid w:val="002F4608"/>
    <w:rsid w:val="002F49CE"/>
    <w:rsid w:val="003006C8"/>
    <w:rsid w:val="003030F6"/>
    <w:rsid w:val="00321B89"/>
    <w:rsid w:val="00331F8F"/>
    <w:rsid w:val="00334AEF"/>
    <w:rsid w:val="003365C3"/>
    <w:rsid w:val="00342339"/>
    <w:rsid w:val="003516A2"/>
    <w:rsid w:val="00365A7A"/>
    <w:rsid w:val="00382711"/>
    <w:rsid w:val="00383516"/>
    <w:rsid w:val="00393A0C"/>
    <w:rsid w:val="00393ED1"/>
    <w:rsid w:val="003A62B2"/>
    <w:rsid w:val="003B03E4"/>
    <w:rsid w:val="003B2FD4"/>
    <w:rsid w:val="003D66D7"/>
    <w:rsid w:val="003E5548"/>
    <w:rsid w:val="003E6671"/>
    <w:rsid w:val="003E7384"/>
    <w:rsid w:val="00411751"/>
    <w:rsid w:val="00425F27"/>
    <w:rsid w:val="0042643A"/>
    <w:rsid w:val="00444A6C"/>
    <w:rsid w:val="004554EA"/>
    <w:rsid w:val="0045577E"/>
    <w:rsid w:val="00474161"/>
    <w:rsid w:val="004A372C"/>
    <w:rsid w:val="004A4399"/>
    <w:rsid w:val="004C2569"/>
    <w:rsid w:val="004C4F15"/>
    <w:rsid w:val="004D4589"/>
    <w:rsid w:val="004E3F55"/>
    <w:rsid w:val="004E605C"/>
    <w:rsid w:val="004E7CD4"/>
    <w:rsid w:val="004F0154"/>
    <w:rsid w:val="00512F5A"/>
    <w:rsid w:val="00513200"/>
    <w:rsid w:val="00514AB5"/>
    <w:rsid w:val="0052158E"/>
    <w:rsid w:val="00524BF4"/>
    <w:rsid w:val="0053127F"/>
    <w:rsid w:val="0053182A"/>
    <w:rsid w:val="005617E3"/>
    <w:rsid w:val="00567263"/>
    <w:rsid w:val="00577923"/>
    <w:rsid w:val="0058348E"/>
    <w:rsid w:val="005A4559"/>
    <w:rsid w:val="005C04D6"/>
    <w:rsid w:val="005D2175"/>
    <w:rsid w:val="005D5A29"/>
    <w:rsid w:val="005E23AD"/>
    <w:rsid w:val="005F229A"/>
    <w:rsid w:val="005F2523"/>
    <w:rsid w:val="005F6E28"/>
    <w:rsid w:val="006004CA"/>
    <w:rsid w:val="00600AA9"/>
    <w:rsid w:val="00624BD9"/>
    <w:rsid w:val="00635127"/>
    <w:rsid w:val="00637C00"/>
    <w:rsid w:val="00644805"/>
    <w:rsid w:val="00645C5B"/>
    <w:rsid w:val="0066187C"/>
    <w:rsid w:val="00664EED"/>
    <w:rsid w:val="00671DB5"/>
    <w:rsid w:val="0067246B"/>
    <w:rsid w:val="00673764"/>
    <w:rsid w:val="00677823"/>
    <w:rsid w:val="006A1DEE"/>
    <w:rsid w:val="006B1D1D"/>
    <w:rsid w:val="006C7C68"/>
    <w:rsid w:val="006D04C8"/>
    <w:rsid w:val="006D3F9F"/>
    <w:rsid w:val="006F7546"/>
    <w:rsid w:val="006F7B19"/>
    <w:rsid w:val="00715471"/>
    <w:rsid w:val="00735C49"/>
    <w:rsid w:val="0078796C"/>
    <w:rsid w:val="007A68F4"/>
    <w:rsid w:val="007B4762"/>
    <w:rsid w:val="007D4647"/>
    <w:rsid w:val="007D480C"/>
    <w:rsid w:val="007E349F"/>
    <w:rsid w:val="008047ED"/>
    <w:rsid w:val="00804BC5"/>
    <w:rsid w:val="00807AD7"/>
    <w:rsid w:val="00813C42"/>
    <w:rsid w:val="00833A8C"/>
    <w:rsid w:val="00833E19"/>
    <w:rsid w:val="00856973"/>
    <w:rsid w:val="00862933"/>
    <w:rsid w:val="0086728A"/>
    <w:rsid w:val="00876224"/>
    <w:rsid w:val="00885ED1"/>
    <w:rsid w:val="00895A97"/>
    <w:rsid w:val="008A0474"/>
    <w:rsid w:val="008A6442"/>
    <w:rsid w:val="008A65CD"/>
    <w:rsid w:val="008B2028"/>
    <w:rsid w:val="008B2820"/>
    <w:rsid w:val="008B2C72"/>
    <w:rsid w:val="008C44A9"/>
    <w:rsid w:val="008D73FC"/>
    <w:rsid w:val="008F647E"/>
    <w:rsid w:val="0090143A"/>
    <w:rsid w:val="0092541E"/>
    <w:rsid w:val="00927F24"/>
    <w:rsid w:val="009377FB"/>
    <w:rsid w:val="00937B65"/>
    <w:rsid w:val="009463FD"/>
    <w:rsid w:val="00960A4A"/>
    <w:rsid w:val="009638C7"/>
    <w:rsid w:val="0096395E"/>
    <w:rsid w:val="00971E31"/>
    <w:rsid w:val="0097686E"/>
    <w:rsid w:val="00976AA6"/>
    <w:rsid w:val="009868C8"/>
    <w:rsid w:val="00994667"/>
    <w:rsid w:val="009A113B"/>
    <w:rsid w:val="009A1D07"/>
    <w:rsid w:val="009A6BCC"/>
    <w:rsid w:val="009B1583"/>
    <w:rsid w:val="009B38F8"/>
    <w:rsid w:val="009C161B"/>
    <w:rsid w:val="009C18FC"/>
    <w:rsid w:val="009C2156"/>
    <w:rsid w:val="009C75E4"/>
    <w:rsid w:val="009D01CA"/>
    <w:rsid w:val="009D48AA"/>
    <w:rsid w:val="009F1413"/>
    <w:rsid w:val="00A215DB"/>
    <w:rsid w:val="00A22D7E"/>
    <w:rsid w:val="00A27D70"/>
    <w:rsid w:val="00A34741"/>
    <w:rsid w:val="00A41CF8"/>
    <w:rsid w:val="00A47E4E"/>
    <w:rsid w:val="00A55D7A"/>
    <w:rsid w:val="00A65AC0"/>
    <w:rsid w:val="00A75356"/>
    <w:rsid w:val="00A86026"/>
    <w:rsid w:val="00A96811"/>
    <w:rsid w:val="00AC3523"/>
    <w:rsid w:val="00AD2F02"/>
    <w:rsid w:val="00AD6288"/>
    <w:rsid w:val="00AE0EC4"/>
    <w:rsid w:val="00AE1322"/>
    <w:rsid w:val="00AF1B9C"/>
    <w:rsid w:val="00AF2EB6"/>
    <w:rsid w:val="00AF7AB9"/>
    <w:rsid w:val="00B077CA"/>
    <w:rsid w:val="00B224A6"/>
    <w:rsid w:val="00B238F8"/>
    <w:rsid w:val="00B3649E"/>
    <w:rsid w:val="00B64897"/>
    <w:rsid w:val="00B733DE"/>
    <w:rsid w:val="00BA004D"/>
    <w:rsid w:val="00BA36B9"/>
    <w:rsid w:val="00BA52CB"/>
    <w:rsid w:val="00BB2EFA"/>
    <w:rsid w:val="00BB3ABE"/>
    <w:rsid w:val="00BD4207"/>
    <w:rsid w:val="00BD69E3"/>
    <w:rsid w:val="00BE655F"/>
    <w:rsid w:val="00BF1E77"/>
    <w:rsid w:val="00C0422D"/>
    <w:rsid w:val="00C23DA4"/>
    <w:rsid w:val="00C3260C"/>
    <w:rsid w:val="00C35E3D"/>
    <w:rsid w:val="00C40908"/>
    <w:rsid w:val="00C5132B"/>
    <w:rsid w:val="00C532DA"/>
    <w:rsid w:val="00C63431"/>
    <w:rsid w:val="00C712D4"/>
    <w:rsid w:val="00C7464D"/>
    <w:rsid w:val="00C74E7F"/>
    <w:rsid w:val="00C8308F"/>
    <w:rsid w:val="00C84A2E"/>
    <w:rsid w:val="00C84F2C"/>
    <w:rsid w:val="00C86E8B"/>
    <w:rsid w:val="00C90EFC"/>
    <w:rsid w:val="00CA05AA"/>
    <w:rsid w:val="00CB0E18"/>
    <w:rsid w:val="00CC5B73"/>
    <w:rsid w:val="00CD103D"/>
    <w:rsid w:val="00CD1581"/>
    <w:rsid w:val="00CD279A"/>
    <w:rsid w:val="00CD4EF5"/>
    <w:rsid w:val="00CD7C3D"/>
    <w:rsid w:val="00CE3367"/>
    <w:rsid w:val="00CE5E90"/>
    <w:rsid w:val="00CE6156"/>
    <w:rsid w:val="00CE7ACA"/>
    <w:rsid w:val="00CF2954"/>
    <w:rsid w:val="00CF34BC"/>
    <w:rsid w:val="00D05D06"/>
    <w:rsid w:val="00D0709C"/>
    <w:rsid w:val="00D20C3B"/>
    <w:rsid w:val="00D5531C"/>
    <w:rsid w:val="00D67F7A"/>
    <w:rsid w:val="00D7289E"/>
    <w:rsid w:val="00D8043A"/>
    <w:rsid w:val="00D8157D"/>
    <w:rsid w:val="00D84704"/>
    <w:rsid w:val="00D91D90"/>
    <w:rsid w:val="00DA3473"/>
    <w:rsid w:val="00DB04C2"/>
    <w:rsid w:val="00DB23B1"/>
    <w:rsid w:val="00DC197B"/>
    <w:rsid w:val="00DE23DF"/>
    <w:rsid w:val="00DF050B"/>
    <w:rsid w:val="00DF5BCE"/>
    <w:rsid w:val="00E010F1"/>
    <w:rsid w:val="00E1270C"/>
    <w:rsid w:val="00E1481A"/>
    <w:rsid w:val="00E225AE"/>
    <w:rsid w:val="00E26020"/>
    <w:rsid w:val="00E267A7"/>
    <w:rsid w:val="00E27D34"/>
    <w:rsid w:val="00E321D1"/>
    <w:rsid w:val="00E35917"/>
    <w:rsid w:val="00E46B71"/>
    <w:rsid w:val="00E47E87"/>
    <w:rsid w:val="00E47F8F"/>
    <w:rsid w:val="00E51856"/>
    <w:rsid w:val="00E735CB"/>
    <w:rsid w:val="00E76FA5"/>
    <w:rsid w:val="00E80B58"/>
    <w:rsid w:val="00E90214"/>
    <w:rsid w:val="00E90739"/>
    <w:rsid w:val="00E91CA1"/>
    <w:rsid w:val="00E92049"/>
    <w:rsid w:val="00E92A6C"/>
    <w:rsid w:val="00E93849"/>
    <w:rsid w:val="00EA748E"/>
    <w:rsid w:val="00EB54BA"/>
    <w:rsid w:val="00EC25AF"/>
    <w:rsid w:val="00EC30FD"/>
    <w:rsid w:val="00EE51B6"/>
    <w:rsid w:val="00EF2A08"/>
    <w:rsid w:val="00EF7D79"/>
    <w:rsid w:val="00F24EB9"/>
    <w:rsid w:val="00F37FBE"/>
    <w:rsid w:val="00F41D34"/>
    <w:rsid w:val="00F6691B"/>
    <w:rsid w:val="00F67292"/>
    <w:rsid w:val="00FA7D56"/>
    <w:rsid w:val="00FD15B7"/>
    <w:rsid w:val="00FD1887"/>
    <w:rsid w:val="00FD7AFE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4A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C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BA52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A52CB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4AB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4AB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172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D73FC"/>
    <w:pPr>
      <w:ind w:firstLine="851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73FC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73F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C5B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9681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11"/>
    <w:pPr>
      <w:widowControl w:val="0"/>
      <w:shd w:val="clear" w:color="auto" w:fill="FFFFFF"/>
      <w:spacing w:before="60" w:after="960" w:line="0" w:lineRule="atLeas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B2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9">
    <w:name w:val="Hyperlink"/>
    <w:basedOn w:val="a0"/>
    <w:uiPriority w:val="99"/>
    <w:semiHidden/>
    <w:unhideWhenUsed/>
    <w:rsid w:val="00C40908"/>
    <w:rPr>
      <w:color w:val="0000FF"/>
      <w:u w:val="single"/>
    </w:rPr>
  </w:style>
  <w:style w:type="character" w:styleId="aa">
    <w:name w:val="Emphasis"/>
    <w:basedOn w:val="a0"/>
    <w:uiPriority w:val="20"/>
    <w:qFormat/>
    <w:rsid w:val="00D84704"/>
    <w:rPr>
      <w:i/>
      <w:iCs/>
    </w:rPr>
  </w:style>
  <w:style w:type="paragraph" w:customStyle="1" w:styleId="formattext">
    <w:name w:val="formattext"/>
    <w:basedOn w:val="a"/>
    <w:rsid w:val="00AF7AB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B50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67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729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72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292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238F8"/>
    <w:pPr>
      <w:widowControl w:val="0"/>
      <w:autoSpaceDE w:val="0"/>
      <w:autoSpaceDN w:val="0"/>
      <w:adjustRightInd w:val="0"/>
      <w:ind w:firstLine="709"/>
      <w:jc w:val="both"/>
    </w:pPr>
  </w:style>
  <w:style w:type="table" w:styleId="af1">
    <w:name w:val="Table Grid"/>
    <w:basedOn w:val="a1"/>
    <w:uiPriority w:val="59"/>
    <w:rsid w:val="000D0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EDF5-22A6-4120-8A84-71C1718F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35508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User</cp:lastModifiedBy>
  <cp:revision>2</cp:revision>
  <cp:lastPrinted>2022-06-02T03:29:00Z</cp:lastPrinted>
  <dcterms:created xsi:type="dcterms:W3CDTF">2025-02-25T01:22:00Z</dcterms:created>
  <dcterms:modified xsi:type="dcterms:W3CDTF">2025-02-25T01:22:00Z</dcterms:modified>
</cp:coreProperties>
</file>