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71434" w:rsidRPr="00493E8A" w:rsidRDefault="00F71434" w:rsidP="00F71434">
      <w:pPr>
        <w:rPr>
          <w:sz w:val="24"/>
          <w:szCs w:val="24"/>
          <w:highlight w:val="yellow"/>
        </w:rPr>
      </w:pPr>
      <w:r w:rsidRPr="00493E8A">
        <w:rPr>
          <w:noProof/>
          <w:sz w:val="24"/>
          <w:szCs w:val="24"/>
          <w:highlight w:val="yellow"/>
        </w:rPr>
        <w:drawing>
          <wp:anchor distT="0" distB="0" distL="114300" distR="114300" simplePos="0" relativeHeight="251664384" behindDoc="1" locked="0" layoutInCell="0" allowOverlap="1" wp14:anchorId="69B14AEC" wp14:editId="51943479">
            <wp:simplePos x="1076325" y="723900"/>
            <wp:positionH relativeFrom="margin">
              <wp:align>center</wp:align>
            </wp:positionH>
            <wp:positionV relativeFrom="margin">
              <wp:align>top</wp:align>
            </wp:positionV>
            <wp:extent cx="1370363" cy="973777"/>
            <wp:effectExtent l="0" t="0" r="127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363" cy="9737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71434" w:rsidRPr="00493E8A" w:rsidRDefault="00F71434" w:rsidP="00F71434">
      <w:pPr>
        <w:rPr>
          <w:sz w:val="24"/>
          <w:szCs w:val="24"/>
          <w:highlight w:val="yellow"/>
        </w:rPr>
      </w:pPr>
    </w:p>
    <w:p w:rsidR="00F71434" w:rsidRPr="00493E8A" w:rsidRDefault="00F71434" w:rsidP="00F71434">
      <w:pPr>
        <w:rPr>
          <w:sz w:val="10"/>
          <w:szCs w:val="10"/>
          <w:highlight w:val="yellow"/>
        </w:rPr>
      </w:pPr>
      <w:r>
        <w:rPr>
          <w:noProof/>
          <w:sz w:val="24"/>
          <w:szCs w:val="24"/>
          <w:highlight w:val="yellow"/>
        </w:rPr>
        <mc:AlternateContent>
          <mc:Choice Requires="wps">
            <w:drawing>
              <wp:anchor distT="0" distB="0" distL="0" distR="0" simplePos="0" relativeHeight="251659264" behindDoc="0" locked="0" layoutInCell="0" allowOverlap="1" wp14:anchorId="5618A45A" wp14:editId="0A65F57A">
                <wp:simplePos x="0" y="0"/>
                <wp:positionH relativeFrom="page">
                  <wp:posOffset>304800</wp:posOffset>
                </wp:positionH>
                <wp:positionV relativeFrom="page">
                  <wp:posOffset>323850</wp:posOffset>
                </wp:positionV>
                <wp:extent cx="6951980" cy="0"/>
                <wp:effectExtent l="19050" t="19050" r="20320" b="19050"/>
                <wp:wrapNone/>
                <wp:docPr id="14" name="Прямая соединительная линия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951980" cy="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16901" id="Прямая соединительная линия 14" o:spid="_x0000_s1026" style="position:absolute;z-index: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" from="24pt,25.5pt" to="571.4pt,2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" o:allowincell="f" strokeweight="3pt">
                <w10:wrap anchorx="page" anchory="page"/>
              </v:line>
            </w:pict>
          </mc:Fallback>
        </mc:AlternateContent>
      </w:r>
      <w:r>
        <w:rPr>
          <w:noProof/>
          <w:sz w:val="24"/>
          <w:szCs w:val="24"/>
          <w:highlight w:val="yellow"/>
        </w:rPr>
        <mc:AlternateContent>
          <mc:Choice Requires="wps">
            <w:drawing>
              <wp:anchor distT="0" distB="0" distL="0" distR="0" simplePos="0" relativeHeight="251660288" behindDoc="0" locked="0" layoutInCell="0" allowOverlap="1" wp14:anchorId="04870890" wp14:editId="4B603B7A">
                <wp:simplePos x="0" y="0"/>
                <wp:positionH relativeFrom="page">
                  <wp:posOffset>323850</wp:posOffset>
                </wp:positionH>
                <wp:positionV relativeFrom="page">
                  <wp:posOffset>304800</wp:posOffset>
                </wp:positionV>
                <wp:extent cx="0" cy="10083800"/>
                <wp:effectExtent l="19050" t="19050" r="19050" b="22225"/>
                <wp:wrapNone/>
                <wp:docPr id="15" name="Прямая соединительная линия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08380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65E1B7" id="Прямая соединительная линия 15" o:spid="_x0000_s1026" style="position:absolute;z-index: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" from="25.5pt,24pt" to="25.5pt,8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" o:allowincell="f" strokeweight="3pt">
                <w10:wrap anchorx="page" anchory="page"/>
              </v:line>
            </w:pict>
          </mc:Fallback>
        </mc:AlternateContent>
      </w:r>
      <w:r>
        <w:rPr>
          <w:noProof/>
          <w:sz w:val="24"/>
          <w:szCs w:val="24"/>
          <w:highlight w:val="yellow"/>
        </w:rPr>
        <mc:AlternateContent>
          <mc:Choice Requires="wps">
            <w:drawing>
              <wp:anchor distT="0" distB="0" distL="0" distR="0" simplePos="0" relativeHeight="251661312" behindDoc="0" locked="0" layoutInCell="0" allowOverlap="1" wp14:anchorId="45D695E1" wp14:editId="5440BB6B">
                <wp:simplePos x="0" y="0"/>
                <wp:positionH relativeFrom="page">
                  <wp:posOffset>304800</wp:posOffset>
                </wp:positionH>
                <wp:positionV relativeFrom="page">
                  <wp:posOffset>10369550</wp:posOffset>
                </wp:positionV>
                <wp:extent cx="6951980" cy="0"/>
                <wp:effectExtent l="19050" t="25400" r="20320" b="22225"/>
                <wp:wrapNone/>
                <wp:docPr id="16" name="Прямая соединительная линия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951980" cy="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CCBA3D" id="Прямая соединительная линия 16" o:spid="_x0000_s1026" style="position:absolute;z-index:2516613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" from="24pt,816.5pt" to="571.4pt,81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" o:allowincell="f" strokeweight="3pt">
                <w10:wrap anchorx="page" anchory="page"/>
              </v:line>
            </w:pict>
          </mc:Fallback>
        </mc:AlternateContent>
      </w:r>
      <w:r>
        <w:rPr>
          <w:noProof/>
          <w:sz w:val="24"/>
          <w:szCs w:val="24"/>
          <w:highlight w:val="yellow"/>
        </w:rPr>
        <mc:AlternateContent>
          <mc:Choice Requires="wps">
            <w:drawing>
              <wp:anchor distT="0" distB="0" distL="0" distR="0" simplePos="0" relativeHeight="251662336" behindDoc="0" locked="0" layoutInCell="0" allowOverlap="1" wp14:anchorId="5262DA2D" wp14:editId="3558D62D">
                <wp:simplePos x="0" y="0"/>
                <wp:positionH relativeFrom="page">
                  <wp:posOffset>7237730</wp:posOffset>
                </wp:positionH>
                <wp:positionV relativeFrom="page">
                  <wp:posOffset>304800</wp:posOffset>
                </wp:positionV>
                <wp:extent cx="0" cy="10083800"/>
                <wp:effectExtent l="27305" t="19050" r="20320" b="22225"/>
                <wp:wrapNone/>
                <wp:docPr id="17" name="Прямая соединительная линия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08380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958B9C" id="Прямая соединительная линия 17" o:spid="_x0000_s1026" style="position:absolute;z-index:2516623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" from="569.9pt,24pt" to="569.9pt,8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" o:allowincell="f" strokeweight="3pt">
                <w10:wrap anchorx="page" anchory="page"/>
              </v:line>
            </w:pict>
          </mc:Fallback>
        </mc:AlternateContent>
      </w:r>
    </w:p>
    <w:p w:rsidR="00F71434" w:rsidRPr="00493E8A" w:rsidRDefault="00F71434" w:rsidP="00F71434">
      <w:pPr>
        <w:ind w:right="284"/>
        <w:jc w:val="center"/>
        <w:rPr>
          <w:rFonts w:ascii="GOST Common" w:eastAsia="Courier New" w:hAnsi="GOST Common" w:cs="Courier New"/>
          <w:b/>
          <w:bCs/>
          <w:sz w:val="32"/>
          <w:szCs w:val="32"/>
          <w:highlight w:val="yellow"/>
        </w:rPr>
      </w:pPr>
    </w:p>
    <w:p w:rsidR="00F71434" w:rsidRDefault="00F71434" w:rsidP="00F71434">
      <w:pPr>
        <w:ind w:right="284"/>
        <w:jc w:val="center"/>
        <w:rPr>
          <w:rFonts w:ascii="GOST Common" w:eastAsia="Courier New" w:hAnsi="GOST Common" w:cs="Courier New"/>
          <w:b/>
          <w:bCs/>
          <w:sz w:val="32"/>
          <w:szCs w:val="32"/>
          <w:highlight w:val="yellow"/>
        </w:rPr>
      </w:pPr>
    </w:p>
    <w:p w:rsidR="00F71434" w:rsidRPr="004F7C95" w:rsidRDefault="00F71434" w:rsidP="00F71434">
      <w:pPr>
        <w:ind w:right="284" w:firstLine="0"/>
        <w:jc w:val="center"/>
        <w:rPr>
          <w:rFonts w:ascii="GOST Common" w:hAnsi="GOST Common"/>
          <w:sz w:val="20"/>
          <w:szCs w:val="20"/>
        </w:rPr>
      </w:pPr>
      <w:r w:rsidRPr="004F7C95">
        <w:rPr>
          <w:rFonts w:ascii="GOST Common" w:eastAsia="Courier New" w:hAnsi="GOST Common" w:cs="Courier New"/>
          <w:szCs w:val="28"/>
        </w:rPr>
        <w:t xml:space="preserve">ООО </w:t>
      </w:r>
      <w:r w:rsidRPr="004F7C95">
        <w:rPr>
          <w:rFonts w:asciiTheme="minorHAnsi" w:eastAsia="Courier New" w:hAnsiTheme="minorHAnsi" w:cstheme="minorHAnsi"/>
          <w:szCs w:val="28"/>
        </w:rPr>
        <w:t>«</w:t>
      </w:r>
      <w:r w:rsidRPr="004F7C95">
        <w:rPr>
          <w:rFonts w:ascii="GOST Common" w:eastAsia="Courier New" w:hAnsi="GOST Common" w:cs="Courier New"/>
          <w:szCs w:val="28"/>
        </w:rPr>
        <w:t>Компания Земпроект</w:t>
      </w:r>
      <w:r w:rsidRPr="004F7C95">
        <w:rPr>
          <w:rFonts w:asciiTheme="minorHAnsi" w:eastAsia="Courier New" w:hAnsiTheme="minorHAnsi" w:cstheme="minorHAnsi"/>
          <w:szCs w:val="28"/>
        </w:rPr>
        <w:t>»</w:t>
      </w:r>
    </w:p>
    <w:p w:rsidR="00F71434" w:rsidRDefault="00F71434" w:rsidP="00F71434">
      <w:pPr>
        <w:ind w:right="284"/>
        <w:jc w:val="center"/>
        <w:rPr>
          <w:rFonts w:ascii="GOST Common" w:eastAsia="Courier New" w:hAnsi="GOST Common" w:cs="Courier New"/>
          <w:b/>
          <w:bCs/>
          <w:sz w:val="32"/>
          <w:szCs w:val="32"/>
          <w:highlight w:val="yellow"/>
        </w:rPr>
      </w:pPr>
    </w:p>
    <w:p w:rsidR="00F71434" w:rsidRDefault="00F71434" w:rsidP="00F71434">
      <w:pPr>
        <w:ind w:right="284"/>
        <w:jc w:val="center"/>
        <w:rPr>
          <w:rFonts w:ascii="GOST Common" w:eastAsia="Courier New" w:hAnsi="GOST Common" w:cs="Courier New"/>
          <w:b/>
          <w:bCs/>
          <w:sz w:val="32"/>
          <w:szCs w:val="32"/>
          <w:highlight w:val="yellow"/>
        </w:rPr>
      </w:pPr>
    </w:p>
    <w:p w:rsidR="00F71434" w:rsidRDefault="00F71434" w:rsidP="00F71434">
      <w:pPr>
        <w:ind w:right="284"/>
        <w:jc w:val="center"/>
        <w:rPr>
          <w:rFonts w:ascii="GOST Common" w:eastAsia="Courier New" w:hAnsi="GOST Common" w:cs="Courier New"/>
          <w:b/>
          <w:bCs/>
          <w:sz w:val="32"/>
          <w:szCs w:val="32"/>
          <w:highlight w:val="yellow"/>
        </w:rPr>
      </w:pPr>
    </w:p>
    <w:p w:rsidR="00F71434" w:rsidRPr="00493E8A" w:rsidRDefault="00F71434" w:rsidP="00F71434">
      <w:pPr>
        <w:ind w:right="284"/>
        <w:jc w:val="center"/>
        <w:rPr>
          <w:rFonts w:ascii="GOST Common" w:eastAsia="Courier New" w:hAnsi="GOST Common" w:cs="Courier New"/>
          <w:b/>
          <w:bCs/>
          <w:sz w:val="32"/>
          <w:szCs w:val="32"/>
          <w:highlight w:val="yellow"/>
        </w:rPr>
      </w:pPr>
    </w:p>
    <w:p w:rsidR="00F71434" w:rsidRDefault="00F71434" w:rsidP="00F71434">
      <w:pPr>
        <w:ind w:right="284" w:firstLine="0"/>
        <w:jc w:val="center"/>
        <w:rPr>
          <w:rFonts w:ascii="GOST Common" w:eastAsia="Courier New" w:hAnsi="GOST Common" w:cs="Courier New"/>
          <w:b/>
          <w:bCs/>
          <w:sz w:val="36"/>
          <w:szCs w:val="36"/>
        </w:rPr>
      </w:pPr>
      <w:r>
        <w:rPr>
          <w:rFonts w:ascii="GOST Common" w:eastAsia="Courier New" w:hAnsi="GOST Common" w:cs="Courier New"/>
          <w:b/>
          <w:bCs/>
          <w:sz w:val="36"/>
          <w:szCs w:val="36"/>
        </w:rPr>
        <w:t xml:space="preserve">ВНЕСЕНИЕ ИЗМЕНЕНИЙ В </w:t>
      </w:r>
    </w:p>
    <w:p w:rsidR="00F71434" w:rsidRDefault="00F71434" w:rsidP="00F71434">
      <w:pPr>
        <w:ind w:right="284" w:firstLine="0"/>
        <w:jc w:val="center"/>
        <w:rPr>
          <w:rFonts w:ascii="GOST Common" w:eastAsia="Courier New" w:hAnsi="GOST Common" w:cs="Courier New"/>
          <w:b/>
          <w:bCs/>
          <w:sz w:val="36"/>
          <w:szCs w:val="36"/>
        </w:rPr>
      </w:pPr>
      <w:r>
        <w:rPr>
          <w:rFonts w:ascii="GOST Common" w:eastAsia="Courier New" w:hAnsi="GOST Common" w:cs="Courier New"/>
          <w:b/>
          <w:bCs/>
          <w:sz w:val="36"/>
          <w:szCs w:val="36"/>
        </w:rPr>
        <w:t xml:space="preserve">ПРАВИЛА ЗЕМЛЕПОЛЬЗОВАНИЯ И ЗАСТРОЙКИ МУНИЦИПАЛЬНОГО ОБРАЗОВАНИЯ </w:t>
      </w:r>
    </w:p>
    <w:p w:rsidR="00F71434" w:rsidRPr="00535911" w:rsidRDefault="00F71434" w:rsidP="00F71434">
      <w:pPr>
        <w:ind w:right="284" w:firstLine="0"/>
        <w:jc w:val="center"/>
        <w:rPr>
          <w:rFonts w:ascii="GOST Common" w:eastAsia="Courier New" w:hAnsi="GOST Common" w:cs="Courier New"/>
          <w:b/>
          <w:bCs/>
          <w:sz w:val="36"/>
          <w:szCs w:val="36"/>
        </w:rPr>
      </w:pPr>
      <w:r>
        <w:rPr>
          <w:rFonts w:ascii="GOST Common" w:eastAsia="Courier New" w:hAnsi="GOST Common" w:cs="Courier New"/>
          <w:b/>
          <w:bCs/>
          <w:sz w:val="36"/>
          <w:szCs w:val="36"/>
        </w:rPr>
        <w:t xml:space="preserve">ГОРОД </w:t>
      </w:r>
      <w:proofErr w:type="gramStart"/>
      <w:r>
        <w:rPr>
          <w:rFonts w:ascii="GOST Common" w:eastAsia="Courier New" w:hAnsi="GOST Common" w:cs="Courier New"/>
          <w:b/>
          <w:bCs/>
          <w:sz w:val="36"/>
          <w:szCs w:val="36"/>
        </w:rPr>
        <w:t>КАМЕНЬ-НА-ОБИ АЛТАЙСКОГО КРАЯ</w:t>
      </w:r>
      <w:proofErr w:type="gramEnd"/>
    </w:p>
    <w:p w:rsidR="00F71434" w:rsidRPr="000058DE" w:rsidRDefault="00F71434" w:rsidP="00F71434">
      <w:pPr>
        <w:ind w:right="284" w:firstLine="0"/>
        <w:jc w:val="center"/>
        <w:rPr>
          <w:rFonts w:ascii="GOST Common" w:eastAsia="Courier New" w:hAnsi="GOST Common" w:cs="Courier New"/>
          <w:b/>
          <w:bCs/>
          <w:sz w:val="32"/>
          <w:szCs w:val="32"/>
          <w:highlight w:val="yellow"/>
        </w:rPr>
      </w:pPr>
    </w:p>
    <w:p w:rsidR="00F71434" w:rsidRDefault="00F71434" w:rsidP="00F71434">
      <w:pPr>
        <w:ind w:firstLine="0"/>
        <w:jc w:val="center"/>
        <w:rPr>
          <w:rFonts w:ascii="GOST Common" w:hAnsi="GOST Common"/>
          <w:szCs w:val="28"/>
        </w:rPr>
      </w:pPr>
    </w:p>
    <w:p w:rsidR="00F71434" w:rsidRDefault="00F71434" w:rsidP="00F71434">
      <w:pPr>
        <w:ind w:firstLine="0"/>
        <w:rPr>
          <w:rFonts w:ascii="GOST Common" w:hAnsi="GOST Common"/>
          <w:szCs w:val="28"/>
          <w:highlight w:val="yellow"/>
        </w:rPr>
      </w:pPr>
    </w:p>
    <w:p w:rsidR="00F71434" w:rsidRDefault="00F71434" w:rsidP="00F71434">
      <w:pPr>
        <w:ind w:firstLine="0"/>
        <w:rPr>
          <w:rFonts w:ascii="GOST Common" w:hAnsi="GOST Common"/>
          <w:szCs w:val="28"/>
          <w:highlight w:val="yellow"/>
        </w:rPr>
      </w:pPr>
    </w:p>
    <w:p w:rsidR="00F71434" w:rsidRPr="00493E8A" w:rsidRDefault="00F71434" w:rsidP="00F71434">
      <w:pPr>
        <w:ind w:firstLine="0"/>
        <w:rPr>
          <w:rFonts w:ascii="GOST Common" w:hAnsi="GOST Common"/>
          <w:szCs w:val="28"/>
          <w:highlight w:val="yellow"/>
        </w:rPr>
      </w:pPr>
    </w:p>
    <w:p w:rsidR="00F71434" w:rsidRPr="00CD1ABE" w:rsidRDefault="00F71434" w:rsidP="00F71434">
      <w:pPr>
        <w:ind w:firstLine="0"/>
        <w:rPr>
          <w:rFonts w:ascii="GOST Common" w:hAnsi="GOST Common"/>
          <w:sz w:val="20"/>
          <w:szCs w:val="20"/>
        </w:rPr>
      </w:pPr>
      <w:r>
        <w:rPr>
          <w:rFonts w:ascii="GOST Common" w:eastAsia="Courier New" w:hAnsi="GOST Common" w:cs="Courier New"/>
          <w:b/>
          <w:bCs/>
          <w:szCs w:val="28"/>
        </w:rPr>
        <w:t xml:space="preserve">Заказчик: </w:t>
      </w:r>
      <w:r w:rsidRPr="00442546">
        <w:rPr>
          <w:rFonts w:ascii="GOST Common" w:eastAsia="Courier New" w:hAnsi="GOST Common" w:cs="Courier New"/>
          <w:bCs/>
          <w:szCs w:val="28"/>
        </w:rPr>
        <w:t xml:space="preserve">Комитет Администрации Каменского района по жилищно-коммунальному </w:t>
      </w:r>
      <w:r w:rsidRPr="00CD1ABE">
        <w:rPr>
          <w:rFonts w:ascii="GOST Common" w:eastAsia="Courier New" w:hAnsi="GOST Common" w:cs="Courier New"/>
          <w:bCs/>
          <w:szCs w:val="28"/>
        </w:rPr>
        <w:t>хозяйству, строительству и архитектуре</w:t>
      </w:r>
    </w:p>
    <w:p w:rsidR="00F71434" w:rsidRPr="00CD1ABE" w:rsidRDefault="00F71434" w:rsidP="00F71434">
      <w:pPr>
        <w:ind w:firstLine="0"/>
        <w:rPr>
          <w:rFonts w:ascii="GOST Common" w:eastAsia="Courier New" w:hAnsi="GOST Common" w:cs="Courier New"/>
          <w:szCs w:val="28"/>
        </w:rPr>
      </w:pPr>
      <w:r w:rsidRPr="00CD1ABE">
        <w:rPr>
          <w:rFonts w:ascii="GOST Common" w:eastAsia="Courier New" w:hAnsi="GOST Common" w:cs="Courier New"/>
          <w:b/>
          <w:bCs/>
          <w:szCs w:val="28"/>
        </w:rPr>
        <w:t xml:space="preserve">Трехсторонний договор: </w:t>
      </w:r>
      <w:r w:rsidRPr="00CD1ABE">
        <w:rPr>
          <w:rFonts w:ascii="GOST Common" w:eastAsia="Courier New" w:hAnsi="GOST Common" w:cs="Courier New"/>
          <w:bCs/>
          <w:szCs w:val="28"/>
        </w:rPr>
        <w:t>№</w:t>
      </w:r>
      <w:r w:rsidR="00CD1ABE" w:rsidRPr="00CD1ABE">
        <w:rPr>
          <w:rFonts w:ascii="GOST Common" w:eastAsia="Courier New" w:hAnsi="GOST Common" w:cs="Courier New"/>
          <w:bCs/>
          <w:szCs w:val="28"/>
        </w:rPr>
        <w:t>522</w:t>
      </w:r>
      <w:r w:rsidRPr="00CD1ABE">
        <w:rPr>
          <w:rFonts w:ascii="GOST Common" w:eastAsia="Courier New" w:hAnsi="GOST Common" w:cs="Courier New"/>
          <w:bCs/>
          <w:szCs w:val="28"/>
        </w:rPr>
        <w:t xml:space="preserve"> от 0</w:t>
      </w:r>
      <w:r w:rsidR="00CD1ABE" w:rsidRPr="00CD1ABE">
        <w:rPr>
          <w:rFonts w:ascii="GOST Common" w:eastAsia="Courier New" w:hAnsi="GOST Common" w:cs="Courier New"/>
          <w:bCs/>
          <w:szCs w:val="28"/>
        </w:rPr>
        <w:t>6</w:t>
      </w:r>
      <w:r w:rsidRPr="00CD1ABE">
        <w:rPr>
          <w:rFonts w:ascii="GOST Common" w:eastAsia="Courier New" w:hAnsi="GOST Common" w:cs="Courier New"/>
          <w:bCs/>
          <w:szCs w:val="28"/>
        </w:rPr>
        <w:t xml:space="preserve"> </w:t>
      </w:r>
      <w:r w:rsidR="00CD1ABE" w:rsidRPr="00CD1ABE">
        <w:rPr>
          <w:rFonts w:ascii="GOST Common" w:eastAsia="Courier New" w:hAnsi="GOST Common" w:cs="Courier New"/>
          <w:bCs/>
          <w:szCs w:val="28"/>
        </w:rPr>
        <w:t>октября</w:t>
      </w:r>
      <w:r w:rsidRPr="00CD1ABE">
        <w:rPr>
          <w:rFonts w:ascii="GOST Common" w:eastAsia="Courier New" w:hAnsi="GOST Common" w:cs="Courier New"/>
          <w:bCs/>
          <w:szCs w:val="28"/>
        </w:rPr>
        <w:t xml:space="preserve"> 2022 г.</w:t>
      </w:r>
    </w:p>
    <w:p w:rsidR="00F71434" w:rsidRPr="00CD1ABE" w:rsidRDefault="00F71434" w:rsidP="00F71434">
      <w:pPr>
        <w:ind w:firstLine="0"/>
        <w:rPr>
          <w:rFonts w:ascii="GOST Common" w:eastAsia="Courier New" w:hAnsi="GOST Common" w:cs="Courier New"/>
          <w:bCs/>
          <w:szCs w:val="28"/>
        </w:rPr>
      </w:pPr>
      <w:r w:rsidRPr="00CD1ABE">
        <w:rPr>
          <w:rFonts w:ascii="GOST Common" w:eastAsia="Courier New" w:hAnsi="GOST Common" w:cs="Courier New"/>
          <w:b/>
          <w:bCs/>
          <w:szCs w:val="28"/>
        </w:rPr>
        <w:t xml:space="preserve">Исполнитель: </w:t>
      </w:r>
      <w:r w:rsidRPr="00CD1ABE">
        <w:rPr>
          <w:rFonts w:ascii="GOST Common" w:eastAsia="Courier New" w:hAnsi="GOST Common" w:cs="Courier New"/>
          <w:bCs/>
          <w:szCs w:val="28"/>
        </w:rPr>
        <w:t xml:space="preserve">ООО </w:t>
      </w:r>
      <w:r w:rsidRPr="00CD1ABE">
        <w:rPr>
          <w:rFonts w:eastAsia="Courier New"/>
          <w:bCs/>
          <w:szCs w:val="28"/>
        </w:rPr>
        <w:t>«</w:t>
      </w:r>
      <w:r w:rsidRPr="00CD1ABE">
        <w:rPr>
          <w:rFonts w:ascii="GOST Common" w:eastAsia="Courier New" w:hAnsi="GOST Common" w:cs="Courier New"/>
          <w:bCs/>
          <w:szCs w:val="28"/>
        </w:rPr>
        <w:t>Компания Земпроект</w:t>
      </w:r>
      <w:r w:rsidRPr="00CD1ABE">
        <w:rPr>
          <w:rFonts w:eastAsia="Courier New"/>
          <w:bCs/>
          <w:szCs w:val="28"/>
        </w:rPr>
        <w:t>»</w:t>
      </w:r>
    </w:p>
    <w:p w:rsidR="00F71434" w:rsidRDefault="00F71434" w:rsidP="00F71434">
      <w:pPr>
        <w:ind w:firstLine="0"/>
        <w:rPr>
          <w:rFonts w:ascii="GOST Common" w:eastAsia="Courier New" w:hAnsi="GOST Common" w:cs="Courier New"/>
          <w:bCs/>
          <w:szCs w:val="28"/>
          <w:highlight w:val="yellow"/>
        </w:rPr>
      </w:pPr>
    </w:p>
    <w:p w:rsidR="00F71434" w:rsidRPr="00493E8A" w:rsidRDefault="00F71434" w:rsidP="00F71434">
      <w:pPr>
        <w:ind w:firstLine="0"/>
        <w:rPr>
          <w:rFonts w:ascii="GOST Common" w:eastAsia="Courier New" w:hAnsi="GOST Common" w:cs="Courier New"/>
          <w:bCs/>
          <w:szCs w:val="28"/>
          <w:highlight w:val="yellow"/>
        </w:rPr>
      </w:pPr>
    </w:p>
    <w:p w:rsidR="00F71434" w:rsidRPr="00493E8A" w:rsidRDefault="00F71434" w:rsidP="00F71434">
      <w:pPr>
        <w:ind w:firstLine="0"/>
        <w:rPr>
          <w:rFonts w:ascii="GOST Common" w:eastAsia="Courier New" w:hAnsi="GOST Common" w:cs="Courier New"/>
          <w:bCs/>
          <w:szCs w:val="28"/>
          <w:highlight w:val="yellow"/>
        </w:rPr>
      </w:pPr>
    </w:p>
    <w:p w:rsidR="00F71434" w:rsidRDefault="00F71434" w:rsidP="00F71434">
      <w:pPr>
        <w:ind w:firstLine="0"/>
        <w:jc w:val="right"/>
        <w:rPr>
          <w:rFonts w:ascii="GOST Common" w:eastAsia="Courier New" w:hAnsi="GOST Common" w:cs="Courier New"/>
          <w:szCs w:val="28"/>
        </w:rPr>
      </w:pPr>
    </w:p>
    <w:p w:rsidR="00F71434" w:rsidRPr="004F7C95" w:rsidRDefault="00F71434" w:rsidP="00F71434">
      <w:pPr>
        <w:ind w:firstLine="0"/>
        <w:jc w:val="right"/>
        <w:rPr>
          <w:rFonts w:ascii="GOST Common" w:eastAsia="Courier New" w:hAnsi="GOST Common" w:cs="Courier New"/>
          <w:szCs w:val="28"/>
        </w:rPr>
      </w:pPr>
      <w:r w:rsidRPr="004F7C95">
        <w:rPr>
          <w:rFonts w:ascii="GOST Common" w:eastAsia="Courier New" w:hAnsi="GOST Common" w:cs="Courier New"/>
          <w:szCs w:val="28"/>
        </w:rPr>
        <w:t>Руководитель проекта:</w:t>
      </w:r>
    </w:p>
    <w:p w:rsidR="00F71434" w:rsidRPr="001C6799" w:rsidRDefault="00F71434" w:rsidP="00F71434">
      <w:pPr>
        <w:ind w:firstLine="0"/>
        <w:jc w:val="right"/>
        <w:rPr>
          <w:rFonts w:ascii="GOST Common" w:hAnsi="GOST Common"/>
          <w:sz w:val="20"/>
          <w:szCs w:val="20"/>
        </w:rPr>
      </w:pPr>
      <w:r>
        <w:rPr>
          <w:rFonts w:ascii="GOST Common" w:eastAsia="Courier New" w:hAnsi="GOST Common" w:cs="Courier New"/>
          <w:szCs w:val="28"/>
        </w:rPr>
        <w:t>_______________ Садакова Г.А</w:t>
      </w:r>
    </w:p>
    <w:p w:rsidR="00F71434" w:rsidRDefault="00F71434" w:rsidP="00F71434">
      <w:pPr>
        <w:pStyle w:val="21"/>
        <w:ind w:left="0" w:right="-2" w:firstLine="0"/>
        <w:outlineLvl w:val="9"/>
        <w:rPr>
          <w:rFonts w:ascii="GOST Common" w:eastAsia="Courier New" w:hAnsi="GOST Common" w:cs="Courier New"/>
          <w:sz w:val="28"/>
          <w:szCs w:val="28"/>
          <w:lang w:val="ru-RU"/>
        </w:rPr>
      </w:pPr>
    </w:p>
    <w:p w:rsidR="00F71434" w:rsidRDefault="00F71434" w:rsidP="00F71434">
      <w:pPr>
        <w:pStyle w:val="21"/>
        <w:ind w:left="0" w:right="-2" w:firstLine="0"/>
        <w:outlineLvl w:val="9"/>
        <w:rPr>
          <w:rFonts w:ascii="GOST Common" w:eastAsia="Courier New" w:hAnsi="GOST Common" w:cs="Courier New"/>
          <w:sz w:val="28"/>
          <w:szCs w:val="28"/>
          <w:lang w:val="ru-RU"/>
        </w:rPr>
      </w:pPr>
    </w:p>
    <w:p w:rsidR="00F71434" w:rsidRDefault="00F71434" w:rsidP="00F71434">
      <w:pPr>
        <w:pStyle w:val="21"/>
        <w:ind w:left="0" w:right="-2" w:firstLine="0"/>
        <w:jc w:val="center"/>
        <w:outlineLvl w:val="9"/>
        <w:rPr>
          <w:rFonts w:ascii="GOST Common" w:eastAsia="Courier New" w:hAnsi="GOST Common" w:cs="Courier New"/>
          <w:sz w:val="28"/>
          <w:szCs w:val="28"/>
          <w:lang w:val="ru-RU"/>
        </w:rPr>
      </w:pPr>
    </w:p>
    <w:p w:rsidR="00F71434" w:rsidRDefault="00F71434" w:rsidP="00F71434">
      <w:pPr>
        <w:pStyle w:val="21"/>
        <w:ind w:left="0" w:right="-2" w:firstLine="0"/>
        <w:jc w:val="center"/>
        <w:outlineLvl w:val="9"/>
        <w:rPr>
          <w:rFonts w:ascii="GOST Common" w:eastAsia="Courier New" w:hAnsi="GOST Common" w:cs="Courier New"/>
          <w:sz w:val="28"/>
          <w:szCs w:val="28"/>
          <w:lang w:val="ru-RU"/>
        </w:rPr>
      </w:pPr>
    </w:p>
    <w:p w:rsidR="00F71434" w:rsidRDefault="00F71434" w:rsidP="00F71434">
      <w:pPr>
        <w:pStyle w:val="21"/>
        <w:ind w:left="0" w:right="-2" w:firstLine="0"/>
        <w:jc w:val="center"/>
        <w:outlineLvl w:val="9"/>
        <w:rPr>
          <w:rFonts w:ascii="GOST Common" w:eastAsia="Courier New" w:hAnsi="GOST Common" w:cs="Courier New"/>
          <w:sz w:val="28"/>
          <w:szCs w:val="28"/>
          <w:lang w:val="ru-RU"/>
        </w:rPr>
      </w:pPr>
    </w:p>
    <w:p w:rsidR="00F71434" w:rsidRDefault="00F71434" w:rsidP="00F71434">
      <w:pPr>
        <w:pStyle w:val="21"/>
        <w:ind w:left="0" w:right="-2" w:firstLine="0"/>
        <w:jc w:val="center"/>
        <w:outlineLvl w:val="9"/>
        <w:rPr>
          <w:rFonts w:ascii="GOST Common" w:eastAsia="Courier New" w:hAnsi="GOST Common" w:cs="Courier New"/>
          <w:sz w:val="28"/>
          <w:szCs w:val="28"/>
          <w:lang w:val="ru-RU"/>
        </w:rPr>
      </w:pPr>
    </w:p>
    <w:p w:rsidR="00F71434" w:rsidRDefault="00F71434" w:rsidP="00F71434">
      <w:pPr>
        <w:pStyle w:val="21"/>
        <w:ind w:left="0" w:right="-2" w:firstLine="0"/>
        <w:jc w:val="center"/>
        <w:outlineLvl w:val="9"/>
        <w:rPr>
          <w:rFonts w:ascii="GOST Common" w:eastAsia="Courier New" w:hAnsi="GOST Common" w:cs="Courier New"/>
          <w:sz w:val="28"/>
          <w:szCs w:val="28"/>
          <w:lang w:val="ru-RU"/>
        </w:rPr>
      </w:pPr>
    </w:p>
    <w:p w:rsidR="00F71434" w:rsidRPr="00D10591" w:rsidRDefault="00F71434" w:rsidP="00F71434">
      <w:pPr>
        <w:pStyle w:val="21"/>
        <w:ind w:left="0" w:right="-2" w:firstLine="0"/>
        <w:jc w:val="center"/>
        <w:outlineLvl w:val="9"/>
        <w:rPr>
          <w:color w:val="FF0000"/>
          <w:sz w:val="52"/>
          <w:szCs w:val="52"/>
          <w:lang w:val="ru-RU"/>
        </w:rPr>
        <w:sectPr w:rsidR="00F71434" w:rsidRPr="00D10591" w:rsidSect="00682063">
          <w:footerReference w:type="default" r:id="rId9"/>
          <w:pgSz w:w="11906" w:h="16838"/>
          <w:pgMar w:top="1134" w:right="851" w:bottom="1134" w:left="1701" w:header="708" w:footer="708" w:gutter="0"/>
          <w:pgNumType w:start="1"/>
          <w:cols w:space="708"/>
          <w:titlePg/>
          <w:docGrid w:linePitch="360"/>
        </w:sectPr>
      </w:pPr>
      <w:r>
        <w:rPr>
          <w:rFonts w:ascii="GOST Common" w:eastAsia="Courier New" w:hAnsi="GOST Common" w:cs="Courier New"/>
          <w:sz w:val="28"/>
          <w:szCs w:val="28"/>
          <w:lang w:val="ru-RU"/>
        </w:rPr>
        <w:t>2022</w:t>
      </w:r>
    </w:p>
    <w:p w:rsidR="001F738A" w:rsidRPr="005A132B" w:rsidRDefault="00C96E4B" w:rsidP="00C96E4B">
      <w:pPr>
        <w:spacing w:line="360" w:lineRule="auto"/>
        <w:jc w:val="center"/>
        <w:rPr>
          <w:b/>
        </w:rPr>
      </w:pPr>
      <w:r w:rsidRPr="005A132B">
        <w:rPr>
          <w:b/>
        </w:rPr>
        <w:lastRenderedPageBreak/>
        <w:t xml:space="preserve">СОСТАВ ГРАФИЧЕСКИХ И ТЕКСТОВЫХ МАТЕРИАЛОВ ПРОЕКТА </w:t>
      </w:r>
    </w:p>
    <w:tbl>
      <w:tblPr>
        <w:tblW w:w="978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6926"/>
        <w:gridCol w:w="1578"/>
      </w:tblGrid>
      <w:tr w:rsidR="00C96E4B" w:rsidRPr="00C96E4B" w:rsidTr="00C96E4B">
        <w:trPr>
          <w:trHeight w:val="527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rFonts w:eastAsia="Calibri"/>
                <w:b/>
                <w:sz w:val="24"/>
                <w:szCs w:val="24"/>
                <w:lang w:eastAsia="zh-CN"/>
              </w:rPr>
            </w:pPr>
            <w:r w:rsidRPr="00C96E4B">
              <w:rPr>
                <w:rFonts w:eastAsia="Calibri"/>
                <w:b/>
                <w:sz w:val="24"/>
                <w:szCs w:val="24"/>
                <w:lang w:eastAsia="zh-CN"/>
              </w:rPr>
              <w:t>№ п/п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rFonts w:ascii="Calibri" w:eastAsia="Calibri" w:hAnsi="Calibri"/>
                <w:b/>
                <w:sz w:val="24"/>
                <w:szCs w:val="24"/>
                <w:u w:val="single"/>
                <w:lang w:eastAsia="zh-CN"/>
              </w:rPr>
            </w:pPr>
            <w:r w:rsidRPr="00C96E4B">
              <w:rPr>
                <w:rFonts w:eastAsia="Calibri"/>
                <w:b/>
                <w:sz w:val="24"/>
                <w:szCs w:val="24"/>
                <w:lang w:eastAsia="zh-CN"/>
              </w:rPr>
              <w:t>Наименование чертежа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rFonts w:eastAsia="Calibri"/>
                <w:b/>
                <w:sz w:val="24"/>
                <w:szCs w:val="24"/>
                <w:lang w:eastAsia="zh-CN"/>
              </w:rPr>
            </w:pPr>
            <w:r w:rsidRPr="00C96E4B">
              <w:rPr>
                <w:rFonts w:eastAsia="Calibri"/>
                <w:b/>
                <w:sz w:val="24"/>
                <w:szCs w:val="24"/>
                <w:lang w:eastAsia="zh-CN"/>
              </w:rPr>
              <w:t>Масштаб</w:t>
            </w:r>
          </w:p>
        </w:tc>
      </w:tr>
      <w:tr w:rsidR="00C96E4B" w:rsidRPr="00C96E4B" w:rsidTr="002658E7">
        <w:trPr>
          <w:trHeight w:val="527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rFonts w:eastAsia="Calibri"/>
                <w:b/>
                <w:sz w:val="24"/>
                <w:szCs w:val="24"/>
                <w:lang w:val="en-US" w:eastAsia="zh-CN"/>
              </w:rPr>
            </w:pPr>
            <w:r w:rsidRPr="00C96E4B">
              <w:rPr>
                <w:rFonts w:eastAsia="Calibri"/>
                <w:b/>
                <w:sz w:val="24"/>
                <w:szCs w:val="24"/>
                <w:lang w:val="en-US" w:eastAsia="zh-CN"/>
              </w:rPr>
              <w:t>I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rPr>
                <w:rFonts w:eastAsia="Calibri"/>
                <w:b/>
                <w:sz w:val="24"/>
                <w:szCs w:val="24"/>
                <w:lang w:eastAsia="zh-CN"/>
              </w:rPr>
            </w:pPr>
            <w:proofErr w:type="spellStart"/>
            <w:r w:rsidRPr="00C96E4B">
              <w:rPr>
                <w:rFonts w:eastAsia="Calibri"/>
                <w:b/>
                <w:sz w:val="24"/>
                <w:szCs w:val="24"/>
                <w:lang w:val="en-US" w:eastAsia="zh-CN"/>
              </w:rPr>
              <w:t>Текстовые</w:t>
            </w:r>
            <w:proofErr w:type="spellEnd"/>
            <w:r w:rsidRPr="00C96E4B">
              <w:rPr>
                <w:rFonts w:eastAsia="Calibri"/>
                <w:b/>
                <w:sz w:val="24"/>
                <w:szCs w:val="24"/>
                <w:lang w:val="en-US" w:eastAsia="zh-CN"/>
              </w:rPr>
              <w:t xml:space="preserve"> </w:t>
            </w:r>
            <w:proofErr w:type="spellStart"/>
            <w:r w:rsidRPr="00C96E4B">
              <w:rPr>
                <w:rFonts w:eastAsia="Calibri"/>
                <w:b/>
                <w:sz w:val="24"/>
                <w:szCs w:val="24"/>
                <w:lang w:val="en-US" w:eastAsia="zh-CN"/>
              </w:rPr>
              <w:t>материалы</w:t>
            </w:r>
            <w:proofErr w:type="spellEnd"/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rFonts w:eastAsia="Calibri"/>
                <w:b/>
                <w:sz w:val="24"/>
                <w:szCs w:val="24"/>
                <w:lang w:eastAsia="zh-CN"/>
              </w:rPr>
            </w:pPr>
          </w:p>
        </w:tc>
      </w:tr>
      <w:tr w:rsidR="00C96E4B" w:rsidRPr="00C96E4B" w:rsidTr="002658E7">
        <w:trPr>
          <w:trHeight w:val="527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rFonts w:eastAsia="Calibri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rPr>
                <w:rFonts w:eastAsia="Calibri"/>
                <w:sz w:val="24"/>
                <w:szCs w:val="24"/>
                <w:lang w:eastAsia="zh-CN"/>
              </w:rPr>
            </w:pPr>
            <w:r w:rsidRPr="00C96E4B">
              <w:rPr>
                <w:rFonts w:eastAsia="Calibri"/>
                <w:sz w:val="24"/>
                <w:szCs w:val="24"/>
                <w:lang w:eastAsia="zh-CN"/>
              </w:rPr>
              <w:t xml:space="preserve">Пояснительная записка 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96E4B" w:rsidRPr="00C96E4B" w:rsidRDefault="00A166F6" w:rsidP="00C96E4B">
            <w:pPr>
              <w:spacing w:line="240" w:lineRule="auto"/>
              <w:ind w:left="57" w:right="57" w:firstLine="34"/>
              <w:jc w:val="center"/>
              <w:rPr>
                <w:rFonts w:eastAsia="Calibri"/>
                <w:sz w:val="24"/>
                <w:szCs w:val="24"/>
                <w:lang w:eastAsia="zh-CN"/>
              </w:rPr>
            </w:pPr>
            <w:r>
              <w:rPr>
                <w:rFonts w:eastAsia="Calibri"/>
                <w:sz w:val="24"/>
                <w:szCs w:val="24"/>
                <w:lang w:eastAsia="zh-CN"/>
              </w:rPr>
              <w:t>8</w:t>
            </w:r>
            <w:r w:rsidR="00105DDD" w:rsidRPr="00105DDD">
              <w:rPr>
                <w:rFonts w:eastAsia="Calibri"/>
                <w:sz w:val="24"/>
                <w:szCs w:val="24"/>
                <w:lang w:eastAsia="zh-CN"/>
              </w:rPr>
              <w:t xml:space="preserve"> </w:t>
            </w:r>
            <w:r w:rsidR="00C96E4B" w:rsidRPr="00105DDD">
              <w:rPr>
                <w:rFonts w:eastAsia="Calibri"/>
                <w:sz w:val="24"/>
                <w:szCs w:val="24"/>
                <w:lang w:eastAsia="zh-CN"/>
              </w:rPr>
              <w:t>страниц</w:t>
            </w:r>
          </w:p>
        </w:tc>
      </w:tr>
      <w:tr w:rsidR="00C96E4B" w:rsidRPr="00C96E4B" w:rsidTr="002658E7">
        <w:trPr>
          <w:trHeight w:val="454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b/>
                <w:sz w:val="24"/>
                <w:szCs w:val="24"/>
                <w:lang w:val="en-US" w:eastAsia="zh-CN"/>
              </w:rPr>
            </w:pPr>
            <w:r w:rsidRPr="00C96E4B">
              <w:rPr>
                <w:b/>
                <w:sz w:val="24"/>
                <w:szCs w:val="24"/>
                <w:lang w:val="en-US" w:eastAsia="zh-CN"/>
              </w:rPr>
              <w:t>II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left"/>
              <w:rPr>
                <w:b/>
                <w:sz w:val="24"/>
                <w:szCs w:val="24"/>
                <w:lang w:val="en-US" w:eastAsia="zh-CN"/>
              </w:rPr>
            </w:pPr>
            <w:r w:rsidRPr="00C96E4B">
              <w:rPr>
                <w:b/>
                <w:sz w:val="24"/>
                <w:szCs w:val="24"/>
                <w:lang w:eastAsia="zh-CN"/>
              </w:rPr>
              <w:t>Графические материалы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b/>
                <w:sz w:val="24"/>
                <w:szCs w:val="24"/>
                <w:lang w:eastAsia="zh-CN"/>
              </w:rPr>
            </w:pPr>
          </w:p>
        </w:tc>
      </w:tr>
      <w:tr w:rsidR="00C96E4B" w:rsidRPr="00C96E4B" w:rsidTr="002658E7">
        <w:trPr>
          <w:trHeight w:val="454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sz w:val="24"/>
                <w:szCs w:val="24"/>
                <w:lang w:eastAsia="zh-CN"/>
              </w:rPr>
            </w:pPr>
            <w:r w:rsidRPr="00C96E4B">
              <w:rPr>
                <w:sz w:val="24"/>
                <w:szCs w:val="24"/>
                <w:lang w:eastAsia="zh-CN"/>
              </w:rPr>
              <w:t>ПЗЗ 1</w:t>
            </w: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6E4B" w:rsidRPr="00C96E4B" w:rsidRDefault="00A96293" w:rsidP="00A96293">
            <w:pPr>
              <w:spacing w:line="240" w:lineRule="auto"/>
              <w:ind w:left="57" w:right="57" w:firstLine="34"/>
              <w:rPr>
                <w:sz w:val="24"/>
                <w:szCs w:val="24"/>
                <w:lang w:eastAsia="zh-CN"/>
              </w:rPr>
            </w:pPr>
            <w:r>
              <w:rPr>
                <w:sz w:val="24"/>
                <w:szCs w:val="24"/>
                <w:lang w:eastAsia="zh-CN"/>
              </w:rPr>
              <w:t>Фрагмент к</w:t>
            </w:r>
            <w:r w:rsidR="00C96E4B" w:rsidRPr="00C96E4B">
              <w:rPr>
                <w:sz w:val="24"/>
                <w:szCs w:val="24"/>
                <w:lang w:eastAsia="zh-CN"/>
              </w:rPr>
              <w:t>арт</w:t>
            </w:r>
            <w:r>
              <w:rPr>
                <w:sz w:val="24"/>
                <w:szCs w:val="24"/>
                <w:lang w:eastAsia="zh-CN"/>
              </w:rPr>
              <w:t>ы</w:t>
            </w:r>
            <w:r w:rsidR="00C96E4B" w:rsidRPr="00C96E4B">
              <w:rPr>
                <w:sz w:val="24"/>
                <w:szCs w:val="24"/>
                <w:lang w:eastAsia="zh-CN"/>
              </w:rPr>
              <w:t xml:space="preserve"> градостроительного зонирования </w:t>
            </w:r>
            <w:r w:rsidR="00C96E4B">
              <w:rPr>
                <w:sz w:val="24"/>
                <w:szCs w:val="24"/>
                <w:lang w:eastAsia="zh-CN"/>
              </w:rPr>
              <w:t>МО город Камень-на-Оби</w:t>
            </w:r>
            <w:r w:rsidR="00115762">
              <w:rPr>
                <w:sz w:val="24"/>
                <w:szCs w:val="24"/>
                <w:lang w:eastAsia="zh-CN"/>
              </w:rPr>
              <w:t xml:space="preserve"> Алтайского края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6E4B" w:rsidRPr="00C96E4B" w:rsidRDefault="00C96E4B" w:rsidP="00C96E4B">
            <w:pPr>
              <w:spacing w:line="240" w:lineRule="auto"/>
              <w:ind w:left="57" w:right="57" w:firstLine="34"/>
              <w:jc w:val="center"/>
              <w:rPr>
                <w:sz w:val="24"/>
                <w:szCs w:val="24"/>
                <w:lang w:eastAsia="zh-CN"/>
              </w:rPr>
            </w:pPr>
            <w:r w:rsidRPr="00C96E4B">
              <w:rPr>
                <w:sz w:val="24"/>
                <w:szCs w:val="24"/>
                <w:lang w:eastAsia="zh-CN"/>
              </w:rPr>
              <w:t>М 1:</w:t>
            </w:r>
            <w:r>
              <w:rPr>
                <w:sz w:val="24"/>
                <w:szCs w:val="24"/>
                <w:lang w:eastAsia="zh-CN"/>
              </w:rPr>
              <w:t>10</w:t>
            </w:r>
            <w:r w:rsidRPr="00C96E4B">
              <w:rPr>
                <w:sz w:val="24"/>
                <w:szCs w:val="24"/>
                <w:lang w:eastAsia="zh-CN"/>
              </w:rPr>
              <w:t xml:space="preserve"> 000</w:t>
            </w:r>
          </w:p>
        </w:tc>
      </w:tr>
    </w:tbl>
    <w:p w:rsidR="00C96E4B" w:rsidRDefault="00C96E4B" w:rsidP="00C96E4B">
      <w:pPr>
        <w:spacing w:line="360" w:lineRule="auto"/>
        <w:jc w:val="center"/>
      </w:pPr>
    </w:p>
    <w:p w:rsidR="005A132B" w:rsidRDefault="005A132B">
      <w:pPr>
        <w:spacing w:after="160" w:line="259" w:lineRule="auto"/>
        <w:ind w:firstLine="0"/>
        <w:jc w:val="left"/>
      </w:pPr>
      <w:r>
        <w:br w:type="page"/>
      </w:r>
    </w:p>
    <w:p w:rsidR="005A132B" w:rsidRPr="005A132B" w:rsidRDefault="005A132B" w:rsidP="00C96E4B">
      <w:pPr>
        <w:spacing w:line="360" w:lineRule="auto"/>
        <w:jc w:val="center"/>
        <w:rPr>
          <w:b/>
        </w:rPr>
      </w:pPr>
      <w:r w:rsidRPr="005A132B">
        <w:rPr>
          <w:b/>
        </w:rPr>
        <w:lastRenderedPageBreak/>
        <w:t>СОДЕРЖАНИЕ</w:t>
      </w:r>
    </w:p>
    <w:sdt>
      <w:sdtPr>
        <w:rPr>
          <w:rFonts w:ascii="Times New Roman" w:eastAsia="Times New Roman" w:hAnsi="Times New Roman" w:cs="Times New Roman"/>
          <w:color w:val="auto"/>
          <w:sz w:val="28"/>
          <w:szCs w:val="22"/>
        </w:rPr>
        <w:id w:val="2144618867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105DDD" w:rsidRPr="00105DDD" w:rsidRDefault="00105DDD" w:rsidP="00A35E73">
          <w:pPr>
            <w:pStyle w:val="a8"/>
            <w:spacing w:before="0" w:line="360" w:lineRule="auto"/>
            <w:ind w:firstLine="709"/>
            <w:jc w:val="both"/>
            <w:rPr>
              <w:sz w:val="2"/>
              <w:szCs w:val="2"/>
            </w:rPr>
          </w:pPr>
        </w:p>
        <w:p w:rsidR="00DB6A83" w:rsidRDefault="00105DDD">
          <w:pPr>
            <w:pStyle w:val="1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116310224" w:history="1">
            <w:r w:rsidR="00DB6A83" w:rsidRPr="00CE58EF">
              <w:rPr>
                <w:rStyle w:val="a9"/>
                <w:b/>
                <w:noProof/>
              </w:rPr>
              <w:t>ВВЕДЕНИЕ</w:t>
            </w:r>
            <w:r w:rsidR="00DB6A83">
              <w:rPr>
                <w:noProof/>
                <w:webHidden/>
              </w:rPr>
              <w:tab/>
            </w:r>
            <w:r w:rsidR="00DB6A83">
              <w:rPr>
                <w:noProof/>
                <w:webHidden/>
              </w:rPr>
              <w:fldChar w:fldCharType="begin"/>
            </w:r>
            <w:r w:rsidR="00DB6A83">
              <w:rPr>
                <w:noProof/>
                <w:webHidden/>
              </w:rPr>
              <w:instrText xml:space="preserve"> PAGEREF _Toc116310224 \h </w:instrText>
            </w:r>
            <w:r w:rsidR="00DB6A83">
              <w:rPr>
                <w:noProof/>
                <w:webHidden/>
              </w:rPr>
            </w:r>
            <w:r w:rsidR="00DB6A83">
              <w:rPr>
                <w:noProof/>
                <w:webHidden/>
              </w:rPr>
              <w:fldChar w:fldCharType="separate"/>
            </w:r>
            <w:r w:rsidR="00DB6A83">
              <w:rPr>
                <w:noProof/>
                <w:webHidden/>
              </w:rPr>
              <w:t>4</w:t>
            </w:r>
            <w:r w:rsidR="00DB6A83">
              <w:rPr>
                <w:noProof/>
                <w:webHidden/>
              </w:rPr>
              <w:fldChar w:fldCharType="end"/>
            </w:r>
          </w:hyperlink>
        </w:p>
        <w:p w:rsidR="00DB6A83" w:rsidRDefault="00A722A8">
          <w:pPr>
            <w:pStyle w:val="11"/>
            <w:tabs>
              <w:tab w:val="left" w:pos="132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16310225" w:history="1">
            <w:r w:rsidR="00DB6A83" w:rsidRPr="00CE58EF">
              <w:rPr>
                <w:rStyle w:val="a9"/>
                <w:b/>
                <w:bCs/>
                <w:noProof/>
              </w:rPr>
              <w:t>1.</w:t>
            </w:r>
            <w:r w:rsidR="00DB6A83">
              <w:rPr>
                <w:rFonts w:asciiTheme="minorHAnsi" w:eastAsiaTheme="minorEastAsia" w:hAnsiTheme="minorHAnsi" w:cstheme="minorBidi"/>
                <w:noProof/>
                <w:sz w:val="22"/>
              </w:rPr>
              <w:tab/>
            </w:r>
            <w:r w:rsidR="00DB6A83" w:rsidRPr="00CE58EF">
              <w:rPr>
                <w:rStyle w:val="a9"/>
                <w:b/>
                <w:bCs/>
                <w:noProof/>
              </w:rPr>
              <w:t xml:space="preserve">ОБОСНОВАНИЕ ВНЕСЕНИЯ ИЗМЕНЕНИЙ В </w:t>
            </w:r>
            <w:r w:rsidR="00DB6A83" w:rsidRPr="00CE58EF">
              <w:rPr>
                <w:rStyle w:val="a9"/>
                <w:b/>
                <w:noProof/>
              </w:rPr>
              <w:t>ПРАВИЛА ЗЕМЛЕПОЛЬЗОВАНИЯ И ЗАСТРОЙКИ МО ГОРОД КАМЕНЬ-НА-ОБИ АЛТАЙСКОГО КРАЯ</w:t>
            </w:r>
            <w:r w:rsidR="00DB6A83">
              <w:rPr>
                <w:noProof/>
                <w:webHidden/>
              </w:rPr>
              <w:tab/>
            </w:r>
            <w:r w:rsidR="00DB6A83">
              <w:rPr>
                <w:noProof/>
                <w:webHidden/>
              </w:rPr>
              <w:fldChar w:fldCharType="begin"/>
            </w:r>
            <w:r w:rsidR="00DB6A83">
              <w:rPr>
                <w:noProof/>
                <w:webHidden/>
              </w:rPr>
              <w:instrText xml:space="preserve"> PAGEREF _Toc116310225 \h </w:instrText>
            </w:r>
            <w:r w:rsidR="00DB6A83">
              <w:rPr>
                <w:noProof/>
                <w:webHidden/>
              </w:rPr>
            </w:r>
            <w:r w:rsidR="00DB6A83">
              <w:rPr>
                <w:noProof/>
                <w:webHidden/>
              </w:rPr>
              <w:fldChar w:fldCharType="separate"/>
            </w:r>
            <w:r w:rsidR="00DB6A83">
              <w:rPr>
                <w:noProof/>
                <w:webHidden/>
              </w:rPr>
              <w:t>5</w:t>
            </w:r>
            <w:r w:rsidR="00DB6A83">
              <w:rPr>
                <w:noProof/>
                <w:webHidden/>
              </w:rPr>
              <w:fldChar w:fldCharType="end"/>
            </w:r>
          </w:hyperlink>
        </w:p>
        <w:p w:rsidR="00DB6A83" w:rsidRDefault="00A722A8">
          <w:pPr>
            <w:pStyle w:val="11"/>
            <w:tabs>
              <w:tab w:val="left" w:pos="132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16310226" w:history="1">
            <w:r w:rsidR="00DB6A83" w:rsidRPr="00CE58EF">
              <w:rPr>
                <w:rStyle w:val="a9"/>
                <w:b/>
                <w:noProof/>
              </w:rPr>
              <w:t>2.</w:t>
            </w:r>
            <w:r w:rsidR="00DB6A83">
              <w:rPr>
                <w:rFonts w:asciiTheme="minorHAnsi" w:eastAsiaTheme="minorEastAsia" w:hAnsiTheme="minorHAnsi" w:cstheme="minorBidi"/>
                <w:noProof/>
                <w:sz w:val="22"/>
              </w:rPr>
              <w:tab/>
            </w:r>
            <w:r w:rsidR="00DB6A83" w:rsidRPr="00CE58EF">
              <w:rPr>
                <w:rStyle w:val="a9"/>
                <w:b/>
                <w:noProof/>
              </w:rPr>
              <w:t>ВНЕСЕНИЕ ИЗМЕНЕНИЙ В ГРАФИЧЕСКИЕ МАТЕРИАЛЫ ПРАВИЛ ЗЕМЛЕПОЛЬЗОВАНИЯ И ЗАСТРОЙКИ МО ГОРОД КАМЕНЬ-НА-ОБИ АЛТАЙСКОГО КРАЯ</w:t>
            </w:r>
            <w:r w:rsidR="00DB6A83">
              <w:rPr>
                <w:noProof/>
                <w:webHidden/>
              </w:rPr>
              <w:tab/>
            </w:r>
            <w:r w:rsidR="00DB6A83">
              <w:rPr>
                <w:noProof/>
                <w:webHidden/>
              </w:rPr>
              <w:fldChar w:fldCharType="begin"/>
            </w:r>
            <w:r w:rsidR="00DB6A83">
              <w:rPr>
                <w:noProof/>
                <w:webHidden/>
              </w:rPr>
              <w:instrText xml:space="preserve"> PAGEREF _Toc116310226 \h </w:instrText>
            </w:r>
            <w:r w:rsidR="00DB6A83">
              <w:rPr>
                <w:noProof/>
                <w:webHidden/>
              </w:rPr>
            </w:r>
            <w:r w:rsidR="00DB6A83">
              <w:rPr>
                <w:noProof/>
                <w:webHidden/>
              </w:rPr>
              <w:fldChar w:fldCharType="separate"/>
            </w:r>
            <w:r w:rsidR="00DB6A83">
              <w:rPr>
                <w:noProof/>
                <w:webHidden/>
              </w:rPr>
              <w:t>5</w:t>
            </w:r>
            <w:r w:rsidR="00DB6A83">
              <w:rPr>
                <w:noProof/>
                <w:webHidden/>
              </w:rPr>
              <w:fldChar w:fldCharType="end"/>
            </w:r>
          </w:hyperlink>
        </w:p>
        <w:p w:rsidR="00DB6A83" w:rsidRDefault="00A722A8">
          <w:pPr>
            <w:pStyle w:val="1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16310227" w:history="1">
            <w:r w:rsidR="00DB6A83" w:rsidRPr="00CE58EF">
              <w:rPr>
                <w:rStyle w:val="a9"/>
                <w:b/>
                <w:noProof/>
              </w:rPr>
              <w:t>ПРИЛОЖЕНИЕ</w:t>
            </w:r>
            <w:r w:rsidR="00DB6A83">
              <w:rPr>
                <w:noProof/>
                <w:webHidden/>
              </w:rPr>
              <w:tab/>
            </w:r>
            <w:r w:rsidR="00DB6A83">
              <w:rPr>
                <w:noProof/>
                <w:webHidden/>
              </w:rPr>
              <w:fldChar w:fldCharType="begin"/>
            </w:r>
            <w:r w:rsidR="00DB6A83">
              <w:rPr>
                <w:noProof/>
                <w:webHidden/>
              </w:rPr>
              <w:instrText xml:space="preserve"> PAGEREF _Toc116310227 \h </w:instrText>
            </w:r>
            <w:r w:rsidR="00DB6A83">
              <w:rPr>
                <w:noProof/>
                <w:webHidden/>
              </w:rPr>
            </w:r>
            <w:r w:rsidR="00DB6A83">
              <w:rPr>
                <w:noProof/>
                <w:webHidden/>
              </w:rPr>
              <w:fldChar w:fldCharType="separate"/>
            </w:r>
            <w:r w:rsidR="00DB6A83">
              <w:rPr>
                <w:noProof/>
                <w:webHidden/>
              </w:rPr>
              <w:t>6</w:t>
            </w:r>
            <w:r w:rsidR="00DB6A83">
              <w:rPr>
                <w:noProof/>
                <w:webHidden/>
              </w:rPr>
              <w:fldChar w:fldCharType="end"/>
            </w:r>
          </w:hyperlink>
        </w:p>
        <w:p w:rsidR="00105DDD" w:rsidRDefault="00105DDD" w:rsidP="00A35E73">
          <w:pPr>
            <w:spacing w:line="360" w:lineRule="auto"/>
          </w:pPr>
          <w:r>
            <w:rPr>
              <w:b/>
              <w:bCs/>
            </w:rPr>
            <w:fldChar w:fldCharType="end"/>
          </w:r>
        </w:p>
      </w:sdtContent>
    </w:sdt>
    <w:p w:rsidR="005A132B" w:rsidRDefault="005A132B" w:rsidP="00C96E4B">
      <w:pPr>
        <w:spacing w:line="360" w:lineRule="auto"/>
        <w:jc w:val="center"/>
      </w:pPr>
    </w:p>
    <w:p w:rsidR="005A132B" w:rsidRDefault="005A132B" w:rsidP="00C96E4B">
      <w:pPr>
        <w:spacing w:line="360" w:lineRule="auto"/>
        <w:jc w:val="center"/>
      </w:pPr>
    </w:p>
    <w:p w:rsidR="005A132B" w:rsidRDefault="005A132B">
      <w:pPr>
        <w:spacing w:after="160" w:line="259" w:lineRule="auto"/>
        <w:ind w:firstLine="0"/>
        <w:jc w:val="left"/>
      </w:pPr>
      <w:r>
        <w:br w:type="page"/>
      </w:r>
    </w:p>
    <w:p w:rsidR="005A132B" w:rsidRDefault="005A132B" w:rsidP="00105DDD">
      <w:pPr>
        <w:spacing w:line="240" w:lineRule="auto"/>
        <w:jc w:val="center"/>
        <w:outlineLvl w:val="0"/>
        <w:rPr>
          <w:b/>
        </w:rPr>
      </w:pPr>
      <w:bookmarkStart w:id="0" w:name="_Toc116310224"/>
      <w:r w:rsidRPr="005A132B">
        <w:rPr>
          <w:b/>
        </w:rPr>
        <w:lastRenderedPageBreak/>
        <w:t>ВВЕДЕНИЕ</w:t>
      </w:r>
      <w:bookmarkEnd w:id="0"/>
    </w:p>
    <w:p w:rsidR="00105DDD" w:rsidRPr="005A132B" w:rsidRDefault="00105DDD" w:rsidP="00105DDD">
      <w:pPr>
        <w:spacing w:line="240" w:lineRule="auto"/>
      </w:pPr>
    </w:p>
    <w:p w:rsidR="00105DDD" w:rsidRPr="00CD1ABE" w:rsidRDefault="00105DDD" w:rsidP="00105DDD">
      <w:pPr>
        <w:pStyle w:val="ae"/>
        <w:tabs>
          <w:tab w:val="left" w:pos="1620"/>
        </w:tabs>
        <w:spacing w:line="360" w:lineRule="auto"/>
        <w:ind w:firstLine="709"/>
        <w:jc w:val="both"/>
        <w:rPr>
          <w:rFonts w:ascii="Times New Roman" w:eastAsia="Calibri" w:hAnsi="Times New Roman"/>
          <w:sz w:val="28"/>
          <w:szCs w:val="28"/>
          <w:lang w:eastAsia="zh-CN"/>
        </w:rPr>
      </w:pPr>
      <w:r w:rsidRPr="00CD1ABE">
        <w:rPr>
          <w:rFonts w:ascii="Times New Roman" w:eastAsia="Calibri" w:hAnsi="Times New Roman"/>
          <w:sz w:val="28"/>
          <w:szCs w:val="28"/>
          <w:lang w:eastAsia="zh-CN"/>
        </w:rPr>
        <w:t xml:space="preserve">На основании трехстороннего договора № </w:t>
      </w:r>
      <w:r w:rsidR="00CD1ABE" w:rsidRPr="00CD1ABE">
        <w:rPr>
          <w:rFonts w:ascii="Times New Roman" w:eastAsia="Calibri" w:hAnsi="Times New Roman"/>
          <w:sz w:val="28"/>
          <w:szCs w:val="28"/>
          <w:lang w:eastAsia="zh-CN"/>
        </w:rPr>
        <w:t>522</w:t>
      </w:r>
      <w:r w:rsidRPr="00CD1ABE">
        <w:rPr>
          <w:rFonts w:ascii="Times New Roman" w:eastAsia="Calibri" w:hAnsi="Times New Roman"/>
          <w:sz w:val="28"/>
          <w:szCs w:val="28"/>
          <w:lang w:eastAsia="zh-CN"/>
        </w:rPr>
        <w:t xml:space="preserve"> от </w:t>
      </w:r>
      <w:r w:rsidR="00442546" w:rsidRPr="00CD1ABE">
        <w:rPr>
          <w:rFonts w:ascii="Times New Roman" w:eastAsia="Calibri" w:hAnsi="Times New Roman"/>
          <w:sz w:val="28"/>
          <w:szCs w:val="28"/>
          <w:lang w:eastAsia="zh-CN"/>
        </w:rPr>
        <w:t>0</w:t>
      </w:r>
      <w:r w:rsidR="00CD1ABE" w:rsidRPr="00CD1ABE">
        <w:rPr>
          <w:rFonts w:ascii="Times New Roman" w:eastAsia="Calibri" w:hAnsi="Times New Roman"/>
          <w:sz w:val="28"/>
          <w:szCs w:val="28"/>
          <w:lang w:eastAsia="zh-CN"/>
        </w:rPr>
        <w:t>6</w:t>
      </w:r>
      <w:r w:rsidR="00442546" w:rsidRPr="00CD1ABE">
        <w:rPr>
          <w:rFonts w:ascii="Times New Roman" w:eastAsia="Calibri" w:hAnsi="Times New Roman"/>
          <w:sz w:val="28"/>
          <w:szCs w:val="28"/>
          <w:lang w:eastAsia="zh-CN"/>
        </w:rPr>
        <w:t>.</w:t>
      </w:r>
      <w:r w:rsidR="00CD1ABE" w:rsidRPr="00CD1ABE">
        <w:rPr>
          <w:rFonts w:ascii="Times New Roman" w:eastAsia="Calibri" w:hAnsi="Times New Roman"/>
          <w:sz w:val="28"/>
          <w:szCs w:val="28"/>
          <w:lang w:eastAsia="zh-CN"/>
        </w:rPr>
        <w:t>10</w:t>
      </w:r>
      <w:r w:rsidRPr="00CD1ABE">
        <w:rPr>
          <w:rFonts w:ascii="Times New Roman" w:eastAsia="Calibri" w:hAnsi="Times New Roman"/>
          <w:sz w:val="28"/>
          <w:szCs w:val="28"/>
          <w:lang w:eastAsia="zh-CN"/>
        </w:rPr>
        <w:t>. 202</w:t>
      </w:r>
      <w:r w:rsidR="00442546" w:rsidRPr="00CD1ABE">
        <w:rPr>
          <w:rFonts w:ascii="Times New Roman" w:eastAsia="Calibri" w:hAnsi="Times New Roman"/>
          <w:sz w:val="28"/>
          <w:szCs w:val="28"/>
          <w:lang w:eastAsia="zh-CN"/>
        </w:rPr>
        <w:t>2</w:t>
      </w:r>
      <w:r w:rsidRPr="00CD1ABE">
        <w:rPr>
          <w:rFonts w:ascii="Times New Roman" w:eastAsia="Calibri" w:hAnsi="Times New Roman"/>
          <w:sz w:val="28"/>
          <w:szCs w:val="28"/>
          <w:lang w:eastAsia="zh-CN"/>
        </w:rPr>
        <w:t xml:space="preserve"> г., заключенн</w:t>
      </w:r>
      <w:r w:rsidR="00442546" w:rsidRPr="00CD1ABE">
        <w:rPr>
          <w:rFonts w:ascii="Times New Roman" w:eastAsia="Calibri" w:hAnsi="Times New Roman"/>
          <w:sz w:val="28"/>
          <w:szCs w:val="28"/>
          <w:lang w:eastAsia="zh-CN"/>
        </w:rPr>
        <w:t>ого</w:t>
      </w:r>
      <w:r w:rsidRPr="00CD1ABE">
        <w:rPr>
          <w:rFonts w:ascii="Times New Roman" w:eastAsia="Calibri" w:hAnsi="Times New Roman"/>
          <w:sz w:val="28"/>
          <w:szCs w:val="28"/>
          <w:lang w:eastAsia="zh-CN"/>
        </w:rPr>
        <w:t xml:space="preserve"> между </w:t>
      </w:r>
      <w:r w:rsidR="00442546" w:rsidRPr="00CD1ABE">
        <w:rPr>
          <w:rFonts w:ascii="Times New Roman" w:eastAsia="Calibri" w:hAnsi="Times New Roman"/>
          <w:sz w:val="28"/>
          <w:szCs w:val="28"/>
          <w:lang w:eastAsia="zh-CN"/>
        </w:rPr>
        <w:t>Комитетом Администрации Каменского района по жилищно-коммунальному</w:t>
      </w:r>
      <w:r w:rsidR="00442546" w:rsidRPr="00442546">
        <w:rPr>
          <w:rFonts w:ascii="Times New Roman" w:eastAsia="Calibri" w:hAnsi="Times New Roman"/>
          <w:sz w:val="28"/>
          <w:szCs w:val="28"/>
          <w:lang w:eastAsia="zh-CN"/>
        </w:rPr>
        <w:t xml:space="preserve"> хозяйству, строительству и архитектуре от имени муниципального образования Каменский </w:t>
      </w:r>
      <w:r w:rsidR="00442546" w:rsidRPr="00CD1ABE">
        <w:rPr>
          <w:rFonts w:ascii="Times New Roman" w:eastAsia="Calibri" w:hAnsi="Times New Roman"/>
          <w:sz w:val="28"/>
          <w:szCs w:val="28"/>
          <w:lang w:eastAsia="zh-CN"/>
        </w:rPr>
        <w:t>район Алтайского края</w:t>
      </w:r>
      <w:r w:rsidR="00CD1ABE" w:rsidRPr="00CD1ABE">
        <w:rPr>
          <w:rFonts w:ascii="Times New Roman" w:eastAsia="Calibri" w:hAnsi="Times New Roman"/>
          <w:sz w:val="28"/>
          <w:szCs w:val="28"/>
          <w:lang w:eastAsia="zh-CN"/>
        </w:rPr>
        <w:t xml:space="preserve"> и ООО «Компания </w:t>
      </w:r>
      <w:proofErr w:type="spellStart"/>
      <w:r w:rsidR="00CD1ABE" w:rsidRPr="00CD1ABE">
        <w:rPr>
          <w:rFonts w:ascii="Times New Roman" w:eastAsia="Calibri" w:hAnsi="Times New Roman"/>
          <w:sz w:val="28"/>
          <w:szCs w:val="28"/>
          <w:lang w:eastAsia="zh-CN"/>
        </w:rPr>
        <w:t>Земпроект</w:t>
      </w:r>
      <w:proofErr w:type="spellEnd"/>
      <w:r w:rsidR="00CD1ABE" w:rsidRPr="00CD1ABE">
        <w:rPr>
          <w:rFonts w:ascii="Times New Roman" w:eastAsia="Calibri" w:hAnsi="Times New Roman"/>
          <w:sz w:val="28"/>
          <w:szCs w:val="28"/>
          <w:lang w:eastAsia="zh-CN"/>
        </w:rPr>
        <w:t xml:space="preserve">» </w:t>
      </w:r>
      <w:r w:rsidRPr="00CD1ABE">
        <w:rPr>
          <w:rFonts w:ascii="Times New Roman" w:eastAsia="Calibri" w:hAnsi="Times New Roman"/>
          <w:sz w:val="28"/>
          <w:szCs w:val="28"/>
          <w:lang w:eastAsia="zh-CN"/>
        </w:rPr>
        <w:t xml:space="preserve">в Правила </w:t>
      </w:r>
      <w:r w:rsidR="00CD1ABE" w:rsidRPr="00CD1ABE">
        <w:rPr>
          <w:rFonts w:ascii="Times New Roman" w:eastAsia="Calibri" w:hAnsi="Times New Roman"/>
          <w:sz w:val="28"/>
          <w:szCs w:val="28"/>
          <w:lang w:eastAsia="zh-CN"/>
        </w:rPr>
        <w:t>з</w:t>
      </w:r>
      <w:r w:rsidRPr="00CD1ABE">
        <w:rPr>
          <w:rFonts w:ascii="Times New Roman" w:eastAsia="Calibri" w:hAnsi="Times New Roman"/>
          <w:sz w:val="28"/>
          <w:szCs w:val="28"/>
          <w:lang w:eastAsia="zh-CN"/>
        </w:rPr>
        <w:t xml:space="preserve">емлепользования и застройки МО </w:t>
      </w:r>
      <w:r w:rsidR="00442546" w:rsidRPr="00CD1ABE">
        <w:rPr>
          <w:rFonts w:ascii="Times New Roman" w:eastAsia="Calibri" w:hAnsi="Times New Roman"/>
          <w:sz w:val="28"/>
          <w:szCs w:val="28"/>
          <w:lang w:eastAsia="zh-CN"/>
        </w:rPr>
        <w:t>город Камень-на-Оби</w:t>
      </w:r>
      <w:r w:rsidRPr="00CD1ABE">
        <w:rPr>
          <w:rFonts w:ascii="Times New Roman" w:eastAsia="Calibri" w:hAnsi="Times New Roman"/>
          <w:sz w:val="28"/>
          <w:szCs w:val="28"/>
          <w:lang w:eastAsia="zh-CN"/>
        </w:rPr>
        <w:t xml:space="preserve"> Алтайского края внесены локальные изменения в отношении </w:t>
      </w:r>
      <w:r w:rsidR="00442546" w:rsidRPr="00CD1ABE">
        <w:rPr>
          <w:rFonts w:ascii="Times New Roman" w:eastAsia="Calibri" w:hAnsi="Times New Roman"/>
          <w:sz w:val="28"/>
          <w:szCs w:val="28"/>
          <w:lang w:eastAsia="zh-CN"/>
        </w:rPr>
        <w:t>территориального зонирования</w:t>
      </w:r>
      <w:r w:rsidRPr="00CD1ABE">
        <w:rPr>
          <w:rFonts w:ascii="Times New Roman" w:eastAsia="Calibri" w:hAnsi="Times New Roman"/>
          <w:sz w:val="28"/>
          <w:szCs w:val="28"/>
          <w:lang w:eastAsia="zh-CN"/>
        </w:rPr>
        <w:t xml:space="preserve"> </w:t>
      </w:r>
      <w:r w:rsidR="00442546" w:rsidRPr="00CD1ABE">
        <w:rPr>
          <w:rFonts w:ascii="Times New Roman" w:eastAsia="Calibri" w:hAnsi="Times New Roman"/>
          <w:sz w:val="28"/>
          <w:szCs w:val="28"/>
          <w:lang w:eastAsia="zh-CN"/>
        </w:rPr>
        <w:t>г</w:t>
      </w:r>
      <w:r w:rsidRPr="00CD1ABE">
        <w:rPr>
          <w:rFonts w:ascii="Times New Roman" w:eastAsia="Calibri" w:hAnsi="Times New Roman"/>
          <w:sz w:val="28"/>
          <w:szCs w:val="28"/>
          <w:lang w:eastAsia="zh-CN"/>
        </w:rPr>
        <w:t xml:space="preserve">. </w:t>
      </w:r>
      <w:r w:rsidR="00442546" w:rsidRPr="00CD1ABE">
        <w:rPr>
          <w:rFonts w:ascii="Times New Roman" w:eastAsia="Calibri" w:hAnsi="Times New Roman"/>
          <w:sz w:val="28"/>
          <w:szCs w:val="28"/>
          <w:lang w:eastAsia="zh-CN"/>
        </w:rPr>
        <w:t>Камень-на-Оби</w:t>
      </w:r>
      <w:r w:rsidRPr="00CD1ABE">
        <w:rPr>
          <w:rFonts w:ascii="Times New Roman" w:eastAsia="Calibri" w:hAnsi="Times New Roman"/>
          <w:sz w:val="28"/>
          <w:szCs w:val="28"/>
          <w:lang w:eastAsia="zh-CN"/>
        </w:rPr>
        <w:t>.</w:t>
      </w:r>
    </w:p>
    <w:p w:rsidR="00105DDD" w:rsidRPr="00305E40" w:rsidRDefault="00105DDD" w:rsidP="00105DDD">
      <w:pPr>
        <w:spacing w:line="360" w:lineRule="auto"/>
        <w:rPr>
          <w:szCs w:val="28"/>
        </w:rPr>
      </w:pPr>
      <w:r w:rsidRPr="00CD1ABE">
        <w:rPr>
          <w:szCs w:val="28"/>
        </w:rPr>
        <w:t xml:space="preserve">Изменения внесены согласно техническому заданию к </w:t>
      </w:r>
      <w:r w:rsidR="00442546" w:rsidRPr="00CD1ABE">
        <w:rPr>
          <w:szCs w:val="28"/>
        </w:rPr>
        <w:t>трехстороннему</w:t>
      </w:r>
      <w:r w:rsidRPr="00CD1ABE">
        <w:rPr>
          <w:szCs w:val="28"/>
        </w:rPr>
        <w:t xml:space="preserve"> дого</w:t>
      </w:r>
      <w:r w:rsidR="00442546" w:rsidRPr="00CD1ABE">
        <w:rPr>
          <w:szCs w:val="28"/>
        </w:rPr>
        <w:t>вору</w:t>
      </w:r>
      <w:r w:rsidRPr="00CD1ABE">
        <w:rPr>
          <w:szCs w:val="28"/>
        </w:rPr>
        <w:t xml:space="preserve"> </w:t>
      </w:r>
      <w:r w:rsidR="00CD1ABE" w:rsidRPr="00CD1ABE">
        <w:rPr>
          <w:rFonts w:eastAsia="Calibri"/>
          <w:szCs w:val="28"/>
          <w:lang w:eastAsia="zh-CN"/>
        </w:rPr>
        <w:t>№ 522 от 06.10. 2022 г.</w:t>
      </w:r>
      <w:r w:rsidRPr="00CD1ABE">
        <w:rPr>
          <w:szCs w:val="28"/>
        </w:rPr>
        <w:t>, в соответствии с Градостроительным кодексом Российской Федерации, Земельным Кодексом Российской Федерации, Законом Алтайского края «О градостроительной деятельности на территории Алтайского края», другими действующими нормативно-правовыми</w:t>
      </w:r>
      <w:r w:rsidRPr="00305E40">
        <w:rPr>
          <w:szCs w:val="28"/>
        </w:rPr>
        <w:t xml:space="preserve"> документами.</w:t>
      </w:r>
    </w:p>
    <w:p w:rsidR="00105DDD" w:rsidRPr="00305E40" w:rsidRDefault="00105DDD" w:rsidP="00442546">
      <w:pPr>
        <w:spacing w:line="360" w:lineRule="auto"/>
        <w:rPr>
          <w:rFonts w:eastAsia="Calibri"/>
          <w:szCs w:val="28"/>
        </w:rPr>
      </w:pPr>
      <w:r w:rsidRPr="00305E40">
        <w:rPr>
          <w:rFonts w:eastAsia="Calibri"/>
          <w:szCs w:val="28"/>
        </w:rPr>
        <w:t xml:space="preserve">Целью внесения изменений в </w:t>
      </w:r>
      <w:r w:rsidRPr="00305E40">
        <w:rPr>
          <w:szCs w:val="28"/>
        </w:rPr>
        <w:t xml:space="preserve">Правила землепользования и застройки </w:t>
      </w:r>
      <w:r w:rsidRPr="00305E40">
        <w:rPr>
          <w:rFonts w:eastAsia="Calibri"/>
          <w:szCs w:val="28"/>
        </w:rPr>
        <w:t xml:space="preserve">является </w:t>
      </w:r>
      <w:r w:rsidR="00442546">
        <w:rPr>
          <w:rFonts w:eastAsia="Calibri"/>
          <w:szCs w:val="28"/>
        </w:rPr>
        <w:t>и</w:t>
      </w:r>
      <w:r w:rsidR="00442546" w:rsidRPr="00442546">
        <w:rPr>
          <w:rFonts w:eastAsia="Calibri"/>
          <w:szCs w:val="28"/>
        </w:rPr>
        <w:t>зменение производственной зоны II-V класса</w:t>
      </w:r>
      <w:r w:rsidR="00F91F17">
        <w:rPr>
          <w:rFonts w:eastAsia="Calibri"/>
          <w:szCs w:val="28"/>
        </w:rPr>
        <w:t xml:space="preserve"> опасности в отношении земельного</w:t>
      </w:r>
      <w:r w:rsidR="00442546" w:rsidRPr="00442546">
        <w:rPr>
          <w:rFonts w:eastAsia="Calibri"/>
          <w:szCs w:val="28"/>
        </w:rPr>
        <w:t xml:space="preserve"> у</w:t>
      </w:r>
      <w:r w:rsidR="00F91F17">
        <w:rPr>
          <w:rFonts w:eastAsia="Calibri"/>
          <w:szCs w:val="28"/>
        </w:rPr>
        <w:t>частка</w:t>
      </w:r>
      <w:r w:rsidR="00442546">
        <w:rPr>
          <w:rFonts w:eastAsia="Calibri"/>
          <w:szCs w:val="28"/>
        </w:rPr>
        <w:t xml:space="preserve"> </w:t>
      </w:r>
      <w:r w:rsidR="00F91F17">
        <w:rPr>
          <w:rFonts w:eastAsia="Calibri"/>
          <w:szCs w:val="28"/>
        </w:rPr>
        <w:t>с кадастровым номером</w:t>
      </w:r>
      <w:r w:rsidR="00442546" w:rsidRPr="00442546">
        <w:rPr>
          <w:rFonts w:eastAsia="Calibri"/>
          <w:szCs w:val="28"/>
        </w:rPr>
        <w:t xml:space="preserve"> 22:68:</w:t>
      </w:r>
      <w:r w:rsidR="00F91F17">
        <w:rPr>
          <w:rFonts w:eastAsia="Calibri"/>
          <w:szCs w:val="28"/>
        </w:rPr>
        <w:t>020623:259</w:t>
      </w:r>
      <w:r w:rsidR="00442546">
        <w:rPr>
          <w:rFonts w:eastAsia="Calibri"/>
          <w:szCs w:val="28"/>
        </w:rPr>
        <w:t xml:space="preserve"> на</w:t>
      </w:r>
      <w:r w:rsidR="00442546" w:rsidRPr="00442546">
        <w:rPr>
          <w:rFonts w:eastAsia="Calibri"/>
          <w:szCs w:val="28"/>
        </w:rPr>
        <w:t xml:space="preserve"> производственную зону сельскохозяйственных предприятий</w:t>
      </w:r>
      <w:r w:rsidR="00442546">
        <w:rPr>
          <w:rFonts w:eastAsia="Calibri"/>
          <w:szCs w:val="28"/>
        </w:rPr>
        <w:t>.</w:t>
      </w:r>
    </w:p>
    <w:p w:rsidR="00105DDD" w:rsidRPr="00305E40" w:rsidRDefault="00105DDD" w:rsidP="00105DDD">
      <w:pPr>
        <w:spacing w:line="360" w:lineRule="auto"/>
        <w:rPr>
          <w:rFonts w:eastAsia="Calibri"/>
          <w:szCs w:val="28"/>
        </w:rPr>
      </w:pPr>
      <w:r w:rsidRPr="00305E40">
        <w:rPr>
          <w:rFonts w:eastAsia="Calibri"/>
          <w:szCs w:val="28"/>
        </w:rPr>
        <w:t xml:space="preserve">Изменения в </w:t>
      </w:r>
      <w:r w:rsidRPr="00305E40">
        <w:rPr>
          <w:szCs w:val="28"/>
        </w:rPr>
        <w:t xml:space="preserve">Правила землепользования и застройки </w:t>
      </w:r>
      <w:r w:rsidRPr="00305E40">
        <w:rPr>
          <w:rFonts w:eastAsia="Calibri"/>
          <w:szCs w:val="28"/>
        </w:rPr>
        <w:t xml:space="preserve">представлены в виде графических материалов. Материалы на бумажных носителях соответствуют материалам на электронных носителях. </w:t>
      </w:r>
    </w:p>
    <w:p w:rsidR="00F91F17" w:rsidRDefault="00105DDD" w:rsidP="00442546">
      <w:pPr>
        <w:spacing w:line="360" w:lineRule="auto"/>
        <w:rPr>
          <w:bCs/>
          <w:szCs w:val="28"/>
        </w:rPr>
      </w:pPr>
      <w:r w:rsidRPr="00305E40">
        <w:rPr>
          <w:szCs w:val="28"/>
        </w:rPr>
        <w:t xml:space="preserve">Система координат местная (МСК-22). </w:t>
      </w:r>
      <w:r w:rsidRPr="00305E40">
        <w:rPr>
          <w:bCs/>
          <w:szCs w:val="28"/>
        </w:rPr>
        <w:t xml:space="preserve">Графические материалы локальных изменений </w:t>
      </w:r>
      <w:r w:rsidRPr="00305E40">
        <w:rPr>
          <w:rFonts w:eastAsia="Calibri"/>
          <w:szCs w:val="28"/>
        </w:rPr>
        <w:t xml:space="preserve">в Генеральный план </w:t>
      </w:r>
      <w:r w:rsidRPr="00305E40">
        <w:rPr>
          <w:bCs/>
          <w:szCs w:val="28"/>
        </w:rPr>
        <w:t xml:space="preserve">выполнены с использованием программного обеспечения </w:t>
      </w:r>
      <w:proofErr w:type="spellStart"/>
      <w:r w:rsidRPr="00305E40">
        <w:rPr>
          <w:bCs/>
          <w:szCs w:val="28"/>
          <w:lang w:val="en-US"/>
        </w:rPr>
        <w:t>Mapinfo</w:t>
      </w:r>
      <w:proofErr w:type="spellEnd"/>
      <w:r w:rsidRPr="00305E40">
        <w:rPr>
          <w:bCs/>
          <w:szCs w:val="28"/>
        </w:rPr>
        <w:t xml:space="preserve"> версия 12.0.</w:t>
      </w:r>
    </w:p>
    <w:p w:rsidR="00F91F17" w:rsidRDefault="00F91F17">
      <w:pPr>
        <w:spacing w:after="160" w:line="259" w:lineRule="auto"/>
        <w:ind w:firstLine="0"/>
        <w:jc w:val="left"/>
        <w:rPr>
          <w:bCs/>
          <w:szCs w:val="28"/>
        </w:rPr>
      </w:pPr>
      <w:r>
        <w:rPr>
          <w:bCs/>
          <w:szCs w:val="28"/>
        </w:rPr>
        <w:br w:type="page"/>
      </w:r>
    </w:p>
    <w:p w:rsidR="005A132B" w:rsidRPr="005A132B" w:rsidRDefault="005A132B" w:rsidP="008515CE">
      <w:pPr>
        <w:pStyle w:val="a3"/>
        <w:numPr>
          <w:ilvl w:val="0"/>
          <w:numId w:val="1"/>
        </w:numPr>
        <w:spacing w:line="360" w:lineRule="auto"/>
        <w:ind w:left="0" w:firstLine="709"/>
        <w:outlineLvl w:val="0"/>
        <w:rPr>
          <w:b/>
          <w:bCs/>
          <w:szCs w:val="28"/>
        </w:rPr>
      </w:pPr>
      <w:bookmarkStart w:id="1" w:name="_Toc14860457"/>
      <w:bookmarkStart w:id="2" w:name="_Toc17810797"/>
      <w:bookmarkStart w:id="3" w:name="_Toc116310225"/>
      <w:r w:rsidRPr="005A132B">
        <w:rPr>
          <w:b/>
          <w:bCs/>
          <w:szCs w:val="28"/>
        </w:rPr>
        <w:lastRenderedPageBreak/>
        <w:t xml:space="preserve">ОБОСНОВАНИЕ ВНЕСЕНИЯ ИЗМЕНЕНИЙ В </w:t>
      </w:r>
      <w:r w:rsidRPr="005A132B">
        <w:rPr>
          <w:b/>
        </w:rPr>
        <w:t>ПРАВИЛА ЗЕМЛЕПОЛЬЗОВАНИЯ И ЗАСТРОЙКИ</w:t>
      </w:r>
      <w:r>
        <w:rPr>
          <w:b/>
        </w:rPr>
        <w:t xml:space="preserve"> </w:t>
      </w:r>
      <w:r w:rsidRPr="005A132B">
        <w:rPr>
          <w:b/>
        </w:rPr>
        <w:t xml:space="preserve">МО ГОРОД </w:t>
      </w:r>
      <w:bookmarkEnd w:id="1"/>
      <w:bookmarkEnd w:id="2"/>
      <w:bookmarkEnd w:id="3"/>
      <w:proofErr w:type="gramStart"/>
      <w:r w:rsidR="00CD1ABE">
        <w:rPr>
          <w:b/>
        </w:rPr>
        <w:t>КАМЕНЬ-НА-ОБИ АЛТАЙСКОГО</w:t>
      </w:r>
      <w:r w:rsidR="00CD1ABE" w:rsidRPr="005A132B">
        <w:rPr>
          <w:b/>
        </w:rPr>
        <w:t xml:space="preserve"> КРАЯ</w:t>
      </w:r>
      <w:proofErr w:type="gramEnd"/>
    </w:p>
    <w:p w:rsidR="005A132B" w:rsidRDefault="005A132B" w:rsidP="0063638A">
      <w:pPr>
        <w:spacing w:line="240" w:lineRule="auto"/>
      </w:pPr>
    </w:p>
    <w:p w:rsidR="005A132B" w:rsidRDefault="005A132B" w:rsidP="005A132B">
      <w:pPr>
        <w:spacing w:line="360" w:lineRule="auto"/>
      </w:pPr>
      <w:r w:rsidRPr="005A132B">
        <w:t>Внесение изменений в Правила земл</w:t>
      </w:r>
      <w:r>
        <w:t>епользования и застройки муници</w:t>
      </w:r>
      <w:r w:rsidRPr="005A132B">
        <w:t xml:space="preserve">пального образования </w:t>
      </w:r>
      <w:r>
        <w:t>город Камень-на-Оби</w:t>
      </w:r>
      <w:r w:rsidRPr="005A132B">
        <w:t xml:space="preserve"> Алтайского края, утвержденные Ре</w:t>
      </w:r>
      <w:r w:rsidR="0063638A">
        <w:t xml:space="preserve">шением </w:t>
      </w:r>
      <w:r w:rsidR="0063638A" w:rsidRPr="0063638A">
        <w:t>Каменского городского Совета депутатов Каменского района Алтайского края</w:t>
      </w:r>
      <w:r w:rsidR="0063638A">
        <w:t xml:space="preserve"> №38</w:t>
      </w:r>
      <w:r w:rsidRPr="005A132B">
        <w:t xml:space="preserve"> от </w:t>
      </w:r>
      <w:r w:rsidR="0063638A">
        <w:t>25.12</w:t>
      </w:r>
      <w:r w:rsidRPr="005A132B">
        <w:t>.201</w:t>
      </w:r>
      <w:r w:rsidR="0063638A">
        <w:t>2 года, обоснованы необходимостью изменения территори</w:t>
      </w:r>
      <w:r w:rsidR="00F91F17">
        <w:t>ального зонирования для земельного участка с кадастровым номером</w:t>
      </w:r>
      <w:r w:rsidR="0063638A">
        <w:t xml:space="preserve"> </w:t>
      </w:r>
      <w:r w:rsidR="00F91F17" w:rsidRPr="00442546">
        <w:rPr>
          <w:rFonts w:eastAsia="Calibri"/>
          <w:szCs w:val="28"/>
        </w:rPr>
        <w:t>22:68:</w:t>
      </w:r>
      <w:r w:rsidR="00F91F17">
        <w:rPr>
          <w:rFonts w:eastAsia="Calibri"/>
          <w:szCs w:val="28"/>
        </w:rPr>
        <w:t xml:space="preserve">020623:259 </w:t>
      </w:r>
      <w:r w:rsidR="0063638A">
        <w:t>и</w:t>
      </w:r>
      <w:r w:rsidR="0063638A" w:rsidRPr="0063638A">
        <w:t>з производственной зоны II-V класса опасности в производственную зону сельскохозяйственных предприятий</w:t>
      </w:r>
      <w:r w:rsidR="0063638A">
        <w:t>.</w:t>
      </w:r>
    </w:p>
    <w:p w:rsidR="005A132B" w:rsidRDefault="005A132B" w:rsidP="0063638A">
      <w:pPr>
        <w:spacing w:line="240" w:lineRule="auto"/>
        <w:jc w:val="center"/>
      </w:pPr>
    </w:p>
    <w:p w:rsidR="0063638A" w:rsidRDefault="0063638A" w:rsidP="008515CE">
      <w:pPr>
        <w:pStyle w:val="a3"/>
        <w:numPr>
          <w:ilvl w:val="0"/>
          <w:numId w:val="1"/>
        </w:numPr>
        <w:spacing w:line="360" w:lineRule="auto"/>
        <w:ind w:left="0" w:firstLine="709"/>
        <w:outlineLvl w:val="0"/>
        <w:rPr>
          <w:b/>
        </w:rPr>
      </w:pPr>
      <w:bookmarkStart w:id="4" w:name="_Toc116310226"/>
      <w:r w:rsidRPr="0063638A">
        <w:rPr>
          <w:b/>
        </w:rPr>
        <w:t xml:space="preserve">ВНЕСЕНИЕ ИЗМЕНЕНИЙ В ГРАФИЧЕСКИЕ МАТЕРИАЛЫ ПРАВИЛ ЗЕМЛЕПОЛЬЗОВАНИЯ И ЗАСТРОЙКИ МО ГОРОД </w:t>
      </w:r>
      <w:bookmarkEnd w:id="4"/>
      <w:proofErr w:type="gramStart"/>
      <w:r w:rsidR="00CD1ABE" w:rsidRPr="0063638A">
        <w:rPr>
          <w:b/>
        </w:rPr>
        <w:t>КАМЕНЬ-НА-ОБИ АЛТАЙСК</w:t>
      </w:r>
      <w:r w:rsidR="00CD1ABE">
        <w:rPr>
          <w:b/>
        </w:rPr>
        <w:t>ОГО</w:t>
      </w:r>
      <w:r w:rsidR="00CD1ABE" w:rsidRPr="0063638A">
        <w:rPr>
          <w:b/>
        </w:rPr>
        <w:t xml:space="preserve"> КРАЯ</w:t>
      </w:r>
      <w:proofErr w:type="gramEnd"/>
    </w:p>
    <w:p w:rsidR="0063638A" w:rsidRDefault="0063638A" w:rsidP="00861999">
      <w:pPr>
        <w:spacing w:line="240" w:lineRule="auto"/>
      </w:pPr>
    </w:p>
    <w:p w:rsidR="0063638A" w:rsidRDefault="00861999" w:rsidP="00861999">
      <w:pPr>
        <w:spacing w:line="360" w:lineRule="auto"/>
      </w:pPr>
      <w:r>
        <w:t xml:space="preserve">С учетом данных Единого государственного реестра объектов недвижимости в графические материалы Правил землепользования и застройки внесены изменения в части смены территориального зонирования для </w:t>
      </w:r>
      <w:r w:rsidR="00F91F17">
        <w:t>земельного участка с кадастровым номером</w:t>
      </w:r>
      <w:r w:rsidRPr="00861999">
        <w:t xml:space="preserve"> </w:t>
      </w:r>
      <w:r w:rsidR="00F91F17" w:rsidRPr="00442546">
        <w:rPr>
          <w:rFonts w:eastAsia="Calibri"/>
          <w:szCs w:val="28"/>
        </w:rPr>
        <w:t>22:68:</w:t>
      </w:r>
      <w:r w:rsidR="00F91F17">
        <w:rPr>
          <w:rFonts w:eastAsia="Calibri"/>
          <w:szCs w:val="28"/>
        </w:rPr>
        <w:t xml:space="preserve">020623:259 </w:t>
      </w:r>
      <w:r w:rsidRPr="00861999">
        <w:t>из производственной зоны II-V класса опасности</w:t>
      </w:r>
      <w:r>
        <w:t xml:space="preserve"> (зона 3 01) </w:t>
      </w:r>
      <w:r w:rsidRPr="00861999">
        <w:t>в производственную зону сельскохозяйственных предприятий</w:t>
      </w:r>
      <w:r>
        <w:t xml:space="preserve"> (зона 7 02)</w:t>
      </w:r>
      <w:r w:rsidRPr="00861999">
        <w:t>.</w:t>
      </w:r>
    </w:p>
    <w:p w:rsidR="00861999" w:rsidRPr="00CD1ABE" w:rsidRDefault="00861999" w:rsidP="00861999">
      <w:pPr>
        <w:spacing w:line="360" w:lineRule="auto"/>
      </w:pPr>
      <w:r w:rsidRPr="00CD1ABE">
        <w:t>Локальные изменения в отношении выше</w:t>
      </w:r>
      <w:r w:rsidR="00F91F17" w:rsidRPr="00CD1ABE">
        <w:t>указанного земельного участка</w:t>
      </w:r>
      <w:r w:rsidRPr="00CD1ABE">
        <w:t xml:space="preserve"> отражены в виде фрагмента карты градостроительного зонирования МО город Камень-на-Оби и представлены </w:t>
      </w:r>
      <w:r w:rsidR="009C5845">
        <w:t>в Приложении</w:t>
      </w:r>
      <w:r w:rsidRPr="00CD1ABE">
        <w:t xml:space="preserve"> 2.</w:t>
      </w:r>
    </w:p>
    <w:p w:rsidR="00861999" w:rsidRDefault="00F91F17" w:rsidP="00861999">
      <w:pPr>
        <w:spacing w:line="360" w:lineRule="auto"/>
      </w:pPr>
      <w:r w:rsidRPr="00CD1ABE">
        <w:t>Земельный</w:t>
      </w:r>
      <w:r w:rsidR="00861999" w:rsidRPr="00CD1ABE">
        <w:t xml:space="preserve"> </w:t>
      </w:r>
      <w:r w:rsidRPr="00CD1ABE">
        <w:t>участок</w:t>
      </w:r>
      <w:r w:rsidR="00861999" w:rsidRPr="00CD1ABE">
        <w:t xml:space="preserve"> </w:t>
      </w:r>
      <w:r w:rsidRPr="00CD1ABE">
        <w:rPr>
          <w:rFonts w:eastAsia="Calibri"/>
          <w:szCs w:val="28"/>
        </w:rPr>
        <w:t>22:68:020623:259</w:t>
      </w:r>
      <w:r w:rsidR="00861999" w:rsidRPr="00CD1ABE">
        <w:t xml:space="preserve"> </w:t>
      </w:r>
      <w:r w:rsidRPr="00CD1ABE">
        <w:t>предназначен</w:t>
      </w:r>
      <w:r w:rsidR="00205A91" w:rsidRPr="00CD1ABE">
        <w:t xml:space="preserve"> для размещения </w:t>
      </w:r>
      <w:r w:rsidR="00CD1ABE" w:rsidRPr="00CD1ABE">
        <w:t>объектов сельскохозяйственного производства</w:t>
      </w:r>
      <w:r w:rsidR="00205A91" w:rsidRPr="00CD1ABE">
        <w:t xml:space="preserve"> </w:t>
      </w:r>
      <w:r w:rsidR="00CD1ABE" w:rsidRPr="00CD1ABE">
        <w:t>и расположен</w:t>
      </w:r>
      <w:r w:rsidR="00205A91" w:rsidRPr="00CD1ABE">
        <w:t xml:space="preserve"> </w:t>
      </w:r>
      <w:r w:rsidR="00CD1ABE" w:rsidRPr="00CD1ABE">
        <w:t>по адресу г. Камень-на-Оби, ул. Терешковой, 62</w:t>
      </w:r>
      <w:r w:rsidR="001417D2">
        <w:t xml:space="preserve"> </w:t>
      </w:r>
      <w:r w:rsidR="00CD1ABE" w:rsidRPr="00CD1ABE">
        <w:t>в</w:t>
      </w:r>
      <w:r w:rsidR="00205A91" w:rsidRPr="00CD1ABE">
        <w:t>.</w:t>
      </w:r>
      <w:bookmarkStart w:id="5" w:name="_GoBack"/>
      <w:bookmarkEnd w:id="5"/>
    </w:p>
    <w:p w:rsidR="00F91F17" w:rsidRDefault="00F91F17">
      <w:pPr>
        <w:spacing w:after="160" w:line="259" w:lineRule="auto"/>
        <w:ind w:firstLine="0"/>
        <w:jc w:val="left"/>
      </w:pPr>
      <w:r>
        <w:br w:type="page"/>
      </w:r>
    </w:p>
    <w:p w:rsidR="00A35E73" w:rsidRPr="00A35E73" w:rsidRDefault="00A35E73" w:rsidP="00F91F17">
      <w:pPr>
        <w:spacing w:line="240" w:lineRule="auto"/>
        <w:ind w:firstLine="0"/>
        <w:rPr>
          <w:rFonts w:eastAsia="Calibri"/>
          <w:sz w:val="24"/>
          <w:szCs w:val="20"/>
          <w:lang w:eastAsia="en-US"/>
        </w:rPr>
        <w:sectPr w:rsidR="00A35E73" w:rsidRPr="00A35E73" w:rsidSect="00A35E73">
          <w:pgSz w:w="11906" w:h="16838"/>
          <w:pgMar w:top="1134" w:right="567" w:bottom="899" w:left="1134" w:header="709" w:footer="709" w:gutter="0"/>
          <w:cols w:space="708"/>
          <w:titlePg/>
          <w:docGrid w:linePitch="360"/>
        </w:sect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6A56EA" w:rsidRDefault="006A56EA" w:rsidP="00105DDD">
      <w:pPr>
        <w:pStyle w:val="a3"/>
        <w:ind w:firstLine="0"/>
        <w:jc w:val="center"/>
        <w:outlineLvl w:val="0"/>
        <w:rPr>
          <w:b/>
        </w:rPr>
      </w:pPr>
      <w:bookmarkStart w:id="6" w:name="_Toc116310227"/>
      <w:r>
        <w:rPr>
          <w:b/>
        </w:rPr>
        <w:t>ПРИЛОЖЕНИЕ</w:t>
      </w:r>
      <w:bookmarkEnd w:id="6"/>
    </w:p>
    <w:p w:rsidR="006A56EA" w:rsidRDefault="006A56EA">
      <w:pPr>
        <w:spacing w:after="160" w:line="259" w:lineRule="auto"/>
        <w:ind w:firstLine="0"/>
        <w:jc w:val="left"/>
        <w:rPr>
          <w:b/>
        </w:rPr>
      </w:pPr>
      <w:r>
        <w:rPr>
          <w:b/>
        </w:rPr>
        <w:br w:type="page"/>
      </w:r>
    </w:p>
    <w:p w:rsidR="006A56EA" w:rsidRDefault="006A56EA" w:rsidP="006A56EA">
      <w:pPr>
        <w:pStyle w:val="a3"/>
        <w:ind w:firstLine="0"/>
        <w:jc w:val="right"/>
        <w:rPr>
          <w:b/>
        </w:rPr>
      </w:pPr>
      <w:r>
        <w:rPr>
          <w:b/>
        </w:rPr>
        <w:lastRenderedPageBreak/>
        <w:t>ПРИЛОЖЕНИЕ 1</w:t>
      </w:r>
    </w:p>
    <w:p w:rsidR="006A56EA" w:rsidRPr="00442546" w:rsidRDefault="00F91F17" w:rsidP="00442546">
      <w:pPr>
        <w:ind w:firstLine="0"/>
        <w:rPr>
          <w:b/>
        </w:rPr>
      </w:pPr>
      <w:r>
        <w:rPr>
          <w:b/>
          <w:noProof/>
        </w:rPr>
        <w:drawing>
          <wp:inline distT="0" distB="0" distL="0" distR="0">
            <wp:extent cx="5940425" cy="8613775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98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61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6EA" w:rsidRDefault="006A56EA" w:rsidP="006A56EA">
      <w:pPr>
        <w:pStyle w:val="a3"/>
        <w:ind w:firstLine="0"/>
        <w:jc w:val="center"/>
        <w:rPr>
          <w:b/>
        </w:rPr>
      </w:pPr>
    </w:p>
    <w:p w:rsidR="00925B00" w:rsidRDefault="00925B00" w:rsidP="006A56EA">
      <w:pPr>
        <w:pStyle w:val="a3"/>
        <w:ind w:firstLine="0"/>
        <w:jc w:val="right"/>
        <w:rPr>
          <w:b/>
        </w:rPr>
        <w:sectPr w:rsidR="00925B00" w:rsidSect="00105DDD">
          <w:footerReference w:type="first" r:id="rId11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925B00" w:rsidRDefault="006A56EA" w:rsidP="006A56EA">
      <w:pPr>
        <w:pStyle w:val="a3"/>
        <w:ind w:firstLine="0"/>
        <w:jc w:val="right"/>
        <w:rPr>
          <w:b/>
        </w:rPr>
      </w:pPr>
      <w:r>
        <w:rPr>
          <w:b/>
        </w:rPr>
        <w:lastRenderedPageBreak/>
        <w:t>ПРИЛОЖЕНИЕ 2</w:t>
      </w:r>
    </w:p>
    <w:p w:rsidR="00AB783B" w:rsidRPr="006A56EA" w:rsidRDefault="00AB783B" w:rsidP="006A56EA">
      <w:pPr>
        <w:pStyle w:val="a3"/>
        <w:ind w:firstLine="0"/>
        <w:jc w:val="right"/>
        <w:rPr>
          <w:b/>
        </w:rPr>
      </w:pPr>
      <w:r>
        <w:rPr>
          <w:b/>
          <w:noProof/>
        </w:rPr>
        <w:drawing>
          <wp:inline distT="0" distB="0" distL="0" distR="0">
            <wp:extent cx="9039225" cy="5308761"/>
            <wp:effectExtent l="0" t="0" r="0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Фрагмент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40114" cy="5309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B783B" w:rsidRPr="006A56EA" w:rsidSect="00925B00">
      <w:pgSz w:w="16838" w:h="11906" w:orient="landscape"/>
      <w:pgMar w:top="1701" w:right="1134" w:bottom="850" w:left="1134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722A8" w:rsidRDefault="00A722A8" w:rsidP="00105DDD">
      <w:pPr>
        <w:spacing w:line="240" w:lineRule="auto"/>
      </w:pPr>
      <w:r>
        <w:separator/>
      </w:r>
    </w:p>
  </w:endnote>
  <w:endnote w:type="continuationSeparator" w:id="0">
    <w:p w:rsidR="00A722A8" w:rsidRDefault="00A722A8" w:rsidP="00105DD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GOST Common">
    <w:panose1 w:val="020B06040202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720810626"/>
      <w:docPartObj>
        <w:docPartGallery w:val="Page Numbers (Bottom of Page)"/>
        <w:docPartUnique/>
      </w:docPartObj>
    </w:sdtPr>
    <w:sdtEndPr/>
    <w:sdtContent>
      <w:p w:rsidR="00105DDD" w:rsidRDefault="00105DDD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417D2">
          <w:rPr>
            <w:noProof/>
          </w:rPr>
          <w:t>8</w:t>
        </w:r>
        <w:r>
          <w:fldChar w:fldCharType="end"/>
        </w:r>
      </w:p>
    </w:sdtContent>
  </w:sdt>
  <w:p w:rsidR="00105DDD" w:rsidRDefault="00105DDD">
    <w:pPr>
      <w:pStyle w:val="ac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05DDD" w:rsidRDefault="00105DDD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722A8" w:rsidRDefault="00A722A8" w:rsidP="00105DDD">
      <w:pPr>
        <w:spacing w:line="240" w:lineRule="auto"/>
      </w:pPr>
      <w:r>
        <w:separator/>
      </w:r>
    </w:p>
  </w:footnote>
  <w:footnote w:type="continuationSeparator" w:id="0">
    <w:p w:rsidR="00A722A8" w:rsidRDefault="00A722A8" w:rsidP="00105DD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76E66B1"/>
    <w:multiLevelType w:val="multilevel"/>
    <w:tmpl w:val="2702C8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1" w15:restartNumberingAfterBreak="0">
    <w:nsid w:val="3E0A48AA"/>
    <w:multiLevelType w:val="hybridMultilevel"/>
    <w:tmpl w:val="049AC238"/>
    <w:lvl w:ilvl="0" w:tplc="967826E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44B33F52"/>
    <w:multiLevelType w:val="hybridMultilevel"/>
    <w:tmpl w:val="70501D46"/>
    <w:lvl w:ilvl="0" w:tplc="7902B522">
      <w:start w:val="1"/>
      <w:numFmt w:val="decimal"/>
      <w:lvlText w:val="%1."/>
      <w:lvlJc w:val="left"/>
      <w:pPr>
        <w:ind w:left="472" w:hanging="2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D14C59A">
      <w:start w:val="1"/>
      <w:numFmt w:val="decimal"/>
      <w:lvlText w:val="%2."/>
      <w:lvlJc w:val="left"/>
      <w:pPr>
        <w:ind w:left="232" w:hanging="540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 w:tplc="496E91AE">
      <w:numFmt w:val="none"/>
      <w:lvlText w:val=""/>
      <w:lvlJc w:val="left"/>
      <w:pPr>
        <w:tabs>
          <w:tab w:val="num" w:pos="360"/>
        </w:tabs>
      </w:pPr>
    </w:lvl>
    <w:lvl w:ilvl="3" w:tplc="253A7D98">
      <w:numFmt w:val="bullet"/>
      <w:lvlText w:val="•"/>
      <w:lvlJc w:val="left"/>
      <w:pPr>
        <w:ind w:left="2663" w:hanging="530"/>
      </w:pPr>
      <w:rPr>
        <w:rFonts w:hint="default"/>
        <w:lang w:val="ru-RU" w:eastAsia="en-US" w:bidi="ar-SA"/>
      </w:rPr>
    </w:lvl>
    <w:lvl w:ilvl="4" w:tplc="90101E42">
      <w:numFmt w:val="bullet"/>
      <w:lvlText w:val="•"/>
      <w:lvlJc w:val="left"/>
      <w:pPr>
        <w:ind w:left="3755" w:hanging="530"/>
      </w:pPr>
      <w:rPr>
        <w:rFonts w:hint="default"/>
        <w:lang w:val="ru-RU" w:eastAsia="en-US" w:bidi="ar-SA"/>
      </w:rPr>
    </w:lvl>
    <w:lvl w:ilvl="5" w:tplc="2F0E87F2">
      <w:numFmt w:val="bullet"/>
      <w:lvlText w:val="•"/>
      <w:lvlJc w:val="left"/>
      <w:pPr>
        <w:ind w:left="4847" w:hanging="530"/>
      </w:pPr>
      <w:rPr>
        <w:rFonts w:hint="default"/>
        <w:lang w:val="ru-RU" w:eastAsia="en-US" w:bidi="ar-SA"/>
      </w:rPr>
    </w:lvl>
    <w:lvl w:ilvl="6" w:tplc="E34217E6">
      <w:numFmt w:val="bullet"/>
      <w:lvlText w:val="•"/>
      <w:lvlJc w:val="left"/>
      <w:pPr>
        <w:ind w:left="5939" w:hanging="530"/>
      </w:pPr>
      <w:rPr>
        <w:rFonts w:hint="default"/>
        <w:lang w:val="ru-RU" w:eastAsia="en-US" w:bidi="ar-SA"/>
      </w:rPr>
    </w:lvl>
    <w:lvl w:ilvl="7" w:tplc="30D01B34">
      <w:numFmt w:val="bullet"/>
      <w:lvlText w:val="•"/>
      <w:lvlJc w:val="left"/>
      <w:pPr>
        <w:ind w:left="7030" w:hanging="530"/>
      </w:pPr>
      <w:rPr>
        <w:rFonts w:hint="default"/>
        <w:lang w:val="ru-RU" w:eastAsia="en-US" w:bidi="ar-SA"/>
      </w:rPr>
    </w:lvl>
    <w:lvl w:ilvl="8" w:tplc="FD72B4BC">
      <w:numFmt w:val="bullet"/>
      <w:lvlText w:val="•"/>
      <w:lvlJc w:val="left"/>
      <w:pPr>
        <w:ind w:left="8122" w:hanging="530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7CC4"/>
    <w:rsid w:val="00105DDD"/>
    <w:rsid w:val="00115762"/>
    <w:rsid w:val="001417D2"/>
    <w:rsid w:val="001F738A"/>
    <w:rsid w:val="00205A91"/>
    <w:rsid w:val="00302175"/>
    <w:rsid w:val="0038587D"/>
    <w:rsid w:val="00442546"/>
    <w:rsid w:val="004D0C41"/>
    <w:rsid w:val="005A132B"/>
    <w:rsid w:val="005F6564"/>
    <w:rsid w:val="0063638A"/>
    <w:rsid w:val="006A56EA"/>
    <w:rsid w:val="006E4CBD"/>
    <w:rsid w:val="007D2936"/>
    <w:rsid w:val="008515CE"/>
    <w:rsid w:val="00861999"/>
    <w:rsid w:val="008A3565"/>
    <w:rsid w:val="008C4441"/>
    <w:rsid w:val="009210AF"/>
    <w:rsid w:val="00925B00"/>
    <w:rsid w:val="00997CC4"/>
    <w:rsid w:val="00997E94"/>
    <w:rsid w:val="009B7D33"/>
    <w:rsid w:val="009C5845"/>
    <w:rsid w:val="00A166F6"/>
    <w:rsid w:val="00A35E73"/>
    <w:rsid w:val="00A44BD0"/>
    <w:rsid w:val="00A722A8"/>
    <w:rsid w:val="00A96293"/>
    <w:rsid w:val="00AB783B"/>
    <w:rsid w:val="00B02AC5"/>
    <w:rsid w:val="00C50011"/>
    <w:rsid w:val="00C96E4B"/>
    <w:rsid w:val="00CD1ABE"/>
    <w:rsid w:val="00DB6A83"/>
    <w:rsid w:val="00E67C87"/>
    <w:rsid w:val="00F07E1E"/>
    <w:rsid w:val="00F373FB"/>
    <w:rsid w:val="00F71434"/>
    <w:rsid w:val="00F91F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58C9DFD-A0AF-4C9D-AB03-CF583FF7E9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71434"/>
    <w:pPr>
      <w:spacing w:after="0" w:line="276" w:lineRule="auto"/>
      <w:ind w:firstLine="709"/>
      <w:jc w:val="both"/>
    </w:pPr>
    <w:rPr>
      <w:rFonts w:ascii="Times New Roman" w:hAnsi="Times New Roman" w:cs="Times New Roman"/>
      <w:sz w:val="28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105DD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Заголовок 21"/>
    <w:basedOn w:val="a"/>
    <w:uiPriority w:val="1"/>
    <w:qFormat/>
    <w:rsid w:val="00F71434"/>
    <w:pPr>
      <w:widowControl w:val="0"/>
      <w:autoSpaceDE w:val="0"/>
      <w:autoSpaceDN w:val="0"/>
      <w:spacing w:line="240" w:lineRule="auto"/>
      <w:ind w:left="1390"/>
      <w:outlineLvl w:val="2"/>
    </w:pPr>
    <w:rPr>
      <w:b/>
      <w:bCs/>
      <w:sz w:val="24"/>
      <w:szCs w:val="24"/>
      <w:lang w:val="en-US" w:eastAsia="en-US"/>
    </w:rPr>
  </w:style>
  <w:style w:type="paragraph" w:styleId="a3">
    <w:name w:val="List Paragraph"/>
    <w:basedOn w:val="a"/>
    <w:uiPriority w:val="34"/>
    <w:qFormat/>
    <w:rsid w:val="005A132B"/>
    <w:pPr>
      <w:ind w:left="720"/>
      <w:contextualSpacing/>
    </w:pPr>
  </w:style>
  <w:style w:type="paragraph" w:styleId="a4">
    <w:name w:val="No Spacing"/>
    <w:link w:val="a5"/>
    <w:qFormat/>
    <w:rsid w:val="00997E94"/>
    <w:pPr>
      <w:spacing w:after="0" w:line="240" w:lineRule="auto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a5">
    <w:name w:val="Без интервала Знак"/>
    <w:link w:val="a4"/>
    <w:rsid w:val="00997E94"/>
    <w:rPr>
      <w:rFonts w:ascii="Times New Roman" w:eastAsia="Calibri" w:hAnsi="Times New Roman" w:cs="Times New Roman"/>
      <w:sz w:val="24"/>
      <w:szCs w:val="20"/>
    </w:rPr>
  </w:style>
  <w:style w:type="paragraph" w:styleId="a6">
    <w:name w:val="Balloon Text"/>
    <w:basedOn w:val="a"/>
    <w:link w:val="a7"/>
    <w:uiPriority w:val="99"/>
    <w:semiHidden/>
    <w:unhideWhenUsed/>
    <w:rsid w:val="00105DDD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105DDD"/>
    <w:rPr>
      <w:rFonts w:ascii="Segoe UI" w:hAnsi="Segoe UI" w:cs="Segoe UI"/>
      <w:sz w:val="18"/>
      <w:szCs w:val="18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105DDD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paragraph" w:styleId="a8">
    <w:name w:val="TOC Heading"/>
    <w:basedOn w:val="1"/>
    <w:next w:val="a"/>
    <w:uiPriority w:val="39"/>
    <w:unhideWhenUsed/>
    <w:qFormat/>
    <w:rsid w:val="00105DDD"/>
    <w:pPr>
      <w:spacing w:line="259" w:lineRule="auto"/>
      <w:ind w:firstLine="0"/>
      <w:jc w:val="left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105DDD"/>
    <w:pPr>
      <w:spacing w:after="100"/>
    </w:pPr>
  </w:style>
  <w:style w:type="character" w:styleId="a9">
    <w:name w:val="Hyperlink"/>
    <w:basedOn w:val="a0"/>
    <w:uiPriority w:val="99"/>
    <w:unhideWhenUsed/>
    <w:rsid w:val="00105DDD"/>
    <w:rPr>
      <w:color w:val="0563C1" w:themeColor="hyperlink"/>
      <w:u w:val="single"/>
    </w:rPr>
  </w:style>
  <w:style w:type="paragraph" w:styleId="aa">
    <w:name w:val="header"/>
    <w:basedOn w:val="a"/>
    <w:link w:val="ab"/>
    <w:uiPriority w:val="99"/>
    <w:unhideWhenUsed/>
    <w:rsid w:val="00105DDD"/>
    <w:pPr>
      <w:tabs>
        <w:tab w:val="center" w:pos="4677"/>
        <w:tab w:val="right" w:pos="9355"/>
      </w:tabs>
      <w:spacing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105DDD"/>
    <w:rPr>
      <w:rFonts w:ascii="Times New Roman" w:hAnsi="Times New Roman" w:cs="Times New Roman"/>
      <w:sz w:val="28"/>
      <w:lang w:eastAsia="ru-RU"/>
    </w:rPr>
  </w:style>
  <w:style w:type="paragraph" w:styleId="ac">
    <w:name w:val="footer"/>
    <w:basedOn w:val="a"/>
    <w:link w:val="ad"/>
    <w:uiPriority w:val="99"/>
    <w:unhideWhenUsed/>
    <w:rsid w:val="00105DDD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105DDD"/>
    <w:rPr>
      <w:rFonts w:ascii="Times New Roman" w:hAnsi="Times New Roman" w:cs="Times New Roman"/>
      <w:sz w:val="28"/>
      <w:lang w:eastAsia="ru-RU"/>
    </w:rPr>
  </w:style>
  <w:style w:type="paragraph" w:styleId="ae">
    <w:name w:val="Plain Text"/>
    <w:aliases w:val="Знак11, Знак11"/>
    <w:basedOn w:val="a"/>
    <w:link w:val="12"/>
    <w:rsid w:val="00105DDD"/>
    <w:pPr>
      <w:spacing w:line="240" w:lineRule="auto"/>
      <w:ind w:firstLine="0"/>
      <w:jc w:val="left"/>
    </w:pPr>
    <w:rPr>
      <w:rFonts w:ascii="Courier New" w:hAnsi="Courier New"/>
      <w:sz w:val="20"/>
      <w:szCs w:val="20"/>
    </w:rPr>
  </w:style>
  <w:style w:type="character" w:customStyle="1" w:styleId="af">
    <w:name w:val="Текст Знак"/>
    <w:basedOn w:val="a0"/>
    <w:uiPriority w:val="99"/>
    <w:semiHidden/>
    <w:rsid w:val="00105DDD"/>
    <w:rPr>
      <w:rFonts w:ascii="Consolas" w:hAnsi="Consolas" w:cs="Times New Roman"/>
      <w:sz w:val="21"/>
      <w:szCs w:val="21"/>
      <w:lang w:eastAsia="ru-RU"/>
    </w:rPr>
  </w:style>
  <w:style w:type="character" w:customStyle="1" w:styleId="12">
    <w:name w:val="Текст Знак1"/>
    <w:aliases w:val="Знак11 Знак, Знак11 Знак"/>
    <w:link w:val="ae"/>
    <w:rsid w:val="00105DDD"/>
    <w:rPr>
      <w:rFonts w:ascii="Courier New" w:hAnsi="Courier New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image" Target="media/image2.jp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094D76-5838-447D-9AE2-C9E2661E32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8</Pages>
  <Words>625</Words>
  <Characters>3566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Наталья</cp:lastModifiedBy>
  <cp:revision>14</cp:revision>
  <cp:lastPrinted>2022-04-20T08:30:00Z</cp:lastPrinted>
  <dcterms:created xsi:type="dcterms:W3CDTF">2022-04-20T08:26:00Z</dcterms:created>
  <dcterms:modified xsi:type="dcterms:W3CDTF">2022-10-12T07:30:00Z</dcterms:modified>
</cp:coreProperties>
</file>