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7.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883" w:rsidRPr="00BD31D1" w:rsidRDefault="00B20883" w:rsidP="00C40079">
      <w:pPr>
        <w:jc w:val="center"/>
        <w:outlineLvl w:val="0"/>
        <w:rPr>
          <w:b/>
        </w:rPr>
      </w:pPr>
      <w:bookmarkStart w:id="0" w:name="_Toc312530870"/>
      <w:bookmarkStart w:id="1" w:name="_Toc273558607"/>
      <w:bookmarkStart w:id="2" w:name="_Toc273554828"/>
      <w:r w:rsidRPr="00BD31D1">
        <w:rPr>
          <w:b/>
        </w:rPr>
        <w:t>ОГЛАВЛЕНИЕ</w:t>
      </w:r>
    </w:p>
    <w:p w:rsidR="00963B55" w:rsidRDefault="00A260F4">
      <w:pPr>
        <w:pStyle w:val="11"/>
        <w:tabs>
          <w:tab w:val="right" w:leader="dot" w:pos="9344"/>
        </w:tabs>
        <w:rPr>
          <w:rFonts w:asciiTheme="minorHAnsi" w:eastAsiaTheme="minorEastAsia" w:hAnsiTheme="minorHAnsi" w:cstheme="minorBidi"/>
          <w:b w:val="0"/>
          <w:bCs w:val="0"/>
          <w:caps w:val="0"/>
          <w:noProof/>
          <w:sz w:val="22"/>
          <w:szCs w:val="22"/>
          <w:lang w:eastAsia="ru-RU"/>
        </w:rPr>
      </w:pPr>
      <w:r w:rsidRPr="00BD31D1">
        <w:rPr>
          <w:noProof/>
          <w:szCs w:val="24"/>
        </w:rPr>
        <w:fldChar w:fldCharType="begin"/>
      </w:r>
      <w:r w:rsidR="00811C13" w:rsidRPr="00BD31D1">
        <w:rPr>
          <w:noProof/>
          <w:szCs w:val="24"/>
        </w:rPr>
        <w:instrText xml:space="preserve"> TOC \o "3-3" \h \z \u \t "Заголовок 1;1;Заголовок 2;2" </w:instrText>
      </w:r>
      <w:r w:rsidRPr="00BD31D1">
        <w:rPr>
          <w:noProof/>
          <w:szCs w:val="24"/>
        </w:rPr>
        <w:fldChar w:fldCharType="separate"/>
      </w:r>
      <w:hyperlink w:anchor="_Toc465948638" w:history="1">
        <w:r w:rsidR="00963B55" w:rsidRPr="00090C6B">
          <w:rPr>
            <w:rStyle w:val="a4"/>
            <w:noProof/>
          </w:rPr>
          <w:t>Введение</w:t>
        </w:r>
        <w:r w:rsidR="00963B55">
          <w:rPr>
            <w:noProof/>
            <w:webHidden/>
          </w:rPr>
          <w:tab/>
        </w:r>
        <w:r w:rsidR="00963B55">
          <w:rPr>
            <w:noProof/>
            <w:webHidden/>
          </w:rPr>
          <w:fldChar w:fldCharType="begin"/>
        </w:r>
        <w:r w:rsidR="00963B55">
          <w:rPr>
            <w:noProof/>
            <w:webHidden/>
          </w:rPr>
          <w:instrText xml:space="preserve"> PAGEREF _Toc465948638 \h </w:instrText>
        </w:r>
        <w:r w:rsidR="00963B55">
          <w:rPr>
            <w:noProof/>
            <w:webHidden/>
          </w:rPr>
        </w:r>
        <w:r w:rsidR="00963B55">
          <w:rPr>
            <w:noProof/>
            <w:webHidden/>
          </w:rPr>
          <w:fldChar w:fldCharType="separate"/>
        </w:r>
        <w:r w:rsidR="00963B55">
          <w:rPr>
            <w:noProof/>
            <w:webHidden/>
          </w:rPr>
          <w:t>7</w:t>
        </w:r>
        <w:r w:rsidR="00963B55">
          <w:rPr>
            <w:noProof/>
            <w:webHidden/>
          </w:rPr>
          <w:fldChar w:fldCharType="end"/>
        </w:r>
      </w:hyperlink>
    </w:p>
    <w:p w:rsidR="00963B55" w:rsidRDefault="00963B55">
      <w:pPr>
        <w:pStyle w:val="11"/>
        <w:tabs>
          <w:tab w:val="right" w:leader="dot" w:pos="9344"/>
        </w:tabs>
        <w:rPr>
          <w:rFonts w:asciiTheme="minorHAnsi" w:eastAsiaTheme="minorEastAsia" w:hAnsiTheme="minorHAnsi" w:cstheme="minorBidi"/>
          <w:b w:val="0"/>
          <w:bCs w:val="0"/>
          <w:caps w:val="0"/>
          <w:noProof/>
          <w:sz w:val="22"/>
          <w:szCs w:val="22"/>
          <w:lang w:eastAsia="ru-RU"/>
        </w:rPr>
      </w:pPr>
      <w:hyperlink w:anchor="_Toc465948639" w:history="1">
        <w:r w:rsidRPr="00090C6B">
          <w:rPr>
            <w:rStyle w:val="a4"/>
            <w:noProof/>
          </w:rPr>
          <w:t>1. Общие положения</w:t>
        </w:r>
        <w:r>
          <w:rPr>
            <w:noProof/>
            <w:webHidden/>
          </w:rPr>
          <w:tab/>
        </w:r>
        <w:r>
          <w:rPr>
            <w:noProof/>
            <w:webHidden/>
          </w:rPr>
          <w:fldChar w:fldCharType="begin"/>
        </w:r>
        <w:r>
          <w:rPr>
            <w:noProof/>
            <w:webHidden/>
          </w:rPr>
          <w:instrText xml:space="preserve"> PAGEREF _Toc465948639 \h </w:instrText>
        </w:r>
        <w:r>
          <w:rPr>
            <w:noProof/>
            <w:webHidden/>
          </w:rPr>
        </w:r>
        <w:r>
          <w:rPr>
            <w:noProof/>
            <w:webHidden/>
          </w:rPr>
          <w:fldChar w:fldCharType="separate"/>
        </w:r>
        <w:r>
          <w:rPr>
            <w:noProof/>
            <w:webHidden/>
          </w:rPr>
          <w:t>12</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40" w:history="1">
        <w:r w:rsidRPr="00090C6B">
          <w:rPr>
            <w:rStyle w:val="a4"/>
            <w:noProof/>
          </w:rPr>
          <w:t>1.1 Положение МО Гоноховский сельсовет в системе расселения Каменского района Алтайского края</w:t>
        </w:r>
        <w:r>
          <w:rPr>
            <w:noProof/>
            <w:webHidden/>
          </w:rPr>
          <w:tab/>
        </w:r>
        <w:r>
          <w:rPr>
            <w:noProof/>
            <w:webHidden/>
          </w:rPr>
          <w:fldChar w:fldCharType="begin"/>
        </w:r>
        <w:r>
          <w:rPr>
            <w:noProof/>
            <w:webHidden/>
          </w:rPr>
          <w:instrText xml:space="preserve"> PAGEREF _Toc465948640 \h </w:instrText>
        </w:r>
        <w:r>
          <w:rPr>
            <w:noProof/>
            <w:webHidden/>
          </w:rPr>
        </w:r>
        <w:r>
          <w:rPr>
            <w:noProof/>
            <w:webHidden/>
          </w:rPr>
          <w:fldChar w:fldCharType="separate"/>
        </w:r>
        <w:r>
          <w:rPr>
            <w:noProof/>
            <w:webHidden/>
          </w:rPr>
          <w:t>12</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41" w:history="1">
        <w:r w:rsidRPr="00090C6B">
          <w:rPr>
            <w:rStyle w:val="a4"/>
            <w:noProof/>
          </w:rPr>
          <w:t>1.2 Административно-территориальное устройство МО Гоноховский сельсовет</w:t>
        </w:r>
        <w:r>
          <w:rPr>
            <w:noProof/>
            <w:webHidden/>
          </w:rPr>
          <w:tab/>
        </w:r>
        <w:r>
          <w:rPr>
            <w:noProof/>
            <w:webHidden/>
          </w:rPr>
          <w:fldChar w:fldCharType="begin"/>
        </w:r>
        <w:r>
          <w:rPr>
            <w:noProof/>
            <w:webHidden/>
          </w:rPr>
          <w:instrText xml:space="preserve"> PAGEREF _Toc465948641 \h </w:instrText>
        </w:r>
        <w:r>
          <w:rPr>
            <w:noProof/>
            <w:webHidden/>
          </w:rPr>
        </w:r>
        <w:r>
          <w:rPr>
            <w:noProof/>
            <w:webHidden/>
          </w:rPr>
          <w:fldChar w:fldCharType="separate"/>
        </w:r>
        <w:r>
          <w:rPr>
            <w:noProof/>
            <w:webHidden/>
          </w:rPr>
          <w:t>13</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42" w:history="1">
        <w:r w:rsidRPr="00090C6B">
          <w:rPr>
            <w:rStyle w:val="a4"/>
            <w:noProof/>
          </w:rPr>
          <w:t>1.3 Историко-градостроительная справка</w:t>
        </w:r>
        <w:r>
          <w:rPr>
            <w:noProof/>
            <w:webHidden/>
          </w:rPr>
          <w:tab/>
        </w:r>
        <w:r>
          <w:rPr>
            <w:noProof/>
            <w:webHidden/>
          </w:rPr>
          <w:fldChar w:fldCharType="begin"/>
        </w:r>
        <w:r>
          <w:rPr>
            <w:noProof/>
            <w:webHidden/>
          </w:rPr>
          <w:instrText xml:space="preserve"> PAGEREF _Toc465948642 \h </w:instrText>
        </w:r>
        <w:r>
          <w:rPr>
            <w:noProof/>
            <w:webHidden/>
          </w:rPr>
        </w:r>
        <w:r>
          <w:rPr>
            <w:noProof/>
            <w:webHidden/>
          </w:rPr>
          <w:fldChar w:fldCharType="separate"/>
        </w:r>
        <w:r>
          <w:rPr>
            <w:noProof/>
            <w:webHidden/>
          </w:rPr>
          <w:t>14</w:t>
        </w:r>
        <w:r>
          <w:rPr>
            <w:noProof/>
            <w:webHidden/>
          </w:rPr>
          <w:fldChar w:fldCharType="end"/>
        </w:r>
      </w:hyperlink>
    </w:p>
    <w:p w:rsidR="00963B55" w:rsidRDefault="00963B55">
      <w:pPr>
        <w:pStyle w:val="11"/>
        <w:tabs>
          <w:tab w:val="right" w:leader="dot" w:pos="9344"/>
        </w:tabs>
        <w:rPr>
          <w:rFonts w:asciiTheme="minorHAnsi" w:eastAsiaTheme="minorEastAsia" w:hAnsiTheme="minorHAnsi" w:cstheme="minorBidi"/>
          <w:b w:val="0"/>
          <w:bCs w:val="0"/>
          <w:caps w:val="0"/>
          <w:noProof/>
          <w:sz w:val="22"/>
          <w:szCs w:val="22"/>
          <w:lang w:eastAsia="ru-RU"/>
        </w:rPr>
      </w:pPr>
      <w:hyperlink w:anchor="_Toc465948643" w:history="1">
        <w:r w:rsidRPr="00090C6B">
          <w:rPr>
            <w:rStyle w:val="a4"/>
            <w:noProof/>
          </w:rPr>
          <w:t>2. Природно-ресурсный потенциал территории</w:t>
        </w:r>
        <w:r>
          <w:rPr>
            <w:noProof/>
            <w:webHidden/>
          </w:rPr>
          <w:tab/>
        </w:r>
        <w:r>
          <w:rPr>
            <w:noProof/>
            <w:webHidden/>
          </w:rPr>
          <w:fldChar w:fldCharType="begin"/>
        </w:r>
        <w:r>
          <w:rPr>
            <w:noProof/>
            <w:webHidden/>
          </w:rPr>
          <w:instrText xml:space="preserve"> PAGEREF _Toc465948643 \h </w:instrText>
        </w:r>
        <w:r>
          <w:rPr>
            <w:noProof/>
            <w:webHidden/>
          </w:rPr>
        </w:r>
        <w:r>
          <w:rPr>
            <w:noProof/>
            <w:webHidden/>
          </w:rPr>
          <w:fldChar w:fldCharType="separate"/>
        </w:r>
        <w:r>
          <w:rPr>
            <w:noProof/>
            <w:webHidden/>
          </w:rPr>
          <w:t>16</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44" w:history="1">
        <w:r w:rsidRPr="00090C6B">
          <w:rPr>
            <w:rStyle w:val="a4"/>
            <w:noProof/>
          </w:rPr>
          <w:t>2.1 Климат</w:t>
        </w:r>
        <w:r>
          <w:rPr>
            <w:noProof/>
            <w:webHidden/>
          </w:rPr>
          <w:tab/>
        </w:r>
        <w:r>
          <w:rPr>
            <w:noProof/>
            <w:webHidden/>
          </w:rPr>
          <w:fldChar w:fldCharType="begin"/>
        </w:r>
        <w:r>
          <w:rPr>
            <w:noProof/>
            <w:webHidden/>
          </w:rPr>
          <w:instrText xml:space="preserve"> PAGEREF _Toc465948644 \h </w:instrText>
        </w:r>
        <w:r>
          <w:rPr>
            <w:noProof/>
            <w:webHidden/>
          </w:rPr>
        </w:r>
        <w:r>
          <w:rPr>
            <w:noProof/>
            <w:webHidden/>
          </w:rPr>
          <w:fldChar w:fldCharType="separate"/>
        </w:r>
        <w:r>
          <w:rPr>
            <w:noProof/>
            <w:webHidden/>
          </w:rPr>
          <w:t>16</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45" w:history="1">
        <w:r w:rsidRPr="00090C6B">
          <w:rPr>
            <w:rStyle w:val="a4"/>
            <w:noProof/>
          </w:rPr>
          <w:t>2.2 Геологическое строение</w:t>
        </w:r>
        <w:r>
          <w:rPr>
            <w:noProof/>
            <w:webHidden/>
          </w:rPr>
          <w:tab/>
        </w:r>
        <w:r>
          <w:rPr>
            <w:noProof/>
            <w:webHidden/>
          </w:rPr>
          <w:fldChar w:fldCharType="begin"/>
        </w:r>
        <w:r>
          <w:rPr>
            <w:noProof/>
            <w:webHidden/>
          </w:rPr>
          <w:instrText xml:space="preserve"> PAGEREF _Toc465948645 \h </w:instrText>
        </w:r>
        <w:r>
          <w:rPr>
            <w:noProof/>
            <w:webHidden/>
          </w:rPr>
        </w:r>
        <w:r>
          <w:rPr>
            <w:noProof/>
            <w:webHidden/>
          </w:rPr>
          <w:fldChar w:fldCharType="separate"/>
        </w:r>
        <w:r>
          <w:rPr>
            <w:noProof/>
            <w:webHidden/>
          </w:rPr>
          <w:t>16</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46" w:history="1">
        <w:r w:rsidRPr="00090C6B">
          <w:rPr>
            <w:rStyle w:val="a4"/>
            <w:noProof/>
          </w:rPr>
          <w:t>2.3 Рельеф</w:t>
        </w:r>
        <w:r>
          <w:rPr>
            <w:noProof/>
            <w:webHidden/>
          </w:rPr>
          <w:tab/>
        </w:r>
        <w:r>
          <w:rPr>
            <w:noProof/>
            <w:webHidden/>
          </w:rPr>
          <w:fldChar w:fldCharType="begin"/>
        </w:r>
        <w:r>
          <w:rPr>
            <w:noProof/>
            <w:webHidden/>
          </w:rPr>
          <w:instrText xml:space="preserve"> PAGEREF _Toc465948646 \h </w:instrText>
        </w:r>
        <w:r>
          <w:rPr>
            <w:noProof/>
            <w:webHidden/>
          </w:rPr>
        </w:r>
        <w:r>
          <w:rPr>
            <w:noProof/>
            <w:webHidden/>
          </w:rPr>
          <w:fldChar w:fldCharType="separate"/>
        </w:r>
        <w:r>
          <w:rPr>
            <w:noProof/>
            <w:webHidden/>
          </w:rPr>
          <w:t>17</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47" w:history="1">
        <w:r w:rsidRPr="00090C6B">
          <w:rPr>
            <w:rStyle w:val="a4"/>
            <w:noProof/>
          </w:rPr>
          <w:t>2.4 Почвенный покров</w:t>
        </w:r>
        <w:r>
          <w:rPr>
            <w:noProof/>
            <w:webHidden/>
          </w:rPr>
          <w:tab/>
        </w:r>
        <w:r>
          <w:rPr>
            <w:noProof/>
            <w:webHidden/>
          </w:rPr>
          <w:fldChar w:fldCharType="begin"/>
        </w:r>
        <w:r>
          <w:rPr>
            <w:noProof/>
            <w:webHidden/>
          </w:rPr>
          <w:instrText xml:space="preserve"> PAGEREF _Toc465948647 \h </w:instrText>
        </w:r>
        <w:r>
          <w:rPr>
            <w:noProof/>
            <w:webHidden/>
          </w:rPr>
        </w:r>
        <w:r>
          <w:rPr>
            <w:noProof/>
            <w:webHidden/>
          </w:rPr>
          <w:fldChar w:fldCharType="separate"/>
        </w:r>
        <w:r>
          <w:rPr>
            <w:noProof/>
            <w:webHidden/>
          </w:rPr>
          <w:t>17</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48" w:history="1">
        <w:r w:rsidRPr="00090C6B">
          <w:rPr>
            <w:rStyle w:val="a4"/>
            <w:noProof/>
          </w:rPr>
          <w:t>2.5 Гидрография и гидрогеология</w:t>
        </w:r>
        <w:r>
          <w:rPr>
            <w:noProof/>
            <w:webHidden/>
          </w:rPr>
          <w:tab/>
        </w:r>
        <w:r>
          <w:rPr>
            <w:noProof/>
            <w:webHidden/>
          </w:rPr>
          <w:fldChar w:fldCharType="begin"/>
        </w:r>
        <w:r>
          <w:rPr>
            <w:noProof/>
            <w:webHidden/>
          </w:rPr>
          <w:instrText xml:space="preserve"> PAGEREF _Toc465948648 \h </w:instrText>
        </w:r>
        <w:r>
          <w:rPr>
            <w:noProof/>
            <w:webHidden/>
          </w:rPr>
        </w:r>
        <w:r>
          <w:rPr>
            <w:noProof/>
            <w:webHidden/>
          </w:rPr>
          <w:fldChar w:fldCharType="separate"/>
        </w:r>
        <w:r>
          <w:rPr>
            <w:noProof/>
            <w:webHidden/>
          </w:rPr>
          <w:t>18</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49" w:history="1">
        <w:r w:rsidRPr="00090C6B">
          <w:rPr>
            <w:rStyle w:val="a4"/>
            <w:noProof/>
          </w:rPr>
          <w:t>2.6 Растительность</w:t>
        </w:r>
        <w:r>
          <w:rPr>
            <w:noProof/>
            <w:webHidden/>
          </w:rPr>
          <w:tab/>
        </w:r>
        <w:r>
          <w:rPr>
            <w:noProof/>
            <w:webHidden/>
          </w:rPr>
          <w:fldChar w:fldCharType="begin"/>
        </w:r>
        <w:r>
          <w:rPr>
            <w:noProof/>
            <w:webHidden/>
          </w:rPr>
          <w:instrText xml:space="preserve"> PAGEREF _Toc465948649 \h </w:instrText>
        </w:r>
        <w:r>
          <w:rPr>
            <w:noProof/>
            <w:webHidden/>
          </w:rPr>
        </w:r>
        <w:r>
          <w:rPr>
            <w:noProof/>
            <w:webHidden/>
          </w:rPr>
          <w:fldChar w:fldCharType="separate"/>
        </w:r>
        <w:r>
          <w:rPr>
            <w:noProof/>
            <w:webHidden/>
          </w:rPr>
          <w:t>18</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50" w:history="1">
        <w:r w:rsidRPr="00090C6B">
          <w:rPr>
            <w:rStyle w:val="a4"/>
            <w:noProof/>
          </w:rPr>
          <w:t>2.7 Животный мир</w:t>
        </w:r>
        <w:r>
          <w:rPr>
            <w:noProof/>
            <w:webHidden/>
          </w:rPr>
          <w:tab/>
        </w:r>
        <w:r>
          <w:rPr>
            <w:noProof/>
            <w:webHidden/>
          </w:rPr>
          <w:fldChar w:fldCharType="begin"/>
        </w:r>
        <w:r>
          <w:rPr>
            <w:noProof/>
            <w:webHidden/>
          </w:rPr>
          <w:instrText xml:space="preserve"> PAGEREF _Toc465948650 \h </w:instrText>
        </w:r>
        <w:r>
          <w:rPr>
            <w:noProof/>
            <w:webHidden/>
          </w:rPr>
        </w:r>
        <w:r>
          <w:rPr>
            <w:noProof/>
            <w:webHidden/>
          </w:rPr>
          <w:fldChar w:fldCharType="separate"/>
        </w:r>
        <w:r>
          <w:rPr>
            <w:noProof/>
            <w:webHidden/>
          </w:rPr>
          <w:t>18</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51" w:history="1">
        <w:r w:rsidRPr="00090C6B">
          <w:rPr>
            <w:rStyle w:val="a4"/>
            <w:noProof/>
          </w:rPr>
          <w:t>2.8 Полезные ископаемые</w:t>
        </w:r>
        <w:r>
          <w:rPr>
            <w:noProof/>
            <w:webHidden/>
          </w:rPr>
          <w:tab/>
        </w:r>
        <w:r>
          <w:rPr>
            <w:noProof/>
            <w:webHidden/>
          </w:rPr>
          <w:fldChar w:fldCharType="begin"/>
        </w:r>
        <w:r>
          <w:rPr>
            <w:noProof/>
            <w:webHidden/>
          </w:rPr>
          <w:instrText xml:space="preserve"> PAGEREF _Toc465948651 \h </w:instrText>
        </w:r>
        <w:r>
          <w:rPr>
            <w:noProof/>
            <w:webHidden/>
          </w:rPr>
        </w:r>
        <w:r>
          <w:rPr>
            <w:noProof/>
            <w:webHidden/>
          </w:rPr>
          <w:fldChar w:fldCharType="separate"/>
        </w:r>
        <w:r>
          <w:rPr>
            <w:noProof/>
            <w:webHidden/>
          </w:rPr>
          <w:t>19</w:t>
        </w:r>
        <w:r>
          <w:rPr>
            <w:noProof/>
            <w:webHidden/>
          </w:rPr>
          <w:fldChar w:fldCharType="end"/>
        </w:r>
      </w:hyperlink>
    </w:p>
    <w:p w:rsidR="00963B55" w:rsidRDefault="00963B55">
      <w:pPr>
        <w:pStyle w:val="11"/>
        <w:tabs>
          <w:tab w:val="right" w:leader="dot" w:pos="9344"/>
        </w:tabs>
        <w:rPr>
          <w:rFonts w:asciiTheme="minorHAnsi" w:eastAsiaTheme="minorEastAsia" w:hAnsiTheme="minorHAnsi" w:cstheme="minorBidi"/>
          <w:b w:val="0"/>
          <w:bCs w:val="0"/>
          <w:caps w:val="0"/>
          <w:noProof/>
          <w:sz w:val="22"/>
          <w:szCs w:val="22"/>
          <w:lang w:eastAsia="ru-RU"/>
        </w:rPr>
      </w:pPr>
      <w:hyperlink w:anchor="_Toc465948652" w:history="1">
        <w:r w:rsidRPr="00090C6B">
          <w:rPr>
            <w:rStyle w:val="a4"/>
            <w:noProof/>
          </w:rPr>
          <w:t>3. Население, демография и трудовые ресурсы</w:t>
        </w:r>
        <w:r>
          <w:rPr>
            <w:noProof/>
            <w:webHidden/>
          </w:rPr>
          <w:tab/>
        </w:r>
        <w:r>
          <w:rPr>
            <w:noProof/>
            <w:webHidden/>
          </w:rPr>
          <w:fldChar w:fldCharType="begin"/>
        </w:r>
        <w:r>
          <w:rPr>
            <w:noProof/>
            <w:webHidden/>
          </w:rPr>
          <w:instrText xml:space="preserve"> PAGEREF _Toc465948652 \h </w:instrText>
        </w:r>
        <w:r>
          <w:rPr>
            <w:noProof/>
            <w:webHidden/>
          </w:rPr>
        </w:r>
        <w:r>
          <w:rPr>
            <w:noProof/>
            <w:webHidden/>
          </w:rPr>
          <w:fldChar w:fldCharType="separate"/>
        </w:r>
        <w:r>
          <w:rPr>
            <w:noProof/>
            <w:webHidden/>
          </w:rPr>
          <w:t>20</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53" w:history="1">
        <w:r w:rsidRPr="00090C6B">
          <w:rPr>
            <w:rStyle w:val="a4"/>
            <w:noProof/>
          </w:rPr>
          <w:t>3.1 Современная система расселения МО Гоноховский сельсовет</w:t>
        </w:r>
        <w:r>
          <w:rPr>
            <w:noProof/>
            <w:webHidden/>
          </w:rPr>
          <w:tab/>
        </w:r>
        <w:r>
          <w:rPr>
            <w:noProof/>
            <w:webHidden/>
          </w:rPr>
          <w:fldChar w:fldCharType="begin"/>
        </w:r>
        <w:r>
          <w:rPr>
            <w:noProof/>
            <w:webHidden/>
          </w:rPr>
          <w:instrText xml:space="preserve"> PAGEREF _Toc465948653 \h </w:instrText>
        </w:r>
        <w:r>
          <w:rPr>
            <w:noProof/>
            <w:webHidden/>
          </w:rPr>
        </w:r>
        <w:r>
          <w:rPr>
            <w:noProof/>
            <w:webHidden/>
          </w:rPr>
          <w:fldChar w:fldCharType="separate"/>
        </w:r>
        <w:r>
          <w:rPr>
            <w:noProof/>
            <w:webHidden/>
          </w:rPr>
          <w:t>20</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54" w:history="1">
        <w:r w:rsidRPr="00090C6B">
          <w:rPr>
            <w:rStyle w:val="a4"/>
            <w:noProof/>
          </w:rPr>
          <w:t>3.2 Демографическая ситуация</w:t>
        </w:r>
        <w:r>
          <w:rPr>
            <w:noProof/>
            <w:webHidden/>
          </w:rPr>
          <w:tab/>
        </w:r>
        <w:r>
          <w:rPr>
            <w:noProof/>
            <w:webHidden/>
          </w:rPr>
          <w:fldChar w:fldCharType="begin"/>
        </w:r>
        <w:r>
          <w:rPr>
            <w:noProof/>
            <w:webHidden/>
          </w:rPr>
          <w:instrText xml:space="preserve"> PAGEREF _Toc465948654 \h </w:instrText>
        </w:r>
        <w:r>
          <w:rPr>
            <w:noProof/>
            <w:webHidden/>
          </w:rPr>
        </w:r>
        <w:r>
          <w:rPr>
            <w:noProof/>
            <w:webHidden/>
          </w:rPr>
          <w:fldChar w:fldCharType="separate"/>
        </w:r>
        <w:r>
          <w:rPr>
            <w:noProof/>
            <w:webHidden/>
          </w:rPr>
          <w:t>20</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55" w:history="1">
        <w:r w:rsidRPr="00090C6B">
          <w:rPr>
            <w:rStyle w:val="a4"/>
            <w:noProof/>
          </w:rPr>
          <w:t>3.3 Трудовые ресурсы и занятость населения</w:t>
        </w:r>
        <w:r>
          <w:rPr>
            <w:noProof/>
            <w:webHidden/>
          </w:rPr>
          <w:tab/>
        </w:r>
        <w:r>
          <w:rPr>
            <w:noProof/>
            <w:webHidden/>
          </w:rPr>
          <w:fldChar w:fldCharType="begin"/>
        </w:r>
        <w:r>
          <w:rPr>
            <w:noProof/>
            <w:webHidden/>
          </w:rPr>
          <w:instrText xml:space="preserve"> PAGEREF _Toc465948655 \h </w:instrText>
        </w:r>
        <w:r>
          <w:rPr>
            <w:noProof/>
            <w:webHidden/>
          </w:rPr>
        </w:r>
        <w:r>
          <w:rPr>
            <w:noProof/>
            <w:webHidden/>
          </w:rPr>
          <w:fldChar w:fldCharType="separate"/>
        </w:r>
        <w:r>
          <w:rPr>
            <w:noProof/>
            <w:webHidden/>
          </w:rPr>
          <w:t>24</w:t>
        </w:r>
        <w:r>
          <w:rPr>
            <w:noProof/>
            <w:webHidden/>
          </w:rPr>
          <w:fldChar w:fldCharType="end"/>
        </w:r>
      </w:hyperlink>
    </w:p>
    <w:p w:rsidR="00963B55" w:rsidRDefault="00963B55">
      <w:pPr>
        <w:pStyle w:val="11"/>
        <w:tabs>
          <w:tab w:val="right" w:leader="dot" w:pos="9344"/>
        </w:tabs>
        <w:rPr>
          <w:rFonts w:asciiTheme="minorHAnsi" w:eastAsiaTheme="minorEastAsia" w:hAnsiTheme="minorHAnsi" w:cstheme="minorBidi"/>
          <w:b w:val="0"/>
          <w:bCs w:val="0"/>
          <w:caps w:val="0"/>
          <w:noProof/>
          <w:sz w:val="22"/>
          <w:szCs w:val="22"/>
          <w:lang w:eastAsia="ru-RU"/>
        </w:rPr>
      </w:pPr>
      <w:hyperlink w:anchor="_Toc465948656" w:history="1">
        <w:r w:rsidRPr="00090C6B">
          <w:rPr>
            <w:rStyle w:val="a4"/>
            <w:noProof/>
          </w:rPr>
          <w:t>4. Экономический потенциал территории</w:t>
        </w:r>
        <w:r>
          <w:rPr>
            <w:noProof/>
            <w:webHidden/>
          </w:rPr>
          <w:tab/>
        </w:r>
        <w:r>
          <w:rPr>
            <w:noProof/>
            <w:webHidden/>
          </w:rPr>
          <w:fldChar w:fldCharType="begin"/>
        </w:r>
        <w:r>
          <w:rPr>
            <w:noProof/>
            <w:webHidden/>
          </w:rPr>
          <w:instrText xml:space="preserve"> PAGEREF _Toc465948656 \h </w:instrText>
        </w:r>
        <w:r>
          <w:rPr>
            <w:noProof/>
            <w:webHidden/>
          </w:rPr>
        </w:r>
        <w:r>
          <w:rPr>
            <w:noProof/>
            <w:webHidden/>
          </w:rPr>
          <w:fldChar w:fldCharType="separate"/>
        </w:r>
        <w:r>
          <w:rPr>
            <w:noProof/>
            <w:webHidden/>
          </w:rPr>
          <w:t>25</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57" w:history="1">
        <w:r w:rsidRPr="00090C6B">
          <w:rPr>
            <w:rStyle w:val="a4"/>
            <w:noProof/>
          </w:rPr>
          <w:t>4.1 Промышленность</w:t>
        </w:r>
        <w:r>
          <w:rPr>
            <w:noProof/>
            <w:webHidden/>
          </w:rPr>
          <w:tab/>
        </w:r>
        <w:r>
          <w:rPr>
            <w:noProof/>
            <w:webHidden/>
          </w:rPr>
          <w:fldChar w:fldCharType="begin"/>
        </w:r>
        <w:r>
          <w:rPr>
            <w:noProof/>
            <w:webHidden/>
          </w:rPr>
          <w:instrText xml:space="preserve"> PAGEREF _Toc465948657 \h </w:instrText>
        </w:r>
        <w:r>
          <w:rPr>
            <w:noProof/>
            <w:webHidden/>
          </w:rPr>
        </w:r>
        <w:r>
          <w:rPr>
            <w:noProof/>
            <w:webHidden/>
          </w:rPr>
          <w:fldChar w:fldCharType="separate"/>
        </w:r>
        <w:r>
          <w:rPr>
            <w:noProof/>
            <w:webHidden/>
          </w:rPr>
          <w:t>25</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58" w:history="1">
        <w:r w:rsidRPr="00090C6B">
          <w:rPr>
            <w:rStyle w:val="a4"/>
            <w:noProof/>
          </w:rPr>
          <w:t>4.2 Сельское хозяйство</w:t>
        </w:r>
        <w:r>
          <w:rPr>
            <w:noProof/>
            <w:webHidden/>
          </w:rPr>
          <w:tab/>
        </w:r>
        <w:r>
          <w:rPr>
            <w:noProof/>
            <w:webHidden/>
          </w:rPr>
          <w:fldChar w:fldCharType="begin"/>
        </w:r>
        <w:r>
          <w:rPr>
            <w:noProof/>
            <w:webHidden/>
          </w:rPr>
          <w:instrText xml:space="preserve"> PAGEREF _Toc465948658 \h </w:instrText>
        </w:r>
        <w:r>
          <w:rPr>
            <w:noProof/>
            <w:webHidden/>
          </w:rPr>
        </w:r>
        <w:r>
          <w:rPr>
            <w:noProof/>
            <w:webHidden/>
          </w:rPr>
          <w:fldChar w:fldCharType="separate"/>
        </w:r>
        <w:r>
          <w:rPr>
            <w:noProof/>
            <w:webHidden/>
          </w:rPr>
          <w:t>25</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59" w:history="1">
        <w:r w:rsidRPr="00090C6B">
          <w:rPr>
            <w:rStyle w:val="a4"/>
            <w:noProof/>
          </w:rPr>
          <w:t>4.3 Непроизводственная сфера</w:t>
        </w:r>
        <w:r>
          <w:rPr>
            <w:noProof/>
            <w:webHidden/>
          </w:rPr>
          <w:tab/>
        </w:r>
        <w:r>
          <w:rPr>
            <w:noProof/>
            <w:webHidden/>
          </w:rPr>
          <w:fldChar w:fldCharType="begin"/>
        </w:r>
        <w:r>
          <w:rPr>
            <w:noProof/>
            <w:webHidden/>
          </w:rPr>
          <w:instrText xml:space="preserve"> PAGEREF _Toc465948659 \h </w:instrText>
        </w:r>
        <w:r>
          <w:rPr>
            <w:noProof/>
            <w:webHidden/>
          </w:rPr>
        </w:r>
        <w:r>
          <w:rPr>
            <w:noProof/>
            <w:webHidden/>
          </w:rPr>
          <w:fldChar w:fldCharType="separate"/>
        </w:r>
        <w:r>
          <w:rPr>
            <w:noProof/>
            <w:webHidden/>
          </w:rPr>
          <w:t>26</w:t>
        </w:r>
        <w:r>
          <w:rPr>
            <w:noProof/>
            <w:webHidden/>
          </w:rPr>
          <w:fldChar w:fldCharType="end"/>
        </w:r>
      </w:hyperlink>
    </w:p>
    <w:p w:rsidR="00963B55" w:rsidRDefault="00963B55">
      <w:pPr>
        <w:pStyle w:val="11"/>
        <w:tabs>
          <w:tab w:val="right" w:leader="dot" w:pos="9344"/>
        </w:tabs>
        <w:rPr>
          <w:rFonts w:asciiTheme="minorHAnsi" w:eastAsiaTheme="minorEastAsia" w:hAnsiTheme="minorHAnsi" w:cstheme="minorBidi"/>
          <w:b w:val="0"/>
          <w:bCs w:val="0"/>
          <w:caps w:val="0"/>
          <w:noProof/>
          <w:sz w:val="22"/>
          <w:szCs w:val="22"/>
          <w:lang w:eastAsia="ru-RU"/>
        </w:rPr>
      </w:pPr>
      <w:hyperlink w:anchor="_Toc465948660" w:history="1">
        <w:r w:rsidRPr="00090C6B">
          <w:rPr>
            <w:rStyle w:val="a4"/>
            <w:noProof/>
          </w:rPr>
          <w:t>5. Социально-экономическое положение</w:t>
        </w:r>
        <w:r>
          <w:rPr>
            <w:noProof/>
            <w:webHidden/>
          </w:rPr>
          <w:tab/>
        </w:r>
        <w:r>
          <w:rPr>
            <w:noProof/>
            <w:webHidden/>
          </w:rPr>
          <w:fldChar w:fldCharType="begin"/>
        </w:r>
        <w:r>
          <w:rPr>
            <w:noProof/>
            <w:webHidden/>
          </w:rPr>
          <w:instrText xml:space="preserve"> PAGEREF _Toc465948660 \h </w:instrText>
        </w:r>
        <w:r>
          <w:rPr>
            <w:noProof/>
            <w:webHidden/>
          </w:rPr>
        </w:r>
        <w:r>
          <w:rPr>
            <w:noProof/>
            <w:webHidden/>
          </w:rPr>
          <w:fldChar w:fldCharType="separate"/>
        </w:r>
        <w:r>
          <w:rPr>
            <w:noProof/>
            <w:webHidden/>
          </w:rPr>
          <w:t>27</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61" w:history="1">
        <w:r w:rsidRPr="00090C6B">
          <w:rPr>
            <w:rStyle w:val="a4"/>
            <w:noProof/>
          </w:rPr>
          <w:t>5.1 Уровень и качество жизни</w:t>
        </w:r>
        <w:r>
          <w:rPr>
            <w:noProof/>
            <w:webHidden/>
          </w:rPr>
          <w:tab/>
        </w:r>
        <w:r>
          <w:rPr>
            <w:noProof/>
            <w:webHidden/>
          </w:rPr>
          <w:fldChar w:fldCharType="begin"/>
        </w:r>
        <w:r>
          <w:rPr>
            <w:noProof/>
            <w:webHidden/>
          </w:rPr>
          <w:instrText xml:space="preserve"> PAGEREF _Toc465948661 \h </w:instrText>
        </w:r>
        <w:r>
          <w:rPr>
            <w:noProof/>
            <w:webHidden/>
          </w:rPr>
        </w:r>
        <w:r>
          <w:rPr>
            <w:noProof/>
            <w:webHidden/>
          </w:rPr>
          <w:fldChar w:fldCharType="separate"/>
        </w:r>
        <w:r>
          <w:rPr>
            <w:noProof/>
            <w:webHidden/>
          </w:rPr>
          <w:t>27</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62" w:history="1">
        <w:r w:rsidRPr="00090C6B">
          <w:rPr>
            <w:rStyle w:val="a4"/>
            <w:noProof/>
          </w:rPr>
          <w:t>5.2 Бюджет</w:t>
        </w:r>
        <w:r>
          <w:rPr>
            <w:noProof/>
            <w:webHidden/>
          </w:rPr>
          <w:tab/>
        </w:r>
        <w:r>
          <w:rPr>
            <w:noProof/>
            <w:webHidden/>
          </w:rPr>
          <w:fldChar w:fldCharType="begin"/>
        </w:r>
        <w:r>
          <w:rPr>
            <w:noProof/>
            <w:webHidden/>
          </w:rPr>
          <w:instrText xml:space="preserve"> PAGEREF _Toc465948662 \h </w:instrText>
        </w:r>
        <w:r>
          <w:rPr>
            <w:noProof/>
            <w:webHidden/>
          </w:rPr>
        </w:r>
        <w:r>
          <w:rPr>
            <w:noProof/>
            <w:webHidden/>
          </w:rPr>
          <w:fldChar w:fldCharType="separate"/>
        </w:r>
        <w:r>
          <w:rPr>
            <w:noProof/>
            <w:webHidden/>
          </w:rPr>
          <w:t>27</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63" w:history="1">
        <w:r w:rsidRPr="00090C6B">
          <w:rPr>
            <w:rStyle w:val="a4"/>
            <w:noProof/>
          </w:rPr>
          <w:t>5.3 Социальные процессы и явления</w:t>
        </w:r>
        <w:r>
          <w:rPr>
            <w:noProof/>
            <w:webHidden/>
          </w:rPr>
          <w:tab/>
        </w:r>
        <w:r>
          <w:rPr>
            <w:noProof/>
            <w:webHidden/>
          </w:rPr>
          <w:fldChar w:fldCharType="begin"/>
        </w:r>
        <w:r>
          <w:rPr>
            <w:noProof/>
            <w:webHidden/>
          </w:rPr>
          <w:instrText xml:space="preserve"> PAGEREF _Toc465948663 \h </w:instrText>
        </w:r>
        <w:r>
          <w:rPr>
            <w:noProof/>
            <w:webHidden/>
          </w:rPr>
        </w:r>
        <w:r>
          <w:rPr>
            <w:noProof/>
            <w:webHidden/>
          </w:rPr>
          <w:fldChar w:fldCharType="separate"/>
        </w:r>
        <w:r>
          <w:rPr>
            <w:noProof/>
            <w:webHidden/>
          </w:rPr>
          <w:t>30</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64" w:history="1">
        <w:r w:rsidRPr="00090C6B">
          <w:rPr>
            <w:rStyle w:val="a4"/>
            <w:noProof/>
          </w:rPr>
          <w:t>5.4 Молодёжная политика</w:t>
        </w:r>
        <w:r>
          <w:rPr>
            <w:noProof/>
            <w:webHidden/>
          </w:rPr>
          <w:tab/>
        </w:r>
        <w:r>
          <w:rPr>
            <w:noProof/>
            <w:webHidden/>
          </w:rPr>
          <w:fldChar w:fldCharType="begin"/>
        </w:r>
        <w:r>
          <w:rPr>
            <w:noProof/>
            <w:webHidden/>
          </w:rPr>
          <w:instrText xml:space="preserve"> PAGEREF _Toc465948664 \h </w:instrText>
        </w:r>
        <w:r>
          <w:rPr>
            <w:noProof/>
            <w:webHidden/>
          </w:rPr>
        </w:r>
        <w:r>
          <w:rPr>
            <w:noProof/>
            <w:webHidden/>
          </w:rPr>
          <w:fldChar w:fldCharType="separate"/>
        </w:r>
        <w:r>
          <w:rPr>
            <w:noProof/>
            <w:webHidden/>
          </w:rPr>
          <w:t>31</w:t>
        </w:r>
        <w:r>
          <w:rPr>
            <w:noProof/>
            <w:webHidden/>
          </w:rPr>
          <w:fldChar w:fldCharType="end"/>
        </w:r>
      </w:hyperlink>
    </w:p>
    <w:p w:rsidR="00963B55" w:rsidRDefault="00963B55">
      <w:pPr>
        <w:pStyle w:val="11"/>
        <w:tabs>
          <w:tab w:val="right" w:leader="dot" w:pos="9344"/>
        </w:tabs>
        <w:rPr>
          <w:rFonts w:asciiTheme="minorHAnsi" w:eastAsiaTheme="minorEastAsia" w:hAnsiTheme="minorHAnsi" w:cstheme="minorBidi"/>
          <w:b w:val="0"/>
          <w:bCs w:val="0"/>
          <w:caps w:val="0"/>
          <w:noProof/>
          <w:sz w:val="22"/>
          <w:szCs w:val="22"/>
          <w:lang w:eastAsia="ru-RU"/>
        </w:rPr>
      </w:pPr>
      <w:hyperlink w:anchor="_Toc465948665" w:history="1">
        <w:r w:rsidRPr="00090C6B">
          <w:rPr>
            <w:rStyle w:val="a4"/>
            <w:noProof/>
          </w:rPr>
          <w:t>6. Сведения о планах и программах комплексного социально-экономического развития муниципального образования</w:t>
        </w:r>
        <w:r>
          <w:rPr>
            <w:noProof/>
            <w:webHidden/>
          </w:rPr>
          <w:tab/>
        </w:r>
        <w:r>
          <w:rPr>
            <w:noProof/>
            <w:webHidden/>
          </w:rPr>
          <w:fldChar w:fldCharType="begin"/>
        </w:r>
        <w:r>
          <w:rPr>
            <w:noProof/>
            <w:webHidden/>
          </w:rPr>
          <w:instrText xml:space="preserve"> PAGEREF _Toc465948665 \h </w:instrText>
        </w:r>
        <w:r>
          <w:rPr>
            <w:noProof/>
            <w:webHidden/>
          </w:rPr>
        </w:r>
        <w:r>
          <w:rPr>
            <w:noProof/>
            <w:webHidden/>
          </w:rPr>
          <w:fldChar w:fldCharType="separate"/>
        </w:r>
        <w:r>
          <w:rPr>
            <w:noProof/>
            <w:webHidden/>
          </w:rPr>
          <w:t>32</w:t>
        </w:r>
        <w:r>
          <w:rPr>
            <w:noProof/>
            <w:webHidden/>
          </w:rPr>
          <w:fldChar w:fldCharType="end"/>
        </w:r>
      </w:hyperlink>
    </w:p>
    <w:p w:rsidR="00963B55" w:rsidRDefault="00963B55">
      <w:pPr>
        <w:pStyle w:val="11"/>
        <w:tabs>
          <w:tab w:val="right" w:leader="dot" w:pos="9344"/>
        </w:tabs>
        <w:rPr>
          <w:rFonts w:asciiTheme="minorHAnsi" w:eastAsiaTheme="minorEastAsia" w:hAnsiTheme="minorHAnsi" w:cstheme="minorBidi"/>
          <w:b w:val="0"/>
          <w:bCs w:val="0"/>
          <w:caps w:val="0"/>
          <w:noProof/>
          <w:sz w:val="22"/>
          <w:szCs w:val="22"/>
          <w:lang w:eastAsia="ru-RU"/>
        </w:rPr>
      </w:pPr>
      <w:hyperlink w:anchor="_Toc465948666" w:history="1">
        <w:r w:rsidRPr="00090C6B">
          <w:rPr>
            <w:rStyle w:val="a4"/>
            <w:noProof/>
          </w:rPr>
          <w:t>7. Комплексная оценка территории и её пространственная организация</w:t>
        </w:r>
        <w:r>
          <w:rPr>
            <w:noProof/>
            <w:webHidden/>
          </w:rPr>
          <w:tab/>
        </w:r>
        <w:r>
          <w:rPr>
            <w:noProof/>
            <w:webHidden/>
          </w:rPr>
          <w:fldChar w:fldCharType="begin"/>
        </w:r>
        <w:r>
          <w:rPr>
            <w:noProof/>
            <w:webHidden/>
          </w:rPr>
          <w:instrText xml:space="preserve"> PAGEREF _Toc465948666 \h </w:instrText>
        </w:r>
        <w:r>
          <w:rPr>
            <w:noProof/>
            <w:webHidden/>
          </w:rPr>
        </w:r>
        <w:r>
          <w:rPr>
            <w:noProof/>
            <w:webHidden/>
          </w:rPr>
          <w:fldChar w:fldCharType="separate"/>
        </w:r>
        <w:r>
          <w:rPr>
            <w:noProof/>
            <w:webHidden/>
          </w:rPr>
          <w:t>37</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67" w:history="1">
        <w:r w:rsidRPr="00090C6B">
          <w:rPr>
            <w:rStyle w:val="a4"/>
            <w:noProof/>
          </w:rPr>
          <w:t>7.1 Планировочная организация МО Гоноховский сельсовет, природные элементы планировочного каркаса</w:t>
        </w:r>
        <w:r>
          <w:rPr>
            <w:noProof/>
            <w:webHidden/>
          </w:rPr>
          <w:tab/>
        </w:r>
        <w:r>
          <w:rPr>
            <w:noProof/>
            <w:webHidden/>
          </w:rPr>
          <w:fldChar w:fldCharType="begin"/>
        </w:r>
        <w:r>
          <w:rPr>
            <w:noProof/>
            <w:webHidden/>
          </w:rPr>
          <w:instrText xml:space="preserve"> PAGEREF _Toc465948667 \h </w:instrText>
        </w:r>
        <w:r>
          <w:rPr>
            <w:noProof/>
            <w:webHidden/>
          </w:rPr>
        </w:r>
        <w:r>
          <w:rPr>
            <w:noProof/>
            <w:webHidden/>
          </w:rPr>
          <w:fldChar w:fldCharType="separate"/>
        </w:r>
        <w:r>
          <w:rPr>
            <w:noProof/>
            <w:webHidden/>
          </w:rPr>
          <w:t>37</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68" w:history="1">
        <w:r w:rsidRPr="00090C6B">
          <w:rPr>
            <w:rStyle w:val="a4"/>
            <w:noProof/>
          </w:rPr>
          <w:t>7.2 Функциональное зонирование</w:t>
        </w:r>
        <w:r>
          <w:rPr>
            <w:noProof/>
            <w:webHidden/>
          </w:rPr>
          <w:tab/>
        </w:r>
        <w:r>
          <w:rPr>
            <w:noProof/>
            <w:webHidden/>
          </w:rPr>
          <w:fldChar w:fldCharType="begin"/>
        </w:r>
        <w:r>
          <w:rPr>
            <w:noProof/>
            <w:webHidden/>
          </w:rPr>
          <w:instrText xml:space="preserve"> PAGEREF _Toc465948668 \h </w:instrText>
        </w:r>
        <w:r>
          <w:rPr>
            <w:noProof/>
            <w:webHidden/>
          </w:rPr>
        </w:r>
        <w:r>
          <w:rPr>
            <w:noProof/>
            <w:webHidden/>
          </w:rPr>
          <w:fldChar w:fldCharType="separate"/>
        </w:r>
        <w:r>
          <w:rPr>
            <w:noProof/>
            <w:webHidden/>
          </w:rPr>
          <w:t>37</w:t>
        </w:r>
        <w:r>
          <w:rPr>
            <w:noProof/>
            <w:webHidden/>
          </w:rPr>
          <w:fldChar w:fldCharType="end"/>
        </w:r>
      </w:hyperlink>
    </w:p>
    <w:p w:rsidR="00963B55" w:rsidRDefault="00963B55">
      <w:pPr>
        <w:pStyle w:val="31"/>
        <w:rPr>
          <w:rFonts w:asciiTheme="minorHAnsi" w:eastAsiaTheme="minorEastAsia" w:hAnsiTheme="minorHAnsi" w:cstheme="minorBidi"/>
          <w:noProof/>
          <w:sz w:val="22"/>
          <w:szCs w:val="22"/>
          <w:lang w:eastAsia="ru-RU"/>
        </w:rPr>
      </w:pPr>
      <w:hyperlink w:anchor="_Toc465948669" w:history="1">
        <w:r w:rsidRPr="00090C6B">
          <w:rPr>
            <w:rStyle w:val="a4"/>
            <w:noProof/>
          </w:rPr>
          <w:t>7.2.1 Жилые зоны</w:t>
        </w:r>
        <w:r>
          <w:rPr>
            <w:noProof/>
            <w:webHidden/>
          </w:rPr>
          <w:tab/>
        </w:r>
        <w:r>
          <w:rPr>
            <w:noProof/>
            <w:webHidden/>
          </w:rPr>
          <w:fldChar w:fldCharType="begin"/>
        </w:r>
        <w:r>
          <w:rPr>
            <w:noProof/>
            <w:webHidden/>
          </w:rPr>
          <w:instrText xml:space="preserve"> PAGEREF _Toc465948669 \h </w:instrText>
        </w:r>
        <w:r>
          <w:rPr>
            <w:noProof/>
            <w:webHidden/>
          </w:rPr>
        </w:r>
        <w:r>
          <w:rPr>
            <w:noProof/>
            <w:webHidden/>
          </w:rPr>
          <w:fldChar w:fldCharType="separate"/>
        </w:r>
        <w:r>
          <w:rPr>
            <w:noProof/>
            <w:webHidden/>
          </w:rPr>
          <w:t>38</w:t>
        </w:r>
        <w:r>
          <w:rPr>
            <w:noProof/>
            <w:webHidden/>
          </w:rPr>
          <w:fldChar w:fldCharType="end"/>
        </w:r>
      </w:hyperlink>
    </w:p>
    <w:p w:rsidR="00963B55" w:rsidRDefault="00963B55">
      <w:pPr>
        <w:pStyle w:val="31"/>
        <w:rPr>
          <w:rFonts w:asciiTheme="minorHAnsi" w:eastAsiaTheme="minorEastAsia" w:hAnsiTheme="minorHAnsi" w:cstheme="minorBidi"/>
          <w:noProof/>
          <w:sz w:val="22"/>
          <w:szCs w:val="22"/>
          <w:lang w:eastAsia="ru-RU"/>
        </w:rPr>
      </w:pPr>
      <w:hyperlink w:anchor="_Toc465948670" w:history="1">
        <w:r w:rsidRPr="00090C6B">
          <w:rPr>
            <w:rStyle w:val="a4"/>
            <w:noProof/>
          </w:rPr>
          <w:t>7.2.2 Общественно-деловые зоны</w:t>
        </w:r>
        <w:r>
          <w:rPr>
            <w:noProof/>
            <w:webHidden/>
          </w:rPr>
          <w:tab/>
        </w:r>
        <w:r>
          <w:rPr>
            <w:noProof/>
            <w:webHidden/>
          </w:rPr>
          <w:fldChar w:fldCharType="begin"/>
        </w:r>
        <w:r>
          <w:rPr>
            <w:noProof/>
            <w:webHidden/>
          </w:rPr>
          <w:instrText xml:space="preserve"> PAGEREF _Toc465948670 \h </w:instrText>
        </w:r>
        <w:r>
          <w:rPr>
            <w:noProof/>
            <w:webHidden/>
          </w:rPr>
        </w:r>
        <w:r>
          <w:rPr>
            <w:noProof/>
            <w:webHidden/>
          </w:rPr>
          <w:fldChar w:fldCharType="separate"/>
        </w:r>
        <w:r>
          <w:rPr>
            <w:noProof/>
            <w:webHidden/>
          </w:rPr>
          <w:t>38</w:t>
        </w:r>
        <w:r>
          <w:rPr>
            <w:noProof/>
            <w:webHidden/>
          </w:rPr>
          <w:fldChar w:fldCharType="end"/>
        </w:r>
      </w:hyperlink>
    </w:p>
    <w:p w:rsidR="00963B55" w:rsidRDefault="00963B55">
      <w:pPr>
        <w:pStyle w:val="31"/>
        <w:rPr>
          <w:rFonts w:asciiTheme="minorHAnsi" w:eastAsiaTheme="minorEastAsia" w:hAnsiTheme="minorHAnsi" w:cstheme="minorBidi"/>
          <w:noProof/>
          <w:sz w:val="22"/>
          <w:szCs w:val="22"/>
          <w:lang w:eastAsia="ru-RU"/>
        </w:rPr>
      </w:pPr>
      <w:hyperlink w:anchor="_Toc465948671" w:history="1">
        <w:r w:rsidRPr="00090C6B">
          <w:rPr>
            <w:rStyle w:val="a4"/>
            <w:noProof/>
          </w:rPr>
          <w:t>7.2.3 Зоны производственного использования</w:t>
        </w:r>
        <w:r>
          <w:rPr>
            <w:noProof/>
            <w:webHidden/>
          </w:rPr>
          <w:tab/>
        </w:r>
        <w:r>
          <w:rPr>
            <w:noProof/>
            <w:webHidden/>
          </w:rPr>
          <w:fldChar w:fldCharType="begin"/>
        </w:r>
        <w:r>
          <w:rPr>
            <w:noProof/>
            <w:webHidden/>
          </w:rPr>
          <w:instrText xml:space="preserve"> PAGEREF _Toc465948671 \h </w:instrText>
        </w:r>
        <w:r>
          <w:rPr>
            <w:noProof/>
            <w:webHidden/>
          </w:rPr>
        </w:r>
        <w:r>
          <w:rPr>
            <w:noProof/>
            <w:webHidden/>
          </w:rPr>
          <w:fldChar w:fldCharType="separate"/>
        </w:r>
        <w:r>
          <w:rPr>
            <w:noProof/>
            <w:webHidden/>
          </w:rPr>
          <w:t>39</w:t>
        </w:r>
        <w:r>
          <w:rPr>
            <w:noProof/>
            <w:webHidden/>
          </w:rPr>
          <w:fldChar w:fldCharType="end"/>
        </w:r>
      </w:hyperlink>
    </w:p>
    <w:p w:rsidR="00963B55" w:rsidRDefault="00963B55">
      <w:pPr>
        <w:pStyle w:val="31"/>
        <w:rPr>
          <w:rFonts w:asciiTheme="minorHAnsi" w:eastAsiaTheme="minorEastAsia" w:hAnsiTheme="minorHAnsi" w:cstheme="minorBidi"/>
          <w:noProof/>
          <w:sz w:val="22"/>
          <w:szCs w:val="22"/>
          <w:lang w:eastAsia="ru-RU"/>
        </w:rPr>
      </w:pPr>
      <w:hyperlink w:anchor="_Toc465948672" w:history="1">
        <w:r w:rsidRPr="00090C6B">
          <w:rPr>
            <w:rStyle w:val="a4"/>
            <w:noProof/>
          </w:rPr>
          <w:t>7.2.4 Зоны инженерной и транспортной инфраструктуры</w:t>
        </w:r>
        <w:r>
          <w:rPr>
            <w:noProof/>
            <w:webHidden/>
          </w:rPr>
          <w:tab/>
        </w:r>
        <w:r>
          <w:rPr>
            <w:noProof/>
            <w:webHidden/>
          </w:rPr>
          <w:fldChar w:fldCharType="begin"/>
        </w:r>
        <w:r>
          <w:rPr>
            <w:noProof/>
            <w:webHidden/>
          </w:rPr>
          <w:instrText xml:space="preserve"> PAGEREF _Toc465948672 \h </w:instrText>
        </w:r>
        <w:r>
          <w:rPr>
            <w:noProof/>
            <w:webHidden/>
          </w:rPr>
        </w:r>
        <w:r>
          <w:rPr>
            <w:noProof/>
            <w:webHidden/>
          </w:rPr>
          <w:fldChar w:fldCharType="separate"/>
        </w:r>
        <w:r>
          <w:rPr>
            <w:noProof/>
            <w:webHidden/>
          </w:rPr>
          <w:t>39</w:t>
        </w:r>
        <w:r>
          <w:rPr>
            <w:noProof/>
            <w:webHidden/>
          </w:rPr>
          <w:fldChar w:fldCharType="end"/>
        </w:r>
      </w:hyperlink>
    </w:p>
    <w:p w:rsidR="00963B55" w:rsidRDefault="00963B55">
      <w:pPr>
        <w:pStyle w:val="31"/>
        <w:rPr>
          <w:rFonts w:asciiTheme="minorHAnsi" w:eastAsiaTheme="minorEastAsia" w:hAnsiTheme="minorHAnsi" w:cstheme="minorBidi"/>
          <w:noProof/>
          <w:sz w:val="22"/>
          <w:szCs w:val="22"/>
          <w:lang w:eastAsia="ru-RU"/>
        </w:rPr>
      </w:pPr>
      <w:hyperlink w:anchor="_Toc465948673" w:history="1">
        <w:r w:rsidRPr="00090C6B">
          <w:rPr>
            <w:rStyle w:val="a4"/>
            <w:noProof/>
          </w:rPr>
          <w:t>7.2.5 Зоны сельскохозяйственного использования</w:t>
        </w:r>
        <w:r>
          <w:rPr>
            <w:noProof/>
            <w:webHidden/>
          </w:rPr>
          <w:tab/>
        </w:r>
        <w:r>
          <w:rPr>
            <w:noProof/>
            <w:webHidden/>
          </w:rPr>
          <w:fldChar w:fldCharType="begin"/>
        </w:r>
        <w:r>
          <w:rPr>
            <w:noProof/>
            <w:webHidden/>
          </w:rPr>
          <w:instrText xml:space="preserve"> PAGEREF _Toc465948673 \h </w:instrText>
        </w:r>
        <w:r>
          <w:rPr>
            <w:noProof/>
            <w:webHidden/>
          </w:rPr>
        </w:r>
        <w:r>
          <w:rPr>
            <w:noProof/>
            <w:webHidden/>
          </w:rPr>
          <w:fldChar w:fldCharType="separate"/>
        </w:r>
        <w:r>
          <w:rPr>
            <w:noProof/>
            <w:webHidden/>
          </w:rPr>
          <w:t>39</w:t>
        </w:r>
        <w:r>
          <w:rPr>
            <w:noProof/>
            <w:webHidden/>
          </w:rPr>
          <w:fldChar w:fldCharType="end"/>
        </w:r>
      </w:hyperlink>
    </w:p>
    <w:p w:rsidR="00963B55" w:rsidRDefault="00963B55">
      <w:pPr>
        <w:pStyle w:val="31"/>
        <w:rPr>
          <w:rFonts w:asciiTheme="minorHAnsi" w:eastAsiaTheme="minorEastAsia" w:hAnsiTheme="minorHAnsi" w:cstheme="minorBidi"/>
          <w:noProof/>
          <w:sz w:val="22"/>
          <w:szCs w:val="22"/>
          <w:lang w:eastAsia="ru-RU"/>
        </w:rPr>
      </w:pPr>
      <w:hyperlink w:anchor="_Toc465948674" w:history="1">
        <w:r w:rsidRPr="00090C6B">
          <w:rPr>
            <w:rStyle w:val="a4"/>
            <w:noProof/>
          </w:rPr>
          <w:t>7.2.6 Зоны рекреационного назначения</w:t>
        </w:r>
        <w:r>
          <w:rPr>
            <w:noProof/>
            <w:webHidden/>
          </w:rPr>
          <w:tab/>
        </w:r>
        <w:r>
          <w:rPr>
            <w:noProof/>
            <w:webHidden/>
          </w:rPr>
          <w:fldChar w:fldCharType="begin"/>
        </w:r>
        <w:r>
          <w:rPr>
            <w:noProof/>
            <w:webHidden/>
          </w:rPr>
          <w:instrText xml:space="preserve"> PAGEREF _Toc465948674 \h </w:instrText>
        </w:r>
        <w:r>
          <w:rPr>
            <w:noProof/>
            <w:webHidden/>
          </w:rPr>
        </w:r>
        <w:r>
          <w:rPr>
            <w:noProof/>
            <w:webHidden/>
          </w:rPr>
          <w:fldChar w:fldCharType="separate"/>
        </w:r>
        <w:r>
          <w:rPr>
            <w:noProof/>
            <w:webHidden/>
          </w:rPr>
          <w:t>40</w:t>
        </w:r>
        <w:r>
          <w:rPr>
            <w:noProof/>
            <w:webHidden/>
          </w:rPr>
          <w:fldChar w:fldCharType="end"/>
        </w:r>
      </w:hyperlink>
    </w:p>
    <w:p w:rsidR="00963B55" w:rsidRDefault="00963B55">
      <w:pPr>
        <w:pStyle w:val="31"/>
        <w:rPr>
          <w:rFonts w:asciiTheme="minorHAnsi" w:eastAsiaTheme="minorEastAsia" w:hAnsiTheme="minorHAnsi" w:cstheme="minorBidi"/>
          <w:noProof/>
          <w:sz w:val="22"/>
          <w:szCs w:val="22"/>
          <w:lang w:eastAsia="ru-RU"/>
        </w:rPr>
      </w:pPr>
      <w:hyperlink w:anchor="_Toc465948675" w:history="1">
        <w:r w:rsidRPr="00090C6B">
          <w:rPr>
            <w:rStyle w:val="a4"/>
            <w:noProof/>
          </w:rPr>
          <w:t>7.2.7 Зоны специального назначения</w:t>
        </w:r>
        <w:r>
          <w:rPr>
            <w:noProof/>
            <w:webHidden/>
          </w:rPr>
          <w:tab/>
        </w:r>
        <w:r>
          <w:rPr>
            <w:noProof/>
            <w:webHidden/>
          </w:rPr>
          <w:fldChar w:fldCharType="begin"/>
        </w:r>
        <w:r>
          <w:rPr>
            <w:noProof/>
            <w:webHidden/>
          </w:rPr>
          <w:instrText xml:space="preserve"> PAGEREF _Toc465948675 \h </w:instrText>
        </w:r>
        <w:r>
          <w:rPr>
            <w:noProof/>
            <w:webHidden/>
          </w:rPr>
        </w:r>
        <w:r>
          <w:rPr>
            <w:noProof/>
            <w:webHidden/>
          </w:rPr>
          <w:fldChar w:fldCharType="separate"/>
        </w:r>
        <w:r>
          <w:rPr>
            <w:noProof/>
            <w:webHidden/>
          </w:rPr>
          <w:t>40</w:t>
        </w:r>
        <w:r>
          <w:rPr>
            <w:noProof/>
            <w:webHidden/>
          </w:rPr>
          <w:fldChar w:fldCharType="end"/>
        </w:r>
      </w:hyperlink>
    </w:p>
    <w:p w:rsidR="00963B55" w:rsidRDefault="00963B55">
      <w:pPr>
        <w:pStyle w:val="31"/>
        <w:rPr>
          <w:rFonts w:asciiTheme="minorHAnsi" w:eastAsiaTheme="minorEastAsia" w:hAnsiTheme="minorHAnsi" w:cstheme="minorBidi"/>
          <w:noProof/>
          <w:sz w:val="22"/>
          <w:szCs w:val="22"/>
          <w:lang w:eastAsia="ru-RU"/>
        </w:rPr>
      </w:pPr>
      <w:hyperlink w:anchor="_Toc465948676" w:history="1">
        <w:r w:rsidRPr="00090C6B">
          <w:rPr>
            <w:rStyle w:val="a4"/>
            <w:noProof/>
          </w:rPr>
          <w:t>7.2.8 Зоны лесного фонда</w:t>
        </w:r>
        <w:r>
          <w:rPr>
            <w:noProof/>
            <w:webHidden/>
          </w:rPr>
          <w:tab/>
        </w:r>
        <w:r>
          <w:rPr>
            <w:noProof/>
            <w:webHidden/>
          </w:rPr>
          <w:fldChar w:fldCharType="begin"/>
        </w:r>
        <w:r>
          <w:rPr>
            <w:noProof/>
            <w:webHidden/>
          </w:rPr>
          <w:instrText xml:space="preserve"> PAGEREF _Toc465948676 \h </w:instrText>
        </w:r>
        <w:r>
          <w:rPr>
            <w:noProof/>
            <w:webHidden/>
          </w:rPr>
        </w:r>
        <w:r>
          <w:rPr>
            <w:noProof/>
            <w:webHidden/>
          </w:rPr>
          <w:fldChar w:fldCharType="separate"/>
        </w:r>
        <w:r>
          <w:rPr>
            <w:noProof/>
            <w:webHidden/>
          </w:rPr>
          <w:t>40</w:t>
        </w:r>
        <w:r>
          <w:rPr>
            <w:noProof/>
            <w:webHidden/>
          </w:rPr>
          <w:fldChar w:fldCharType="end"/>
        </w:r>
      </w:hyperlink>
    </w:p>
    <w:p w:rsidR="00963B55" w:rsidRDefault="00963B55">
      <w:pPr>
        <w:pStyle w:val="31"/>
        <w:rPr>
          <w:rFonts w:asciiTheme="minorHAnsi" w:eastAsiaTheme="minorEastAsia" w:hAnsiTheme="minorHAnsi" w:cstheme="minorBidi"/>
          <w:noProof/>
          <w:sz w:val="22"/>
          <w:szCs w:val="22"/>
          <w:lang w:eastAsia="ru-RU"/>
        </w:rPr>
      </w:pPr>
      <w:hyperlink w:anchor="_Toc465948677" w:history="1">
        <w:r w:rsidRPr="00090C6B">
          <w:rPr>
            <w:rStyle w:val="a4"/>
            <w:noProof/>
          </w:rPr>
          <w:t>7.2.9 Зоны водного фонда</w:t>
        </w:r>
        <w:r>
          <w:rPr>
            <w:noProof/>
            <w:webHidden/>
          </w:rPr>
          <w:tab/>
        </w:r>
        <w:r>
          <w:rPr>
            <w:noProof/>
            <w:webHidden/>
          </w:rPr>
          <w:fldChar w:fldCharType="begin"/>
        </w:r>
        <w:r>
          <w:rPr>
            <w:noProof/>
            <w:webHidden/>
          </w:rPr>
          <w:instrText xml:space="preserve"> PAGEREF _Toc465948677 \h </w:instrText>
        </w:r>
        <w:r>
          <w:rPr>
            <w:noProof/>
            <w:webHidden/>
          </w:rPr>
        </w:r>
        <w:r>
          <w:rPr>
            <w:noProof/>
            <w:webHidden/>
          </w:rPr>
          <w:fldChar w:fldCharType="separate"/>
        </w:r>
        <w:r>
          <w:rPr>
            <w:noProof/>
            <w:webHidden/>
          </w:rPr>
          <w:t>40</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78" w:history="1">
        <w:r w:rsidRPr="00090C6B">
          <w:rPr>
            <w:rStyle w:val="a4"/>
            <w:noProof/>
          </w:rPr>
          <w:t>7.3 Земельный фонд муниципального образования и категории земель</w:t>
        </w:r>
        <w:r>
          <w:rPr>
            <w:noProof/>
            <w:webHidden/>
          </w:rPr>
          <w:tab/>
        </w:r>
        <w:r>
          <w:rPr>
            <w:noProof/>
            <w:webHidden/>
          </w:rPr>
          <w:fldChar w:fldCharType="begin"/>
        </w:r>
        <w:r>
          <w:rPr>
            <w:noProof/>
            <w:webHidden/>
          </w:rPr>
          <w:instrText xml:space="preserve"> PAGEREF _Toc465948678 \h </w:instrText>
        </w:r>
        <w:r>
          <w:rPr>
            <w:noProof/>
            <w:webHidden/>
          </w:rPr>
        </w:r>
        <w:r>
          <w:rPr>
            <w:noProof/>
            <w:webHidden/>
          </w:rPr>
          <w:fldChar w:fldCharType="separate"/>
        </w:r>
        <w:r>
          <w:rPr>
            <w:noProof/>
            <w:webHidden/>
          </w:rPr>
          <w:t>40</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79" w:history="1">
        <w:r w:rsidRPr="00090C6B">
          <w:rPr>
            <w:rStyle w:val="a4"/>
            <w:noProof/>
          </w:rPr>
          <w:t>7.4 Жилищный фонд</w:t>
        </w:r>
        <w:r>
          <w:rPr>
            <w:noProof/>
            <w:webHidden/>
          </w:rPr>
          <w:tab/>
        </w:r>
        <w:r>
          <w:rPr>
            <w:noProof/>
            <w:webHidden/>
          </w:rPr>
          <w:fldChar w:fldCharType="begin"/>
        </w:r>
        <w:r>
          <w:rPr>
            <w:noProof/>
            <w:webHidden/>
          </w:rPr>
          <w:instrText xml:space="preserve"> PAGEREF _Toc465948679 \h </w:instrText>
        </w:r>
        <w:r>
          <w:rPr>
            <w:noProof/>
            <w:webHidden/>
          </w:rPr>
        </w:r>
        <w:r>
          <w:rPr>
            <w:noProof/>
            <w:webHidden/>
          </w:rPr>
          <w:fldChar w:fldCharType="separate"/>
        </w:r>
        <w:r>
          <w:rPr>
            <w:noProof/>
            <w:webHidden/>
          </w:rPr>
          <w:t>42</w:t>
        </w:r>
        <w:r>
          <w:rPr>
            <w:noProof/>
            <w:webHidden/>
          </w:rPr>
          <w:fldChar w:fldCharType="end"/>
        </w:r>
      </w:hyperlink>
    </w:p>
    <w:p w:rsidR="00963B55" w:rsidRDefault="00963B55">
      <w:pPr>
        <w:pStyle w:val="11"/>
        <w:tabs>
          <w:tab w:val="right" w:leader="dot" w:pos="9344"/>
        </w:tabs>
        <w:rPr>
          <w:rFonts w:asciiTheme="minorHAnsi" w:eastAsiaTheme="minorEastAsia" w:hAnsiTheme="minorHAnsi" w:cstheme="minorBidi"/>
          <w:b w:val="0"/>
          <w:bCs w:val="0"/>
          <w:caps w:val="0"/>
          <w:noProof/>
          <w:sz w:val="22"/>
          <w:szCs w:val="22"/>
          <w:lang w:eastAsia="ru-RU"/>
        </w:rPr>
      </w:pPr>
      <w:hyperlink w:anchor="_Toc465948680" w:history="1">
        <w:r w:rsidRPr="00090C6B">
          <w:rPr>
            <w:rStyle w:val="a4"/>
            <w:noProof/>
          </w:rPr>
          <w:t>8. Ограничения использования территории</w:t>
        </w:r>
        <w:r>
          <w:rPr>
            <w:noProof/>
            <w:webHidden/>
          </w:rPr>
          <w:tab/>
        </w:r>
        <w:r>
          <w:rPr>
            <w:noProof/>
            <w:webHidden/>
          </w:rPr>
          <w:fldChar w:fldCharType="begin"/>
        </w:r>
        <w:r>
          <w:rPr>
            <w:noProof/>
            <w:webHidden/>
          </w:rPr>
          <w:instrText xml:space="preserve"> PAGEREF _Toc465948680 \h </w:instrText>
        </w:r>
        <w:r>
          <w:rPr>
            <w:noProof/>
            <w:webHidden/>
          </w:rPr>
        </w:r>
        <w:r>
          <w:rPr>
            <w:noProof/>
            <w:webHidden/>
          </w:rPr>
          <w:fldChar w:fldCharType="separate"/>
        </w:r>
        <w:r>
          <w:rPr>
            <w:noProof/>
            <w:webHidden/>
          </w:rPr>
          <w:t>43</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81" w:history="1">
        <w:r w:rsidRPr="00090C6B">
          <w:rPr>
            <w:rStyle w:val="a4"/>
            <w:noProof/>
          </w:rPr>
          <w:t>8.1 Охрана объектов культурного наследия</w:t>
        </w:r>
        <w:r>
          <w:rPr>
            <w:noProof/>
            <w:webHidden/>
          </w:rPr>
          <w:tab/>
        </w:r>
        <w:r>
          <w:rPr>
            <w:noProof/>
            <w:webHidden/>
          </w:rPr>
          <w:fldChar w:fldCharType="begin"/>
        </w:r>
        <w:r>
          <w:rPr>
            <w:noProof/>
            <w:webHidden/>
          </w:rPr>
          <w:instrText xml:space="preserve"> PAGEREF _Toc465948681 \h </w:instrText>
        </w:r>
        <w:r>
          <w:rPr>
            <w:noProof/>
            <w:webHidden/>
          </w:rPr>
        </w:r>
        <w:r>
          <w:rPr>
            <w:noProof/>
            <w:webHidden/>
          </w:rPr>
          <w:fldChar w:fldCharType="separate"/>
        </w:r>
        <w:r>
          <w:rPr>
            <w:noProof/>
            <w:webHidden/>
          </w:rPr>
          <w:t>43</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82" w:history="1">
        <w:r w:rsidRPr="00090C6B">
          <w:rPr>
            <w:rStyle w:val="a4"/>
            <w:noProof/>
          </w:rPr>
          <w:t>8.2 Зоны с особыми условиями использования территории</w:t>
        </w:r>
        <w:r>
          <w:rPr>
            <w:noProof/>
            <w:webHidden/>
          </w:rPr>
          <w:tab/>
        </w:r>
        <w:r>
          <w:rPr>
            <w:noProof/>
            <w:webHidden/>
          </w:rPr>
          <w:fldChar w:fldCharType="begin"/>
        </w:r>
        <w:r>
          <w:rPr>
            <w:noProof/>
            <w:webHidden/>
          </w:rPr>
          <w:instrText xml:space="preserve"> PAGEREF _Toc465948682 \h </w:instrText>
        </w:r>
        <w:r>
          <w:rPr>
            <w:noProof/>
            <w:webHidden/>
          </w:rPr>
        </w:r>
        <w:r>
          <w:rPr>
            <w:noProof/>
            <w:webHidden/>
          </w:rPr>
          <w:fldChar w:fldCharType="separate"/>
        </w:r>
        <w:r>
          <w:rPr>
            <w:noProof/>
            <w:webHidden/>
          </w:rPr>
          <w:t>45</w:t>
        </w:r>
        <w:r>
          <w:rPr>
            <w:noProof/>
            <w:webHidden/>
          </w:rPr>
          <w:fldChar w:fldCharType="end"/>
        </w:r>
      </w:hyperlink>
    </w:p>
    <w:p w:rsidR="00963B55" w:rsidRDefault="00963B55">
      <w:pPr>
        <w:pStyle w:val="11"/>
        <w:tabs>
          <w:tab w:val="right" w:leader="dot" w:pos="9344"/>
        </w:tabs>
        <w:rPr>
          <w:rFonts w:asciiTheme="minorHAnsi" w:eastAsiaTheme="minorEastAsia" w:hAnsiTheme="minorHAnsi" w:cstheme="minorBidi"/>
          <w:b w:val="0"/>
          <w:bCs w:val="0"/>
          <w:caps w:val="0"/>
          <w:noProof/>
          <w:sz w:val="22"/>
          <w:szCs w:val="22"/>
          <w:lang w:eastAsia="ru-RU"/>
        </w:rPr>
      </w:pPr>
      <w:hyperlink w:anchor="_Toc465948683" w:history="1">
        <w:r w:rsidRPr="00090C6B">
          <w:rPr>
            <w:rStyle w:val="a4"/>
            <w:noProof/>
          </w:rPr>
          <w:t>9. Основные факторы риска возникновения чрезвычайных ситуаций природного и техногенного характера</w:t>
        </w:r>
        <w:r>
          <w:rPr>
            <w:noProof/>
            <w:webHidden/>
          </w:rPr>
          <w:tab/>
        </w:r>
        <w:r>
          <w:rPr>
            <w:noProof/>
            <w:webHidden/>
          </w:rPr>
          <w:fldChar w:fldCharType="begin"/>
        </w:r>
        <w:r>
          <w:rPr>
            <w:noProof/>
            <w:webHidden/>
          </w:rPr>
          <w:instrText xml:space="preserve"> PAGEREF _Toc465948683 \h </w:instrText>
        </w:r>
        <w:r>
          <w:rPr>
            <w:noProof/>
            <w:webHidden/>
          </w:rPr>
        </w:r>
        <w:r>
          <w:rPr>
            <w:noProof/>
            <w:webHidden/>
          </w:rPr>
          <w:fldChar w:fldCharType="separate"/>
        </w:r>
        <w:r>
          <w:rPr>
            <w:noProof/>
            <w:webHidden/>
          </w:rPr>
          <w:t>49</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84" w:history="1">
        <w:r w:rsidRPr="00090C6B">
          <w:rPr>
            <w:rStyle w:val="a4"/>
            <w:noProof/>
          </w:rPr>
          <w:t>9.1. Классификация чрезвычайных ситуаций</w:t>
        </w:r>
        <w:r>
          <w:rPr>
            <w:noProof/>
            <w:webHidden/>
          </w:rPr>
          <w:tab/>
        </w:r>
        <w:r>
          <w:rPr>
            <w:noProof/>
            <w:webHidden/>
          </w:rPr>
          <w:fldChar w:fldCharType="begin"/>
        </w:r>
        <w:r>
          <w:rPr>
            <w:noProof/>
            <w:webHidden/>
          </w:rPr>
          <w:instrText xml:space="preserve"> PAGEREF _Toc465948684 \h </w:instrText>
        </w:r>
        <w:r>
          <w:rPr>
            <w:noProof/>
            <w:webHidden/>
          </w:rPr>
        </w:r>
        <w:r>
          <w:rPr>
            <w:noProof/>
            <w:webHidden/>
          </w:rPr>
          <w:fldChar w:fldCharType="separate"/>
        </w:r>
        <w:r>
          <w:rPr>
            <w:noProof/>
            <w:webHidden/>
          </w:rPr>
          <w:t>49</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85" w:history="1">
        <w:r w:rsidRPr="00090C6B">
          <w:rPr>
            <w:rStyle w:val="a4"/>
            <w:noProof/>
          </w:rPr>
          <w:t>9.2 Чрезвычайные ситуации природного характера</w:t>
        </w:r>
        <w:r>
          <w:rPr>
            <w:noProof/>
            <w:webHidden/>
          </w:rPr>
          <w:tab/>
        </w:r>
        <w:r>
          <w:rPr>
            <w:noProof/>
            <w:webHidden/>
          </w:rPr>
          <w:fldChar w:fldCharType="begin"/>
        </w:r>
        <w:r>
          <w:rPr>
            <w:noProof/>
            <w:webHidden/>
          </w:rPr>
          <w:instrText xml:space="preserve"> PAGEREF _Toc465948685 \h </w:instrText>
        </w:r>
        <w:r>
          <w:rPr>
            <w:noProof/>
            <w:webHidden/>
          </w:rPr>
        </w:r>
        <w:r>
          <w:rPr>
            <w:noProof/>
            <w:webHidden/>
          </w:rPr>
          <w:fldChar w:fldCharType="separate"/>
        </w:r>
        <w:r>
          <w:rPr>
            <w:noProof/>
            <w:webHidden/>
          </w:rPr>
          <w:t>50</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86" w:history="1">
        <w:r w:rsidRPr="00090C6B">
          <w:rPr>
            <w:rStyle w:val="a4"/>
            <w:noProof/>
          </w:rPr>
          <w:t>9.3 Чрезвычайные ситуации техногенного характера</w:t>
        </w:r>
        <w:r>
          <w:rPr>
            <w:noProof/>
            <w:webHidden/>
          </w:rPr>
          <w:tab/>
        </w:r>
        <w:r>
          <w:rPr>
            <w:noProof/>
            <w:webHidden/>
          </w:rPr>
          <w:fldChar w:fldCharType="begin"/>
        </w:r>
        <w:r>
          <w:rPr>
            <w:noProof/>
            <w:webHidden/>
          </w:rPr>
          <w:instrText xml:space="preserve"> PAGEREF _Toc465948686 \h </w:instrText>
        </w:r>
        <w:r>
          <w:rPr>
            <w:noProof/>
            <w:webHidden/>
          </w:rPr>
        </w:r>
        <w:r>
          <w:rPr>
            <w:noProof/>
            <w:webHidden/>
          </w:rPr>
          <w:fldChar w:fldCharType="separate"/>
        </w:r>
        <w:r>
          <w:rPr>
            <w:noProof/>
            <w:webHidden/>
          </w:rPr>
          <w:t>53</w:t>
        </w:r>
        <w:r>
          <w:rPr>
            <w:noProof/>
            <w:webHidden/>
          </w:rPr>
          <w:fldChar w:fldCharType="end"/>
        </w:r>
      </w:hyperlink>
    </w:p>
    <w:p w:rsidR="00963B55" w:rsidRDefault="00963B55">
      <w:pPr>
        <w:pStyle w:val="11"/>
        <w:tabs>
          <w:tab w:val="right" w:leader="dot" w:pos="9344"/>
        </w:tabs>
        <w:rPr>
          <w:rFonts w:asciiTheme="minorHAnsi" w:eastAsiaTheme="minorEastAsia" w:hAnsiTheme="minorHAnsi" w:cstheme="minorBidi"/>
          <w:b w:val="0"/>
          <w:bCs w:val="0"/>
          <w:caps w:val="0"/>
          <w:noProof/>
          <w:sz w:val="22"/>
          <w:szCs w:val="22"/>
          <w:lang w:eastAsia="ru-RU"/>
        </w:rPr>
      </w:pPr>
      <w:hyperlink w:anchor="_Toc465948687" w:history="1">
        <w:r w:rsidRPr="00090C6B">
          <w:rPr>
            <w:rStyle w:val="a4"/>
            <w:noProof/>
          </w:rPr>
          <w:t>10. Оценка воздействия на окружающую среду (ОВОС) и мероприятия по ее охране</w:t>
        </w:r>
        <w:r>
          <w:rPr>
            <w:noProof/>
            <w:webHidden/>
          </w:rPr>
          <w:tab/>
        </w:r>
        <w:r>
          <w:rPr>
            <w:noProof/>
            <w:webHidden/>
          </w:rPr>
          <w:fldChar w:fldCharType="begin"/>
        </w:r>
        <w:r>
          <w:rPr>
            <w:noProof/>
            <w:webHidden/>
          </w:rPr>
          <w:instrText xml:space="preserve"> PAGEREF _Toc465948687 \h </w:instrText>
        </w:r>
        <w:r>
          <w:rPr>
            <w:noProof/>
            <w:webHidden/>
          </w:rPr>
        </w:r>
        <w:r>
          <w:rPr>
            <w:noProof/>
            <w:webHidden/>
          </w:rPr>
          <w:fldChar w:fldCharType="separate"/>
        </w:r>
        <w:r>
          <w:rPr>
            <w:noProof/>
            <w:webHidden/>
          </w:rPr>
          <w:t>55</w:t>
        </w:r>
        <w:r>
          <w:rPr>
            <w:noProof/>
            <w:webHidden/>
          </w:rPr>
          <w:fldChar w:fldCharType="end"/>
        </w:r>
      </w:hyperlink>
    </w:p>
    <w:p w:rsidR="00963B55" w:rsidRDefault="00963B55">
      <w:pPr>
        <w:pStyle w:val="31"/>
        <w:rPr>
          <w:rFonts w:asciiTheme="minorHAnsi" w:eastAsiaTheme="minorEastAsia" w:hAnsiTheme="minorHAnsi" w:cstheme="minorBidi"/>
          <w:noProof/>
          <w:sz w:val="22"/>
          <w:szCs w:val="22"/>
          <w:lang w:eastAsia="ru-RU"/>
        </w:rPr>
      </w:pPr>
      <w:hyperlink w:anchor="_Toc465948688" w:history="1">
        <w:r w:rsidRPr="00090C6B">
          <w:rPr>
            <w:rStyle w:val="a4"/>
            <w:noProof/>
          </w:rPr>
          <w:t>10.6.1 Мероприятия по охране атмосферного воздуха</w:t>
        </w:r>
        <w:r>
          <w:rPr>
            <w:noProof/>
            <w:webHidden/>
          </w:rPr>
          <w:tab/>
        </w:r>
        <w:r>
          <w:rPr>
            <w:noProof/>
            <w:webHidden/>
          </w:rPr>
          <w:fldChar w:fldCharType="begin"/>
        </w:r>
        <w:r>
          <w:rPr>
            <w:noProof/>
            <w:webHidden/>
          </w:rPr>
          <w:instrText xml:space="preserve"> PAGEREF _Toc465948688 \h </w:instrText>
        </w:r>
        <w:r>
          <w:rPr>
            <w:noProof/>
            <w:webHidden/>
          </w:rPr>
        </w:r>
        <w:r>
          <w:rPr>
            <w:noProof/>
            <w:webHidden/>
          </w:rPr>
          <w:fldChar w:fldCharType="separate"/>
        </w:r>
        <w:r>
          <w:rPr>
            <w:noProof/>
            <w:webHidden/>
          </w:rPr>
          <w:t>58</w:t>
        </w:r>
        <w:r>
          <w:rPr>
            <w:noProof/>
            <w:webHidden/>
          </w:rPr>
          <w:fldChar w:fldCharType="end"/>
        </w:r>
      </w:hyperlink>
    </w:p>
    <w:p w:rsidR="00963B55" w:rsidRDefault="00963B55">
      <w:pPr>
        <w:pStyle w:val="31"/>
        <w:rPr>
          <w:rFonts w:asciiTheme="minorHAnsi" w:eastAsiaTheme="minorEastAsia" w:hAnsiTheme="minorHAnsi" w:cstheme="minorBidi"/>
          <w:noProof/>
          <w:sz w:val="22"/>
          <w:szCs w:val="22"/>
          <w:lang w:eastAsia="ru-RU"/>
        </w:rPr>
      </w:pPr>
      <w:hyperlink w:anchor="_Toc465948689" w:history="1">
        <w:r w:rsidRPr="00090C6B">
          <w:rPr>
            <w:rStyle w:val="a4"/>
            <w:noProof/>
          </w:rPr>
          <w:t>10.6.2 Мероприятия по охране поверхностных и подземных вод</w:t>
        </w:r>
        <w:r>
          <w:rPr>
            <w:noProof/>
            <w:webHidden/>
          </w:rPr>
          <w:tab/>
        </w:r>
        <w:r>
          <w:rPr>
            <w:noProof/>
            <w:webHidden/>
          </w:rPr>
          <w:fldChar w:fldCharType="begin"/>
        </w:r>
        <w:r>
          <w:rPr>
            <w:noProof/>
            <w:webHidden/>
          </w:rPr>
          <w:instrText xml:space="preserve"> PAGEREF _Toc465948689 \h </w:instrText>
        </w:r>
        <w:r>
          <w:rPr>
            <w:noProof/>
            <w:webHidden/>
          </w:rPr>
        </w:r>
        <w:r>
          <w:rPr>
            <w:noProof/>
            <w:webHidden/>
          </w:rPr>
          <w:fldChar w:fldCharType="separate"/>
        </w:r>
        <w:r>
          <w:rPr>
            <w:noProof/>
            <w:webHidden/>
          </w:rPr>
          <w:t>59</w:t>
        </w:r>
        <w:r>
          <w:rPr>
            <w:noProof/>
            <w:webHidden/>
          </w:rPr>
          <w:fldChar w:fldCharType="end"/>
        </w:r>
      </w:hyperlink>
    </w:p>
    <w:p w:rsidR="00963B55" w:rsidRDefault="00963B55">
      <w:pPr>
        <w:pStyle w:val="31"/>
        <w:rPr>
          <w:rFonts w:asciiTheme="minorHAnsi" w:eastAsiaTheme="minorEastAsia" w:hAnsiTheme="minorHAnsi" w:cstheme="minorBidi"/>
          <w:noProof/>
          <w:sz w:val="22"/>
          <w:szCs w:val="22"/>
          <w:lang w:eastAsia="ru-RU"/>
        </w:rPr>
      </w:pPr>
      <w:hyperlink w:anchor="_Toc465948690" w:history="1">
        <w:r w:rsidRPr="00090C6B">
          <w:rPr>
            <w:rStyle w:val="a4"/>
            <w:noProof/>
          </w:rPr>
          <w:t>10.6.3 Мероприятия по охране почв</w:t>
        </w:r>
        <w:r>
          <w:rPr>
            <w:noProof/>
            <w:webHidden/>
          </w:rPr>
          <w:tab/>
        </w:r>
        <w:r>
          <w:rPr>
            <w:noProof/>
            <w:webHidden/>
          </w:rPr>
          <w:fldChar w:fldCharType="begin"/>
        </w:r>
        <w:r>
          <w:rPr>
            <w:noProof/>
            <w:webHidden/>
          </w:rPr>
          <w:instrText xml:space="preserve"> PAGEREF _Toc465948690 \h </w:instrText>
        </w:r>
        <w:r>
          <w:rPr>
            <w:noProof/>
            <w:webHidden/>
          </w:rPr>
        </w:r>
        <w:r>
          <w:rPr>
            <w:noProof/>
            <w:webHidden/>
          </w:rPr>
          <w:fldChar w:fldCharType="separate"/>
        </w:r>
        <w:r>
          <w:rPr>
            <w:noProof/>
            <w:webHidden/>
          </w:rPr>
          <w:t>61</w:t>
        </w:r>
        <w:r>
          <w:rPr>
            <w:noProof/>
            <w:webHidden/>
          </w:rPr>
          <w:fldChar w:fldCharType="end"/>
        </w:r>
      </w:hyperlink>
    </w:p>
    <w:p w:rsidR="00963B55" w:rsidRDefault="00963B55">
      <w:pPr>
        <w:pStyle w:val="31"/>
        <w:rPr>
          <w:rFonts w:asciiTheme="minorHAnsi" w:eastAsiaTheme="minorEastAsia" w:hAnsiTheme="minorHAnsi" w:cstheme="minorBidi"/>
          <w:noProof/>
          <w:sz w:val="22"/>
          <w:szCs w:val="22"/>
          <w:lang w:eastAsia="ru-RU"/>
        </w:rPr>
      </w:pPr>
      <w:hyperlink w:anchor="_Toc465948691" w:history="1">
        <w:r w:rsidRPr="00090C6B">
          <w:rPr>
            <w:rStyle w:val="a4"/>
            <w:noProof/>
          </w:rPr>
          <w:t>10.6.4 Охрана окружающей среды при обращении с отходами</w:t>
        </w:r>
        <w:r>
          <w:rPr>
            <w:noProof/>
            <w:webHidden/>
          </w:rPr>
          <w:tab/>
        </w:r>
        <w:r>
          <w:rPr>
            <w:noProof/>
            <w:webHidden/>
          </w:rPr>
          <w:fldChar w:fldCharType="begin"/>
        </w:r>
        <w:r>
          <w:rPr>
            <w:noProof/>
            <w:webHidden/>
          </w:rPr>
          <w:instrText xml:space="preserve"> PAGEREF _Toc465948691 \h </w:instrText>
        </w:r>
        <w:r>
          <w:rPr>
            <w:noProof/>
            <w:webHidden/>
          </w:rPr>
        </w:r>
        <w:r>
          <w:rPr>
            <w:noProof/>
            <w:webHidden/>
          </w:rPr>
          <w:fldChar w:fldCharType="separate"/>
        </w:r>
        <w:r>
          <w:rPr>
            <w:noProof/>
            <w:webHidden/>
          </w:rPr>
          <w:t>62</w:t>
        </w:r>
        <w:r>
          <w:rPr>
            <w:noProof/>
            <w:webHidden/>
          </w:rPr>
          <w:fldChar w:fldCharType="end"/>
        </w:r>
      </w:hyperlink>
    </w:p>
    <w:p w:rsidR="00963B55" w:rsidRDefault="00963B55">
      <w:pPr>
        <w:pStyle w:val="11"/>
        <w:tabs>
          <w:tab w:val="right" w:leader="dot" w:pos="9344"/>
        </w:tabs>
        <w:rPr>
          <w:rFonts w:asciiTheme="minorHAnsi" w:eastAsiaTheme="minorEastAsia" w:hAnsiTheme="minorHAnsi" w:cstheme="minorBidi"/>
          <w:b w:val="0"/>
          <w:bCs w:val="0"/>
          <w:caps w:val="0"/>
          <w:noProof/>
          <w:sz w:val="22"/>
          <w:szCs w:val="22"/>
          <w:lang w:eastAsia="ru-RU"/>
        </w:rPr>
      </w:pPr>
      <w:hyperlink w:anchor="_Toc465948692" w:history="1">
        <w:r w:rsidRPr="00090C6B">
          <w:rPr>
            <w:rStyle w:val="a4"/>
            <w:noProof/>
          </w:rPr>
          <w:t>11. Объекты социально-бытового обслуживания и туризма</w:t>
        </w:r>
        <w:r>
          <w:rPr>
            <w:noProof/>
            <w:webHidden/>
          </w:rPr>
          <w:tab/>
        </w:r>
        <w:r>
          <w:rPr>
            <w:noProof/>
            <w:webHidden/>
          </w:rPr>
          <w:fldChar w:fldCharType="begin"/>
        </w:r>
        <w:r>
          <w:rPr>
            <w:noProof/>
            <w:webHidden/>
          </w:rPr>
          <w:instrText xml:space="preserve"> PAGEREF _Toc465948692 \h </w:instrText>
        </w:r>
        <w:r>
          <w:rPr>
            <w:noProof/>
            <w:webHidden/>
          </w:rPr>
        </w:r>
        <w:r>
          <w:rPr>
            <w:noProof/>
            <w:webHidden/>
          </w:rPr>
          <w:fldChar w:fldCharType="separate"/>
        </w:r>
        <w:r>
          <w:rPr>
            <w:noProof/>
            <w:webHidden/>
          </w:rPr>
          <w:t>64</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93" w:history="1">
        <w:r w:rsidRPr="00090C6B">
          <w:rPr>
            <w:rStyle w:val="a4"/>
            <w:noProof/>
          </w:rPr>
          <w:t>11.1 Учреждения образования</w:t>
        </w:r>
        <w:r>
          <w:rPr>
            <w:noProof/>
            <w:webHidden/>
          </w:rPr>
          <w:tab/>
        </w:r>
        <w:r>
          <w:rPr>
            <w:noProof/>
            <w:webHidden/>
          </w:rPr>
          <w:fldChar w:fldCharType="begin"/>
        </w:r>
        <w:r>
          <w:rPr>
            <w:noProof/>
            <w:webHidden/>
          </w:rPr>
          <w:instrText xml:space="preserve"> PAGEREF _Toc465948693 \h </w:instrText>
        </w:r>
        <w:r>
          <w:rPr>
            <w:noProof/>
            <w:webHidden/>
          </w:rPr>
        </w:r>
        <w:r>
          <w:rPr>
            <w:noProof/>
            <w:webHidden/>
          </w:rPr>
          <w:fldChar w:fldCharType="separate"/>
        </w:r>
        <w:r>
          <w:rPr>
            <w:noProof/>
            <w:webHidden/>
          </w:rPr>
          <w:t>64</w:t>
        </w:r>
        <w:r>
          <w:rPr>
            <w:noProof/>
            <w:webHidden/>
          </w:rPr>
          <w:fldChar w:fldCharType="end"/>
        </w:r>
      </w:hyperlink>
    </w:p>
    <w:p w:rsidR="00963B55" w:rsidRDefault="00963B55">
      <w:pPr>
        <w:pStyle w:val="31"/>
        <w:rPr>
          <w:rFonts w:asciiTheme="minorHAnsi" w:eastAsiaTheme="minorEastAsia" w:hAnsiTheme="minorHAnsi" w:cstheme="minorBidi"/>
          <w:noProof/>
          <w:sz w:val="22"/>
          <w:szCs w:val="22"/>
          <w:lang w:eastAsia="ru-RU"/>
        </w:rPr>
      </w:pPr>
      <w:hyperlink w:anchor="_Toc465948694" w:history="1">
        <w:r w:rsidRPr="00090C6B">
          <w:rPr>
            <w:rStyle w:val="a4"/>
            <w:noProof/>
          </w:rPr>
          <w:t>11.1.1 Общеобразовательные школы</w:t>
        </w:r>
        <w:r>
          <w:rPr>
            <w:noProof/>
            <w:webHidden/>
          </w:rPr>
          <w:tab/>
        </w:r>
        <w:r>
          <w:rPr>
            <w:noProof/>
            <w:webHidden/>
          </w:rPr>
          <w:fldChar w:fldCharType="begin"/>
        </w:r>
        <w:r>
          <w:rPr>
            <w:noProof/>
            <w:webHidden/>
          </w:rPr>
          <w:instrText xml:space="preserve"> PAGEREF _Toc465948694 \h </w:instrText>
        </w:r>
        <w:r>
          <w:rPr>
            <w:noProof/>
            <w:webHidden/>
          </w:rPr>
        </w:r>
        <w:r>
          <w:rPr>
            <w:noProof/>
            <w:webHidden/>
          </w:rPr>
          <w:fldChar w:fldCharType="separate"/>
        </w:r>
        <w:r>
          <w:rPr>
            <w:noProof/>
            <w:webHidden/>
          </w:rPr>
          <w:t>64</w:t>
        </w:r>
        <w:r>
          <w:rPr>
            <w:noProof/>
            <w:webHidden/>
          </w:rPr>
          <w:fldChar w:fldCharType="end"/>
        </w:r>
      </w:hyperlink>
    </w:p>
    <w:p w:rsidR="00963B55" w:rsidRDefault="00963B55">
      <w:pPr>
        <w:pStyle w:val="31"/>
        <w:rPr>
          <w:rFonts w:asciiTheme="minorHAnsi" w:eastAsiaTheme="minorEastAsia" w:hAnsiTheme="minorHAnsi" w:cstheme="minorBidi"/>
          <w:noProof/>
          <w:sz w:val="22"/>
          <w:szCs w:val="22"/>
          <w:lang w:eastAsia="ru-RU"/>
        </w:rPr>
      </w:pPr>
      <w:hyperlink w:anchor="_Toc465948695" w:history="1">
        <w:r w:rsidRPr="00090C6B">
          <w:rPr>
            <w:rStyle w:val="a4"/>
            <w:noProof/>
          </w:rPr>
          <w:t>11.1.2 Детское дошкольное образование</w:t>
        </w:r>
        <w:r>
          <w:rPr>
            <w:noProof/>
            <w:webHidden/>
          </w:rPr>
          <w:tab/>
        </w:r>
        <w:r>
          <w:rPr>
            <w:noProof/>
            <w:webHidden/>
          </w:rPr>
          <w:fldChar w:fldCharType="begin"/>
        </w:r>
        <w:r>
          <w:rPr>
            <w:noProof/>
            <w:webHidden/>
          </w:rPr>
          <w:instrText xml:space="preserve"> PAGEREF _Toc465948695 \h </w:instrText>
        </w:r>
        <w:r>
          <w:rPr>
            <w:noProof/>
            <w:webHidden/>
          </w:rPr>
        </w:r>
        <w:r>
          <w:rPr>
            <w:noProof/>
            <w:webHidden/>
          </w:rPr>
          <w:fldChar w:fldCharType="separate"/>
        </w:r>
        <w:r>
          <w:rPr>
            <w:noProof/>
            <w:webHidden/>
          </w:rPr>
          <w:t>65</w:t>
        </w:r>
        <w:r>
          <w:rPr>
            <w:noProof/>
            <w:webHidden/>
          </w:rPr>
          <w:fldChar w:fldCharType="end"/>
        </w:r>
      </w:hyperlink>
    </w:p>
    <w:p w:rsidR="00963B55" w:rsidRDefault="00963B55">
      <w:pPr>
        <w:pStyle w:val="31"/>
        <w:rPr>
          <w:rFonts w:asciiTheme="minorHAnsi" w:eastAsiaTheme="minorEastAsia" w:hAnsiTheme="minorHAnsi" w:cstheme="minorBidi"/>
          <w:noProof/>
          <w:sz w:val="22"/>
          <w:szCs w:val="22"/>
          <w:lang w:eastAsia="ru-RU"/>
        </w:rPr>
      </w:pPr>
      <w:hyperlink w:anchor="_Toc465948696" w:history="1">
        <w:r w:rsidRPr="00090C6B">
          <w:rPr>
            <w:rStyle w:val="a4"/>
            <w:noProof/>
          </w:rPr>
          <w:t>11.1.3 Спортивные и физкультурно-оздоровительные учреждения</w:t>
        </w:r>
        <w:r>
          <w:rPr>
            <w:noProof/>
            <w:webHidden/>
          </w:rPr>
          <w:tab/>
        </w:r>
        <w:r>
          <w:rPr>
            <w:noProof/>
            <w:webHidden/>
          </w:rPr>
          <w:fldChar w:fldCharType="begin"/>
        </w:r>
        <w:r>
          <w:rPr>
            <w:noProof/>
            <w:webHidden/>
          </w:rPr>
          <w:instrText xml:space="preserve"> PAGEREF _Toc465948696 \h </w:instrText>
        </w:r>
        <w:r>
          <w:rPr>
            <w:noProof/>
            <w:webHidden/>
          </w:rPr>
        </w:r>
        <w:r>
          <w:rPr>
            <w:noProof/>
            <w:webHidden/>
          </w:rPr>
          <w:fldChar w:fldCharType="separate"/>
        </w:r>
        <w:r>
          <w:rPr>
            <w:noProof/>
            <w:webHidden/>
          </w:rPr>
          <w:t>65</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97" w:history="1">
        <w:r w:rsidRPr="00090C6B">
          <w:rPr>
            <w:rStyle w:val="a4"/>
            <w:noProof/>
          </w:rPr>
          <w:t>11.2 Учреждения здравоохранения</w:t>
        </w:r>
        <w:r>
          <w:rPr>
            <w:noProof/>
            <w:webHidden/>
          </w:rPr>
          <w:tab/>
        </w:r>
        <w:r>
          <w:rPr>
            <w:noProof/>
            <w:webHidden/>
          </w:rPr>
          <w:fldChar w:fldCharType="begin"/>
        </w:r>
        <w:r>
          <w:rPr>
            <w:noProof/>
            <w:webHidden/>
          </w:rPr>
          <w:instrText xml:space="preserve"> PAGEREF _Toc465948697 \h </w:instrText>
        </w:r>
        <w:r>
          <w:rPr>
            <w:noProof/>
            <w:webHidden/>
          </w:rPr>
        </w:r>
        <w:r>
          <w:rPr>
            <w:noProof/>
            <w:webHidden/>
          </w:rPr>
          <w:fldChar w:fldCharType="separate"/>
        </w:r>
        <w:r>
          <w:rPr>
            <w:noProof/>
            <w:webHidden/>
          </w:rPr>
          <w:t>65</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98" w:history="1">
        <w:r w:rsidRPr="00090C6B">
          <w:rPr>
            <w:rStyle w:val="a4"/>
            <w:noProof/>
          </w:rPr>
          <w:t>11.3 Учреждения культуры и искусства</w:t>
        </w:r>
        <w:r>
          <w:rPr>
            <w:noProof/>
            <w:webHidden/>
          </w:rPr>
          <w:tab/>
        </w:r>
        <w:r>
          <w:rPr>
            <w:noProof/>
            <w:webHidden/>
          </w:rPr>
          <w:fldChar w:fldCharType="begin"/>
        </w:r>
        <w:r>
          <w:rPr>
            <w:noProof/>
            <w:webHidden/>
          </w:rPr>
          <w:instrText xml:space="preserve"> PAGEREF _Toc465948698 \h </w:instrText>
        </w:r>
        <w:r>
          <w:rPr>
            <w:noProof/>
            <w:webHidden/>
          </w:rPr>
        </w:r>
        <w:r>
          <w:rPr>
            <w:noProof/>
            <w:webHidden/>
          </w:rPr>
          <w:fldChar w:fldCharType="separate"/>
        </w:r>
        <w:r>
          <w:rPr>
            <w:noProof/>
            <w:webHidden/>
          </w:rPr>
          <w:t>66</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699" w:history="1">
        <w:r w:rsidRPr="00090C6B">
          <w:rPr>
            <w:rStyle w:val="a4"/>
            <w:noProof/>
          </w:rPr>
          <w:t>11.4 Предприятия торговли, общественного питания, бытового обслуживания</w:t>
        </w:r>
        <w:r>
          <w:rPr>
            <w:noProof/>
            <w:webHidden/>
          </w:rPr>
          <w:tab/>
        </w:r>
        <w:r>
          <w:rPr>
            <w:noProof/>
            <w:webHidden/>
          </w:rPr>
          <w:fldChar w:fldCharType="begin"/>
        </w:r>
        <w:r>
          <w:rPr>
            <w:noProof/>
            <w:webHidden/>
          </w:rPr>
          <w:instrText xml:space="preserve"> PAGEREF _Toc465948699 \h </w:instrText>
        </w:r>
        <w:r>
          <w:rPr>
            <w:noProof/>
            <w:webHidden/>
          </w:rPr>
        </w:r>
        <w:r>
          <w:rPr>
            <w:noProof/>
            <w:webHidden/>
          </w:rPr>
          <w:fldChar w:fldCharType="separate"/>
        </w:r>
        <w:r>
          <w:rPr>
            <w:noProof/>
            <w:webHidden/>
          </w:rPr>
          <w:t>67</w:t>
        </w:r>
        <w:r>
          <w:rPr>
            <w:noProof/>
            <w:webHidden/>
          </w:rPr>
          <w:fldChar w:fldCharType="end"/>
        </w:r>
      </w:hyperlink>
    </w:p>
    <w:p w:rsidR="00963B55" w:rsidRDefault="00963B55">
      <w:pPr>
        <w:pStyle w:val="31"/>
        <w:rPr>
          <w:rFonts w:asciiTheme="minorHAnsi" w:eastAsiaTheme="minorEastAsia" w:hAnsiTheme="minorHAnsi" w:cstheme="minorBidi"/>
          <w:noProof/>
          <w:sz w:val="22"/>
          <w:szCs w:val="22"/>
          <w:lang w:eastAsia="ru-RU"/>
        </w:rPr>
      </w:pPr>
      <w:hyperlink w:anchor="_Toc465948700" w:history="1">
        <w:r w:rsidRPr="00090C6B">
          <w:rPr>
            <w:rStyle w:val="a4"/>
            <w:noProof/>
          </w:rPr>
          <w:t>11.4.1 Предприятия торговли</w:t>
        </w:r>
        <w:r>
          <w:rPr>
            <w:noProof/>
            <w:webHidden/>
          </w:rPr>
          <w:tab/>
        </w:r>
        <w:r>
          <w:rPr>
            <w:noProof/>
            <w:webHidden/>
          </w:rPr>
          <w:fldChar w:fldCharType="begin"/>
        </w:r>
        <w:r>
          <w:rPr>
            <w:noProof/>
            <w:webHidden/>
          </w:rPr>
          <w:instrText xml:space="preserve"> PAGEREF _Toc465948700 \h </w:instrText>
        </w:r>
        <w:r>
          <w:rPr>
            <w:noProof/>
            <w:webHidden/>
          </w:rPr>
        </w:r>
        <w:r>
          <w:rPr>
            <w:noProof/>
            <w:webHidden/>
          </w:rPr>
          <w:fldChar w:fldCharType="separate"/>
        </w:r>
        <w:r>
          <w:rPr>
            <w:noProof/>
            <w:webHidden/>
          </w:rPr>
          <w:t>67</w:t>
        </w:r>
        <w:r>
          <w:rPr>
            <w:noProof/>
            <w:webHidden/>
          </w:rPr>
          <w:fldChar w:fldCharType="end"/>
        </w:r>
      </w:hyperlink>
    </w:p>
    <w:p w:rsidR="00963B55" w:rsidRDefault="00963B55">
      <w:pPr>
        <w:pStyle w:val="31"/>
        <w:rPr>
          <w:rFonts w:asciiTheme="minorHAnsi" w:eastAsiaTheme="minorEastAsia" w:hAnsiTheme="minorHAnsi" w:cstheme="minorBidi"/>
          <w:noProof/>
          <w:sz w:val="22"/>
          <w:szCs w:val="22"/>
          <w:lang w:eastAsia="ru-RU"/>
        </w:rPr>
      </w:pPr>
      <w:hyperlink w:anchor="_Toc465948701" w:history="1">
        <w:r w:rsidRPr="00090C6B">
          <w:rPr>
            <w:rStyle w:val="a4"/>
            <w:noProof/>
          </w:rPr>
          <w:t>11.4.2 Предприятия общественного питания, бытового обслуживания</w:t>
        </w:r>
        <w:r>
          <w:rPr>
            <w:noProof/>
            <w:webHidden/>
          </w:rPr>
          <w:tab/>
        </w:r>
        <w:r>
          <w:rPr>
            <w:noProof/>
            <w:webHidden/>
          </w:rPr>
          <w:fldChar w:fldCharType="begin"/>
        </w:r>
        <w:r>
          <w:rPr>
            <w:noProof/>
            <w:webHidden/>
          </w:rPr>
          <w:instrText xml:space="preserve"> PAGEREF _Toc465948701 \h </w:instrText>
        </w:r>
        <w:r>
          <w:rPr>
            <w:noProof/>
            <w:webHidden/>
          </w:rPr>
        </w:r>
        <w:r>
          <w:rPr>
            <w:noProof/>
            <w:webHidden/>
          </w:rPr>
          <w:fldChar w:fldCharType="separate"/>
        </w:r>
        <w:r>
          <w:rPr>
            <w:noProof/>
            <w:webHidden/>
          </w:rPr>
          <w:t>68</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702" w:history="1">
        <w:r w:rsidRPr="00090C6B">
          <w:rPr>
            <w:rStyle w:val="a4"/>
            <w:noProof/>
          </w:rPr>
          <w:t>11.5 Коммунальные объекты</w:t>
        </w:r>
        <w:r>
          <w:rPr>
            <w:noProof/>
            <w:webHidden/>
          </w:rPr>
          <w:tab/>
        </w:r>
        <w:r>
          <w:rPr>
            <w:noProof/>
            <w:webHidden/>
          </w:rPr>
          <w:fldChar w:fldCharType="begin"/>
        </w:r>
        <w:r>
          <w:rPr>
            <w:noProof/>
            <w:webHidden/>
          </w:rPr>
          <w:instrText xml:space="preserve"> PAGEREF _Toc465948702 \h </w:instrText>
        </w:r>
        <w:r>
          <w:rPr>
            <w:noProof/>
            <w:webHidden/>
          </w:rPr>
        </w:r>
        <w:r>
          <w:rPr>
            <w:noProof/>
            <w:webHidden/>
          </w:rPr>
          <w:fldChar w:fldCharType="separate"/>
        </w:r>
        <w:r>
          <w:rPr>
            <w:noProof/>
            <w:webHidden/>
          </w:rPr>
          <w:t>68</w:t>
        </w:r>
        <w:r>
          <w:rPr>
            <w:noProof/>
            <w:webHidden/>
          </w:rPr>
          <w:fldChar w:fldCharType="end"/>
        </w:r>
      </w:hyperlink>
    </w:p>
    <w:p w:rsidR="00963B55" w:rsidRDefault="00963B55">
      <w:pPr>
        <w:pStyle w:val="11"/>
        <w:tabs>
          <w:tab w:val="right" w:leader="dot" w:pos="9344"/>
        </w:tabs>
        <w:rPr>
          <w:rFonts w:asciiTheme="minorHAnsi" w:eastAsiaTheme="minorEastAsia" w:hAnsiTheme="minorHAnsi" w:cstheme="minorBidi"/>
          <w:b w:val="0"/>
          <w:bCs w:val="0"/>
          <w:caps w:val="0"/>
          <w:noProof/>
          <w:sz w:val="22"/>
          <w:szCs w:val="22"/>
          <w:lang w:eastAsia="ru-RU"/>
        </w:rPr>
      </w:pPr>
      <w:hyperlink w:anchor="_Toc465948703" w:history="1">
        <w:r w:rsidRPr="00090C6B">
          <w:rPr>
            <w:rStyle w:val="a4"/>
            <w:noProof/>
          </w:rPr>
          <w:t>12. Инженерная инфраструктура</w:t>
        </w:r>
        <w:r>
          <w:rPr>
            <w:noProof/>
            <w:webHidden/>
          </w:rPr>
          <w:tab/>
        </w:r>
        <w:r>
          <w:rPr>
            <w:noProof/>
            <w:webHidden/>
          </w:rPr>
          <w:fldChar w:fldCharType="begin"/>
        </w:r>
        <w:r>
          <w:rPr>
            <w:noProof/>
            <w:webHidden/>
          </w:rPr>
          <w:instrText xml:space="preserve"> PAGEREF _Toc465948703 \h </w:instrText>
        </w:r>
        <w:r>
          <w:rPr>
            <w:noProof/>
            <w:webHidden/>
          </w:rPr>
        </w:r>
        <w:r>
          <w:rPr>
            <w:noProof/>
            <w:webHidden/>
          </w:rPr>
          <w:fldChar w:fldCharType="separate"/>
        </w:r>
        <w:r>
          <w:rPr>
            <w:noProof/>
            <w:webHidden/>
          </w:rPr>
          <w:t>70</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704" w:history="1">
        <w:r w:rsidRPr="00090C6B">
          <w:rPr>
            <w:rStyle w:val="a4"/>
            <w:noProof/>
          </w:rPr>
          <w:t>12.1 Водоснабжение и водоотведение</w:t>
        </w:r>
        <w:r>
          <w:rPr>
            <w:noProof/>
            <w:webHidden/>
          </w:rPr>
          <w:tab/>
        </w:r>
        <w:r>
          <w:rPr>
            <w:noProof/>
            <w:webHidden/>
          </w:rPr>
          <w:fldChar w:fldCharType="begin"/>
        </w:r>
        <w:r>
          <w:rPr>
            <w:noProof/>
            <w:webHidden/>
          </w:rPr>
          <w:instrText xml:space="preserve"> PAGEREF _Toc465948704 \h </w:instrText>
        </w:r>
        <w:r>
          <w:rPr>
            <w:noProof/>
            <w:webHidden/>
          </w:rPr>
        </w:r>
        <w:r>
          <w:rPr>
            <w:noProof/>
            <w:webHidden/>
          </w:rPr>
          <w:fldChar w:fldCharType="separate"/>
        </w:r>
        <w:r>
          <w:rPr>
            <w:noProof/>
            <w:webHidden/>
          </w:rPr>
          <w:t>70</w:t>
        </w:r>
        <w:r>
          <w:rPr>
            <w:noProof/>
            <w:webHidden/>
          </w:rPr>
          <w:fldChar w:fldCharType="end"/>
        </w:r>
      </w:hyperlink>
    </w:p>
    <w:p w:rsidR="00963B55" w:rsidRDefault="00963B55">
      <w:pPr>
        <w:pStyle w:val="31"/>
        <w:rPr>
          <w:rFonts w:asciiTheme="minorHAnsi" w:eastAsiaTheme="minorEastAsia" w:hAnsiTheme="minorHAnsi" w:cstheme="minorBidi"/>
          <w:noProof/>
          <w:sz w:val="22"/>
          <w:szCs w:val="22"/>
          <w:lang w:eastAsia="ru-RU"/>
        </w:rPr>
      </w:pPr>
      <w:hyperlink w:anchor="_Toc465948705" w:history="1">
        <w:r w:rsidRPr="00090C6B">
          <w:rPr>
            <w:rStyle w:val="a4"/>
            <w:noProof/>
          </w:rPr>
          <w:t>12.1.1 Водоснабжение</w:t>
        </w:r>
        <w:r>
          <w:rPr>
            <w:noProof/>
            <w:webHidden/>
          </w:rPr>
          <w:tab/>
        </w:r>
        <w:r>
          <w:rPr>
            <w:noProof/>
            <w:webHidden/>
          </w:rPr>
          <w:fldChar w:fldCharType="begin"/>
        </w:r>
        <w:r>
          <w:rPr>
            <w:noProof/>
            <w:webHidden/>
          </w:rPr>
          <w:instrText xml:space="preserve"> PAGEREF _Toc465948705 \h </w:instrText>
        </w:r>
        <w:r>
          <w:rPr>
            <w:noProof/>
            <w:webHidden/>
          </w:rPr>
        </w:r>
        <w:r>
          <w:rPr>
            <w:noProof/>
            <w:webHidden/>
          </w:rPr>
          <w:fldChar w:fldCharType="separate"/>
        </w:r>
        <w:r>
          <w:rPr>
            <w:noProof/>
            <w:webHidden/>
          </w:rPr>
          <w:t>70</w:t>
        </w:r>
        <w:r>
          <w:rPr>
            <w:noProof/>
            <w:webHidden/>
          </w:rPr>
          <w:fldChar w:fldCharType="end"/>
        </w:r>
      </w:hyperlink>
    </w:p>
    <w:p w:rsidR="00963B55" w:rsidRDefault="00963B55">
      <w:pPr>
        <w:pStyle w:val="31"/>
        <w:rPr>
          <w:rFonts w:asciiTheme="minorHAnsi" w:eastAsiaTheme="minorEastAsia" w:hAnsiTheme="minorHAnsi" w:cstheme="minorBidi"/>
          <w:noProof/>
          <w:sz w:val="22"/>
          <w:szCs w:val="22"/>
          <w:lang w:eastAsia="ru-RU"/>
        </w:rPr>
      </w:pPr>
      <w:hyperlink w:anchor="_Toc465948706" w:history="1">
        <w:r w:rsidRPr="00090C6B">
          <w:rPr>
            <w:rStyle w:val="a4"/>
            <w:noProof/>
          </w:rPr>
          <w:t>12.1.2 Зоны санитарной охраны</w:t>
        </w:r>
        <w:r>
          <w:rPr>
            <w:noProof/>
            <w:webHidden/>
          </w:rPr>
          <w:tab/>
        </w:r>
        <w:r>
          <w:rPr>
            <w:noProof/>
            <w:webHidden/>
          </w:rPr>
          <w:fldChar w:fldCharType="begin"/>
        </w:r>
        <w:r>
          <w:rPr>
            <w:noProof/>
            <w:webHidden/>
          </w:rPr>
          <w:instrText xml:space="preserve"> PAGEREF _Toc465948706 \h </w:instrText>
        </w:r>
        <w:r>
          <w:rPr>
            <w:noProof/>
            <w:webHidden/>
          </w:rPr>
        </w:r>
        <w:r>
          <w:rPr>
            <w:noProof/>
            <w:webHidden/>
          </w:rPr>
          <w:fldChar w:fldCharType="separate"/>
        </w:r>
        <w:r>
          <w:rPr>
            <w:noProof/>
            <w:webHidden/>
          </w:rPr>
          <w:t>71</w:t>
        </w:r>
        <w:r>
          <w:rPr>
            <w:noProof/>
            <w:webHidden/>
          </w:rPr>
          <w:fldChar w:fldCharType="end"/>
        </w:r>
      </w:hyperlink>
    </w:p>
    <w:p w:rsidR="00963B55" w:rsidRDefault="00963B55">
      <w:pPr>
        <w:pStyle w:val="31"/>
        <w:rPr>
          <w:rFonts w:asciiTheme="minorHAnsi" w:eastAsiaTheme="minorEastAsia" w:hAnsiTheme="minorHAnsi" w:cstheme="minorBidi"/>
          <w:noProof/>
          <w:sz w:val="22"/>
          <w:szCs w:val="22"/>
          <w:lang w:eastAsia="ru-RU"/>
        </w:rPr>
      </w:pPr>
      <w:hyperlink w:anchor="_Toc465948707" w:history="1">
        <w:r w:rsidRPr="00090C6B">
          <w:rPr>
            <w:rStyle w:val="a4"/>
            <w:noProof/>
          </w:rPr>
          <w:t>12.1.3 Водоотведение</w:t>
        </w:r>
        <w:r>
          <w:rPr>
            <w:noProof/>
            <w:webHidden/>
          </w:rPr>
          <w:tab/>
        </w:r>
        <w:r>
          <w:rPr>
            <w:noProof/>
            <w:webHidden/>
          </w:rPr>
          <w:fldChar w:fldCharType="begin"/>
        </w:r>
        <w:r>
          <w:rPr>
            <w:noProof/>
            <w:webHidden/>
          </w:rPr>
          <w:instrText xml:space="preserve"> PAGEREF _Toc465948707 \h </w:instrText>
        </w:r>
        <w:r>
          <w:rPr>
            <w:noProof/>
            <w:webHidden/>
          </w:rPr>
        </w:r>
        <w:r>
          <w:rPr>
            <w:noProof/>
            <w:webHidden/>
          </w:rPr>
          <w:fldChar w:fldCharType="separate"/>
        </w:r>
        <w:r>
          <w:rPr>
            <w:noProof/>
            <w:webHidden/>
          </w:rPr>
          <w:t>71</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708" w:history="1">
        <w:r w:rsidRPr="00090C6B">
          <w:rPr>
            <w:rStyle w:val="a4"/>
            <w:noProof/>
          </w:rPr>
          <w:t>12.2 Газоснабжение</w:t>
        </w:r>
        <w:r>
          <w:rPr>
            <w:noProof/>
            <w:webHidden/>
          </w:rPr>
          <w:tab/>
        </w:r>
        <w:r>
          <w:rPr>
            <w:noProof/>
            <w:webHidden/>
          </w:rPr>
          <w:fldChar w:fldCharType="begin"/>
        </w:r>
        <w:r>
          <w:rPr>
            <w:noProof/>
            <w:webHidden/>
          </w:rPr>
          <w:instrText xml:space="preserve"> PAGEREF _Toc465948708 \h </w:instrText>
        </w:r>
        <w:r>
          <w:rPr>
            <w:noProof/>
            <w:webHidden/>
          </w:rPr>
        </w:r>
        <w:r>
          <w:rPr>
            <w:noProof/>
            <w:webHidden/>
          </w:rPr>
          <w:fldChar w:fldCharType="separate"/>
        </w:r>
        <w:r>
          <w:rPr>
            <w:noProof/>
            <w:webHidden/>
          </w:rPr>
          <w:t>71</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709" w:history="1">
        <w:r w:rsidRPr="00090C6B">
          <w:rPr>
            <w:rStyle w:val="a4"/>
            <w:noProof/>
          </w:rPr>
          <w:t>12.3 Теплоснабжение</w:t>
        </w:r>
        <w:r>
          <w:rPr>
            <w:noProof/>
            <w:webHidden/>
          </w:rPr>
          <w:tab/>
        </w:r>
        <w:r>
          <w:rPr>
            <w:noProof/>
            <w:webHidden/>
          </w:rPr>
          <w:fldChar w:fldCharType="begin"/>
        </w:r>
        <w:r>
          <w:rPr>
            <w:noProof/>
            <w:webHidden/>
          </w:rPr>
          <w:instrText xml:space="preserve"> PAGEREF _Toc465948709 \h </w:instrText>
        </w:r>
        <w:r>
          <w:rPr>
            <w:noProof/>
            <w:webHidden/>
          </w:rPr>
        </w:r>
        <w:r>
          <w:rPr>
            <w:noProof/>
            <w:webHidden/>
          </w:rPr>
          <w:fldChar w:fldCharType="separate"/>
        </w:r>
        <w:r>
          <w:rPr>
            <w:noProof/>
            <w:webHidden/>
          </w:rPr>
          <w:t>71</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710" w:history="1">
        <w:r w:rsidRPr="00090C6B">
          <w:rPr>
            <w:rStyle w:val="a4"/>
            <w:noProof/>
          </w:rPr>
          <w:t>12.4 Энергоснабжение</w:t>
        </w:r>
        <w:r>
          <w:rPr>
            <w:noProof/>
            <w:webHidden/>
          </w:rPr>
          <w:tab/>
        </w:r>
        <w:r>
          <w:rPr>
            <w:noProof/>
            <w:webHidden/>
          </w:rPr>
          <w:fldChar w:fldCharType="begin"/>
        </w:r>
        <w:r>
          <w:rPr>
            <w:noProof/>
            <w:webHidden/>
          </w:rPr>
          <w:instrText xml:space="preserve"> PAGEREF _Toc465948710 \h </w:instrText>
        </w:r>
        <w:r>
          <w:rPr>
            <w:noProof/>
            <w:webHidden/>
          </w:rPr>
        </w:r>
        <w:r>
          <w:rPr>
            <w:noProof/>
            <w:webHidden/>
          </w:rPr>
          <w:fldChar w:fldCharType="separate"/>
        </w:r>
        <w:r>
          <w:rPr>
            <w:noProof/>
            <w:webHidden/>
          </w:rPr>
          <w:t>71</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711" w:history="1">
        <w:r w:rsidRPr="00090C6B">
          <w:rPr>
            <w:rStyle w:val="a4"/>
            <w:noProof/>
          </w:rPr>
          <w:t>12.5 Связь</w:t>
        </w:r>
        <w:r>
          <w:rPr>
            <w:noProof/>
            <w:webHidden/>
          </w:rPr>
          <w:tab/>
        </w:r>
        <w:r>
          <w:rPr>
            <w:noProof/>
            <w:webHidden/>
          </w:rPr>
          <w:fldChar w:fldCharType="begin"/>
        </w:r>
        <w:r>
          <w:rPr>
            <w:noProof/>
            <w:webHidden/>
          </w:rPr>
          <w:instrText xml:space="preserve"> PAGEREF _Toc465948711 \h </w:instrText>
        </w:r>
        <w:r>
          <w:rPr>
            <w:noProof/>
            <w:webHidden/>
          </w:rPr>
        </w:r>
        <w:r>
          <w:rPr>
            <w:noProof/>
            <w:webHidden/>
          </w:rPr>
          <w:fldChar w:fldCharType="separate"/>
        </w:r>
        <w:r>
          <w:rPr>
            <w:noProof/>
            <w:webHidden/>
          </w:rPr>
          <w:t>71</w:t>
        </w:r>
        <w:r>
          <w:rPr>
            <w:noProof/>
            <w:webHidden/>
          </w:rPr>
          <w:fldChar w:fldCharType="end"/>
        </w:r>
      </w:hyperlink>
    </w:p>
    <w:p w:rsidR="00963B55" w:rsidRDefault="00963B55">
      <w:pPr>
        <w:pStyle w:val="11"/>
        <w:tabs>
          <w:tab w:val="right" w:leader="dot" w:pos="9344"/>
        </w:tabs>
        <w:rPr>
          <w:rFonts w:asciiTheme="minorHAnsi" w:eastAsiaTheme="minorEastAsia" w:hAnsiTheme="minorHAnsi" w:cstheme="minorBidi"/>
          <w:b w:val="0"/>
          <w:bCs w:val="0"/>
          <w:caps w:val="0"/>
          <w:noProof/>
          <w:sz w:val="22"/>
          <w:szCs w:val="22"/>
          <w:lang w:eastAsia="ru-RU"/>
        </w:rPr>
      </w:pPr>
      <w:hyperlink w:anchor="_Toc465948712" w:history="1">
        <w:r w:rsidRPr="00090C6B">
          <w:rPr>
            <w:rStyle w:val="a4"/>
            <w:noProof/>
          </w:rPr>
          <w:t>13. Транспортная инфраструктура</w:t>
        </w:r>
        <w:r>
          <w:rPr>
            <w:noProof/>
            <w:webHidden/>
          </w:rPr>
          <w:tab/>
        </w:r>
        <w:r>
          <w:rPr>
            <w:noProof/>
            <w:webHidden/>
          </w:rPr>
          <w:fldChar w:fldCharType="begin"/>
        </w:r>
        <w:r>
          <w:rPr>
            <w:noProof/>
            <w:webHidden/>
          </w:rPr>
          <w:instrText xml:space="preserve"> PAGEREF _Toc465948712 \h </w:instrText>
        </w:r>
        <w:r>
          <w:rPr>
            <w:noProof/>
            <w:webHidden/>
          </w:rPr>
        </w:r>
        <w:r>
          <w:rPr>
            <w:noProof/>
            <w:webHidden/>
          </w:rPr>
          <w:fldChar w:fldCharType="separate"/>
        </w:r>
        <w:r>
          <w:rPr>
            <w:noProof/>
            <w:webHidden/>
          </w:rPr>
          <w:t>72</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713" w:history="1">
        <w:r w:rsidRPr="00090C6B">
          <w:rPr>
            <w:rStyle w:val="a4"/>
            <w:noProof/>
          </w:rPr>
          <w:t>13.1 Внешний транспорт</w:t>
        </w:r>
        <w:r>
          <w:rPr>
            <w:noProof/>
            <w:webHidden/>
          </w:rPr>
          <w:tab/>
        </w:r>
        <w:r>
          <w:rPr>
            <w:noProof/>
            <w:webHidden/>
          </w:rPr>
          <w:fldChar w:fldCharType="begin"/>
        </w:r>
        <w:r>
          <w:rPr>
            <w:noProof/>
            <w:webHidden/>
          </w:rPr>
          <w:instrText xml:space="preserve"> PAGEREF _Toc465948713 \h </w:instrText>
        </w:r>
        <w:r>
          <w:rPr>
            <w:noProof/>
            <w:webHidden/>
          </w:rPr>
        </w:r>
        <w:r>
          <w:rPr>
            <w:noProof/>
            <w:webHidden/>
          </w:rPr>
          <w:fldChar w:fldCharType="separate"/>
        </w:r>
        <w:r>
          <w:rPr>
            <w:noProof/>
            <w:webHidden/>
          </w:rPr>
          <w:t>72</w:t>
        </w:r>
        <w:r>
          <w:rPr>
            <w:noProof/>
            <w:webHidden/>
          </w:rPr>
          <w:fldChar w:fldCharType="end"/>
        </w:r>
      </w:hyperlink>
    </w:p>
    <w:p w:rsidR="00963B55" w:rsidRDefault="00963B55">
      <w:pPr>
        <w:pStyle w:val="31"/>
        <w:rPr>
          <w:rFonts w:asciiTheme="minorHAnsi" w:eastAsiaTheme="minorEastAsia" w:hAnsiTheme="minorHAnsi" w:cstheme="minorBidi"/>
          <w:noProof/>
          <w:sz w:val="22"/>
          <w:szCs w:val="22"/>
          <w:lang w:eastAsia="ru-RU"/>
        </w:rPr>
      </w:pPr>
      <w:hyperlink w:anchor="_Toc465948714" w:history="1">
        <w:r w:rsidRPr="00090C6B">
          <w:rPr>
            <w:rStyle w:val="a4"/>
            <w:noProof/>
          </w:rPr>
          <w:t>13.1.1 Автомобильный транспорт</w:t>
        </w:r>
        <w:r>
          <w:rPr>
            <w:noProof/>
            <w:webHidden/>
          </w:rPr>
          <w:tab/>
        </w:r>
        <w:r>
          <w:rPr>
            <w:noProof/>
            <w:webHidden/>
          </w:rPr>
          <w:fldChar w:fldCharType="begin"/>
        </w:r>
        <w:r>
          <w:rPr>
            <w:noProof/>
            <w:webHidden/>
          </w:rPr>
          <w:instrText xml:space="preserve"> PAGEREF _Toc465948714 \h </w:instrText>
        </w:r>
        <w:r>
          <w:rPr>
            <w:noProof/>
            <w:webHidden/>
          </w:rPr>
        </w:r>
        <w:r>
          <w:rPr>
            <w:noProof/>
            <w:webHidden/>
          </w:rPr>
          <w:fldChar w:fldCharType="separate"/>
        </w:r>
        <w:r>
          <w:rPr>
            <w:noProof/>
            <w:webHidden/>
          </w:rPr>
          <w:t>72</w:t>
        </w:r>
        <w:r>
          <w:rPr>
            <w:noProof/>
            <w:webHidden/>
          </w:rPr>
          <w:fldChar w:fldCharType="end"/>
        </w:r>
      </w:hyperlink>
    </w:p>
    <w:p w:rsidR="00963B55" w:rsidRDefault="00963B55">
      <w:pPr>
        <w:pStyle w:val="31"/>
        <w:rPr>
          <w:rFonts w:asciiTheme="minorHAnsi" w:eastAsiaTheme="minorEastAsia" w:hAnsiTheme="minorHAnsi" w:cstheme="minorBidi"/>
          <w:noProof/>
          <w:sz w:val="22"/>
          <w:szCs w:val="22"/>
          <w:lang w:eastAsia="ru-RU"/>
        </w:rPr>
      </w:pPr>
      <w:hyperlink w:anchor="_Toc465948715" w:history="1">
        <w:r w:rsidRPr="00090C6B">
          <w:rPr>
            <w:rStyle w:val="a4"/>
            <w:noProof/>
          </w:rPr>
          <w:t>13.1.2 Железнодорожный транспорт</w:t>
        </w:r>
        <w:r>
          <w:rPr>
            <w:noProof/>
            <w:webHidden/>
          </w:rPr>
          <w:tab/>
        </w:r>
        <w:r>
          <w:rPr>
            <w:noProof/>
            <w:webHidden/>
          </w:rPr>
          <w:fldChar w:fldCharType="begin"/>
        </w:r>
        <w:r>
          <w:rPr>
            <w:noProof/>
            <w:webHidden/>
          </w:rPr>
          <w:instrText xml:space="preserve"> PAGEREF _Toc465948715 \h </w:instrText>
        </w:r>
        <w:r>
          <w:rPr>
            <w:noProof/>
            <w:webHidden/>
          </w:rPr>
        </w:r>
        <w:r>
          <w:rPr>
            <w:noProof/>
            <w:webHidden/>
          </w:rPr>
          <w:fldChar w:fldCharType="separate"/>
        </w:r>
        <w:r>
          <w:rPr>
            <w:noProof/>
            <w:webHidden/>
          </w:rPr>
          <w:t>73</w:t>
        </w:r>
        <w:r>
          <w:rPr>
            <w:noProof/>
            <w:webHidden/>
          </w:rPr>
          <w:fldChar w:fldCharType="end"/>
        </w:r>
      </w:hyperlink>
    </w:p>
    <w:p w:rsidR="00963B55" w:rsidRDefault="00963B55">
      <w:pPr>
        <w:pStyle w:val="31"/>
        <w:rPr>
          <w:rFonts w:asciiTheme="minorHAnsi" w:eastAsiaTheme="minorEastAsia" w:hAnsiTheme="minorHAnsi" w:cstheme="minorBidi"/>
          <w:noProof/>
          <w:sz w:val="22"/>
          <w:szCs w:val="22"/>
          <w:lang w:eastAsia="ru-RU"/>
        </w:rPr>
      </w:pPr>
      <w:hyperlink w:anchor="_Toc465948716" w:history="1">
        <w:r w:rsidRPr="00090C6B">
          <w:rPr>
            <w:rStyle w:val="a4"/>
            <w:noProof/>
          </w:rPr>
          <w:t>13.1.3 Воздушный транспорт</w:t>
        </w:r>
        <w:r>
          <w:rPr>
            <w:noProof/>
            <w:webHidden/>
          </w:rPr>
          <w:tab/>
        </w:r>
        <w:r>
          <w:rPr>
            <w:noProof/>
            <w:webHidden/>
          </w:rPr>
          <w:fldChar w:fldCharType="begin"/>
        </w:r>
        <w:r>
          <w:rPr>
            <w:noProof/>
            <w:webHidden/>
          </w:rPr>
          <w:instrText xml:space="preserve"> PAGEREF _Toc465948716 \h </w:instrText>
        </w:r>
        <w:r>
          <w:rPr>
            <w:noProof/>
            <w:webHidden/>
          </w:rPr>
        </w:r>
        <w:r>
          <w:rPr>
            <w:noProof/>
            <w:webHidden/>
          </w:rPr>
          <w:fldChar w:fldCharType="separate"/>
        </w:r>
        <w:r>
          <w:rPr>
            <w:noProof/>
            <w:webHidden/>
          </w:rPr>
          <w:t>73</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717" w:history="1">
        <w:r w:rsidRPr="00090C6B">
          <w:rPr>
            <w:rStyle w:val="a4"/>
            <w:noProof/>
          </w:rPr>
          <w:t>13.2 Улично-дорожная сеть</w:t>
        </w:r>
        <w:r>
          <w:rPr>
            <w:noProof/>
            <w:webHidden/>
          </w:rPr>
          <w:tab/>
        </w:r>
        <w:r>
          <w:rPr>
            <w:noProof/>
            <w:webHidden/>
          </w:rPr>
          <w:fldChar w:fldCharType="begin"/>
        </w:r>
        <w:r>
          <w:rPr>
            <w:noProof/>
            <w:webHidden/>
          </w:rPr>
          <w:instrText xml:space="preserve"> PAGEREF _Toc465948717 \h </w:instrText>
        </w:r>
        <w:r>
          <w:rPr>
            <w:noProof/>
            <w:webHidden/>
          </w:rPr>
        </w:r>
        <w:r>
          <w:rPr>
            <w:noProof/>
            <w:webHidden/>
          </w:rPr>
          <w:fldChar w:fldCharType="separate"/>
        </w:r>
        <w:r>
          <w:rPr>
            <w:noProof/>
            <w:webHidden/>
          </w:rPr>
          <w:t>73</w:t>
        </w:r>
        <w:r>
          <w:rPr>
            <w:noProof/>
            <w:webHidden/>
          </w:rPr>
          <w:fldChar w:fldCharType="end"/>
        </w:r>
      </w:hyperlink>
    </w:p>
    <w:p w:rsidR="00963B55" w:rsidRDefault="00963B55">
      <w:pPr>
        <w:pStyle w:val="11"/>
        <w:tabs>
          <w:tab w:val="right" w:leader="dot" w:pos="9344"/>
        </w:tabs>
        <w:rPr>
          <w:rFonts w:asciiTheme="minorHAnsi" w:eastAsiaTheme="minorEastAsia" w:hAnsiTheme="minorHAnsi" w:cstheme="minorBidi"/>
          <w:b w:val="0"/>
          <w:bCs w:val="0"/>
          <w:caps w:val="0"/>
          <w:noProof/>
          <w:sz w:val="22"/>
          <w:szCs w:val="22"/>
          <w:lang w:eastAsia="ru-RU"/>
        </w:rPr>
      </w:pPr>
      <w:hyperlink w:anchor="_Toc465948718" w:history="1">
        <w:r w:rsidRPr="00090C6B">
          <w:rPr>
            <w:rStyle w:val="a4"/>
            <w:noProof/>
          </w:rPr>
          <w:t>14. Благоустройство территории</w:t>
        </w:r>
        <w:r>
          <w:rPr>
            <w:noProof/>
            <w:webHidden/>
          </w:rPr>
          <w:tab/>
        </w:r>
        <w:r>
          <w:rPr>
            <w:noProof/>
            <w:webHidden/>
          </w:rPr>
          <w:fldChar w:fldCharType="begin"/>
        </w:r>
        <w:r>
          <w:rPr>
            <w:noProof/>
            <w:webHidden/>
          </w:rPr>
          <w:instrText xml:space="preserve"> PAGEREF _Toc465948718 \h </w:instrText>
        </w:r>
        <w:r>
          <w:rPr>
            <w:noProof/>
            <w:webHidden/>
          </w:rPr>
        </w:r>
        <w:r>
          <w:rPr>
            <w:noProof/>
            <w:webHidden/>
          </w:rPr>
          <w:fldChar w:fldCharType="separate"/>
        </w:r>
        <w:r>
          <w:rPr>
            <w:noProof/>
            <w:webHidden/>
          </w:rPr>
          <w:t>75</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719" w:history="1">
        <w:r w:rsidRPr="00090C6B">
          <w:rPr>
            <w:rStyle w:val="a4"/>
            <w:noProof/>
          </w:rPr>
          <w:t>14.1 Искусственные покрытия</w:t>
        </w:r>
        <w:r>
          <w:rPr>
            <w:noProof/>
            <w:webHidden/>
          </w:rPr>
          <w:tab/>
        </w:r>
        <w:r>
          <w:rPr>
            <w:noProof/>
            <w:webHidden/>
          </w:rPr>
          <w:fldChar w:fldCharType="begin"/>
        </w:r>
        <w:r>
          <w:rPr>
            <w:noProof/>
            <w:webHidden/>
          </w:rPr>
          <w:instrText xml:space="preserve"> PAGEREF _Toc465948719 \h </w:instrText>
        </w:r>
        <w:r>
          <w:rPr>
            <w:noProof/>
            <w:webHidden/>
          </w:rPr>
        </w:r>
        <w:r>
          <w:rPr>
            <w:noProof/>
            <w:webHidden/>
          </w:rPr>
          <w:fldChar w:fldCharType="separate"/>
        </w:r>
        <w:r>
          <w:rPr>
            <w:noProof/>
            <w:webHidden/>
          </w:rPr>
          <w:t>75</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720" w:history="1">
        <w:r w:rsidRPr="00090C6B">
          <w:rPr>
            <w:rStyle w:val="a4"/>
            <w:noProof/>
          </w:rPr>
          <w:t>14.2 Озеленение территории</w:t>
        </w:r>
        <w:r>
          <w:rPr>
            <w:noProof/>
            <w:webHidden/>
          </w:rPr>
          <w:tab/>
        </w:r>
        <w:r>
          <w:rPr>
            <w:noProof/>
            <w:webHidden/>
          </w:rPr>
          <w:fldChar w:fldCharType="begin"/>
        </w:r>
        <w:r>
          <w:rPr>
            <w:noProof/>
            <w:webHidden/>
          </w:rPr>
          <w:instrText xml:space="preserve"> PAGEREF _Toc465948720 \h </w:instrText>
        </w:r>
        <w:r>
          <w:rPr>
            <w:noProof/>
            <w:webHidden/>
          </w:rPr>
        </w:r>
        <w:r>
          <w:rPr>
            <w:noProof/>
            <w:webHidden/>
          </w:rPr>
          <w:fldChar w:fldCharType="separate"/>
        </w:r>
        <w:r>
          <w:rPr>
            <w:noProof/>
            <w:webHidden/>
          </w:rPr>
          <w:t>75</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721" w:history="1">
        <w:r w:rsidRPr="00090C6B">
          <w:rPr>
            <w:rStyle w:val="a4"/>
            <w:noProof/>
          </w:rPr>
          <w:t>14.3 Благоустройство водотоков и водоёмов</w:t>
        </w:r>
        <w:r>
          <w:rPr>
            <w:noProof/>
            <w:webHidden/>
          </w:rPr>
          <w:tab/>
        </w:r>
        <w:r>
          <w:rPr>
            <w:noProof/>
            <w:webHidden/>
          </w:rPr>
          <w:fldChar w:fldCharType="begin"/>
        </w:r>
        <w:r>
          <w:rPr>
            <w:noProof/>
            <w:webHidden/>
          </w:rPr>
          <w:instrText xml:space="preserve"> PAGEREF _Toc465948721 \h </w:instrText>
        </w:r>
        <w:r>
          <w:rPr>
            <w:noProof/>
            <w:webHidden/>
          </w:rPr>
        </w:r>
        <w:r>
          <w:rPr>
            <w:noProof/>
            <w:webHidden/>
          </w:rPr>
          <w:fldChar w:fldCharType="separate"/>
        </w:r>
        <w:r>
          <w:rPr>
            <w:noProof/>
            <w:webHidden/>
          </w:rPr>
          <w:t>76</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722" w:history="1">
        <w:r w:rsidRPr="00090C6B">
          <w:rPr>
            <w:rStyle w:val="a4"/>
            <w:noProof/>
          </w:rPr>
          <w:t>14.4 Малые формы</w:t>
        </w:r>
        <w:r>
          <w:rPr>
            <w:noProof/>
            <w:webHidden/>
          </w:rPr>
          <w:tab/>
        </w:r>
        <w:r>
          <w:rPr>
            <w:noProof/>
            <w:webHidden/>
          </w:rPr>
          <w:fldChar w:fldCharType="begin"/>
        </w:r>
        <w:r>
          <w:rPr>
            <w:noProof/>
            <w:webHidden/>
          </w:rPr>
          <w:instrText xml:space="preserve"> PAGEREF _Toc465948722 \h </w:instrText>
        </w:r>
        <w:r>
          <w:rPr>
            <w:noProof/>
            <w:webHidden/>
          </w:rPr>
        </w:r>
        <w:r>
          <w:rPr>
            <w:noProof/>
            <w:webHidden/>
          </w:rPr>
          <w:fldChar w:fldCharType="separate"/>
        </w:r>
        <w:r>
          <w:rPr>
            <w:noProof/>
            <w:webHidden/>
          </w:rPr>
          <w:t>76</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723" w:history="1">
        <w:r w:rsidRPr="00090C6B">
          <w:rPr>
            <w:rStyle w:val="a4"/>
            <w:noProof/>
          </w:rPr>
          <w:t>14.5 Освещение</w:t>
        </w:r>
        <w:r>
          <w:rPr>
            <w:noProof/>
            <w:webHidden/>
          </w:rPr>
          <w:tab/>
        </w:r>
        <w:r>
          <w:rPr>
            <w:noProof/>
            <w:webHidden/>
          </w:rPr>
          <w:fldChar w:fldCharType="begin"/>
        </w:r>
        <w:r>
          <w:rPr>
            <w:noProof/>
            <w:webHidden/>
          </w:rPr>
          <w:instrText xml:space="preserve"> PAGEREF _Toc465948723 \h </w:instrText>
        </w:r>
        <w:r>
          <w:rPr>
            <w:noProof/>
            <w:webHidden/>
          </w:rPr>
        </w:r>
        <w:r>
          <w:rPr>
            <w:noProof/>
            <w:webHidden/>
          </w:rPr>
          <w:fldChar w:fldCharType="separate"/>
        </w:r>
        <w:r>
          <w:rPr>
            <w:noProof/>
            <w:webHidden/>
          </w:rPr>
          <w:t>76</w:t>
        </w:r>
        <w:r>
          <w:rPr>
            <w:noProof/>
            <w:webHidden/>
          </w:rPr>
          <w:fldChar w:fldCharType="end"/>
        </w:r>
      </w:hyperlink>
    </w:p>
    <w:p w:rsidR="00963B55" w:rsidRDefault="00963B55">
      <w:pPr>
        <w:pStyle w:val="22"/>
        <w:rPr>
          <w:rFonts w:asciiTheme="minorHAnsi" w:eastAsiaTheme="minorEastAsia" w:hAnsiTheme="minorHAnsi" w:cstheme="minorBidi"/>
          <w:iCs w:val="0"/>
          <w:noProof/>
          <w:sz w:val="22"/>
          <w:szCs w:val="22"/>
          <w:lang w:eastAsia="ru-RU"/>
        </w:rPr>
      </w:pPr>
      <w:hyperlink w:anchor="_Toc465948724" w:history="1">
        <w:r w:rsidRPr="00090C6B">
          <w:rPr>
            <w:rStyle w:val="a4"/>
            <w:noProof/>
          </w:rPr>
          <w:t>14.6 Мусороудаление и мусоропереработка</w:t>
        </w:r>
        <w:r>
          <w:rPr>
            <w:noProof/>
            <w:webHidden/>
          </w:rPr>
          <w:tab/>
        </w:r>
        <w:r>
          <w:rPr>
            <w:noProof/>
            <w:webHidden/>
          </w:rPr>
          <w:fldChar w:fldCharType="begin"/>
        </w:r>
        <w:r>
          <w:rPr>
            <w:noProof/>
            <w:webHidden/>
          </w:rPr>
          <w:instrText xml:space="preserve"> PAGEREF _Toc465948724 \h </w:instrText>
        </w:r>
        <w:r>
          <w:rPr>
            <w:noProof/>
            <w:webHidden/>
          </w:rPr>
        </w:r>
        <w:r>
          <w:rPr>
            <w:noProof/>
            <w:webHidden/>
          </w:rPr>
          <w:fldChar w:fldCharType="separate"/>
        </w:r>
        <w:r>
          <w:rPr>
            <w:noProof/>
            <w:webHidden/>
          </w:rPr>
          <w:t>77</w:t>
        </w:r>
        <w:r>
          <w:rPr>
            <w:noProof/>
            <w:webHidden/>
          </w:rPr>
          <w:fldChar w:fldCharType="end"/>
        </w:r>
      </w:hyperlink>
    </w:p>
    <w:p w:rsidR="001823AC" w:rsidRPr="00BD31D1" w:rsidRDefault="00A260F4" w:rsidP="00327BF0">
      <w:pPr>
        <w:pStyle w:val="11"/>
        <w:rPr>
          <w:noProof/>
          <w:szCs w:val="24"/>
        </w:rPr>
      </w:pPr>
      <w:r w:rsidRPr="00BD31D1">
        <w:rPr>
          <w:noProof/>
          <w:szCs w:val="24"/>
        </w:rPr>
        <w:fldChar w:fldCharType="end"/>
      </w:r>
    </w:p>
    <w:p w:rsidR="00B20883" w:rsidRPr="00BD31D1" w:rsidRDefault="00B20883" w:rsidP="00811C13">
      <w:pPr>
        <w:rPr>
          <w:lang w:eastAsia="en-US"/>
        </w:rPr>
      </w:pPr>
      <w:r w:rsidRPr="00BD31D1">
        <w:rPr>
          <w:lang w:eastAsia="en-US"/>
        </w:rPr>
        <w:br w:type="page"/>
      </w:r>
    </w:p>
    <w:p w:rsidR="00B20883" w:rsidRPr="00BD31D1" w:rsidRDefault="00B20883" w:rsidP="00D528A2">
      <w:pPr>
        <w:pStyle w:val="1"/>
        <w:rPr>
          <w:rFonts w:cs="Times New Roman"/>
          <w:szCs w:val="24"/>
        </w:rPr>
      </w:pPr>
      <w:bookmarkStart w:id="3" w:name="_Toc370201470"/>
      <w:bookmarkStart w:id="4" w:name="_Toc465948638"/>
      <w:r w:rsidRPr="00BD31D1">
        <w:rPr>
          <w:rFonts w:cs="Times New Roman"/>
          <w:szCs w:val="24"/>
        </w:rPr>
        <w:lastRenderedPageBreak/>
        <w:t>Введение</w:t>
      </w:r>
      <w:bookmarkEnd w:id="0"/>
      <w:bookmarkEnd w:id="3"/>
      <w:bookmarkEnd w:id="4"/>
    </w:p>
    <w:p w:rsidR="00F80500" w:rsidRPr="00BD31D1" w:rsidRDefault="00F80500" w:rsidP="00F80500">
      <w:pPr>
        <w:pStyle w:val="a0"/>
        <w:rPr>
          <w:lang w:val="ru-RU"/>
        </w:rPr>
      </w:pPr>
      <w:r w:rsidRPr="00BD31D1">
        <w:rPr>
          <w:lang w:val="ru-RU"/>
        </w:rPr>
        <w:t>В соответствии с градостроительным законодательством Генеральный план</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009617A0">
        <w:rPr>
          <w:lang w:val="ru-RU"/>
        </w:rPr>
        <w:t>Каменского района</w:t>
      </w:r>
      <w:r w:rsidR="00E56EFD">
        <w:rPr>
          <w:lang w:val="ru-RU"/>
        </w:rPr>
        <w:t xml:space="preserve"> </w:t>
      </w:r>
      <w:r w:rsidR="009617A0">
        <w:rPr>
          <w:lang w:val="ru-RU"/>
        </w:rPr>
        <w:t>Алтайского края</w:t>
      </w:r>
      <w:r w:rsidRPr="00BD31D1">
        <w:rPr>
          <w:lang w:val="ru-RU"/>
        </w:rPr>
        <w:t xml:space="preserve"> является документом территориального планирования муниципального образования. Генеральным планом определено, исходя из совокупности социальных, экономических, экологических и иных факторов, назначение территорий</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BD31D1">
        <w:rPr>
          <w:lang w:val="ru-RU"/>
        </w:rPr>
        <w:t xml:space="preserve">в целях обеспечения их устойчивого развития, развития инженерной, транспортной и социальной инфраструктур, обеспечения учета интересов граждан и их объединений, Российской Федерации, </w:t>
      </w:r>
      <w:r w:rsidR="009617A0">
        <w:rPr>
          <w:lang w:val="ru-RU"/>
        </w:rPr>
        <w:t>Алтайского края</w:t>
      </w:r>
      <w:r w:rsidRPr="00BD31D1">
        <w:rPr>
          <w:lang w:val="ru-RU"/>
        </w:rPr>
        <w:t>, муниципальных образований.</w:t>
      </w:r>
    </w:p>
    <w:p w:rsidR="00F80500" w:rsidRPr="00BD31D1" w:rsidRDefault="00F80500" w:rsidP="00F80500">
      <w:pPr>
        <w:pStyle w:val="a0"/>
        <w:rPr>
          <w:lang w:val="ru-RU"/>
        </w:rPr>
      </w:pPr>
      <w:r w:rsidRPr="00BD31D1">
        <w:rPr>
          <w:color w:val="000000"/>
          <w:lang w:val="ru-RU"/>
        </w:rPr>
        <w:t xml:space="preserve">Генеральный план разработан в соответствии с Конституцией Российской </w:t>
      </w:r>
      <w:r w:rsidRPr="00BD31D1">
        <w:rPr>
          <w:lang w:val="ru-RU"/>
        </w:rPr>
        <w:t xml:space="preserve">Федерации,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w:t>
      </w:r>
      <w:r w:rsidR="009617A0">
        <w:rPr>
          <w:lang w:val="ru-RU"/>
        </w:rPr>
        <w:t>Алтайского края</w:t>
      </w:r>
      <w:r w:rsidRPr="00BD31D1">
        <w:rPr>
          <w:lang w:val="ru-RU"/>
        </w:rPr>
        <w:t>, уставом</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B92E4A">
        <w:rPr>
          <w:lang w:val="ru-RU"/>
        </w:rPr>
        <w:t>.</w:t>
      </w:r>
    </w:p>
    <w:p w:rsidR="00F80500" w:rsidRPr="00310A99" w:rsidRDefault="00F80500" w:rsidP="00F80500">
      <w:pPr>
        <w:pStyle w:val="a0"/>
        <w:rPr>
          <w:lang w:val="ru-RU"/>
        </w:rPr>
      </w:pPr>
      <w:r w:rsidRPr="0092533D">
        <w:rPr>
          <w:lang w:val="ru-RU"/>
        </w:rPr>
        <w:t xml:space="preserve">Генеральный план разработан </w:t>
      </w:r>
      <w:r w:rsidRPr="008E1F84">
        <w:rPr>
          <w:lang w:val="ru-RU"/>
        </w:rPr>
        <w:t>ООО «</w:t>
      </w:r>
      <w:r w:rsidR="008E1F84" w:rsidRPr="008E1F84">
        <w:rPr>
          <w:lang w:val="ru-RU"/>
        </w:rPr>
        <w:t>САРСТРОЙНИИПРОЕКТ</w:t>
      </w:r>
      <w:r w:rsidRPr="008E1F84">
        <w:rPr>
          <w:lang w:val="ru-RU"/>
        </w:rPr>
        <w:t>»</w:t>
      </w:r>
      <w:r w:rsidRPr="0092533D">
        <w:rPr>
          <w:lang w:val="ru-RU"/>
        </w:rPr>
        <w:t xml:space="preserve"> по заказу </w:t>
      </w:r>
      <w:r w:rsidR="00A730B7">
        <w:rPr>
          <w:lang w:val="ru-RU"/>
        </w:rPr>
        <w:t xml:space="preserve">администрации </w:t>
      </w:r>
      <w:r w:rsidR="009617A0">
        <w:rPr>
          <w:lang w:val="ru-RU"/>
        </w:rPr>
        <w:t>Каменского района</w:t>
      </w:r>
      <w:r w:rsidR="00E56EFD">
        <w:rPr>
          <w:lang w:val="ru-RU"/>
        </w:rPr>
        <w:t xml:space="preserve"> </w:t>
      </w:r>
      <w:r w:rsidR="009617A0">
        <w:rPr>
          <w:lang w:val="ru-RU"/>
        </w:rPr>
        <w:t>Алтайского края</w:t>
      </w:r>
      <w:r w:rsidRPr="0092533D">
        <w:rPr>
          <w:lang w:val="ru-RU"/>
        </w:rPr>
        <w:t xml:space="preserve"> в соответствии с му</w:t>
      </w:r>
      <w:r w:rsidRPr="00AD22E9">
        <w:rPr>
          <w:lang w:val="ru-RU"/>
        </w:rPr>
        <w:t>ниципальным контрак</w:t>
      </w:r>
      <w:r w:rsidRPr="00D53BFD">
        <w:rPr>
          <w:lang w:val="ru-RU"/>
        </w:rPr>
        <w:t>том №</w:t>
      </w:r>
      <w:r w:rsidR="008C3C1C" w:rsidRPr="00D53BFD">
        <w:rPr>
          <w:lang w:val="ru-RU"/>
        </w:rPr>
        <w:t xml:space="preserve"> </w:t>
      </w:r>
      <w:r w:rsidR="00D53BFD" w:rsidRPr="00D53BFD">
        <w:rPr>
          <w:lang w:val="ru-RU"/>
        </w:rPr>
        <w:t>23</w:t>
      </w:r>
      <w:r w:rsidR="00AD22E9" w:rsidRPr="00D53BFD">
        <w:rPr>
          <w:lang w:val="ru-RU"/>
        </w:rPr>
        <w:t xml:space="preserve"> от </w:t>
      </w:r>
      <w:r w:rsidR="00D53BFD" w:rsidRPr="00D53BFD">
        <w:rPr>
          <w:lang w:val="ru-RU"/>
        </w:rPr>
        <w:t>4</w:t>
      </w:r>
      <w:r w:rsidR="00AD22E9" w:rsidRPr="00D53BFD">
        <w:rPr>
          <w:lang w:val="ru-RU"/>
        </w:rPr>
        <w:t xml:space="preserve"> </w:t>
      </w:r>
      <w:r w:rsidR="00D53BFD" w:rsidRPr="00D53BFD">
        <w:rPr>
          <w:lang w:val="ru-RU"/>
        </w:rPr>
        <w:t>апреля</w:t>
      </w:r>
      <w:r w:rsidR="00C62D8B" w:rsidRPr="00D53BFD">
        <w:rPr>
          <w:lang w:val="ru-RU"/>
        </w:rPr>
        <w:t xml:space="preserve"> 201</w:t>
      </w:r>
      <w:r w:rsidR="00D53BFD" w:rsidRPr="00D53BFD">
        <w:rPr>
          <w:lang w:val="ru-RU"/>
        </w:rPr>
        <w:t>6</w:t>
      </w:r>
      <w:r w:rsidR="00FB6AA9">
        <w:rPr>
          <w:lang w:val="ru-RU"/>
        </w:rPr>
        <w:t xml:space="preserve"> </w:t>
      </w:r>
      <w:r w:rsidR="00C62D8B" w:rsidRPr="00D53BFD">
        <w:rPr>
          <w:lang w:val="ru-RU"/>
        </w:rPr>
        <w:t>г.</w:t>
      </w:r>
    </w:p>
    <w:p w:rsidR="00F80500" w:rsidRPr="00BD31D1" w:rsidRDefault="00F80500" w:rsidP="00F80500">
      <w:pPr>
        <w:pStyle w:val="a0"/>
        <w:rPr>
          <w:lang w:val="ru-RU"/>
        </w:rPr>
      </w:pPr>
      <w:r w:rsidRPr="00BD31D1">
        <w:rPr>
          <w:lang w:val="ru-RU"/>
        </w:rPr>
        <w:t xml:space="preserve">Состав, порядок подготовки документа территориального планирования определен Градостроительным кодексом РФ от 29.12.2004 г. </w:t>
      </w:r>
      <w:r>
        <w:rPr>
          <w:lang w:val="ru-RU"/>
        </w:rPr>
        <w:t>№</w:t>
      </w:r>
      <w:r w:rsidR="008C3C1C">
        <w:rPr>
          <w:lang w:val="ru-RU"/>
        </w:rPr>
        <w:t xml:space="preserve"> </w:t>
      </w:r>
      <w:r w:rsidRPr="00BD31D1">
        <w:rPr>
          <w:lang w:val="ru-RU"/>
        </w:rPr>
        <w:t>190-ФЗ и иными нормативными правовыми актами.</w:t>
      </w:r>
    </w:p>
    <w:p w:rsidR="00F80500" w:rsidRPr="00A01E5A" w:rsidRDefault="00F80500" w:rsidP="00A01E5A">
      <w:pPr>
        <w:pStyle w:val="a0"/>
        <w:spacing w:before="120"/>
        <w:rPr>
          <w:b/>
          <w:i/>
          <w:u w:val="single"/>
          <w:lang w:val="ru-RU"/>
        </w:rPr>
      </w:pPr>
      <w:r w:rsidRPr="00A01E5A">
        <w:rPr>
          <w:b/>
          <w:i/>
          <w:u w:val="single"/>
          <w:lang w:val="ru-RU"/>
        </w:rPr>
        <w:t>Основанием для разработки генерального плана послужили:</w:t>
      </w:r>
    </w:p>
    <w:p w:rsidR="00CE12D7" w:rsidRPr="00CE12D7" w:rsidRDefault="00CE12D7" w:rsidP="007049CE">
      <w:pPr>
        <w:numPr>
          <w:ilvl w:val="0"/>
          <w:numId w:val="28"/>
        </w:numPr>
        <w:ind w:left="714" w:hanging="357"/>
        <w:rPr>
          <w:lang w:eastAsia="ar-SA" w:bidi="en-US"/>
        </w:rPr>
      </w:pPr>
      <w:r w:rsidRPr="00CE12D7">
        <w:rPr>
          <w:lang w:eastAsia="ar-SA" w:bidi="en-US"/>
        </w:rPr>
        <w:t>положения статьи 9 Градостроительного кодекса Российской Федерации от 29.12.2004 № 190-ФЗ (</w:t>
      </w:r>
      <w:r w:rsidR="00AD2BC2" w:rsidRPr="001469BF">
        <w:rPr>
          <w:lang w:eastAsia="ar-SA" w:bidi="en-US"/>
        </w:rPr>
        <w:t>с посл. изм. и доп.</w:t>
      </w:r>
      <w:r w:rsidR="00D453D7" w:rsidRPr="001469BF">
        <w:rPr>
          <w:lang w:eastAsia="ar-SA" w:bidi="en-US"/>
        </w:rPr>
        <w:t>);</w:t>
      </w:r>
    </w:p>
    <w:p w:rsidR="00CE12D7" w:rsidRPr="00CE12D7" w:rsidRDefault="00CE12D7" w:rsidP="007049CE">
      <w:pPr>
        <w:numPr>
          <w:ilvl w:val="0"/>
          <w:numId w:val="28"/>
        </w:numPr>
        <w:rPr>
          <w:lang w:eastAsia="ar-SA" w:bidi="en-US"/>
        </w:rPr>
      </w:pPr>
      <w:r w:rsidRPr="00CE12D7">
        <w:rPr>
          <w:lang w:eastAsia="ar-SA" w:bidi="en-US"/>
        </w:rPr>
        <w:t>положения Земельного кодекса Российской Федерации от 25.10.2001 № 136-</w:t>
      </w:r>
      <w:r w:rsidRPr="001469BF">
        <w:rPr>
          <w:lang w:eastAsia="ar-SA" w:bidi="en-US"/>
        </w:rPr>
        <w:t>ФЗ (</w:t>
      </w:r>
      <w:r w:rsidR="00AD2BC2" w:rsidRPr="001469BF">
        <w:rPr>
          <w:lang w:eastAsia="ar-SA" w:bidi="en-US"/>
        </w:rPr>
        <w:t>с посл. изм. и доп.</w:t>
      </w:r>
      <w:r w:rsidRPr="001469BF">
        <w:rPr>
          <w:lang w:eastAsia="ar-SA" w:bidi="en-US"/>
        </w:rPr>
        <w:t>), Градостроительного кодекса Российской Федерации</w:t>
      </w:r>
      <w:r w:rsidR="007A05AF" w:rsidRPr="001469BF">
        <w:rPr>
          <w:lang w:eastAsia="ar-SA" w:bidi="en-US"/>
        </w:rPr>
        <w:t xml:space="preserve"> от 29.12.2004 № 190-ФЗ</w:t>
      </w:r>
      <w:r w:rsidR="00AD2BC2" w:rsidRPr="001469BF">
        <w:rPr>
          <w:lang w:eastAsia="ar-SA" w:bidi="en-US"/>
        </w:rPr>
        <w:t xml:space="preserve"> (с посл. изм. и доп.)</w:t>
      </w:r>
      <w:r w:rsidRPr="001469BF">
        <w:rPr>
          <w:lang w:eastAsia="ar-SA" w:bidi="en-US"/>
        </w:rPr>
        <w:t>, связанные с территориальным планир</w:t>
      </w:r>
      <w:r w:rsidRPr="00CE12D7">
        <w:rPr>
          <w:lang w:eastAsia="ar-SA" w:bidi="en-US"/>
        </w:rPr>
        <w:t>ованием, градостроительным зонированием территории, подготовкой документации по планировке территории, ведением информационной системы обеспечения градостроительной деятельности;</w:t>
      </w:r>
    </w:p>
    <w:p w:rsidR="00CE12D7" w:rsidRPr="00CE12D7" w:rsidRDefault="00CE12D7" w:rsidP="007049CE">
      <w:pPr>
        <w:numPr>
          <w:ilvl w:val="0"/>
          <w:numId w:val="28"/>
        </w:numPr>
        <w:ind w:left="714" w:hanging="357"/>
        <w:rPr>
          <w:lang w:eastAsia="ar-SA" w:bidi="en-US"/>
        </w:rPr>
      </w:pPr>
      <w:r w:rsidRPr="00CE12D7">
        <w:rPr>
          <w:lang w:eastAsia="ar-SA" w:bidi="en-US"/>
        </w:rPr>
        <w:t>положения Федерального закона от 06.10.2003 № 131-ФЗ «Об общих принципах организации местного самоуправления в Российской Федерации» (ре</w:t>
      </w:r>
      <w:r w:rsidR="00CC3819">
        <w:rPr>
          <w:lang w:eastAsia="ar-SA" w:bidi="en-US"/>
        </w:rPr>
        <w:t xml:space="preserve">д. </w:t>
      </w:r>
      <w:r w:rsidRPr="00CE12D7">
        <w:rPr>
          <w:lang w:eastAsia="ar-SA" w:bidi="en-US"/>
        </w:rPr>
        <w:t>от 30.03.2015);</w:t>
      </w:r>
    </w:p>
    <w:p w:rsidR="00CE12D7" w:rsidRPr="00CE12D7" w:rsidRDefault="00CE12D7" w:rsidP="007049CE">
      <w:pPr>
        <w:numPr>
          <w:ilvl w:val="0"/>
          <w:numId w:val="28"/>
        </w:numPr>
        <w:rPr>
          <w:lang w:eastAsia="ar-SA" w:bidi="en-US"/>
        </w:rPr>
      </w:pPr>
      <w:r w:rsidRPr="00CE12D7">
        <w:rPr>
          <w:lang w:eastAsia="ar-SA" w:bidi="en-US"/>
        </w:rPr>
        <w:t xml:space="preserve">положения закона </w:t>
      </w:r>
      <w:r w:rsidR="009617A0">
        <w:rPr>
          <w:lang w:eastAsia="ar-SA" w:bidi="en-US"/>
        </w:rPr>
        <w:t>Алтайского края</w:t>
      </w:r>
      <w:r w:rsidRPr="00CE12D7">
        <w:rPr>
          <w:lang w:eastAsia="ar-SA" w:bidi="en-US"/>
        </w:rPr>
        <w:t xml:space="preserve"> от </w:t>
      </w:r>
      <w:r w:rsidR="00F579DD">
        <w:rPr>
          <w:lang w:eastAsia="ar-SA" w:bidi="en-US"/>
        </w:rPr>
        <w:t>29.12.2009 г. № 120-ЗC</w:t>
      </w:r>
      <w:r w:rsidRPr="00CE12D7">
        <w:rPr>
          <w:lang w:eastAsia="ar-SA" w:bidi="en-US"/>
        </w:rPr>
        <w:t xml:space="preserve"> «</w:t>
      </w:r>
      <w:r w:rsidR="00E56EFD" w:rsidRPr="00E56EFD">
        <w:rPr>
          <w:lang w:eastAsia="ar-SA" w:bidi="en-US"/>
        </w:rPr>
        <w:t xml:space="preserve">О градостроительной деятельности </w:t>
      </w:r>
      <w:r w:rsidR="00F579DD">
        <w:rPr>
          <w:lang w:eastAsia="ar-SA" w:bidi="en-US"/>
        </w:rPr>
        <w:t>на территории</w:t>
      </w:r>
      <w:r w:rsidR="00E56EFD" w:rsidRPr="00E56EFD">
        <w:rPr>
          <w:lang w:eastAsia="ar-SA" w:bidi="en-US"/>
        </w:rPr>
        <w:t xml:space="preserve"> </w:t>
      </w:r>
      <w:r w:rsidR="009617A0">
        <w:rPr>
          <w:lang w:eastAsia="ar-SA" w:bidi="en-US"/>
        </w:rPr>
        <w:t>Алтайского края</w:t>
      </w:r>
      <w:r w:rsidRPr="00CE12D7">
        <w:rPr>
          <w:lang w:eastAsia="ar-SA" w:bidi="en-US"/>
        </w:rPr>
        <w:t>» (ре</w:t>
      </w:r>
      <w:r w:rsidR="00CC3819">
        <w:rPr>
          <w:lang w:eastAsia="ar-SA" w:bidi="en-US"/>
        </w:rPr>
        <w:t xml:space="preserve">д. </w:t>
      </w:r>
      <w:r w:rsidRPr="00CE12D7">
        <w:rPr>
          <w:lang w:eastAsia="ar-SA" w:bidi="en-US"/>
        </w:rPr>
        <w:t xml:space="preserve">от </w:t>
      </w:r>
      <w:r w:rsidR="00F579DD">
        <w:rPr>
          <w:lang w:eastAsia="ar-SA" w:bidi="en-US"/>
        </w:rPr>
        <w:t>22.12</w:t>
      </w:r>
      <w:r w:rsidR="00E56EFD">
        <w:rPr>
          <w:lang w:eastAsia="ar-SA" w:bidi="en-US"/>
        </w:rPr>
        <w:t>.2015</w:t>
      </w:r>
      <w:r w:rsidRPr="00CE12D7">
        <w:rPr>
          <w:lang w:eastAsia="ar-SA" w:bidi="en-US"/>
        </w:rPr>
        <w:t>);</w:t>
      </w:r>
    </w:p>
    <w:p w:rsidR="003D4F6A" w:rsidRPr="007D4694" w:rsidRDefault="003D4F6A" w:rsidP="003D4F6A">
      <w:pPr>
        <w:numPr>
          <w:ilvl w:val="0"/>
          <w:numId w:val="28"/>
        </w:numPr>
        <w:rPr>
          <w:lang w:eastAsia="ar-SA" w:bidi="en-US"/>
        </w:rPr>
      </w:pPr>
      <w:r w:rsidRPr="007D4694">
        <w:rPr>
          <w:lang w:eastAsia="ar-SA" w:bidi="en-US"/>
        </w:rPr>
        <w:t>закона Алтайского края от 08.05.2007 г. № 41 – ЗС «О статусе и границах муниципальных и административно – территориальных образований Каменского района Алтайского края»</w:t>
      </w:r>
      <w:r w:rsidR="007D4694" w:rsidRPr="007D4694">
        <w:rPr>
          <w:lang w:eastAsia="ar-SA" w:bidi="en-US"/>
        </w:rPr>
        <w:t xml:space="preserve"> (ред. от 02.09.2015)</w:t>
      </w:r>
      <w:r w:rsidRPr="007D4694">
        <w:rPr>
          <w:lang w:eastAsia="ar-SA" w:bidi="en-US"/>
        </w:rPr>
        <w:t>;</w:t>
      </w:r>
    </w:p>
    <w:p w:rsidR="00CE12D7" w:rsidRPr="00BA6CC0" w:rsidRDefault="00CE12D7" w:rsidP="003D4F6A">
      <w:pPr>
        <w:numPr>
          <w:ilvl w:val="0"/>
          <w:numId w:val="28"/>
        </w:numPr>
        <w:rPr>
          <w:lang w:eastAsia="ar-SA" w:bidi="en-US"/>
        </w:rPr>
      </w:pPr>
      <w:r w:rsidRPr="00BA6CC0">
        <w:rPr>
          <w:lang w:eastAsia="ar-SA" w:bidi="en-US"/>
        </w:rPr>
        <w:t xml:space="preserve">региональные нормативы градостроительного проектирования </w:t>
      </w:r>
      <w:r w:rsidR="009617A0" w:rsidRPr="00BA6CC0">
        <w:rPr>
          <w:lang w:eastAsia="ar-SA" w:bidi="en-US"/>
        </w:rPr>
        <w:t>Алтайского края</w:t>
      </w:r>
      <w:r w:rsidRPr="00BA6CC0">
        <w:rPr>
          <w:lang w:eastAsia="ar-SA" w:bidi="en-US"/>
        </w:rPr>
        <w:t xml:space="preserve">, утвержденные постановлением </w:t>
      </w:r>
      <w:r w:rsidR="00BA6CC0" w:rsidRPr="00BA6CC0">
        <w:rPr>
          <w:lang w:eastAsia="ar-SA" w:bidi="en-US"/>
        </w:rPr>
        <w:t>Администрации</w:t>
      </w:r>
      <w:r w:rsidRPr="00BA6CC0">
        <w:rPr>
          <w:lang w:eastAsia="ar-SA" w:bidi="en-US"/>
        </w:rPr>
        <w:t xml:space="preserve"> </w:t>
      </w:r>
      <w:r w:rsidR="009617A0" w:rsidRPr="00BA6CC0">
        <w:rPr>
          <w:lang w:eastAsia="ar-SA" w:bidi="en-US"/>
        </w:rPr>
        <w:t>Алтайского края</w:t>
      </w:r>
      <w:r w:rsidRPr="00BA6CC0">
        <w:rPr>
          <w:lang w:eastAsia="ar-SA" w:bidi="en-US"/>
        </w:rPr>
        <w:t xml:space="preserve"> от </w:t>
      </w:r>
      <w:r w:rsidR="00BA6CC0" w:rsidRPr="00BA6CC0">
        <w:rPr>
          <w:lang w:eastAsia="ar-SA" w:bidi="en-US"/>
        </w:rPr>
        <w:t>09</w:t>
      </w:r>
      <w:r w:rsidR="00E56EFD" w:rsidRPr="00BA6CC0">
        <w:rPr>
          <w:lang w:eastAsia="ar-SA" w:bidi="en-US"/>
        </w:rPr>
        <w:t>.</w:t>
      </w:r>
      <w:r w:rsidR="00BA6CC0" w:rsidRPr="00BA6CC0">
        <w:rPr>
          <w:lang w:eastAsia="ar-SA" w:bidi="en-US"/>
        </w:rPr>
        <w:t>04</w:t>
      </w:r>
      <w:r w:rsidR="00E56EFD" w:rsidRPr="00BA6CC0">
        <w:rPr>
          <w:lang w:eastAsia="ar-SA" w:bidi="en-US"/>
        </w:rPr>
        <w:t>.201</w:t>
      </w:r>
      <w:r w:rsidR="00BA6CC0" w:rsidRPr="00BA6CC0">
        <w:rPr>
          <w:lang w:eastAsia="ar-SA" w:bidi="en-US"/>
        </w:rPr>
        <w:t>5</w:t>
      </w:r>
      <w:r w:rsidR="00E56EFD" w:rsidRPr="00BA6CC0">
        <w:rPr>
          <w:lang w:eastAsia="ar-SA" w:bidi="en-US"/>
        </w:rPr>
        <w:t xml:space="preserve"> г </w:t>
      </w:r>
      <w:r w:rsidRPr="00BA6CC0">
        <w:rPr>
          <w:lang w:eastAsia="ar-SA" w:bidi="en-US"/>
        </w:rPr>
        <w:t xml:space="preserve">№ </w:t>
      </w:r>
      <w:r w:rsidR="00330906">
        <w:rPr>
          <w:lang w:eastAsia="ar-SA" w:bidi="en-US"/>
        </w:rPr>
        <w:t>129</w:t>
      </w:r>
      <w:r w:rsidR="00BA6CC0" w:rsidRPr="00BA6CC0">
        <w:rPr>
          <w:lang w:eastAsia="ar-SA" w:bidi="en-US"/>
        </w:rPr>
        <w:t xml:space="preserve"> (ред. от 13.07.2015)</w:t>
      </w:r>
      <w:r w:rsidRPr="00BA6CC0">
        <w:rPr>
          <w:lang w:eastAsia="ar-SA" w:bidi="en-US"/>
        </w:rPr>
        <w:t>;</w:t>
      </w:r>
    </w:p>
    <w:p w:rsidR="00CE12D7" w:rsidRPr="00BA6CC0" w:rsidRDefault="00CE12D7" w:rsidP="007049CE">
      <w:pPr>
        <w:numPr>
          <w:ilvl w:val="0"/>
          <w:numId w:val="28"/>
        </w:numPr>
        <w:ind w:left="714" w:hanging="357"/>
        <w:rPr>
          <w:lang w:eastAsia="ar-SA" w:bidi="en-US"/>
        </w:rPr>
      </w:pPr>
      <w:r w:rsidRPr="00BA6CC0">
        <w:rPr>
          <w:lang w:eastAsia="ar-SA" w:bidi="en-US"/>
        </w:rPr>
        <w:t>Устав</w:t>
      </w:r>
      <w:r w:rsidR="00622DD0" w:rsidRPr="00BA6CC0">
        <w:rPr>
          <w:lang w:eastAsia="ar-SA" w:bidi="en-US"/>
        </w:rPr>
        <w:t xml:space="preserve"> МО </w:t>
      </w:r>
      <w:proofErr w:type="spellStart"/>
      <w:r w:rsidR="00622DD0" w:rsidRPr="00BA6CC0">
        <w:rPr>
          <w:lang w:eastAsia="ar-SA" w:bidi="en-US"/>
        </w:rPr>
        <w:t>Гоноховский</w:t>
      </w:r>
      <w:proofErr w:type="spellEnd"/>
      <w:r w:rsidR="009617A0" w:rsidRPr="00BA6CC0">
        <w:rPr>
          <w:lang w:eastAsia="ar-SA" w:bidi="en-US"/>
        </w:rPr>
        <w:t xml:space="preserve"> сельсовет</w:t>
      </w:r>
      <w:r w:rsidR="00E56EFD" w:rsidRPr="00BA6CC0">
        <w:rPr>
          <w:lang w:eastAsia="ar-SA" w:bidi="en-US"/>
        </w:rPr>
        <w:t xml:space="preserve"> </w:t>
      </w:r>
      <w:r w:rsidR="009617A0" w:rsidRPr="00BA6CC0">
        <w:rPr>
          <w:lang w:eastAsia="ar-SA" w:bidi="en-US"/>
        </w:rPr>
        <w:t>Каменского района</w:t>
      </w:r>
      <w:r w:rsidR="00E56EFD" w:rsidRPr="00BA6CC0">
        <w:rPr>
          <w:lang w:eastAsia="ar-SA" w:bidi="en-US"/>
        </w:rPr>
        <w:t xml:space="preserve"> </w:t>
      </w:r>
      <w:r w:rsidR="009617A0" w:rsidRPr="00BA6CC0">
        <w:rPr>
          <w:lang w:eastAsia="ar-SA" w:bidi="en-US"/>
        </w:rPr>
        <w:t>Алтайского края</w:t>
      </w:r>
      <w:r w:rsidRPr="00BA6CC0">
        <w:rPr>
          <w:lang w:eastAsia="ar-SA" w:bidi="en-US"/>
        </w:rPr>
        <w:t>;</w:t>
      </w:r>
    </w:p>
    <w:p w:rsidR="00CE12D7" w:rsidRPr="00CE12D7" w:rsidRDefault="00CE12D7" w:rsidP="007049CE">
      <w:pPr>
        <w:numPr>
          <w:ilvl w:val="0"/>
          <w:numId w:val="28"/>
        </w:numPr>
        <w:ind w:left="714" w:hanging="357"/>
        <w:rPr>
          <w:lang w:eastAsia="ar-SA" w:bidi="en-US"/>
        </w:rPr>
      </w:pPr>
      <w:r w:rsidRPr="00CE12D7">
        <w:rPr>
          <w:lang w:eastAsia="ar-SA" w:bidi="en-US"/>
        </w:rPr>
        <w:t>техническое задание – приложение к муниципальному контракту;</w:t>
      </w:r>
    </w:p>
    <w:p w:rsidR="00CE12D7" w:rsidRPr="00CE12D7" w:rsidRDefault="00CE12D7" w:rsidP="007049CE">
      <w:pPr>
        <w:numPr>
          <w:ilvl w:val="0"/>
          <w:numId w:val="28"/>
        </w:numPr>
        <w:ind w:left="714" w:hanging="357"/>
        <w:rPr>
          <w:lang w:eastAsia="ar-SA" w:bidi="en-US"/>
        </w:rPr>
      </w:pPr>
      <w:r w:rsidRPr="00CE12D7">
        <w:rPr>
          <w:lang w:eastAsia="ar-SA" w:bidi="en-US"/>
        </w:rPr>
        <w:t>данные Федеральной службы государственной статистики.</w:t>
      </w:r>
    </w:p>
    <w:p w:rsidR="00CE12D7" w:rsidRPr="00CE12D7" w:rsidRDefault="00CE12D7" w:rsidP="00CE12D7">
      <w:pPr>
        <w:ind w:firstLine="709"/>
        <w:rPr>
          <w:iCs/>
          <w:lang w:eastAsia="ar-SA" w:bidi="en-US"/>
        </w:rPr>
      </w:pPr>
      <w:r w:rsidRPr="00CE12D7">
        <w:rPr>
          <w:b/>
          <w:i/>
          <w:u w:val="single"/>
          <w:lang w:eastAsia="ar-SA" w:bidi="en-US"/>
        </w:rPr>
        <w:t xml:space="preserve">Генеральный план – </w:t>
      </w:r>
      <w:r w:rsidRPr="00CE12D7">
        <w:rPr>
          <w:iCs/>
          <w:lang w:eastAsia="ar-SA" w:bidi="en-US"/>
        </w:rPr>
        <w:t>проектный документ, на основании которого осуществляется планировка, застройка, реконструкция и иные виды градостроительного освоения территорий</w:t>
      </w:r>
    </w:p>
    <w:p w:rsidR="00F80500" w:rsidRPr="00BD31D1" w:rsidRDefault="00F80500" w:rsidP="00CE12D7">
      <w:pPr>
        <w:pStyle w:val="a0"/>
        <w:rPr>
          <w:iCs/>
          <w:lang w:val="ru-RU"/>
        </w:rPr>
      </w:pPr>
      <w:r w:rsidRPr="00CE12D7">
        <w:rPr>
          <w:b/>
          <w:i/>
          <w:u w:val="single"/>
          <w:lang w:val="ru-RU"/>
        </w:rPr>
        <w:t>Основная цель проекта</w:t>
      </w:r>
      <w:r w:rsidRPr="00BD31D1">
        <w:rPr>
          <w:b/>
          <w:i/>
          <w:u w:val="single"/>
          <w:lang w:val="ru-RU"/>
        </w:rPr>
        <w:t>:</w:t>
      </w:r>
      <w:r w:rsidRPr="00BD31D1">
        <w:rPr>
          <w:lang w:val="ru-RU"/>
        </w:rPr>
        <w:t xml:space="preserve"> </w:t>
      </w:r>
      <w:r w:rsidRPr="00BD31D1">
        <w:rPr>
          <w:iCs/>
          <w:lang w:val="ru-RU"/>
        </w:rPr>
        <w:t>разработка принципиальных предложений по планировочной организации территории</w:t>
      </w:r>
      <w:r w:rsidR="00622DD0">
        <w:rPr>
          <w:iCs/>
          <w:lang w:val="ru-RU"/>
        </w:rPr>
        <w:t xml:space="preserve"> </w:t>
      </w:r>
      <w:r w:rsidR="00622DD0">
        <w:rPr>
          <w:lang w:val="ru-RU"/>
        </w:rPr>
        <w:t xml:space="preserve">МО </w:t>
      </w:r>
      <w:proofErr w:type="spellStart"/>
      <w:r w:rsidR="00622DD0">
        <w:rPr>
          <w:lang w:val="ru-RU"/>
        </w:rPr>
        <w:t>Гоноховский</w:t>
      </w:r>
      <w:proofErr w:type="spellEnd"/>
      <w:r w:rsidR="009617A0">
        <w:rPr>
          <w:lang w:val="ru-RU"/>
        </w:rPr>
        <w:t xml:space="preserve"> сельсовет</w:t>
      </w:r>
      <w:r w:rsidR="00D453D7">
        <w:rPr>
          <w:lang w:val="ru-RU"/>
        </w:rPr>
        <w:t>,</w:t>
      </w:r>
      <w:r w:rsidRPr="00BD31D1">
        <w:rPr>
          <w:iCs/>
          <w:lang w:val="ru-RU"/>
        </w:rPr>
        <w:t xml:space="preserve"> упорядочение всех внешних </w:t>
      </w:r>
      <w:r w:rsidRPr="00BD31D1">
        <w:rPr>
          <w:iCs/>
          <w:lang w:val="ru-RU"/>
        </w:rPr>
        <w:lastRenderedPageBreak/>
        <w:t>и внутренних функциональных связей, уточнение границ и направлений перспективного территориального развития.</w:t>
      </w:r>
    </w:p>
    <w:p w:rsidR="00F80500" w:rsidRPr="00B647BE" w:rsidRDefault="00F80500" w:rsidP="00A01E5A">
      <w:pPr>
        <w:pStyle w:val="a0"/>
        <w:spacing w:before="120"/>
        <w:rPr>
          <w:b/>
          <w:i/>
          <w:u w:val="single"/>
          <w:lang w:val="ru-RU"/>
        </w:rPr>
      </w:pPr>
      <w:r w:rsidRPr="00A01E5A">
        <w:rPr>
          <w:b/>
          <w:i/>
          <w:u w:val="single"/>
          <w:lang w:val="ru-RU"/>
        </w:rPr>
        <w:t>Этапы реализации проекта</w:t>
      </w:r>
      <w:r>
        <w:rPr>
          <w:b/>
          <w:i/>
          <w:u w:val="single"/>
          <w:lang w:val="ru-RU"/>
        </w:rPr>
        <w:t>:</w:t>
      </w:r>
    </w:p>
    <w:p w:rsidR="00F80500" w:rsidRPr="001E73F2" w:rsidRDefault="00F80500" w:rsidP="004C4635">
      <w:pPr>
        <w:pStyle w:val="a0"/>
        <w:numPr>
          <w:ilvl w:val="0"/>
          <w:numId w:val="2"/>
        </w:numPr>
        <w:ind w:left="714" w:hanging="357"/>
        <w:rPr>
          <w:lang w:val="ru-RU"/>
        </w:rPr>
      </w:pPr>
      <w:r w:rsidRPr="001E73F2">
        <w:rPr>
          <w:lang w:val="ru-RU"/>
        </w:rPr>
        <w:t xml:space="preserve">исходный срок – </w:t>
      </w:r>
      <w:r w:rsidR="004C2869">
        <w:rPr>
          <w:lang w:val="ru-RU"/>
        </w:rPr>
        <w:t>201</w:t>
      </w:r>
      <w:r w:rsidR="00BC09B7">
        <w:rPr>
          <w:lang w:val="ru-RU"/>
        </w:rPr>
        <w:t>5</w:t>
      </w:r>
      <w:r w:rsidRPr="001E73F2">
        <w:rPr>
          <w:lang w:val="ru-RU"/>
        </w:rPr>
        <w:t xml:space="preserve"> г</w:t>
      </w:r>
      <w:r>
        <w:rPr>
          <w:lang w:val="ru-RU"/>
        </w:rPr>
        <w:t>.</w:t>
      </w:r>
      <w:r w:rsidRPr="001E73F2">
        <w:rPr>
          <w:lang w:val="ru-RU"/>
        </w:rPr>
        <w:t>;</w:t>
      </w:r>
    </w:p>
    <w:p w:rsidR="00F80500" w:rsidRPr="001E73F2" w:rsidRDefault="00F80500" w:rsidP="004C4635">
      <w:pPr>
        <w:pStyle w:val="a0"/>
        <w:numPr>
          <w:ilvl w:val="0"/>
          <w:numId w:val="2"/>
        </w:numPr>
        <w:ind w:left="714" w:hanging="357"/>
        <w:rPr>
          <w:lang w:val="ru-RU"/>
        </w:rPr>
      </w:pPr>
      <w:r w:rsidRPr="001E73F2">
        <w:rPr>
          <w:lang w:val="ru-RU"/>
        </w:rPr>
        <w:t xml:space="preserve">1 очередь – </w:t>
      </w:r>
      <w:r>
        <w:rPr>
          <w:lang w:val="ru-RU"/>
        </w:rPr>
        <w:t>до 202</w:t>
      </w:r>
      <w:r w:rsidR="00BC09B7">
        <w:rPr>
          <w:lang w:val="ru-RU"/>
        </w:rPr>
        <w:t>5</w:t>
      </w:r>
      <w:r w:rsidRPr="001E73F2">
        <w:rPr>
          <w:lang w:val="ru-RU"/>
        </w:rPr>
        <w:t xml:space="preserve"> г.;</w:t>
      </w:r>
    </w:p>
    <w:p w:rsidR="00F80500" w:rsidRPr="001E73F2" w:rsidRDefault="00F80500" w:rsidP="004C4635">
      <w:pPr>
        <w:pStyle w:val="a0"/>
        <w:numPr>
          <w:ilvl w:val="0"/>
          <w:numId w:val="2"/>
        </w:numPr>
        <w:ind w:left="714" w:hanging="357"/>
        <w:rPr>
          <w:lang w:val="ru-RU"/>
        </w:rPr>
      </w:pPr>
      <w:r w:rsidRPr="001E73F2">
        <w:rPr>
          <w:lang w:val="ru-RU"/>
        </w:rPr>
        <w:t>расчетный срок –</w:t>
      </w:r>
      <w:r>
        <w:rPr>
          <w:lang w:val="ru-RU"/>
        </w:rPr>
        <w:t xml:space="preserve"> 20</w:t>
      </w:r>
      <w:r w:rsidR="00BC09B7">
        <w:rPr>
          <w:lang w:val="ru-RU"/>
        </w:rPr>
        <w:t>40</w:t>
      </w:r>
      <w:r w:rsidRPr="001E73F2">
        <w:rPr>
          <w:lang w:val="ru-RU"/>
        </w:rPr>
        <w:t xml:space="preserve"> г.</w:t>
      </w:r>
    </w:p>
    <w:p w:rsidR="00F80500" w:rsidRPr="00BD31D1" w:rsidRDefault="00F80500" w:rsidP="00A01E5A">
      <w:pPr>
        <w:pStyle w:val="a0"/>
        <w:spacing w:before="120"/>
        <w:rPr>
          <w:b/>
          <w:i/>
          <w:u w:val="single"/>
          <w:lang w:val="ru-RU"/>
        </w:rPr>
      </w:pPr>
      <w:r w:rsidRPr="00BD31D1">
        <w:rPr>
          <w:b/>
          <w:i/>
          <w:u w:val="single"/>
          <w:lang w:val="ru-RU"/>
        </w:rPr>
        <w:t>Цели и основные задачи разработки проекта:</w:t>
      </w:r>
    </w:p>
    <w:p w:rsidR="00F80500" w:rsidRPr="00BD31D1" w:rsidRDefault="00F80500" w:rsidP="004C4635">
      <w:pPr>
        <w:pStyle w:val="a0"/>
        <w:numPr>
          <w:ilvl w:val="0"/>
          <w:numId w:val="3"/>
        </w:numPr>
        <w:tabs>
          <w:tab w:val="left" w:pos="993"/>
        </w:tabs>
        <w:ind w:left="0" w:firstLine="709"/>
        <w:rPr>
          <w:lang w:val="ru-RU"/>
        </w:rPr>
      </w:pPr>
      <w:r w:rsidRPr="00BD31D1">
        <w:rPr>
          <w:lang w:val="ru-RU"/>
        </w:rPr>
        <w:t>Обеспечение устойчивого развития территории муниципального образования, создание благоприятных условий проживания населения, исходя из совокупности экологических, экономических, социальных и иных факторов.</w:t>
      </w:r>
    </w:p>
    <w:p w:rsidR="00F80500" w:rsidRPr="00BD31D1" w:rsidRDefault="00F80500" w:rsidP="004C4635">
      <w:pPr>
        <w:pStyle w:val="a0"/>
        <w:numPr>
          <w:ilvl w:val="0"/>
          <w:numId w:val="3"/>
        </w:numPr>
        <w:tabs>
          <w:tab w:val="left" w:pos="993"/>
        </w:tabs>
        <w:ind w:left="0" w:firstLine="709"/>
        <w:rPr>
          <w:lang w:val="ru-RU"/>
        </w:rPr>
      </w:pPr>
      <w:r w:rsidRPr="00BD31D1">
        <w:rPr>
          <w:lang w:val="ru-RU"/>
        </w:rPr>
        <w:t>Совершенствование архитектурно-планировочной организации территории населенного пункта, расположенных на территории муниципального образования</w:t>
      </w:r>
      <w:r>
        <w:rPr>
          <w:lang w:val="ru-RU"/>
        </w:rPr>
        <w:t xml:space="preserve"> объектов</w:t>
      </w:r>
      <w:r w:rsidRPr="00BD31D1">
        <w:rPr>
          <w:lang w:val="ru-RU"/>
        </w:rPr>
        <w:t>.</w:t>
      </w:r>
    </w:p>
    <w:p w:rsidR="00F80500" w:rsidRPr="00BD31D1" w:rsidRDefault="00F80500" w:rsidP="004C4635">
      <w:pPr>
        <w:pStyle w:val="a0"/>
        <w:numPr>
          <w:ilvl w:val="0"/>
          <w:numId w:val="3"/>
        </w:numPr>
        <w:tabs>
          <w:tab w:val="left" w:pos="993"/>
        </w:tabs>
        <w:ind w:left="0" w:firstLine="709"/>
        <w:rPr>
          <w:lang w:val="ru-RU"/>
        </w:rPr>
      </w:pPr>
      <w:r w:rsidRPr="00BD31D1">
        <w:rPr>
          <w:lang w:val="ru-RU"/>
        </w:rPr>
        <w:t xml:space="preserve">Определение долгосрочной стратегии и этапов развития сельского поселения, с учетом ресурсного потенциала прилегающих к нему территорий. </w:t>
      </w:r>
    </w:p>
    <w:p w:rsidR="00F80500" w:rsidRPr="00BD31D1" w:rsidRDefault="00F80500" w:rsidP="004C4635">
      <w:pPr>
        <w:pStyle w:val="a0"/>
        <w:numPr>
          <w:ilvl w:val="0"/>
          <w:numId w:val="3"/>
        </w:numPr>
        <w:tabs>
          <w:tab w:val="left" w:pos="993"/>
        </w:tabs>
        <w:ind w:left="0" w:firstLine="709"/>
        <w:rPr>
          <w:lang w:val="ru-RU"/>
        </w:rPr>
      </w:pPr>
      <w:r w:rsidRPr="00BD31D1">
        <w:rPr>
          <w:lang w:val="ru-RU"/>
        </w:rPr>
        <w:t>Сохранение сельскохозяйственных пахотных земель, имеющих высокую кадастровую оценку.</w:t>
      </w:r>
    </w:p>
    <w:p w:rsidR="00F80500" w:rsidRPr="00BD31D1" w:rsidRDefault="00F80500" w:rsidP="004C4635">
      <w:pPr>
        <w:pStyle w:val="a0"/>
        <w:numPr>
          <w:ilvl w:val="0"/>
          <w:numId w:val="3"/>
        </w:numPr>
        <w:tabs>
          <w:tab w:val="left" w:pos="993"/>
        </w:tabs>
        <w:ind w:left="0" w:firstLine="709"/>
        <w:rPr>
          <w:lang w:val="ru-RU"/>
        </w:rPr>
      </w:pPr>
      <w:r w:rsidRPr="00BD31D1">
        <w:rPr>
          <w:lang w:val="ru-RU"/>
        </w:rPr>
        <w:t xml:space="preserve">Формирование </w:t>
      </w:r>
      <w:proofErr w:type="spellStart"/>
      <w:r w:rsidRPr="00BD31D1">
        <w:rPr>
          <w:lang w:val="ru-RU"/>
        </w:rPr>
        <w:t>природозащитного</w:t>
      </w:r>
      <w:proofErr w:type="spellEnd"/>
      <w:r w:rsidRPr="00BD31D1">
        <w:rPr>
          <w:lang w:val="ru-RU"/>
        </w:rPr>
        <w:t xml:space="preserve"> каркаса территории, препятствующего развитию эрозионных процессов. </w:t>
      </w:r>
    </w:p>
    <w:p w:rsidR="00F80500" w:rsidRPr="00BD31D1" w:rsidRDefault="00F80500" w:rsidP="004C4635">
      <w:pPr>
        <w:pStyle w:val="a0"/>
        <w:numPr>
          <w:ilvl w:val="0"/>
          <w:numId w:val="3"/>
        </w:numPr>
        <w:tabs>
          <w:tab w:val="left" w:pos="993"/>
        </w:tabs>
        <w:ind w:left="0" w:firstLine="709"/>
        <w:rPr>
          <w:lang w:val="ru-RU"/>
        </w:rPr>
      </w:pPr>
      <w:r w:rsidRPr="00BD31D1">
        <w:rPr>
          <w:lang w:val="ru-RU"/>
        </w:rPr>
        <w:t>Создание планировочных условий для развития агропромышленного комплекса.</w:t>
      </w:r>
    </w:p>
    <w:p w:rsidR="00F80500" w:rsidRPr="00BD31D1" w:rsidRDefault="00F80500" w:rsidP="004C4635">
      <w:pPr>
        <w:pStyle w:val="a0"/>
        <w:numPr>
          <w:ilvl w:val="0"/>
          <w:numId w:val="3"/>
        </w:numPr>
        <w:tabs>
          <w:tab w:val="left" w:pos="993"/>
        </w:tabs>
        <w:ind w:left="0" w:firstLine="709"/>
        <w:rPr>
          <w:lang w:val="ru-RU"/>
        </w:rPr>
      </w:pPr>
      <w:r w:rsidRPr="00BD31D1">
        <w:rPr>
          <w:lang w:val="ru-RU"/>
        </w:rPr>
        <w:t>Создание условий по восстановлению и дальнейшему развитию сфер жизнеобеспечения населения, закрепления численности и притока населения за счет развития экономического потенциала, нового жилищного строительства, развития культурно-бытового обслуживания, транспорта, инженерной инфраструктуры и т.</w:t>
      </w:r>
      <w:r w:rsidR="00CC3819">
        <w:rPr>
          <w:lang w:val="ru-RU"/>
        </w:rPr>
        <w:t xml:space="preserve">д. </w:t>
      </w:r>
    </w:p>
    <w:p w:rsidR="00F80500" w:rsidRPr="00BD31D1" w:rsidRDefault="00F80500" w:rsidP="00B8693F">
      <w:pPr>
        <w:pStyle w:val="a0"/>
        <w:rPr>
          <w:lang w:val="ru-RU"/>
        </w:rPr>
      </w:pPr>
      <w:r w:rsidRPr="00BD31D1">
        <w:rPr>
          <w:lang w:val="ru-RU"/>
        </w:rPr>
        <w:t>В соответствии с Градостроительным кодексом Российской Федерации генеральный план определяет стратегию функционально-пространственного развития территории сельского поселения и устанавливает перечень основных градостроительных мероприятий по формированию благоприятной среды жизнедеятельности. Наличие генплана поможет грамотно управлять земельными ресурсами, решать актуальные вопросы конкретного сельского поселения. Основные вопросы – строительство жилья, объектов социального, промышленного и сельскохозяйственного значения, проблемы коммунального хозяйства, благоустройства территорий и т.</w:t>
      </w:r>
      <w:r w:rsidR="00CC3819">
        <w:rPr>
          <w:lang w:val="ru-RU"/>
        </w:rPr>
        <w:t xml:space="preserve">д. </w:t>
      </w:r>
      <w:r w:rsidRPr="00BD31D1">
        <w:rPr>
          <w:lang w:val="ru-RU"/>
        </w:rPr>
        <w:t>Кроме того, градостроительная документация позволит решить проблемы наполняемости местного бюджета, определить земли арендаторов и собственников, а также перераспределить налоги.</w:t>
      </w:r>
    </w:p>
    <w:p w:rsidR="00F80500" w:rsidRPr="00BD31D1" w:rsidRDefault="00F80500" w:rsidP="00F80500">
      <w:pPr>
        <w:pStyle w:val="a0"/>
        <w:rPr>
          <w:lang w:val="ru-RU"/>
        </w:rPr>
      </w:pPr>
      <w:r w:rsidRPr="00BD31D1">
        <w:rPr>
          <w:lang w:val="ru-RU"/>
        </w:rPr>
        <w:t>Цели, задачи и мероприятия проекта «Генерального плана</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009617A0">
        <w:rPr>
          <w:lang w:val="ru-RU"/>
        </w:rPr>
        <w:t>Каменского района</w:t>
      </w:r>
      <w:r w:rsidR="00E56EFD">
        <w:rPr>
          <w:lang w:val="ru-RU"/>
        </w:rPr>
        <w:t xml:space="preserve"> </w:t>
      </w:r>
      <w:r w:rsidR="009617A0">
        <w:rPr>
          <w:lang w:val="ru-RU"/>
        </w:rPr>
        <w:t>Алтайского края</w:t>
      </w:r>
      <w:r w:rsidRPr="00BD31D1">
        <w:rPr>
          <w:lang w:val="ru-RU"/>
        </w:rPr>
        <w:t>» сформированы на основании стратегических приоритетов федерального</w:t>
      </w:r>
      <w:r>
        <w:rPr>
          <w:lang w:val="ru-RU"/>
        </w:rPr>
        <w:t>,</w:t>
      </w:r>
      <w:r w:rsidRPr="00BD31D1">
        <w:rPr>
          <w:lang w:val="ru-RU"/>
        </w:rPr>
        <w:t xml:space="preserve"> регионального </w:t>
      </w:r>
      <w:r>
        <w:rPr>
          <w:lang w:val="ru-RU"/>
        </w:rPr>
        <w:t xml:space="preserve">и муниципального </w:t>
      </w:r>
      <w:r w:rsidRPr="00BD31D1">
        <w:rPr>
          <w:lang w:val="ru-RU"/>
        </w:rPr>
        <w:t>уровней, предусмо</w:t>
      </w:r>
      <w:r w:rsidR="00AD2BC2">
        <w:rPr>
          <w:lang w:val="ru-RU"/>
        </w:rPr>
        <w:t>тренных в следующих документах:</w:t>
      </w:r>
    </w:p>
    <w:p w:rsidR="00F80500" w:rsidRDefault="00F80500" w:rsidP="004C4635">
      <w:pPr>
        <w:pStyle w:val="a0"/>
        <w:numPr>
          <w:ilvl w:val="0"/>
          <w:numId w:val="4"/>
        </w:numPr>
        <w:rPr>
          <w:lang w:val="ru-RU"/>
        </w:rPr>
      </w:pPr>
      <w:r w:rsidRPr="00506D43">
        <w:rPr>
          <w:lang w:val="ru-RU"/>
        </w:rPr>
        <w:t xml:space="preserve">Концепция долгосрочного социально-экономического развития Российской Федерации до 2020 года, утверждена распоряжением Правительства РФ от 17.11.2008 </w:t>
      </w:r>
      <w:r>
        <w:rPr>
          <w:lang w:val="ru-RU"/>
        </w:rPr>
        <w:t>№</w:t>
      </w:r>
      <w:r w:rsidR="008C3C1C">
        <w:rPr>
          <w:lang w:val="ru-RU"/>
        </w:rPr>
        <w:t xml:space="preserve"> </w:t>
      </w:r>
      <w:r w:rsidRPr="00506D43">
        <w:rPr>
          <w:lang w:val="ru-RU"/>
        </w:rPr>
        <w:t>1662-р (подготовлено Минэкономразвития России, 2007 г.)</w:t>
      </w:r>
      <w:r w:rsidR="00DE2A3C" w:rsidRPr="00DE2A3C">
        <w:rPr>
          <w:lang w:val="ru-RU"/>
        </w:rPr>
        <w:t xml:space="preserve"> </w:t>
      </w:r>
      <w:r w:rsidR="00DE2A3C">
        <w:rPr>
          <w:lang w:val="ru-RU"/>
        </w:rPr>
        <w:t>(ре</w:t>
      </w:r>
      <w:r w:rsidR="00CC3819">
        <w:rPr>
          <w:lang w:val="ru-RU"/>
        </w:rPr>
        <w:t xml:space="preserve">д. </w:t>
      </w:r>
      <w:r w:rsidR="00DE2A3C">
        <w:rPr>
          <w:lang w:val="ru-RU"/>
        </w:rPr>
        <w:t>от 8.08.2009)</w:t>
      </w:r>
      <w:r w:rsidRPr="00506D43">
        <w:rPr>
          <w:lang w:val="ru-RU"/>
        </w:rPr>
        <w:t>;</w:t>
      </w:r>
    </w:p>
    <w:p w:rsidR="00B36FFD" w:rsidRDefault="00F80500" w:rsidP="00B36FFD">
      <w:pPr>
        <w:pStyle w:val="a0"/>
        <w:numPr>
          <w:ilvl w:val="0"/>
          <w:numId w:val="4"/>
        </w:numPr>
        <w:rPr>
          <w:lang w:val="ru-RU"/>
        </w:rPr>
      </w:pPr>
      <w:r w:rsidRPr="00B36FFD">
        <w:rPr>
          <w:lang w:val="ru-RU"/>
        </w:rPr>
        <w:t xml:space="preserve">Стратегия социально-экономического развития </w:t>
      </w:r>
      <w:r w:rsidR="00B36FFD" w:rsidRPr="00B36FFD">
        <w:rPr>
          <w:lang w:val="ru-RU"/>
        </w:rPr>
        <w:t>Алтайского края до 2025 г</w:t>
      </w:r>
      <w:r w:rsidR="00B36FFD">
        <w:rPr>
          <w:lang w:val="ru-RU"/>
        </w:rPr>
        <w:t>, п</w:t>
      </w:r>
      <w:r w:rsidR="00B36FFD" w:rsidRPr="00B36FFD">
        <w:rPr>
          <w:lang w:val="ru-RU"/>
        </w:rPr>
        <w:t>ринят</w:t>
      </w:r>
      <w:r w:rsidR="00B36FFD">
        <w:rPr>
          <w:lang w:val="ru-RU"/>
        </w:rPr>
        <w:t xml:space="preserve"> </w:t>
      </w:r>
      <w:r w:rsidR="00B36FFD" w:rsidRPr="00B36FFD">
        <w:rPr>
          <w:lang w:val="ru-RU"/>
        </w:rPr>
        <w:t>постановлением</w:t>
      </w:r>
      <w:r w:rsidR="00B36FFD">
        <w:rPr>
          <w:lang w:val="ru-RU"/>
        </w:rPr>
        <w:t xml:space="preserve"> </w:t>
      </w:r>
      <w:r w:rsidR="00B36FFD" w:rsidRPr="00B36FFD">
        <w:rPr>
          <w:lang w:val="ru-RU"/>
        </w:rPr>
        <w:t>Алтайского краевого</w:t>
      </w:r>
      <w:r w:rsidR="00B36FFD">
        <w:rPr>
          <w:lang w:val="ru-RU"/>
        </w:rPr>
        <w:t xml:space="preserve"> </w:t>
      </w:r>
      <w:r w:rsidR="00B36FFD" w:rsidRPr="00B36FFD">
        <w:rPr>
          <w:lang w:val="ru-RU"/>
        </w:rPr>
        <w:t>Законодательного Собрания</w:t>
      </w:r>
      <w:r w:rsidR="00B36FFD">
        <w:rPr>
          <w:lang w:val="ru-RU"/>
        </w:rPr>
        <w:t xml:space="preserve"> </w:t>
      </w:r>
      <w:r w:rsidR="00B36FFD" w:rsidRPr="00B36FFD">
        <w:rPr>
          <w:lang w:val="ru-RU"/>
        </w:rPr>
        <w:t>от 19 ноября 2012 года N 569</w:t>
      </w:r>
      <w:r w:rsidR="00B36FFD">
        <w:rPr>
          <w:lang w:val="ru-RU"/>
        </w:rPr>
        <w:t>;</w:t>
      </w:r>
    </w:p>
    <w:p w:rsidR="00D453D7" w:rsidRPr="00330906" w:rsidRDefault="00D453D7" w:rsidP="00330906">
      <w:pPr>
        <w:pStyle w:val="a0"/>
        <w:numPr>
          <w:ilvl w:val="0"/>
          <w:numId w:val="4"/>
        </w:numPr>
        <w:rPr>
          <w:lang w:val="ru-RU"/>
        </w:rPr>
      </w:pPr>
      <w:r w:rsidRPr="00330906">
        <w:rPr>
          <w:lang w:val="ru-RU"/>
        </w:rPr>
        <w:t xml:space="preserve">Схема территориального планирования </w:t>
      </w:r>
      <w:r w:rsidR="009617A0" w:rsidRPr="00330906">
        <w:rPr>
          <w:lang w:val="ru-RU"/>
        </w:rPr>
        <w:t>Алтайского края</w:t>
      </w:r>
      <w:r w:rsidRPr="00330906">
        <w:rPr>
          <w:lang w:val="ru-RU"/>
        </w:rPr>
        <w:t xml:space="preserve"> выполнена </w:t>
      </w:r>
      <w:r w:rsidR="00330906" w:rsidRPr="00330906">
        <w:rPr>
          <w:lang w:val="ru-RU"/>
        </w:rPr>
        <w:t>ОАО «НИИП Градостроительства», 2015 г</w:t>
      </w:r>
      <w:r w:rsidRPr="00330906">
        <w:rPr>
          <w:lang w:val="ru-RU"/>
        </w:rPr>
        <w:t>;</w:t>
      </w:r>
    </w:p>
    <w:p w:rsidR="00D453D7" w:rsidRPr="00531241" w:rsidRDefault="00D453D7" w:rsidP="00D453D7">
      <w:pPr>
        <w:pStyle w:val="a0"/>
        <w:numPr>
          <w:ilvl w:val="0"/>
          <w:numId w:val="4"/>
        </w:numPr>
        <w:rPr>
          <w:lang w:val="ru-RU"/>
        </w:rPr>
      </w:pPr>
      <w:r w:rsidRPr="00531241">
        <w:rPr>
          <w:lang w:val="ru-RU"/>
        </w:rPr>
        <w:t xml:space="preserve">Схема территориального планирования </w:t>
      </w:r>
      <w:r w:rsidR="009617A0" w:rsidRPr="00531241">
        <w:rPr>
          <w:lang w:val="ru-RU"/>
        </w:rPr>
        <w:t>Каменского района</w:t>
      </w:r>
      <w:r w:rsidRPr="00531241">
        <w:rPr>
          <w:lang w:val="ru-RU"/>
        </w:rPr>
        <w:t xml:space="preserve"> </w:t>
      </w:r>
      <w:r w:rsidR="009617A0" w:rsidRPr="00531241">
        <w:rPr>
          <w:lang w:val="ru-RU"/>
        </w:rPr>
        <w:t>Алтайского края</w:t>
      </w:r>
      <w:r w:rsidRPr="00531241">
        <w:rPr>
          <w:lang w:val="ru-RU"/>
        </w:rPr>
        <w:t xml:space="preserve">, разработанная </w:t>
      </w:r>
      <w:r w:rsidR="00531241" w:rsidRPr="00531241">
        <w:rPr>
          <w:lang w:val="ru-RU"/>
        </w:rPr>
        <w:t>ЗАО «ЗАПСИБНИИПРОЕКТ»</w:t>
      </w:r>
      <w:r w:rsidRPr="00531241">
        <w:rPr>
          <w:lang w:val="ru-RU"/>
        </w:rPr>
        <w:t xml:space="preserve">, г. </w:t>
      </w:r>
      <w:r w:rsidR="00531241" w:rsidRPr="00531241">
        <w:rPr>
          <w:lang w:val="ru-RU"/>
        </w:rPr>
        <w:t>Новосибирск</w:t>
      </w:r>
      <w:r w:rsidRPr="00531241">
        <w:rPr>
          <w:lang w:val="ru-RU"/>
        </w:rPr>
        <w:t>, 200</w:t>
      </w:r>
      <w:r w:rsidR="00531241" w:rsidRPr="00531241">
        <w:rPr>
          <w:lang w:val="ru-RU"/>
        </w:rPr>
        <w:t>9</w:t>
      </w:r>
      <w:r w:rsidRPr="00531241">
        <w:rPr>
          <w:lang w:val="ru-RU"/>
        </w:rPr>
        <w:t xml:space="preserve"> г.</w:t>
      </w:r>
    </w:p>
    <w:p w:rsidR="00F80500" w:rsidRPr="00506D43" w:rsidRDefault="00F80500" w:rsidP="00F80500">
      <w:pPr>
        <w:pStyle w:val="a0"/>
        <w:spacing w:before="120"/>
        <w:rPr>
          <w:lang w:val="ru-RU"/>
        </w:rPr>
      </w:pPr>
      <w:r w:rsidRPr="00BD31D1">
        <w:rPr>
          <w:lang w:val="ru-RU"/>
        </w:rPr>
        <w:lastRenderedPageBreak/>
        <w:t>Исходная информация, необходимая для разработки проекта предоставлялась</w:t>
      </w:r>
      <w:r w:rsidRPr="00247E78">
        <w:rPr>
          <w:lang w:val="ru-RU"/>
        </w:rPr>
        <w:t xml:space="preserve"> </w:t>
      </w:r>
      <w:r w:rsidRPr="00506D43">
        <w:rPr>
          <w:lang w:val="ru-RU"/>
        </w:rPr>
        <w:t>подразделениями муниципальной власти, администрацией</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B92E4A">
        <w:rPr>
          <w:lang w:val="ru-RU"/>
        </w:rPr>
        <w:t>,</w:t>
      </w:r>
      <w:r w:rsidRPr="00506D43">
        <w:rPr>
          <w:lang w:val="ru-RU"/>
        </w:rPr>
        <w:t xml:space="preserve"> иными органами управления, предприятиями, научно-исследовательскими организациями.</w:t>
      </w:r>
    </w:p>
    <w:p w:rsidR="00F80500" w:rsidRPr="00164A78" w:rsidRDefault="00F80500" w:rsidP="00A01E5A">
      <w:pPr>
        <w:pStyle w:val="a0"/>
        <w:spacing w:before="120"/>
        <w:rPr>
          <w:b/>
          <w:i/>
          <w:u w:val="single"/>
          <w:lang w:val="ru-RU"/>
        </w:rPr>
      </w:pPr>
      <w:r w:rsidRPr="00164A78">
        <w:rPr>
          <w:b/>
          <w:i/>
          <w:u w:val="single"/>
          <w:lang w:val="ru-RU"/>
        </w:rPr>
        <w:t>Нормативная база:</w:t>
      </w:r>
    </w:p>
    <w:p w:rsidR="00F80500" w:rsidRPr="00164A78" w:rsidRDefault="00F80500" w:rsidP="00F80500">
      <w:pPr>
        <w:pStyle w:val="a0"/>
        <w:rPr>
          <w:lang w:val="ru-RU"/>
        </w:rPr>
      </w:pPr>
      <w:r w:rsidRPr="00164A78">
        <w:rPr>
          <w:lang w:val="ru-RU"/>
        </w:rPr>
        <w:t>В результате системного анализа требований действующего законодательства и нормативных документов установлено, что разработка генерального плана должна осуществляться с соблюдением требований следующих документов:</w:t>
      </w:r>
    </w:p>
    <w:p w:rsidR="00F80500" w:rsidRPr="00A01E5A" w:rsidRDefault="00F80500" w:rsidP="00A01E5A">
      <w:pPr>
        <w:pStyle w:val="a0"/>
        <w:rPr>
          <w:i/>
          <w:lang w:val="ru-RU"/>
        </w:rPr>
      </w:pPr>
      <w:r w:rsidRPr="00A01E5A">
        <w:rPr>
          <w:i/>
          <w:lang w:val="ru-RU"/>
        </w:rPr>
        <w:t xml:space="preserve">1. Законы Российской Федерации и </w:t>
      </w:r>
      <w:r w:rsidR="009617A0">
        <w:rPr>
          <w:i/>
          <w:lang w:val="ru-RU"/>
        </w:rPr>
        <w:t>Алтайского края</w:t>
      </w:r>
      <w:r w:rsidRPr="00A01E5A">
        <w:rPr>
          <w:i/>
          <w:lang w:val="ru-RU"/>
        </w:rPr>
        <w:t>:</w:t>
      </w:r>
    </w:p>
    <w:p w:rsidR="00F80500" w:rsidRPr="000569C6" w:rsidRDefault="00F80500" w:rsidP="004C4635">
      <w:pPr>
        <w:pStyle w:val="a0"/>
        <w:numPr>
          <w:ilvl w:val="0"/>
          <w:numId w:val="4"/>
        </w:numPr>
        <w:rPr>
          <w:lang w:val="ru-RU"/>
        </w:rPr>
      </w:pPr>
      <w:r w:rsidRPr="000569C6">
        <w:rPr>
          <w:lang w:val="ru-RU"/>
        </w:rPr>
        <w:t>Градостроительный кодекс Российской Федерации (</w:t>
      </w:r>
      <w:r>
        <w:rPr>
          <w:lang w:val="ru-RU"/>
        </w:rPr>
        <w:t>№</w:t>
      </w:r>
      <w:r w:rsidR="008C3C1C">
        <w:rPr>
          <w:lang w:val="ru-RU"/>
        </w:rPr>
        <w:t xml:space="preserve"> </w:t>
      </w:r>
      <w:r w:rsidRPr="000569C6">
        <w:rPr>
          <w:lang w:val="ru-RU"/>
        </w:rPr>
        <w:t>190-ФЗ от 29.12.2004, ре</w:t>
      </w:r>
      <w:r w:rsidR="00CC3819">
        <w:rPr>
          <w:lang w:val="ru-RU"/>
        </w:rPr>
        <w:t xml:space="preserve">д. </w:t>
      </w:r>
      <w:r w:rsidRPr="000569C6">
        <w:rPr>
          <w:lang w:val="ru-RU"/>
        </w:rPr>
        <w:t xml:space="preserve">от </w:t>
      </w:r>
      <w:r w:rsidR="00DE2A3C">
        <w:rPr>
          <w:lang w:val="ru-RU"/>
        </w:rPr>
        <w:t>01.04.2015</w:t>
      </w:r>
      <w:r w:rsidRPr="000569C6">
        <w:rPr>
          <w:lang w:val="ru-RU"/>
        </w:rPr>
        <w:t>);</w:t>
      </w:r>
    </w:p>
    <w:p w:rsidR="00F80500" w:rsidRPr="000569C6" w:rsidRDefault="00F80500" w:rsidP="004C4635">
      <w:pPr>
        <w:pStyle w:val="a0"/>
        <w:numPr>
          <w:ilvl w:val="0"/>
          <w:numId w:val="4"/>
        </w:numPr>
        <w:rPr>
          <w:lang w:val="ru-RU"/>
        </w:rPr>
      </w:pPr>
      <w:r w:rsidRPr="000569C6">
        <w:rPr>
          <w:lang w:val="ru-RU"/>
        </w:rPr>
        <w:t>Федеральный закон «О введении в действие Градостроительного кодекса Российской Федерации» (</w:t>
      </w:r>
      <w:r>
        <w:rPr>
          <w:lang w:val="ru-RU"/>
        </w:rPr>
        <w:t>№</w:t>
      </w:r>
      <w:r w:rsidR="008C3C1C">
        <w:rPr>
          <w:lang w:val="ru-RU"/>
        </w:rPr>
        <w:t xml:space="preserve"> </w:t>
      </w:r>
      <w:r w:rsidRPr="000569C6">
        <w:rPr>
          <w:lang w:val="ru-RU"/>
        </w:rPr>
        <w:t>191-ФЗ от 29.12.2004)</w:t>
      </w:r>
      <w:r w:rsidR="00AD2BC2">
        <w:rPr>
          <w:lang w:val="ru-RU"/>
        </w:rPr>
        <w:t xml:space="preserve"> </w:t>
      </w:r>
      <w:r w:rsidR="00DE2A3C">
        <w:rPr>
          <w:lang w:val="ru-RU"/>
        </w:rPr>
        <w:t>(ре</w:t>
      </w:r>
      <w:r w:rsidR="00CC3819">
        <w:rPr>
          <w:lang w:val="ru-RU"/>
        </w:rPr>
        <w:t xml:space="preserve">д. </w:t>
      </w:r>
      <w:r w:rsidR="00DE2A3C">
        <w:rPr>
          <w:lang w:val="ru-RU"/>
        </w:rPr>
        <w:t>от 01.04.2015)</w:t>
      </w:r>
      <w:r w:rsidRPr="000569C6">
        <w:rPr>
          <w:lang w:val="ru-RU"/>
        </w:rPr>
        <w:t>;</w:t>
      </w:r>
    </w:p>
    <w:p w:rsidR="00F80500" w:rsidRPr="000569C6" w:rsidRDefault="00F80500" w:rsidP="004C4635">
      <w:pPr>
        <w:pStyle w:val="a0"/>
        <w:numPr>
          <w:ilvl w:val="0"/>
          <w:numId w:val="4"/>
        </w:numPr>
        <w:rPr>
          <w:lang w:val="ru-RU"/>
        </w:rPr>
      </w:pPr>
      <w:r w:rsidRPr="000569C6">
        <w:rPr>
          <w:lang w:val="ru-RU"/>
        </w:rPr>
        <w:t>Земельный кодекс Российской Федерации (</w:t>
      </w:r>
      <w:r>
        <w:rPr>
          <w:lang w:val="ru-RU"/>
        </w:rPr>
        <w:t>№</w:t>
      </w:r>
      <w:r w:rsidR="008C3C1C">
        <w:rPr>
          <w:lang w:val="ru-RU"/>
        </w:rPr>
        <w:t xml:space="preserve"> </w:t>
      </w:r>
      <w:r w:rsidRPr="000569C6">
        <w:rPr>
          <w:lang w:val="ru-RU"/>
        </w:rPr>
        <w:t>136-ФЗ от 25.10.2001, ре</w:t>
      </w:r>
      <w:r w:rsidR="00CC3819">
        <w:rPr>
          <w:lang w:val="ru-RU"/>
        </w:rPr>
        <w:t xml:space="preserve">д. </w:t>
      </w:r>
      <w:r w:rsidRPr="000569C6">
        <w:rPr>
          <w:lang w:val="ru-RU"/>
        </w:rPr>
        <w:t xml:space="preserve">от </w:t>
      </w:r>
      <w:r w:rsidR="00DE2A3C">
        <w:rPr>
          <w:lang w:val="ru-RU"/>
        </w:rPr>
        <w:t>01.04.2015</w:t>
      </w:r>
      <w:r w:rsidRPr="000569C6">
        <w:rPr>
          <w:lang w:val="ru-RU"/>
        </w:rPr>
        <w:t>);</w:t>
      </w:r>
    </w:p>
    <w:p w:rsidR="00F80500" w:rsidRPr="000569C6" w:rsidRDefault="00F80500" w:rsidP="004C4635">
      <w:pPr>
        <w:pStyle w:val="a0"/>
        <w:numPr>
          <w:ilvl w:val="0"/>
          <w:numId w:val="4"/>
        </w:numPr>
        <w:rPr>
          <w:lang w:val="ru-RU"/>
        </w:rPr>
      </w:pPr>
      <w:r w:rsidRPr="000569C6">
        <w:rPr>
          <w:lang w:val="ru-RU"/>
        </w:rPr>
        <w:t>Лесной кодекс Российской Федерации (</w:t>
      </w:r>
      <w:r>
        <w:rPr>
          <w:lang w:val="ru-RU"/>
        </w:rPr>
        <w:t>№</w:t>
      </w:r>
      <w:r w:rsidR="008C3C1C">
        <w:rPr>
          <w:lang w:val="ru-RU"/>
        </w:rPr>
        <w:t xml:space="preserve"> </w:t>
      </w:r>
      <w:r w:rsidRPr="000569C6">
        <w:rPr>
          <w:lang w:val="ru-RU"/>
        </w:rPr>
        <w:t>200-ФЗ от 04.12.2006, ре</w:t>
      </w:r>
      <w:r w:rsidR="00CC3819">
        <w:rPr>
          <w:lang w:val="ru-RU"/>
        </w:rPr>
        <w:t xml:space="preserve">д. </w:t>
      </w:r>
      <w:r w:rsidRPr="000569C6">
        <w:rPr>
          <w:lang w:val="ru-RU"/>
        </w:rPr>
        <w:t xml:space="preserve">от </w:t>
      </w:r>
      <w:r w:rsidR="00DE2A3C">
        <w:rPr>
          <w:lang w:val="ru-RU"/>
        </w:rPr>
        <w:t>01.03.2015</w:t>
      </w:r>
      <w:r w:rsidRPr="000569C6">
        <w:rPr>
          <w:lang w:val="ru-RU"/>
        </w:rPr>
        <w:t xml:space="preserve">); </w:t>
      </w:r>
    </w:p>
    <w:p w:rsidR="00F80500" w:rsidRPr="000569C6" w:rsidRDefault="00F80500" w:rsidP="004C4635">
      <w:pPr>
        <w:pStyle w:val="a0"/>
        <w:numPr>
          <w:ilvl w:val="0"/>
          <w:numId w:val="4"/>
        </w:numPr>
        <w:rPr>
          <w:lang w:val="ru-RU"/>
        </w:rPr>
      </w:pPr>
      <w:r w:rsidRPr="000569C6">
        <w:rPr>
          <w:lang w:val="ru-RU"/>
        </w:rPr>
        <w:t>Водный кодекс Российской Федерации (</w:t>
      </w:r>
      <w:r>
        <w:rPr>
          <w:lang w:val="ru-RU"/>
        </w:rPr>
        <w:t>№</w:t>
      </w:r>
      <w:r w:rsidR="008C3C1C">
        <w:rPr>
          <w:lang w:val="ru-RU"/>
        </w:rPr>
        <w:t xml:space="preserve"> </w:t>
      </w:r>
      <w:r w:rsidRPr="000569C6">
        <w:rPr>
          <w:lang w:val="ru-RU"/>
        </w:rPr>
        <w:t>74-ФЗ от 03.06.2006, ре</w:t>
      </w:r>
      <w:r w:rsidR="00CC3819">
        <w:rPr>
          <w:lang w:val="ru-RU"/>
        </w:rPr>
        <w:t xml:space="preserve">д. </w:t>
      </w:r>
      <w:r w:rsidRPr="000569C6">
        <w:rPr>
          <w:lang w:val="ru-RU"/>
        </w:rPr>
        <w:t xml:space="preserve">от </w:t>
      </w:r>
      <w:r w:rsidR="00DE2A3C">
        <w:rPr>
          <w:lang w:val="ru-RU"/>
        </w:rPr>
        <w:t>31</w:t>
      </w:r>
      <w:r>
        <w:rPr>
          <w:lang w:val="ru-RU"/>
        </w:rPr>
        <w:t>.12</w:t>
      </w:r>
      <w:r w:rsidR="00DE2A3C">
        <w:rPr>
          <w:lang w:val="ru-RU"/>
        </w:rPr>
        <w:t>.2014</w:t>
      </w:r>
      <w:r w:rsidRPr="000569C6">
        <w:rPr>
          <w:lang w:val="ru-RU"/>
        </w:rPr>
        <w:t>);</w:t>
      </w:r>
    </w:p>
    <w:p w:rsidR="00F80500" w:rsidRPr="000569C6" w:rsidRDefault="00F80500" w:rsidP="004C4635">
      <w:pPr>
        <w:pStyle w:val="a0"/>
        <w:numPr>
          <w:ilvl w:val="0"/>
          <w:numId w:val="4"/>
        </w:numPr>
        <w:rPr>
          <w:lang w:val="ru-RU"/>
        </w:rPr>
      </w:pPr>
      <w:r w:rsidRPr="000569C6">
        <w:rPr>
          <w:lang w:val="ru-RU"/>
        </w:rPr>
        <w:t>Федеральный закон «Об объектах культурного наследия (памятниках истории и культуры) народов Российской Федерации» (</w:t>
      </w:r>
      <w:r>
        <w:rPr>
          <w:lang w:val="ru-RU"/>
        </w:rPr>
        <w:t>№</w:t>
      </w:r>
      <w:r w:rsidR="008C3C1C">
        <w:rPr>
          <w:lang w:val="ru-RU"/>
        </w:rPr>
        <w:t xml:space="preserve"> </w:t>
      </w:r>
      <w:r w:rsidRPr="000569C6">
        <w:rPr>
          <w:lang w:val="ru-RU"/>
        </w:rPr>
        <w:t>73-ФЗ от 25.0</w:t>
      </w:r>
      <w:r w:rsidR="00DE2A3C">
        <w:rPr>
          <w:lang w:val="ru-RU"/>
        </w:rPr>
        <w:t>6.2002, ре</w:t>
      </w:r>
      <w:r w:rsidR="00CC3819">
        <w:rPr>
          <w:lang w:val="ru-RU"/>
        </w:rPr>
        <w:t xml:space="preserve">д. </w:t>
      </w:r>
      <w:r w:rsidR="00DE2A3C">
        <w:rPr>
          <w:lang w:val="ru-RU"/>
        </w:rPr>
        <w:t>от 08.03.2015</w:t>
      </w:r>
      <w:r w:rsidRPr="000569C6">
        <w:rPr>
          <w:lang w:val="ru-RU"/>
        </w:rPr>
        <w:t>);</w:t>
      </w:r>
    </w:p>
    <w:p w:rsidR="00F80500" w:rsidRPr="000569C6" w:rsidRDefault="00F80500" w:rsidP="004C4635">
      <w:pPr>
        <w:pStyle w:val="a0"/>
        <w:numPr>
          <w:ilvl w:val="0"/>
          <w:numId w:val="4"/>
        </w:numPr>
        <w:rPr>
          <w:lang w:val="ru-RU"/>
        </w:rPr>
      </w:pPr>
      <w:r w:rsidRPr="000569C6">
        <w:rPr>
          <w:lang w:val="ru-RU"/>
        </w:rPr>
        <w:t>Федеральный закон «Об общих принципах организации местного самоуправления в Российской Федерации» (</w:t>
      </w:r>
      <w:r>
        <w:rPr>
          <w:lang w:val="ru-RU"/>
        </w:rPr>
        <w:t>№</w:t>
      </w:r>
      <w:r w:rsidR="008C3C1C">
        <w:rPr>
          <w:lang w:val="ru-RU"/>
        </w:rPr>
        <w:t xml:space="preserve"> </w:t>
      </w:r>
      <w:r w:rsidRPr="000569C6">
        <w:rPr>
          <w:lang w:val="ru-RU"/>
        </w:rPr>
        <w:t>131-ФЗ от 06.10.2003, ре</w:t>
      </w:r>
      <w:r w:rsidR="00CC3819">
        <w:rPr>
          <w:lang w:val="ru-RU"/>
        </w:rPr>
        <w:t xml:space="preserve">д. </w:t>
      </w:r>
      <w:r w:rsidR="00DE2A3C">
        <w:rPr>
          <w:lang w:val="ru-RU"/>
        </w:rPr>
        <w:t>30.03.2015</w:t>
      </w:r>
      <w:r w:rsidRPr="000569C6">
        <w:rPr>
          <w:lang w:val="ru-RU"/>
        </w:rPr>
        <w:t>);</w:t>
      </w:r>
    </w:p>
    <w:p w:rsidR="00F80500" w:rsidRDefault="00F80500" w:rsidP="004C4635">
      <w:pPr>
        <w:pStyle w:val="a0"/>
        <w:numPr>
          <w:ilvl w:val="0"/>
          <w:numId w:val="4"/>
        </w:numPr>
        <w:rPr>
          <w:lang w:val="ru-RU"/>
        </w:rPr>
      </w:pPr>
      <w:r w:rsidRPr="000569C6">
        <w:rPr>
          <w:lang w:val="ru-RU"/>
        </w:rPr>
        <w:t>Федеральный закон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Pr>
          <w:lang w:val="ru-RU"/>
        </w:rPr>
        <w:t>№</w:t>
      </w:r>
      <w:r w:rsidR="008C3C1C">
        <w:rPr>
          <w:lang w:val="ru-RU"/>
        </w:rPr>
        <w:t xml:space="preserve"> </w:t>
      </w:r>
      <w:r w:rsidRPr="000569C6">
        <w:rPr>
          <w:lang w:val="ru-RU"/>
        </w:rPr>
        <w:t>257-ФЗ от 18.10.2007, ре</w:t>
      </w:r>
      <w:r w:rsidR="00CC3819">
        <w:rPr>
          <w:lang w:val="ru-RU"/>
        </w:rPr>
        <w:t xml:space="preserve">д. </w:t>
      </w:r>
      <w:r w:rsidR="00DE7EE9">
        <w:rPr>
          <w:lang w:val="ru-RU"/>
        </w:rPr>
        <w:t>31</w:t>
      </w:r>
      <w:r>
        <w:rPr>
          <w:lang w:val="ru-RU"/>
        </w:rPr>
        <w:t>.12</w:t>
      </w:r>
      <w:r w:rsidR="00DE7EE9">
        <w:rPr>
          <w:lang w:val="ru-RU"/>
        </w:rPr>
        <w:t>.2014</w:t>
      </w:r>
      <w:r w:rsidRPr="000569C6">
        <w:rPr>
          <w:lang w:val="ru-RU"/>
        </w:rPr>
        <w:t>);</w:t>
      </w:r>
    </w:p>
    <w:p w:rsidR="00A92DA0" w:rsidRPr="00A92DA0" w:rsidRDefault="00A92DA0" w:rsidP="00A92DA0">
      <w:pPr>
        <w:pStyle w:val="a0"/>
        <w:numPr>
          <w:ilvl w:val="0"/>
          <w:numId w:val="4"/>
        </w:numPr>
        <w:rPr>
          <w:lang w:val="ru-RU"/>
        </w:rPr>
      </w:pPr>
      <w:r w:rsidRPr="00A92DA0">
        <w:rPr>
          <w:lang w:val="ru-RU"/>
        </w:rPr>
        <w:t xml:space="preserve">Закон </w:t>
      </w:r>
      <w:r w:rsidR="009617A0">
        <w:rPr>
          <w:lang w:val="ru-RU"/>
        </w:rPr>
        <w:t>Алтайского края</w:t>
      </w:r>
      <w:r w:rsidRPr="00A92DA0">
        <w:rPr>
          <w:lang w:val="ru-RU"/>
        </w:rPr>
        <w:t xml:space="preserve"> от 29.12.200</w:t>
      </w:r>
      <w:r w:rsidR="00BC09B7">
        <w:rPr>
          <w:lang w:val="ru-RU"/>
        </w:rPr>
        <w:t>9</w:t>
      </w:r>
      <w:r w:rsidRPr="00A92DA0">
        <w:rPr>
          <w:lang w:val="ru-RU"/>
        </w:rPr>
        <w:t xml:space="preserve"> № </w:t>
      </w:r>
      <w:r w:rsidR="00BC09B7">
        <w:rPr>
          <w:lang w:val="ru-RU"/>
        </w:rPr>
        <w:t>120</w:t>
      </w:r>
      <w:r w:rsidRPr="00A92DA0">
        <w:rPr>
          <w:lang w:val="ru-RU"/>
        </w:rPr>
        <w:t>-З</w:t>
      </w:r>
      <w:r w:rsidR="00BC09B7">
        <w:rPr>
          <w:lang w:val="ru-RU"/>
        </w:rPr>
        <w:t>С</w:t>
      </w:r>
      <w:r w:rsidRPr="00A92DA0">
        <w:rPr>
          <w:lang w:val="ru-RU"/>
        </w:rPr>
        <w:t xml:space="preserve"> «О градостроительной деятельности </w:t>
      </w:r>
      <w:r w:rsidR="00BC09B7">
        <w:rPr>
          <w:lang w:val="ru-RU"/>
        </w:rPr>
        <w:t>на территории</w:t>
      </w:r>
      <w:r w:rsidRPr="00A92DA0">
        <w:rPr>
          <w:lang w:val="ru-RU"/>
        </w:rPr>
        <w:t xml:space="preserve"> </w:t>
      </w:r>
      <w:r w:rsidR="009617A0">
        <w:rPr>
          <w:lang w:val="ru-RU"/>
        </w:rPr>
        <w:t>Алтайского края</w:t>
      </w:r>
      <w:r w:rsidRPr="00A92DA0">
        <w:rPr>
          <w:lang w:val="ru-RU"/>
        </w:rPr>
        <w:t xml:space="preserve">» (ред. от </w:t>
      </w:r>
      <w:r w:rsidR="00BC09B7">
        <w:rPr>
          <w:lang w:val="ru-RU"/>
        </w:rPr>
        <w:t>22</w:t>
      </w:r>
      <w:r w:rsidRPr="00A92DA0">
        <w:rPr>
          <w:lang w:val="ru-RU"/>
        </w:rPr>
        <w:t>.</w:t>
      </w:r>
      <w:r w:rsidR="00BC09B7">
        <w:rPr>
          <w:lang w:val="ru-RU"/>
        </w:rPr>
        <w:t>12</w:t>
      </w:r>
      <w:r w:rsidRPr="00A92DA0">
        <w:rPr>
          <w:lang w:val="ru-RU"/>
        </w:rPr>
        <w:t>.2015);</w:t>
      </w:r>
    </w:p>
    <w:p w:rsidR="00247E78" w:rsidRPr="001732D5" w:rsidRDefault="001732D5" w:rsidP="00222DF3">
      <w:pPr>
        <w:pStyle w:val="a0"/>
        <w:numPr>
          <w:ilvl w:val="0"/>
          <w:numId w:val="4"/>
        </w:numPr>
        <w:rPr>
          <w:lang w:val="ru-RU"/>
        </w:rPr>
      </w:pPr>
      <w:r w:rsidRPr="001732D5">
        <w:rPr>
          <w:lang w:val="ru-RU"/>
        </w:rPr>
        <w:t>закона Алтайского края от 08.05.2007 г. № 41 – ЗС «О статусе и границах муниципальных и административно – территориальных образований Каменского района Алтайского края»</w:t>
      </w:r>
      <w:r w:rsidR="00222DF3" w:rsidRPr="00222DF3">
        <w:rPr>
          <w:lang w:val="ru-RU"/>
        </w:rPr>
        <w:t xml:space="preserve"> </w:t>
      </w:r>
      <w:r w:rsidR="00222DF3">
        <w:rPr>
          <w:lang w:val="ru-RU"/>
        </w:rPr>
        <w:t>(ред. от 02.09.2015)</w:t>
      </w:r>
      <w:r w:rsidR="00A92DA0" w:rsidRPr="001732D5">
        <w:rPr>
          <w:lang w:val="ru-RU"/>
        </w:rPr>
        <w:t xml:space="preserve"> и др</w:t>
      </w:r>
      <w:r w:rsidR="00247E78" w:rsidRPr="001732D5">
        <w:rPr>
          <w:lang w:val="ru-RU"/>
        </w:rPr>
        <w:t>.</w:t>
      </w:r>
    </w:p>
    <w:p w:rsidR="00F80500" w:rsidRPr="00164A78" w:rsidRDefault="00F80500" w:rsidP="00A01E5A">
      <w:pPr>
        <w:pStyle w:val="a0"/>
        <w:rPr>
          <w:i/>
          <w:lang w:val="ru-RU"/>
        </w:rPr>
      </w:pPr>
      <w:r w:rsidRPr="001732D5">
        <w:rPr>
          <w:i/>
          <w:lang w:val="ru-RU"/>
        </w:rPr>
        <w:t>2. Строительные нормы и правила:</w:t>
      </w:r>
    </w:p>
    <w:p w:rsidR="00F80500" w:rsidRPr="000569C6" w:rsidRDefault="00F80500" w:rsidP="004C4635">
      <w:pPr>
        <w:pStyle w:val="a0"/>
        <w:numPr>
          <w:ilvl w:val="0"/>
          <w:numId w:val="4"/>
        </w:numPr>
        <w:rPr>
          <w:lang w:val="ru-RU"/>
        </w:rPr>
      </w:pPr>
      <w:r w:rsidRPr="000569C6">
        <w:rPr>
          <w:lang w:val="ru-RU"/>
        </w:rPr>
        <w:t xml:space="preserve">СП 42.13330.2011. Свод правил. Градостроительство. Планировка и застройка городских и сельских поселений. Актуализированная редакция СНиП 2.07.01-89* (утв. Приказом </w:t>
      </w:r>
      <w:proofErr w:type="spellStart"/>
      <w:r w:rsidRPr="000569C6">
        <w:rPr>
          <w:lang w:val="ru-RU"/>
        </w:rPr>
        <w:t>Минрегиона</w:t>
      </w:r>
      <w:proofErr w:type="spellEnd"/>
      <w:r w:rsidRPr="000569C6">
        <w:rPr>
          <w:lang w:val="ru-RU"/>
        </w:rPr>
        <w:t xml:space="preserve"> РФ от 28.12.2010 </w:t>
      </w:r>
      <w:r>
        <w:rPr>
          <w:lang w:val="ru-RU"/>
        </w:rPr>
        <w:t>№</w:t>
      </w:r>
      <w:r w:rsidR="008C3C1C">
        <w:rPr>
          <w:lang w:val="ru-RU"/>
        </w:rPr>
        <w:t xml:space="preserve"> </w:t>
      </w:r>
      <w:r w:rsidRPr="000569C6">
        <w:rPr>
          <w:lang w:val="ru-RU"/>
        </w:rPr>
        <w:t>820);</w:t>
      </w:r>
    </w:p>
    <w:p w:rsidR="00F80500" w:rsidRPr="000569C6" w:rsidRDefault="00F80500" w:rsidP="004C4635">
      <w:pPr>
        <w:pStyle w:val="a0"/>
        <w:numPr>
          <w:ilvl w:val="0"/>
          <w:numId w:val="4"/>
        </w:numPr>
        <w:rPr>
          <w:lang w:val="ru-RU"/>
        </w:rPr>
      </w:pPr>
      <w:r w:rsidRPr="000569C6">
        <w:rPr>
          <w:lang w:val="ru-RU"/>
        </w:rPr>
        <w:t xml:space="preserve">СП 22.13330.2011. Свод правил. Основания зданий и сооружений. Актуализированная редакция СНиП 2.02.01-83* (утв. Приказом </w:t>
      </w:r>
      <w:proofErr w:type="spellStart"/>
      <w:r w:rsidRPr="000569C6">
        <w:rPr>
          <w:lang w:val="ru-RU"/>
        </w:rPr>
        <w:t>Минрегиона</w:t>
      </w:r>
      <w:proofErr w:type="spellEnd"/>
      <w:r w:rsidRPr="000569C6">
        <w:rPr>
          <w:lang w:val="ru-RU"/>
        </w:rPr>
        <w:t xml:space="preserve"> РФ от 28.12.2010 </w:t>
      </w:r>
      <w:r>
        <w:rPr>
          <w:lang w:val="ru-RU"/>
        </w:rPr>
        <w:t>№</w:t>
      </w:r>
      <w:r w:rsidR="008C3C1C">
        <w:rPr>
          <w:lang w:val="ru-RU"/>
        </w:rPr>
        <w:t xml:space="preserve"> </w:t>
      </w:r>
      <w:r w:rsidR="00D453D7" w:rsidRPr="000569C6">
        <w:rPr>
          <w:lang w:val="ru-RU"/>
        </w:rPr>
        <w:t>823)</w:t>
      </w:r>
      <w:r w:rsidR="00D453D7">
        <w:rPr>
          <w:lang w:val="ru-RU"/>
        </w:rPr>
        <w:t xml:space="preserve"> (</w:t>
      </w:r>
      <w:r w:rsidR="00DE7EE9">
        <w:rPr>
          <w:lang w:val="ru-RU"/>
        </w:rPr>
        <w:t>ре</w:t>
      </w:r>
      <w:r w:rsidR="00CC3819">
        <w:rPr>
          <w:lang w:val="ru-RU"/>
        </w:rPr>
        <w:t xml:space="preserve">д. </w:t>
      </w:r>
      <w:r w:rsidR="00DE7EE9">
        <w:rPr>
          <w:lang w:val="ru-RU"/>
        </w:rPr>
        <w:t>от 01.11.2011)</w:t>
      </w:r>
      <w:r w:rsidRPr="000569C6">
        <w:rPr>
          <w:lang w:val="ru-RU"/>
        </w:rPr>
        <w:t>;</w:t>
      </w:r>
    </w:p>
    <w:p w:rsidR="00F80500" w:rsidRPr="000569C6" w:rsidRDefault="00F80500" w:rsidP="004C4635">
      <w:pPr>
        <w:pStyle w:val="a0"/>
        <w:numPr>
          <w:ilvl w:val="0"/>
          <w:numId w:val="4"/>
        </w:numPr>
        <w:rPr>
          <w:lang w:val="ru-RU"/>
        </w:rPr>
      </w:pPr>
      <w:r w:rsidRPr="000569C6">
        <w:rPr>
          <w:lang w:val="ru-RU"/>
        </w:rPr>
        <w:t xml:space="preserve">СП 32.13330.2012. Свод правил. Канализация. Наружные сети и сооружения. Актуализированная редакция СНиП 2.04.03-85 (утв. Приказом </w:t>
      </w:r>
      <w:proofErr w:type="spellStart"/>
      <w:r w:rsidRPr="000569C6">
        <w:rPr>
          <w:lang w:val="ru-RU"/>
        </w:rPr>
        <w:t>Минрегиона</w:t>
      </w:r>
      <w:proofErr w:type="spellEnd"/>
      <w:r w:rsidRPr="000569C6">
        <w:rPr>
          <w:lang w:val="ru-RU"/>
        </w:rPr>
        <w:t xml:space="preserve"> России от 29.12.2011 </w:t>
      </w:r>
      <w:r>
        <w:rPr>
          <w:lang w:val="ru-RU"/>
        </w:rPr>
        <w:t>№</w:t>
      </w:r>
      <w:r w:rsidR="008C3C1C">
        <w:rPr>
          <w:lang w:val="ru-RU"/>
        </w:rPr>
        <w:t xml:space="preserve"> </w:t>
      </w:r>
      <w:r w:rsidRPr="000569C6">
        <w:rPr>
          <w:lang w:val="ru-RU"/>
        </w:rPr>
        <w:t>635/11);</w:t>
      </w:r>
    </w:p>
    <w:p w:rsidR="00F80500" w:rsidRPr="000569C6" w:rsidRDefault="00F80500" w:rsidP="004C4635">
      <w:pPr>
        <w:pStyle w:val="a0"/>
        <w:numPr>
          <w:ilvl w:val="0"/>
          <w:numId w:val="4"/>
        </w:numPr>
        <w:rPr>
          <w:lang w:val="ru-RU"/>
        </w:rPr>
      </w:pPr>
      <w:r w:rsidRPr="000569C6">
        <w:rPr>
          <w:lang w:val="ru-RU"/>
        </w:rPr>
        <w:t xml:space="preserve">СП 31.13330.2012. Свод правил. Водоснабжение. Наружные сети и сооружения. Актуализированная редакция СНиП 2.04.02-84* (утв. Приказом </w:t>
      </w:r>
      <w:proofErr w:type="spellStart"/>
      <w:r w:rsidRPr="000569C6">
        <w:rPr>
          <w:lang w:val="ru-RU"/>
        </w:rPr>
        <w:t>Минрегиона</w:t>
      </w:r>
      <w:proofErr w:type="spellEnd"/>
      <w:r w:rsidRPr="000569C6">
        <w:rPr>
          <w:lang w:val="ru-RU"/>
        </w:rPr>
        <w:t xml:space="preserve"> России от 29.12.2011 </w:t>
      </w:r>
      <w:r>
        <w:rPr>
          <w:lang w:val="ru-RU"/>
        </w:rPr>
        <w:t>№</w:t>
      </w:r>
      <w:r w:rsidR="008C3C1C">
        <w:rPr>
          <w:lang w:val="ru-RU"/>
        </w:rPr>
        <w:t xml:space="preserve"> </w:t>
      </w:r>
      <w:r w:rsidRPr="000569C6">
        <w:rPr>
          <w:lang w:val="ru-RU"/>
        </w:rPr>
        <w:t>635/14)</w:t>
      </w:r>
      <w:r w:rsidR="00247E78">
        <w:rPr>
          <w:lang w:val="ru-RU"/>
        </w:rPr>
        <w:t>;</w:t>
      </w:r>
    </w:p>
    <w:p w:rsidR="00F80500" w:rsidRPr="000569C6" w:rsidRDefault="00F80500" w:rsidP="004C4635">
      <w:pPr>
        <w:pStyle w:val="a0"/>
        <w:numPr>
          <w:ilvl w:val="0"/>
          <w:numId w:val="4"/>
        </w:numPr>
        <w:rPr>
          <w:lang w:val="ru-RU"/>
        </w:rPr>
      </w:pPr>
      <w:r w:rsidRPr="000569C6">
        <w:rPr>
          <w:lang w:val="ru-RU"/>
        </w:rPr>
        <w:t xml:space="preserve">СП 36.13330.2012. Свод правил. Магистральные трубопроводы. Актуализированная редакция СНиП 2.05.06-85* (утв. Приказом Госстроя России от 25.12.2012 </w:t>
      </w:r>
      <w:r>
        <w:rPr>
          <w:lang w:val="ru-RU"/>
        </w:rPr>
        <w:t>№</w:t>
      </w:r>
      <w:r w:rsidR="008C3C1C">
        <w:rPr>
          <w:lang w:val="ru-RU"/>
        </w:rPr>
        <w:t xml:space="preserve"> </w:t>
      </w:r>
      <w:r w:rsidRPr="000569C6">
        <w:rPr>
          <w:lang w:val="ru-RU"/>
        </w:rPr>
        <w:t>108/ГС);</w:t>
      </w:r>
    </w:p>
    <w:p w:rsidR="00F80500" w:rsidRPr="00FD7772" w:rsidRDefault="00F80500" w:rsidP="004C4635">
      <w:pPr>
        <w:pStyle w:val="a0"/>
        <w:numPr>
          <w:ilvl w:val="0"/>
          <w:numId w:val="4"/>
        </w:numPr>
        <w:rPr>
          <w:lang w:val="ru-RU"/>
        </w:rPr>
      </w:pPr>
      <w:r w:rsidRPr="00FD7772">
        <w:rPr>
          <w:lang w:val="ru-RU"/>
        </w:rPr>
        <w:t xml:space="preserve">СП 34.13330.2012. Свод правил. Автомобильные дороги. Актуализированная редакция СНиП 2.05.02-85* (утв. Приказом </w:t>
      </w:r>
      <w:proofErr w:type="spellStart"/>
      <w:r w:rsidRPr="00FD7772">
        <w:rPr>
          <w:lang w:val="ru-RU"/>
        </w:rPr>
        <w:t>Минрегиона</w:t>
      </w:r>
      <w:proofErr w:type="spellEnd"/>
      <w:r w:rsidRPr="00FD7772">
        <w:rPr>
          <w:lang w:val="ru-RU"/>
        </w:rPr>
        <w:t xml:space="preserve"> России от 30.06.2012 </w:t>
      </w:r>
      <w:r>
        <w:rPr>
          <w:lang w:val="ru-RU"/>
        </w:rPr>
        <w:t>№</w:t>
      </w:r>
      <w:r w:rsidR="008C3C1C">
        <w:rPr>
          <w:lang w:val="ru-RU"/>
        </w:rPr>
        <w:t xml:space="preserve"> </w:t>
      </w:r>
      <w:r w:rsidRPr="00FD7772">
        <w:rPr>
          <w:lang w:val="ru-RU"/>
        </w:rPr>
        <w:t>266);</w:t>
      </w:r>
    </w:p>
    <w:p w:rsidR="00F80500" w:rsidRPr="000569C6" w:rsidRDefault="00F80500" w:rsidP="004C4635">
      <w:pPr>
        <w:pStyle w:val="a0"/>
        <w:numPr>
          <w:ilvl w:val="0"/>
          <w:numId w:val="4"/>
        </w:numPr>
        <w:rPr>
          <w:lang w:val="ru-RU"/>
        </w:rPr>
      </w:pPr>
      <w:r w:rsidRPr="000569C6">
        <w:rPr>
          <w:lang w:val="ru-RU"/>
        </w:rPr>
        <w:lastRenderedPageBreak/>
        <w:t xml:space="preserve">СП 8.13130.2009. Свод правил. Системы противопожарной защиты. Источники наружного противопожарного водоснабжения. Требования пожарной безопасности (утв. Приказом МЧС РФ от 25.03.2009 </w:t>
      </w:r>
      <w:r>
        <w:rPr>
          <w:lang w:val="ru-RU"/>
        </w:rPr>
        <w:t>№</w:t>
      </w:r>
      <w:r w:rsidR="008C3C1C">
        <w:rPr>
          <w:lang w:val="ru-RU"/>
        </w:rPr>
        <w:t xml:space="preserve"> </w:t>
      </w:r>
      <w:r w:rsidRPr="000569C6">
        <w:rPr>
          <w:lang w:val="ru-RU"/>
        </w:rPr>
        <w:t>178) (ре</w:t>
      </w:r>
      <w:r w:rsidR="00CC3819">
        <w:rPr>
          <w:lang w:val="ru-RU"/>
        </w:rPr>
        <w:t xml:space="preserve">д. </w:t>
      </w:r>
      <w:r w:rsidRPr="000569C6">
        <w:rPr>
          <w:lang w:val="ru-RU"/>
        </w:rPr>
        <w:t>от 09.12.2010);</w:t>
      </w:r>
    </w:p>
    <w:p w:rsidR="00F80500" w:rsidRPr="000569C6" w:rsidRDefault="00F80500" w:rsidP="004C4635">
      <w:pPr>
        <w:pStyle w:val="a0"/>
        <w:numPr>
          <w:ilvl w:val="0"/>
          <w:numId w:val="4"/>
        </w:numPr>
        <w:rPr>
          <w:lang w:val="ru-RU"/>
        </w:rPr>
      </w:pPr>
      <w:r w:rsidRPr="000569C6">
        <w:rPr>
          <w:lang w:val="ru-RU"/>
        </w:rPr>
        <w:t>СП 11-102-97 «Инженерно-экологические изыскания для строительства»;</w:t>
      </w:r>
    </w:p>
    <w:p w:rsidR="00F80500" w:rsidRPr="000569C6" w:rsidRDefault="00F80500" w:rsidP="004C4635">
      <w:pPr>
        <w:pStyle w:val="a0"/>
        <w:numPr>
          <w:ilvl w:val="0"/>
          <w:numId w:val="4"/>
        </w:numPr>
        <w:rPr>
          <w:lang w:val="ru-RU"/>
        </w:rPr>
      </w:pPr>
      <w:r w:rsidRPr="000569C6">
        <w:rPr>
          <w:lang w:val="ru-RU"/>
        </w:rPr>
        <w:t xml:space="preserve">СНиП 2.06.15-85 «Инженерная защита территорий от затопления и подтопления»; </w:t>
      </w:r>
    </w:p>
    <w:p w:rsidR="001469BF" w:rsidRPr="001469BF" w:rsidRDefault="00F80500" w:rsidP="001469BF">
      <w:pPr>
        <w:pStyle w:val="a0"/>
        <w:numPr>
          <w:ilvl w:val="0"/>
          <w:numId w:val="4"/>
        </w:numPr>
        <w:rPr>
          <w:lang w:val="ru-RU"/>
        </w:rPr>
      </w:pPr>
      <w:r w:rsidRPr="001469BF">
        <w:rPr>
          <w:lang w:val="ru-RU"/>
        </w:rPr>
        <w:t>СНиП 11-04-2003 «Инструкция о порядке разработки, согласования, экспертизы и утверждения градо</w:t>
      </w:r>
      <w:r w:rsidR="001469BF" w:rsidRPr="001469BF">
        <w:rPr>
          <w:lang w:val="ru-RU"/>
        </w:rPr>
        <w:t xml:space="preserve">строительной документации» и </w:t>
      </w:r>
      <w:proofErr w:type="spellStart"/>
      <w:r w:rsidR="001469BF" w:rsidRPr="001469BF">
        <w:rPr>
          <w:lang w:val="ru-RU"/>
        </w:rPr>
        <w:t>др</w:t>
      </w:r>
      <w:proofErr w:type="spellEnd"/>
      <w:r w:rsidR="001469BF" w:rsidRPr="001469BF">
        <w:rPr>
          <w:lang w:val="ru-RU"/>
        </w:rPr>
        <w:t>;</w:t>
      </w:r>
    </w:p>
    <w:p w:rsidR="00F80500" w:rsidRPr="001469BF" w:rsidRDefault="001469BF" w:rsidP="001469BF">
      <w:pPr>
        <w:pStyle w:val="a0"/>
        <w:numPr>
          <w:ilvl w:val="0"/>
          <w:numId w:val="4"/>
        </w:numPr>
        <w:rPr>
          <w:lang w:val="ru-RU"/>
        </w:rPr>
      </w:pPr>
      <w:r w:rsidRPr="001469BF">
        <w:rPr>
          <w:lang w:val="ru-RU"/>
        </w:rPr>
        <w:t>Приказ Министерства регионального развития РФ от 30 января 2012 г. N 19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F80500" w:rsidRPr="00164A78" w:rsidRDefault="00F80500" w:rsidP="00A01E5A">
      <w:pPr>
        <w:pStyle w:val="a0"/>
        <w:rPr>
          <w:i/>
          <w:lang w:val="ru-RU"/>
        </w:rPr>
      </w:pPr>
      <w:r w:rsidRPr="00164A78">
        <w:rPr>
          <w:i/>
          <w:lang w:val="ru-RU"/>
        </w:rPr>
        <w:t>3. Санитарные правила и нормы (СанПиН):</w:t>
      </w:r>
    </w:p>
    <w:p w:rsidR="00F80500" w:rsidRPr="000569C6" w:rsidRDefault="00F80500" w:rsidP="004C4635">
      <w:pPr>
        <w:pStyle w:val="a0"/>
        <w:numPr>
          <w:ilvl w:val="0"/>
          <w:numId w:val="4"/>
        </w:numPr>
        <w:rPr>
          <w:lang w:val="ru-RU"/>
        </w:rPr>
      </w:pPr>
      <w:r w:rsidRPr="000569C6">
        <w:rPr>
          <w:lang w:val="ru-RU"/>
        </w:rPr>
        <w:t>СанПиН 2.2.1/2.1.1.1200-03 «Санитарно-защитные зоны и санитарная классификация предприятий, сооружений и иных объектов»;</w:t>
      </w:r>
    </w:p>
    <w:p w:rsidR="00F80500" w:rsidRPr="000569C6" w:rsidRDefault="00F80500" w:rsidP="004C4635">
      <w:pPr>
        <w:pStyle w:val="a0"/>
        <w:numPr>
          <w:ilvl w:val="0"/>
          <w:numId w:val="4"/>
        </w:numPr>
        <w:rPr>
          <w:lang w:val="ru-RU"/>
        </w:rPr>
      </w:pPr>
      <w:r w:rsidRPr="000569C6">
        <w:rPr>
          <w:lang w:val="ru-RU"/>
        </w:rPr>
        <w:t>СанПиН 2.1.4.1110-02 «Зоны санитарной охраны источников водоснабжения и водопроводов питьевого назначения»;</w:t>
      </w:r>
    </w:p>
    <w:p w:rsidR="00F80500" w:rsidRPr="000569C6" w:rsidRDefault="00F80500" w:rsidP="004C4635">
      <w:pPr>
        <w:pStyle w:val="a0"/>
        <w:numPr>
          <w:ilvl w:val="0"/>
          <w:numId w:val="4"/>
        </w:numPr>
        <w:rPr>
          <w:lang w:val="ru-RU"/>
        </w:rPr>
      </w:pPr>
      <w:r w:rsidRPr="000569C6">
        <w:rPr>
          <w:lang w:val="ru-RU"/>
        </w:rPr>
        <w:t>СанПиН 2.1.7.2790-10 «Санитарно-эпидемиологические требования к обращению с медицинскими отходами»;</w:t>
      </w:r>
    </w:p>
    <w:p w:rsidR="00F80500" w:rsidRPr="000569C6" w:rsidRDefault="00F80500" w:rsidP="004C4635">
      <w:pPr>
        <w:pStyle w:val="a0"/>
        <w:numPr>
          <w:ilvl w:val="0"/>
          <w:numId w:val="4"/>
        </w:numPr>
        <w:rPr>
          <w:lang w:val="ru-RU"/>
        </w:rPr>
      </w:pPr>
      <w:r w:rsidRPr="000569C6">
        <w:rPr>
          <w:lang w:val="ru-RU"/>
        </w:rPr>
        <w:t>СанПиН 2971-84 «Санитарные правила и нормы защиты населения от воздействия электрического поля, создаваемого воздушными линиями электропередачи (ВЛ) переменного тока промышленной частоты»;</w:t>
      </w:r>
    </w:p>
    <w:p w:rsidR="00F80500" w:rsidRPr="000569C6" w:rsidRDefault="00F80500" w:rsidP="004C4635">
      <w:pPr>
        <w:pStyle w:val="a0"/>
        <w:numPr>
          <w:ilvl w:val="0"/>
          <w:numId w:val="4"/>
        </w:numPr>
        <w:rPr>
          <w:lang w:val="ru-RU"/>
        </w:rPr>
      </w:pPr>
      <w:r w:rsidRPr="000569C6">
        <w:rPr>
          <w:lang w:val="ru-RU"/>
        </w:rPr>
        <w:t>СанПиН 2.4.2.1178-02 «Гигиенические требования к условиям обучения в общеобразовательных учреждениях»;</w:t>
      </w:r>
    </w:p>
    <w:p w:rsidR="00F80500" w:rsidRPr="000569C6" w:rsidRDefault="00F80500" w:rsidP="004C4635">
      <w:pPr>
        <w:pStyle w:val="a0"/>
        <w:numPr>
          <w:ilvl w:val="0"/>
          <w:numId w:val="4"/>
        </w:numPr>
        <w:rPr>
          <w:lang w:val="ru-RU"/>
        </w:rPr>
      </w:pPr>
      <w:r w:rsidRPr="000569C6">
        <w:rPr>
          <w:lang w:val="ru-RU"/>
        </w:rPr>
        <w:t>СанПиН 2.1.7.1287-03 «Почва, очистка населенных мест, бытовые и промышленные отходы, санитарная охрана почвы» и др.</w:t>
      </w:r>
    </w:p>
    <w:p w:rsidR="00F80500" w:rsidRPr="00BD31D1" w:rsidRDefault="00F80500" w:rsidP="00F80500">
      <w:pPr>
        <w:pStyle w:val="a0"/>
        <w:spacing w:before="120"/>
        <w:rPr>
          <w:lang w:val="ru-RU"/>
        </w:rPr>
      </w:pPr>
      <w:r w:rsidRPr="00BD31D1">
        <w:rPr>
          <w:lang w:val="ru-RU"/>
        </w:rPr>
        <w:t>При проектировании были использованы следующие графические документы: схем</w:t>
      </w:r>
      <w:r>
        <w:rPr>
          <w:lang w:val="ru-RU"/>
        </w:rPr>
        <w:t>а</w:t>
      </w:r>
      <w:r w:rsidRPr="00BD31D1">
        <w:rPr>
          <w:lang w:val="ru-RU"/>
        </w:rPr>
        <w:t xml:space="preserve"> территориального планирования </w:t>
      </w:r>
      <w:r w:rsidR="009617A0">
        <w:rPr>
          <w:lang w:val="ru-RU"/>
        </w:rPr>
        <w:t>Алтайского края</w:t>
      </w:r>
      <w:r w:rsidRPr="00BD31D1">
        <w:rPr>
          <w:lang w:val="ru-RU"/>
        </w:rPr>
        <w:t>,</w:t>
      </w:r>
      <w:r>
        <w:rPr>
          <w:lang w:val="ru-RU"/>
        </w:rPr>
        <w:t xml:space="preserve"> схема территориального планирования </w:t>
      </w:r>
      <w:r w:rsidR="009617A0">
        <w:rPr>
          <w:lang w:val="ru-RU"/>
        </w:rPr>
        <w:t>Каменского района</w:t>
      </w:r>
      <w:r w:rsidR="00E56EFD">
        <w:rPr>
          <w:lang w:val="ru-RU"/>
        </w:rPr>
        <w:t xml:space="preserve"> </w:t>
      </w:r>
      <w:r w:rsidR="009617A0">
        <w:rPr>
          <w:lang w:val="ru-RU"/>
        </w:rPr>
        <w:t>Алтайского края</w:t>
      </w:r>
      <w:r>
        <w:rPr>
          <w:lang w:val="ru-RU"/>
        </w:rPr>
        <w:t>,</w:t>
      </w:r>
      <w:r w:rsidRPr="00BD31D1">
        <w:rPr>
          <w:lang w:val="ru-RU"/>
        </w:rPr>
        <w:t xml:space="preserve"> </w:t>
      </w:r>
      <w:r w:rsidRPr="00D41A6C">
        <w:rPr>
          <w:lang w:val="ru-RU"/>
        </w:rPr>
        <w:t xml:space="preserve">карта геологического строения, почвенная карта, карта растительности, </w:t>
      </w:r>
      <w:r w:rsidR="00D41A6C">
        <w:rPr>
          <w:lang w:val="ru-RU"/>
        </w:rPr>
        <w:t>климата</w:t>
      </w:r>
      <w:r w:rsidRPr="00BD31D1">
        <w:rPr>
          <w:lang w:val="ru-RU"/>
        </w:rPr>
        <w:t xml:space="preserve"> и другие картографические материалы, которые были разработаны проектными организациями и научно-исследовательскими институтами. </w:t>
      </w:r>
    </w:p>
    <w:p w:rsidR="00F80500" w:rsidRPr="00BD31D1" w:rsidRDefault="00F80500" w:rsidP="00F80500">
      <w:pPr>
        <w:pStyle w:val="a0"/>
        <w:rPr>
          <w:lang w:val="ru-RU"/>
        </w:rPr>
      </w:pPr>
      <w:r w:rsidRPr="00BD31D1">
        <w:rPr>
          <w:lang w:val="ru-RU"/>
        </w:rPr>
        <w:t>В основу разработки проекта генерального плана положен основной методологический принцип рассмотрения территории как совокупности четырёх систем – пространственной, социальной, экологической, экономической.</w:t>
      </w:r>
    </w:p>
    <w:p w:rsidR="00F80500" w:rsidRPr="00BD31D1" w:rsidRDefault="00F80500" w:rsidP="00F80500">
      <w:pPr>
        <w:pStyle w:val="a0"/>
        <w:rPr>
          <w:lang w:val="ru-RU"/>
        </w:rPr>
      </w:pPr>
      <w:r w:rsidRPr="00BD31D1">
        <w:rPr>
          <w:lang w:val="ru-RU"/>
        </w:rPr>
        <w:t xml:space="preserve">Показатели развития хозяйства, заложенные в проекте, частично являются самостоятельной разработкой проекта, а частично обобщают прогнозы, предложения и намерения органов государственной власти </w:t>
      </w:r>
      <w:r w:rsidR="009617A0">
        <w:rPr>
          <w:lang w:val="ru-RU"/>
        </w:rPr>
        <w:t>Алтайского края</w:t>
      </w:r>
      <w:r w:rsidRPr="00BD31D1">
        <w:rPr>
          <w:lang w:val="ru-RU"/>
        </w:rPr>
        <w:t xml:space="preserve">, различных структурных подразделений </w:t>
      </w:r>
      <w:r>
        <w:rPr>
          <w:lang w:val="ru-RU"/>
        </w:rPr>
        <w:t>а</w:t>
      </w:r>
      <w:r w:rsidRPr="00BD31D1">
        <w:rPr>
          <w:lang w:val="ru-RU"/>
        </w:rPr>
        <w:t>дминистрации района, иных организаций.</w:t>
      </w:r>
    </w:p>
    <w:p w:rsidR="00F80500" w:rsidRDefault="00F80500" w:rsidP="00F80500">
      <w:pPr>
        <w:pStyle w:val="a0"/>
        <w:rPr>
          <w:lang w:val="ru-RU"/>
        </w:rPr>
      </w:pPr>
      <w:r w:rsidRPr="00BD31D1">
        <w:rPr>
          <w:lang w:val="ru-RU"/>
        </w:rPr>
        <w:t>Проектные решения генерального плана</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BD31D1">
        <w:rPr>
          <w:lang w:val="ru-RU"/>
        </w:rPr>
        <w:t>являются основанием для разработки документации по планировке территории поселения, а также территориальных и отраслевых схем размещения отдельных видов строительства, развития транспортной, инженерной и социальной инфраструктур, охраны окружающей среды и учитываются при разработке Правил землепользования и застройки. Проектные решения генерального плана</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BD31D1">
        <w:rPr>
          <w:lang w:val="ru-RU"/>
        </w:rPr>
        <w:t xml:space="preserve">на период градостроительного прогноза являются основанием для размещения объектов инженерной и транспортной инфраструктур, а также производственных зон. </w:t>
      </w:r>
    </w:p>
    <w:p w:rsidR="00F80500" w:rsidRPr="00BD31D1" w:rsidRDefault="00F80500" w:rsidP="00F80500">
      <w:pPr>
        <w:pStyle w:val="a0"/>
        <w:spacing w:before="120"/>
        <w:rPr>
          <w:lang w:val="ru-RU"/>
        </w:rPr>
      </w:pPr>
      <w:r>
        <w:rPr>
          <w:lang w:val="ru-RU"/>
        </w:rPr>
        <w:t>Пояснительная записка к проекту генерального плана состоит из 2-х томов:</w:t>
      </w:r>
    </w:p>
    <w:p w:rsidR="00F80500" w:rsidRDefault="00F80500" w:rsidP="004C4635">
      <w:pPr>
        <w:pStyle w:val="a0"/>
        <w:numPr>
          <w:ilvl w:val="0"/>
          <w:numId w:val="4"/>
        </w:numPr>
        <w:rPr>
          <w:lang w:val="ru-RU"/>
        </w:rPr>
      </w:pPr>
      <w:r w:rsidRPr="00736685">
        <w:rPr>
          <w:lang w:val="ru-RU"/>
        </w:rPr>
        <w:t>Том I</w:t>
      </w:r>
      <w:r>
        <w:rPr>
          <w:lang w:val="ru-RU"/>
        </w:rPr>
        <w:t xml:space="preserve">. </w:t>
      </w:r>
      <w:r w:rsidRPr="00736685">
        <w:rPr>
          <w:lang w:val="ru-RU"/>
        </w:rPr>
        <w:t>Положени</w:t>
      </w:r>
      <w:r>
        <w:rPr>
          <w:lang w:val="ru-RU"/>
        </w:rPr>
        <w:t>я</w:t>
      </w:r>
      <w:r w:rsidRPr="00736685">
        <w:rPr>
          <w:lang w:val="ru-RU"/>
        </w:rPr>
        <w:t xml:space="preserve"> о территориальном планировании</w:t>
      </w:r>
      <w:r>
        <w:rPr>
          <w:lang w:val="ru-RU"/>
        </w:rPr>
        <w:t>;</w:t>
      </w:r>
    </w:p>
    <w:p w:rsidR="00F80500" w:rsidRDefault="00F80500" w:rsidP="004C4635">
      <w:pPr>
        <w:pStyle w:val="a0"/>
        <w:numPr>
          <w:ilvl w:val="0"/>
          <w:numId w:val="4"/>
        </w:numPr>
        <w:rPr>
          <w:lang w:val="ru-RU"/>
        </w:rPr>
      </w:pPr>
      <w:r w:rsidRPr="00736685">
        <w:rPr>
          <w:lang w:val="ru-RU"/>
        </w:rPr>
        <w:t>Том II</w:t>
      </w:r>
      <w:r>
        <w:rPr>
          <w:lang w:val="ru-RU"/>
        </w:rPr>
        <w:t xml:space="preserve">. </w:t>
      </w:r>
      <w:r w:rsidRPr="00736685">
        <w:rPr>
          <w:lang w:val="ru-RU"/>
        </w:rPr>
        <w:t>Материалы по обоснованию проекта</w:t>
      </w:r>
      <w:r>
        <w:rPr>
          <w:lang w:val="ru-RU"/>
        </w:rPr>
        <w:t>.</w:t>
      </w:r>
    </w:p>
    <w:p w:rsidR="00F80500" w:rsidRPr="00182ACF" w:rsidRDefault="00F80500" w:rsidP="00F80500">
      <w:pPr>
        <w:pStyle w:val="a0"/>
        <w:spacing w:before="120"/>
        <w:rPr>
          <w:lang w:val="ru-RU"/>
        </w:rPr>
      </w:pPr>
      <w:r w:rsidRPr="00F339C0">
        <w:rPr>
          <w:lang w:val="ru-RU"/>
        </w:rPr>
        <w:lastRenderedPageBreak/>
        <w:t>В настоящем томе генерального плана представлены материалы по обоснованию проекта генерального плана в текстовой форме (пояснительная записка), в которых проведен анализ существующих природных условий и ресурсов, выявлен ландшафтно-рекреационный потенциал сельского поселения, выявлены территории, благоприятные для использования по различному функциональному назначению (градостроительному, лесохозяйственному, сельскохозяйственному, рекреационному), предложены варианты социально-экономического развития; развития транспортно-инженерной инфраструктуры (автодороги, транспорт, водоснабжение, канализация, отопление, газоснабжение); рассмотрены экологические проблемы и пути их решения; даны предложения по административно-территориальному устройству, планировочной организации и функциональному зонированию территории (расселению и развитию населенных пунктов, жилищному строительству, организации системы культурно-бытового обслуживания и отдыха и др.).</w:t>
      </w:r>
    </w:p>
    <w:p w:rsidR="00A92DA0" w:rsidRPr="00E64DCB" w:rsidRDefault="00A92DA0" w:rsidP="00A92DA0">
      <w:pPr>
        <w:pStyle w:val="a0"/>
        <w:spacing w:before="120"/>
        <w:rPr>
          <w:b/>
          <w:i/>
          <w:u w:val="single"/>
          <w:lang w:val="ru-RU"/>
        </w:rPr>
      </w:pPr>
      <w:r w:rsidRPr="00E64DCB">
        <w:rPr>
          <w:b/>
          <w:i/>
          <w:u w:val="single"/>
          <w:lang w:val="ru-RU"/>
        </w:rPr>
        <w:t>Авторский коллектив проекта:</w:t>
      </w:r>
    </w:p>
    <w:p w:rsidR="00BF0B4A" w:rsidRPr="00BF0B4A" w:rsidRDefault="00BF0B4A" w:rsidP="00BF0B4A">
      <w:pPr>
        <w:spacing w:before="120"/>
        <w:ind w:firstLine="709"/>
        <w:jc w:val="both"/>
        <w:rPr>
          <w:lang w:eastAsia="ar-SA" w:bidi="en-US"/>
        </w:rPr>
      </w:pPr>
      <w:proofErr w:type="spellStart"/>
      <w:r w:rsidRPr="00BF0B4A">
        <w:rPr>
          <w:lang w:eastAsia="ar-SA" w:bidi="en-US"/>
        </w:rPr>
        <w:t>Базанова</w:t>
      </w:r>
      <w:proofErr w:type="spellEnd"/>
      <w:r w:rsidRPr="00BF0B4A">
        <w:rPr>
          <w:lang w:eastAsia="ar-SA" w:bidi="en-US"/>
        </w:rPr>
        <w:t xml:space="preserve"> Т.Ю.</w:t>
      </w:r>
      <w:r w:rsidRPr="00BF0B4A">
        <w:rPr>
          <w:lang w:eastAsia="ar-SA" w:bidi="en-US"/>
        </w:rPr>
        <w:tab/>
        <w:t>генеральный директор;</w:t>
      </w:r>
    </w:p>
    <w:p w:rsidR="00BF0B4A" w:rsidRPr="00BF0B4A" w:rsidRDefault="00BF0B4A" w:rsidP="00BF0B4A">
      <w:pPr>
        <w:ind w:firstLine="709"/>
        <w:jc w:val="both"/>
        <w:rPr>
          <w:lang w:eastAsia="ar-SA" w:bidi="en-US"/>
        </w:rPr>
      </w:pPr>
      <w:proofErr w:type="spellStart"/>
      <w:r w:rsidRPr="00BF0B4A">
        <w:rPr>
          <w:lang w:eastAsia="ar-SA" w:bidi="en-US"/>
        </w:rPr>
        <w:t>Дорохина</w:t>
      </w:r>
      <w:proofErr w:type="spellEnd"/>
      <w:r w:rsidRPr="00BF0B4A">
        <w:rPr>
          <w:lang w:eastAsia="ar-SA" w:bidi="en-US"/>
        </w:rPr>
        <w:t xml:space="preserve"> О.А.</w:t>
      </w:r>
      <w:r w:rsidRPr="00BF0B4A">
        <w:rPr>
          <w:lang w:eastAsia="ar-SA" w:bidi="en-US"/>
        </w:rPr>
        <w:tab/>
        <w:t xml:space="preserve">начальник организационно-правового отдела; </w:t>
      </w:r>
    </w:p>
    <w:p w:rsidR="00BF0B4A" w:rsidRPr="00BF0B4A" w:rsidRDefault="00BF0B4A" w:rsidP="00BF0B4A">
      <w:pPr>
        <w:ind w:firstLine="709"/>
        <w:jc w:val="both"/>
        <w:rPr>
          <w:lang w:eastAsia="ar-SA" w:bidi="en-US"/>
        </w:rPr>
      </w:pPr>
      <w:r w:rsidRPr="00BF0B4A">
        <w:rPr>
          <w:lang w:eastAsia="ar-SA" w:bidi="en-US"/>
        </w:rPr>
        <w:t xml:space="preserve">Ковшик М.А. </w:t>
      </w:r>
      <w:r w:rsidRPr="00BF0B4A">
        <w:rPr>
          <w:lang w:eastAsia="ar-SA" w:bidi="en-US"/>
        </w:rPr>
        <w:tab/>
        <w:t>начальник архитектурно-планировочного отдела;</w:t>
      </w:r>
    </w:p>
    <w:p w:rsidR="00BF0B4A" w:rsidRPr="00BF0B4A" w:rsidRDefault="00BF0B4A" w:rsidP="00BF0B4A">
      <w:pPr>
        <w:ind w:firstLine="709"/>
        <w:jc w:val="both"/>
        <w:rPr>
          <w:lang w:eastAsia="ar-SA" w:bidi="en-US"/>
        </w:rPr>
      </w:pPr>
      <w:proofErr w:type="spellStart"/>
      <w:r w:rsidRPr="00BF0B4A">
        <w:rPr>
          <w:lang w:eastAsia="ar-SA" w:bidi="en-US"/>
        </w:rPr>
        <w:t>Байчик</w:t>
      </w:r>
      <w:proofErr w:type="spellEnd"/>
      <w:r w:rsidRPr="00BF0B4A">
        <w:rPr>
          <w:lang w:eastAsia="ar-SA" w:bidi="en-US"/>
        </w:rPr>
        <w:t xml:space="preserve"> П. М.</w:t>
      </w:r>
      <w:r w:rsidRPr="00BF0B4A">
        <w:rPr>
          <w:lang w:eastAsia="ar-SA" w:bidi="en-US"/>
        </w:rPr>
        <w:tab/>
      </w:r>
      <w:r w:rsidRPr="00BF0B4A">
        <w:rPr>
          <w:lang w:eastAsia="ar-SA" w:bidi="en-US"/>
        </w:rPr>
        <w:tab/>
        <w:t>ведущий инженер, инженер-картограф;</w:t>
      </w:r>
    </w:p>
    <w:p w:rsidR="00BF0B4A" w:rsidRPr="00BF0B4A" w:rsidRDefault="00BF0B4A" w:rsidP="00BF0B4A">
      <w:pPr>
        <w:ind w:firstLine="709"/>
        <w:jc w:val="both"/>
        <w:rPr>
          <w:lang w:eastAsia="ar-SA" w:bidi="en-US"/>
        </w:rPr>
      </w:pPr>
      <w:proofErr w:type="spellStart"/>
      <w:r w:rsidRPr="00BF0B4A">
        <w:rPr>
          <w:lang w:eastAsia="ar-SA" w:bidi="en-US"/>
        </w:rPr>
        <w:t>Бедринцева</w:t>
      </w:r>
      <w:proofErr w:type="spellEnd"/>
      <w:r w:rsidRPr="00BF0B4A">
        <w:rPr>
          <w:lang w:eastAsia="ar-SA" w:bidi="en-US"/>
        </w:rPr>
        <w:t xml:space="preserve"> Е.Н.</w:t>
      </w:r>
      <w:r w:rsidRPr="00BF0B4A">
        <w:rPr>
          <w:lang w:eastAsia="ar-SA" w:bidi="en-US"/>
        </w:rPr>
        <w:tab/>
        <w:t>инженер-картограф;</w:t>
      </w:r>
    </w:p>
    <w:p w:rsidR="00BF0B4A" w:rsidRPr="00BF0B4A" w:rsidRDefault="00BF0B4A" w:rsidP="00BF0B4A">
      <w:pPr>
        <w:ind w:firstLine="709"/>
        <w:jc w:val="both"/>
        <w:rPr>
          <w:lang w:eastAsia="ar-SA" w:bidi="en-US"/>
        </w:rPr>
      </w:pPr>
      <w:r w:rsidRPr="00BF0B4A">
        <w:rPr>
          <w:lang w:eastAsia="ar-SA" w:bidi="en-US"/>
        </w:rPr>
        <w:t>Вавилов А.Р.</w:t>
      </w:r>
      <w:r w:rsidRPr="00BF0B4A">
        <w:rPr>
          <w:lang w:eastAsia="ar-SA" w:bidi="en-US"/>
        </w:rPr>
        <w:tab/>
      </w:r>
      <w:r w:rsidRPr="00BF0B4A">
        <w:rPr>
          <w:lang w:eastAsia="ar-SA" w:bidi="en-US"/>
        </w:rPr>
        <w:tab/>
        <w:t>тех. архитектор;</w:t>
      </w:r>
    </w:p>
    <w:p w:rsidR="00BF0B4A" w:rsidRPr="00BF0B4A" w:rsidRDefault="00BF0B4A" w:rsidP="00BF0B4A">
      <w:pPr>
        <w:ind w:firstLine="709"/>
        <w:jc w:val="both"/>
        <w:rPr>
          <w:lang w:eastAsia="ar-SA" w:bidi="en-US"/>
        </w:rPr>
      </w:pPr>
      <w:r w:rsidRPr="00BF0B4A">
        <w:rPr>
          <w:lang w:eastAsia="ar-SA" w:bidi="en-US"/>
        </w:rPr>
        <w:t>Дружинина И.В.</w:t>
      </w:r>
      <w:r w:rsidRPr="00BF0B4A">
        <w:rPr>
          <w:lang w:eastAsia="ar-SA" w:bidi="en-US"/>
        </w:rPr>
        <w:tab/>
        <w:t>экономист градостроительства.</w:t>
      </w:r>
    </w:p>
    <w:p w:rsidR="00F80500" w:rsidRPr="00BD31D1" w:rsidRDefault="00F80500" w:rsidP="00F80500">
      <w:pPr>
        <w:pStyle w:val="a0"/>
        <w:spacing w:before="120"/>
        <w:rPr>
          <w:lang w:val="ru-RU"/>
        </w:rPr>
      </w:pPr>
      <w:r w:rsidRPr="00BD31D1">
        <w:rPr>
          <w:lang w:val="ru-RU"/>
        </w:rPr>
        <w:t>Графические материалы разработаны с использованием ГИС «</w:t>
      </w:r>
      <w:r w:rsidRPr="00BD31D1">
        <w:t>MapInfo</w:t>
      </w:r>
      <w:r w:rsidRPr="00BD31D1">
        <w:rPr>
          <w:lang w:val="ru-RU"/>
        </w:rPr>
        <w:t>», графических редакторов «</w:t>
      </w:r>
      <w:r w:rsidRPr="00BD31D1">
        <w:t>Corel</w:t>
      </w:r>
      <w:r w:rsidRPr="00BD31D1">
        <w:rPr>
          <w:lang w:val="ru-RU"/>
        </w:rPr>
        <w:t xml:space="preserve"> </w:t>
      </w:r>
      <w:r w:rsidRPr="00BD31D1">
        <w:t>Draw</w:t>
      </w:r>
      <w:r w:rsidRPr="00BD31D1">
        <w:rPr>
          <w:lang w:val="ru-RU"/>
        </w:rPr>
        <w:t>», «</w:t>
      </w:r>
      <w:r w:rsidRPr="00BD31D1">
        <w:t>Photoshop</w:t>
      </w:r>
      <w:r w:rsidRPr="00BD31D1">
        <w:rPr>
          <w:lang w:val="ru-RU"/>
        </w:rPr>
        <w:t>».</w:t>
      </w:r>
    </w:p>
    <w:p w:rsidR="00F80500" w:rsidRPr="00BD31D1" w:rsidRDefault="00F80500" w:rsidP="00F80500">
      <w:pPr>
        <w:pStyle w:val="a0"/>
        <w:rPr>
          <w:lang w:val="ru-RU"/>
        </w:rPr>
      </w:pPr>
      <w:r w:rsidRPr="00BD31D1">
        <w:rPr>
          <w:lang w:val="ru-RU"/>
        </w:rPr>
        <w:t xml:space="preserve">Создание и обработка текстовых и табличных материалов </w:t>
      </w:r>
      <w:r w:rsidR="00D453D7" w:rsidRPr="00BD31D1">
        <w:rPr>
          <w:lang w:val="ru-RU"/>
        </w:rPr>
        <w:t>проводились</w:t>
      </w:r>
      <w:r w:rsidRPr="00BD31D1">
        <w:rPr>
          <w:lang w:val="ru-RU"/>
        </w:rPr>
        <w:t xml:space="preserve"> с использованием пакетов программ «</w:t>
      </w:r>
      <w:r w:rsidRPr="00BD31D1">
        <w:t>Microsoft</w:t>
      </w:r>
      <w:r w:rsidRPr="00BD31D1">
        <w:rPr>
          <w:lang w:val="ru-RU"/>
        </w:rPr>
        <w:t xml:space="preserve"> </w:t>
      </w:r>
      <w:r w:rsidRPr="00BD31D1">
        <w:t>Office</w:t>
      </w:r>
      <w:r w:rsidRPr="00BD31D1">
        <w:rPr>
          <w:lang w:val="ru-RU"/>
        </w:rPr>
        <w:t xml:space="preserve"> </w:t>
      </w:r>
      <w:r w:rsidRPr="00BD31D1">
        <w:t>Small</w:t>
      </w:r>
      <w:r w:rsidRPr="00BD31D1">
        <w:rPr>
          <w:lang w:val="ru-RU"/>
        </w:rPr>
        <w:t xml:space="preserve"> </w:t>
      </w:r>
      <w:r w:rsidRPr="00BD31D1">
        <w:t>Business</w:t>
      </w:r>
      <w:r w:rsidRPr="00BD31D1">
        <w:rPr>
          <w:lang w:val="ru-RU"/>
        </w:rPr>
        <w:t>-2007», «</w:t>
      </w:r>
      <w:r w:rsidRPr="00BD31D1">
        <w:t>Open</w:t>
      </w:r>
      <w:r w:rsidRPr="00BD31D1">
        <w:rPr>
          <w:lang w:val="ru-RU"/>
        </w:rPr>
        <w:t xml:space="preserve"> </w:t>
      </w:r>
      <w:r w:rsidRPr="00BD31D1">
        <w:t>Office</w:t>
      </w:r>
      <w:r w:rsidRPr="00BD31D1">
        <w:rPr>
          <w:lang w:val="ru-RU"/>
        </w:rPr>
        <w:t>.</w:t>
      </w:r>
      <w:r w:rsidRPr="00BD31D1">
        <w:t>org</w:t>
      </w:r>
      <w:r w:rsidRPr="00BD31D1">
        <w:rPr>
          <w:lang w:val="ru-RU"/>
        </w:rPr>
        <w:t xml:space="preserve">. </w:t>
      </w:r>
      <w:r w:rsidRPr="00BD31D1">
        <w:t>Professional</w:t>
      </w:r>
      <w:r w:rsidRPr="00BD31D1">
        <w:rPr>
          <w:lang w:val="ru-RU"/>
        </w:rPr>
        <w:t>. 2.0.1».</w:t>
      </w:r>
    </w:p>
    <w:p w:rsidR="00F80500" w:rsidRPr="00BD31D1" w:rsidRDefault="00F80500" w:rsidP="00F80500">
      <w:pPr>
        <w:pStyle w:val="a0"/>
        <w:rPr>
          <w:lang w:val="ru-RU"/>
        </w:rPr>
      </w:pPr>
      <w:r w:rsidRPr="00BD31D1">
        <w:rPr>
          <w:lang w:val="ru-RU"/>
        </w:rPr>
        <w:t>При подготовке данного проекта использовано исключительно лицензионное программное обеспечение, являющееся собственностью ООО «</w:t>
      </w:r>
      <w:r w:rsidR="006D713B">
        <w:rPr>
          <w:lang w:val="ru-RU"/>
        </w:rPr>
        <w:t>САРСТРОЙНИИПРОЕКТ</w:t>
      </w:r>
      <w:r w:rsidRPr="00BD31D1">
        <w:rPr>
          <w:lang w:val="ru-RU"/>
        </w:rPr>
        <w:t>».</w:t>
      </w:r>
    </w:p>
    <w:p w:rsidR="00F80500" w:rsidRPr="00BD31D1" w:rsidRDefault="00F80500" w:rsidP="00A01E5A">
      <w:pPr>
        <w:pStyle w:val="a0"/>
        <w:spacing w:before="120"/>
        <w:rPr>
          <w:b/>
          <w:i/>
          <w:u w:val="single"/>
          <w:lang w:val="ru-RU"/>
        </w:rPr>
      </w:pPr>
      <w:r w:rsidRPr="00BD31D1">
        <w:rPr>
          <w:b/>
          <w:i/>
          <w:u w:val="single"/>
          <w:lang w:val="ru-RU"/>
        </w:rPr>
        <w:t>Список принятых сокращений:</w:t>
      </w:r>
    </w:p>
    <w:p w:rsidR="00F80500" w:rsidRPr="00CF3984" w:rsidRDefault="00CF3984" w:rsidP="00D453D7">
      <w:pPr>
        <w:pStyle w:val="a0"/>
        <w:spacing w:before="120"/>
        <w:rPr>
          <w:lang w:val="ru-RU"/>
        </w:rPr>
      </w:pPr>
      <w:r w:rsidRPr="00CF3984">
        <w:rPr>
          <w:lang w:val="ru-RU"/>
        </w:rPr>
        <w:t>МКУК</w:t>
      </w:r>
      <w:r w:rsidR="00F80500" w:rsidRPr="00CF3984">
        <w:rPr>
          <w:lang w:val="ru-RU"/>
        </w:rPr>
        <w:tab/>
      </w:r>
      <w:r w:rsidR="00F80500" w:rsidRPr="00CF3984">
        <w:rPr>
          <w:lang w:val="ru-RU"/>
        </w:rPr>
        <w:tab/>
      </w:r>
      <w:r w:rsidRPr="00CF3984">
        <w:rPr>
          <w:lang w:val="ru-RU"/>
        </w:rPr>
        <w:t>муниципальное казенное учреждение культуры</w:t>
      </w:r>
    </w:p>
    <w:p w:rsidR="00F80500" w:rsidRPr="007E57F8" w:rsidRDefault="00F80500" w:rsidP="00F80500">
      <w:pPr>
        <w:pStyle w:val="a0"/>
        <w:rPr>
          <w:lang w:val="ru-RU"/>
        </w:rPr>
      </w:pPr>
      <w:r w:rsidRPr="007E57F8">
        <w:rPr>
          <w:lang w:val="ru-RU"/>
        </w:rPr>
        <w:t>М</w:t>
      </w:r>
      <w:r w:rsidR="007E57F8" w:rsidRPr="007E57F8">
        <w:rPr>
          <w:lang w:val="ru-RU"/>
        </w:rPr>
        <w:t>К</w:t>
      </w:r>
      <w:r w:rsidRPr="007E57F8">
        <w:rPr>
          <w:lang w:val="ru-RU"/>
        </w:rPr>
        <w:t>ОУ</w:t>
      </w:r>
      <w:r w:rsidRPr="007E57F8">
        <w:rPr>
          <w:lang w:val="ru-RU"/>
        </w:rPr>
        <w:tab/>
      </w:r>
      <w:r w:rsidR="007E57F8" w:rsidRPr="007E57F8">
        <w:rPr>
          <w:lang w:val="ru-RU"/>
        </w:rPr>
        <w:t>муниципальное казенное образовательное учреждение</w:t>
      </w:r>
    </w:p>
    <w:p w:rsidR="00F80500" w:rsidRPr="007E57F8" w:rsidRDefault="00F80500" w:rsidP="00F80500">
      <w:pPr>
        <w:pStyle w:val="a0"/>
        <w:rPr>
          <w:lang w:val="ru-RU"/>
        </w:rPr>
      </w:pPr>
      <w:r w:rsidRPr="007E57F8">
        <w:rPr>
          <w:lang w:val="ru-RU"/>
        </w:rPr>
        <w:t>МО</w:t>
      </w:r>
      <w:r w:rsidRPr="007E57F8">
        <w:rPr>
          <w:lang w:val="ru-RU"/>
        </w:rPr>
        <w:tab/>
      </w:r>
      <w:r w:rsidRPr="007E57F8">
        <w:rPr>
          <w:lang w:val="ru-RU"/>
        </w:rPr>
        <w:tab/>
        <w:t>муниципальное образование</w:t>
      </w:r>
    </w:p>
    <w:p w:rsidR="00F80500" w:rsidRPr="007E57F8" w:rsidRDefault="00F80500" w:rsidP="00F80500">
      <w:pPr>
        <w:pStyle w:val="a0"/>
        <w:rPr>
          <w:lang w:val="ru-RU"/>
        </w:rPr>
      </w:pPr>
      <w:r w:rsidRPr="007E57F8">
        <w:rPr>
          <w:lang w:val="ru-RU"/>
        </w:rPr>
        <w:t>М</w:t>
      </w:r>
      <w:r w:rsidR="007E57F8" w:rsidRPr="007E57F8">
        <w:rPr>
          <w:lang w:val="ru-RU"/>
        </w:rPr>
        <w:t>КДОУ</w:t>
      </w:r>
      <w:r w:rsidR="007E57F8" w:rsidRPr="007E57F8">
        <w:rPr>
          <w:lang w:val="ru-RU"/>
        </w:rPr>
        <w:tab/>
        <w:t>муниципальное казенное дошкольное образовательное учреждение</w:t>
      </w:r>
    </w:p>
    <w:p w:rsidR="00DC53BD" w:rsidRPr="00CF3984" w:rsidRDefault="00CF3984" w:rsidP="00F80500">
      <w:pPr>
        <w:pStyle w:val="a0"/>
        <w:rPr>
          <w:lang w:val="ru-RU"/>
        </w:rPr>
      </w:pPr>
      <w:r w:rsidRPr="00CF3984">
        <w:rPr>
          <w:lang w:val="ru-RU"/>
        </w:rPr>
        <w:t>ФГУП</w:t>
      </w:r>
      <w:r w:rsidR="00DC53BD" w:rsidRPr="00CF3984">
        <w:rPr>
          <w:lang w:val="ru-RU"/>
        </w:rPr>
        <w:tab/>
      </w:r>
      <w:r w:rsidR="00DC53BD" w:rsidRPr="00CF3984">
        <w:rPr>
          <w:lang w:val="ru-RU"/>
        </w:rPr>
        <w:tab/>
      </w:r>
      <w:r w:rsidRPr="00CF3984">
        <w:rPr>
          <w:lang w:val="ru-RU"/>
        </w:rPr>
        <w:t>федеральное государственное унитарное предприятие</w:t>
      </w:r>
    </w:p>
    <w:p w:rsidR="00F80500" w:rsidRPr="00CF3984" w:rsidRDefault="00F80500" w:rsidP="00F80500">
      <w:pPr>
        <w:pStyle w:val="a0"/>
        <w:rPr>
          <w:lang w:val="ru-RU"/>
        </w:rPr>
      </w:pPr>
      <w:r w:rsidRPr="00CF3984">
        <w:rPr>
          <w:lang w:val="ru-RU"/>
        </w:rPr>
        <w:t xml:space="preserve">СОШ </w:t>
      </w:r>
      <w:r w:rsidRPr="00CF3984">
        <w:rPr>
          <w:lang w:val="ru-RU"/>
        </w:rPr>
        <w:tab/>
      </w:r>
      <w:r w:rsidRPr="00CF3984">
        <w:rPr>
          <w:lang w:val="ru-RU"/>
        </w:rPr>
        <w:tab/>
        <w:t>средняя общеобразовательная школа</w:t>
      </w:r>
    </w:p>
    <w:p w:rsidR="00F80500" w:rsidRPr="00CF3984" w:rsidRDefault="00CF3984" w:rsidP="00F80500">
      <w:pPr>
        <w:pStyle w:val="a0"/>
        <w:rPr>
          <w:lang w:val="ru-RU"/>
        </w:rPr>
      </w:pPr>
      <w:r w:rsidRPr="00CF3984">
        <w:rPr>
          <w:lang w:val="ru-RU"/>
        </w:rPr>
        <w:t>ТКО</w:t>
      </w:r>
      <w:r w:rsidR="00F80500" w:rsidRPr="00CF3984">
        <w:rPr>
          <w:lang w:val="ru-RU"/>
        </w:rPr>
        <w:tab/>
      </w:r>
      <w:r w:rsidR="00F80500" w:rsidRPr="00CF3984">
        <w:rPr>
          <w:lang w:val="ru-RU"/>
        </w:rPr>
        <w:tab/>
      </w:r>
      <w:r w:rsidRPr="00CF3984">
        <w:rPr>
          <w:lang w:val="ru-RU"/>
        </w:rPr>
        <w:t>твердые коммунальные отходы</w:t>
      </w:r>
    </w:p>
    <w:p w:rsidR="00F80500" w:rsidRPr="00CF3984" w:rsidRDefault="00F80500" w:rsidP="00F80500">
      <w:pPr>
        <w:pStyle w:val="a0"/>
        <w:rPr>
          <w:lang w:val="ru-RU"/>
        </w:rPr>
      </w:pPr>
      <w:r w:rsidRPr="00CF3984">
        <w:rPr>
          <w:lang w:val="ru-RU"/>
        </w:rPr>
        <w:t>СТП</w:t>
      </w:r>
      <w:r w:rsidRPr="00CF3984">
        <w:rPr>
          <w:lang w:val="ru-RU"/>
        </w:rPr>
        <w:tab/>
      </w:r>
      <w:r w:rsidRPr="00CF3984">
        <w:rPr>
          <w:lang w:val="ru-RU"/>
        </w:rPr>
        <w:tab/>
        <w:t>схема территориального планирования</w:t>
      </w:r>
    </w:p>
    <w:p w:rsidR="00F80500" w:rsidRDefault="00F80500" w:rsidP="00F80500">
      <w:pPr>
        <w:pStyle w:val="a0"/>
        <w:rPr>
          <w:lang w:val="ru-RU"/>
        </w:rPr>
      </w:pPr>
      <w:r w:rsidRPr="007E57F8">
        <w:rPr>
          <w:lang w:val="ru-RU"/>
        </w:rPr>
        <w:t>ФАП</w:t>
      </w:r>
      <w:r w:rsidRPr="007E57F8">
        <w:rPr>
          <w:lang w:val="ru-RU"/>
        </w:rPr>
        <w:tab/>
      </w:r>
      <w:r w:rsidRPr="007E57F8">
        <w:rPr>
          <w:lang w:val="ru-RU"/>
        </w:rPr>
        <w:tab/>
        <w:t>фельдшерско-акушерский пункт</w:t>
      </w:r>
    </w:p>
    <w:p w:rsidR="00FE3F84" w:rsidRDefault="00FE3F84" w:rsidP="00FE3F84">
      <w:pPr>
        <w:pStyle w:val="a0"/>
        <w:rPr>
          <w:lang w:val="ru-RU"/>
        </w:rPr>
      </w:pPr>
      <w:r>
        <w:rPr>
          <w:lang w:val="ru-RU"/>
        </w:rPr>
        <w:t>СГМ</w:t>
      </w:r>
      <w:r w:rsidRPr="007E57F8">
        <w:rPr>
          <w:lang w:val="ru-RU"/>
        </w:rPr>
        <w:tab/>
      </w:r>
      <w:r w:rsidRPr="007E57F8">
        <w:rPr>
          <w:lang w:val="ru-RU"/>
        </w:rPr>
        <w:tab/>
      </w:r>
      <w:r>
        <w:rPr>
          <w:lang w:val="ru-RU"/>
        </w:rPr>
        <w:t>социально – гигиенический мониторинг</w:t>
      </w:r>
    </w:p>
    <w:p w:rsidR="00FE3F84" w:rsidRPr="001B0C4E" w:rsidRDefault="00FE3F84" w:rsidP="00FE3F84">
      <w:pPr>
        <w:pStyle w:val="a0"/>
        <w:rPr>
          <w:lang w:val="ru-RU"/>
        </w:rPr>
      </w:pPr>
      <w:r w:rsidRPr="001B0C4E">
        <w:rPr>
          <w:lang w:val="ru-RU"/>
        </w:rPr>
        <w:t>ФБУЗ</w:t>
      </w:r>
      <w:r w:rsidRPr="001B0C4E">
        <w:rPr>
          <w:lang w:val="ru-RU"/>
        </w:rPr>
        <w:tab/>
      </w:r>
      <w:r w:rsidRPr="001B0C4E">
        <w:rPr>
          <w:lang w:val="ru-RU"/>
        </w:rPr>
        <w:tab/>
        <w:t>федеральное бюджетное учреждение здравоохранения</w:t>
      </w:r>
    </w:p>
    <w:p w:rsidR="00F80500" w:rsidRPr="00D3023A" w:rsidRDefault="00281267" w:rsidP="00F80500">
      <w:pPr>
        <w:pStyle w:val="a0"/>
        <w:rPr>
          <w:lang w:val="ru-RU"/>
        </w:rPr>
      </w:pPr>
      <w:r>
        <w:rPr>
          <w:lang w:val="ru-RU"/>
        </w:rPr>
        <w:t>пос</w:t>
      </w:r>
      <w:r w:rsidR="00CC3819" w:rsidRPr="00D3023A">
        <w:rPr>
          <w:lang w:val="ru-RU"/>
        </w:rPr>
        <w:t xml:space="preserve">. </w:t>
      </w:r>
      <w:r w:rsidR="00F80500" w:rsidRPr="00D3023A">
        <w:rPr>
          <w:lang w:val="ru-RU"/>
        </w:rPr>
        <w:tab/>
      </w:r>
      <w:r w:rsidR="00F80500" w:rsidRPr="00D3023A">
        <w:rPr>
          <w:lang w:val="ru-RU"/>
        </w:rPr>
        <w:tab/>
      </w:r>
      <w:r>
        <w:rPr>
          <w:lang w:val="ru-RU"/>
        </w:rPr>
        <w:t>поселок</w:t>
      </w:r>
    </w:p>
    <w:p w:rsidR="00D3023A" w:rsidRDefault="00D3023A" w:rsidP="00F80500">
      <w:pPr>
        <w:pStyle w:val="a0"/>
        <w:rPr>
          <w:lang w:val="ru-RU"/>
        </w:rPr>
      </w:pPr>
      <w:r w:rsidRPr="00D3023A">
        <w:rPr>
          <w:lang w:val="ru-RU"/>
        </w:rPr>
        <w:t xml:space="preserve">с. </w:t>
      </w:r>
      <w:r w:rsidRPr="00D3023A">
        <w:rPr>
          <w:lang w:val="ru-RU"/>
        </w:rPr>
        <w:tab/>
      </w:r>
      <w:r w:rsidRPr="00D3023A">
        <w:rPr>
          <w:lang w:val="ru-RU"/>
        </w:rPr>
        <w:tab/>
        <w:t>село</w:t>
      </w:r>
    </w:p>
    <w:p w:rsidR="00B20883" w:rsidRPr="00BD31D1" w:rsidRDefault="00B20883" w:rsidP="00B20883">
      <w:pPr>
        <w:rPr>
          <w:rFonts w:eastAsiaTheme="majorEastAsia"/>
          <w:b/>
          <w:bCs/>
          <w:caps/>
        </w:rPr>
      </w:pPr>
      <w:r w:rsidRPr="00BD31D1">
        <w:br w:type="page"/>
      </w:r>
    </w:p>
    <w:p w:rsidR="00B20883" w:rsidRPr="00BD31D1" w:rsidRDefault="00B20883" w:rsidP="00532241">
      <w:pPr>
        <w:pStyle w:val="1"/>
        <w:rPr>
          <w:rFonts w:cs="Times New Roman"/>
          <w:szCs w:val="24"/>
        </w:rPr>
      </w:pPr>
      <w:bookmarkStart w:id="5" w:name="_Toc312530871"/>
      <w:bookmarkStart w:id="6" w:name="_Toc370201471"/>
      <w:bookmarkStart w:id="7" w:name="_Toc465948639"/>
      <w:bookmarkEnd w:id="1"/>
      <w:bookmarkEnd w:id="2"/>
      <w:r w:rsidRPr="0032442C">
        <w:rPr>
          <w:rFonts w:cs="Times New Roman"/>
          <w:szCs w:val="24"/>
        </w:rPr>
        <w:lastRenderedPageBreak/>
        <w:t xml:space="preserve">1. </w:t>
      </w:r>
      <w:bookmarkEnd w:id="5"/>
      <w:bookmarkEnd w:id="6"/>
      <w:r w:rsidR="00C20406" w:rsidRPr="0032442C">
        <w:rPr>
          <w:rFonts w:cs="Times New Roman"/>
          <w:szCs w:val="24"/>
        </w:rPr>
        <w:t>Общие положения</w:t>
      </w:r>
      <w:bookmarkEnd w:id="7"/>
    </w:p>
    <w:p w:rsidR="00B20883" w:rsidRDefault="00B20883" w:rsidP="00532241">
      <w:pPr>
        <w:pStyle w:val="20"/>
        <w:rPr>
          <w:rFonts w:cs="Times New Roman"/>
          <w:szCs w:val="24"/>
        </w:rPr>
      </w:pPr>
      <w:bookmarkStart w:id="8" w:name="_Toc312530872"/>
      <w:bookmarkStart w:id="9" w:name="_Toc370201472"/>
      <w:bookmarkStart w:id="10" w:name="_Toc465948640"/>
      <w:r w:rsidRPr="0077097C">
        <w:rPr>
          <w:rFonts w:cs="Times New Roman"/>
          <w:szCs w:val="24"/>
        </w:rPr>
        <w:t>1.1 Положение</w:t>
      </w:r>
      <w:r w:rsidR="00622DD0">
        <w:rPr>
          <w:rFonts w:cs="Times New Roman"/>
          <w:szCs w:val="24"/>
        </w:rPr>
        <w:t xml:space="preserve"> МО </w:t>
      </w:r>
      <w:proofErr w:type="spellStart"/>
      <w:r w:rsidR="00622DD0">
        <w:rPr>
          <w:rFonts w:cs="Times New Roman"/>
          <w:szCs w:val="24"/>
        </w:rPr>
        <w:t>Гоноховский</w:t>
      </w:r>
      <w:proofErr w:type="spellEnd"/>
      <w:r w:rsidR="009617A0">
        <w:rPr>
          <w:rFonts w:cs="Times New Roman"/>
          <w:szCs w:val="24"/>
        </w:rPr>
        <w:t xml:space="preserve"> сельсовет</w:t>
      </w:r>
      <w:r w:rsidR="00E56EFD">
        <w:rPr>
          <w:rFonts w:cs="Times New Roman"/>
          <w:szCs w:val="24"/>
        </w:rPr>
        <w:t xml:space="preserve"> </w:t>
      </w:r>
      <w:r w:rsidRPr="0077097C">
        <w:rPr>
          <w:rFonts w:cs="Times New Roman"/>
          <w:szCs w:val="24"/>
        </w:rPr>
        <w:t xml:space="preserve">в системе расселения </w:t>
      </w:r>
      <w:r w:rsidR="009617A0">
        <w:rPr>
          <w:rFonts w:cs="Times New Roman"/>
          <w:szCs w:val="24"/>
        </w:rPr>
        <w:t>Каменского района</w:t>
      </w:r>
      <w:r w:rsidR="00E56EFD">
        <w:rPr>
          <w:rFonts w:cs="Times New Roman"/>
          <w:szCs w:val="24"/>
        </w:rPr>
        <w:t xml:space="preserve"> </w:t>
      </w:r>
      <w:r w:rsidR="009617A0">
        <w:t>Алтайского края</w:t>
      </w:r>
      <w:bookmarkStart w:id="11" w:name="_Toc273558608"/>
      <w:bookmarkStart w:id="12" w:name="_Toc312530873"/>
      <w:bookmarkEnd w:id="8"/>
      <w:bookmarkEnd w:id="9"/>
      <w:bookmarkEnd w:id="10"/>
    </w:p>
    <w:p w:rsidR="00A92DA0" w:rsidRPr="000D42D7" w:rsidRDefault="00622DD0" w:rsidP="00A92DA0">
      <w:pPr>
        <w:pStyle w:val="afff5"/>
      </w:pPr>
      <w:bookmarkStart w:id="13" w:name="_Toc370201473"/>
      <w:r>
        <w:t xml:space="preserve"> МО </w:t>
      </w:r>
      <w:proofErr w:type="spellStart"/>
      <w:r>
        <w:t>Гоноховский</w:t>
      </w:r>
      <w:proofErr w:type="spellEnd"/>
      <w:r w:rsidR="009617A0">
        <w:t xml:space="preserve"> сельсовет</w:t>
      </w:r>
      <w:r w:rsidR="00A92DA0" w:rsidRPr="000D42D7">
        <w:t xml:space="preserve"> находится в Российской Федерации, </w:t>
      </w:r>
      <w:r w:rsidR="009617A0">
        <w:t>Алтайского края</w:t>
      </w:r>
      <w:r w:rsidR="00A92DA0" w:rsidRPr="000D42D7">
        <w:t xml:space="preserve">, в </w:t>
      </w:r>
      <w:r w:rsidR="00250510">
        <w:t>Каменском</w:t>
      </w:r>
      <w:r w:rsidR="00A92DA0">
        <w:t xml:space="preserve"> район</w:t>
      </w:r>
      <w:r w:rsidR="00A92DA0" w:rsidRPr="000D42D7">
        <w:t>е.</w:t>
      </w:r>
    </w:p>
    <w:p w:rsidR="00A92DA0" w:rsidRPr="000D42D7" w:rsidRDefault="00250510" w:rsidP="00250510">
      <w:pPr>
        <w:pStyle w:val="afff5"/>
      </w:pPr>
      <w:r>
        <w:t>Алтайский край расположен</w:t>
      </w:r>
      <w:r w:rsidR="00A92DA0" w:rsidRPr="002102F5">
        <w:t xml:space="preserve"> </w:t>
      </w:r>
      <w:r>
        <w:t>на юго-востоке Западной Сибири, на границе континентал</w:t>
      </w:r>
      <w:r w:rsidR="004C6F5A">
        <w:t>ьной Азии</w:t>
      </w:r>
      <w:r>
        <w:t>.</w:t>
      </w:r>
    </w:p>
    <w:p w:rsidR="00250510" w:rsidRDefault="00A92DA0" w:rsidP="00250510">
      <w:pPr>
        <w:pStyle w:val="afff5"/>
      </w:pPr>
      <w:r w:rsidRPr="000D42D7">
        <w:t xml:space="preserve">Административно. </w:t>
      </w:r>
      <w:r w:rsidR="00250510">
        <w:t>Алтайский край</w:t>
      </w:r>
      <w:r w:rsidRPr="000D42D7">
        <w:t xml:space="preserve"> граничит</w:t>
      </w:r>
      <w:r w:rsidRPr="000D42D7">
        <w:rPr>
          <w:rFonts w:eastAsiaTheme="minorEastAsia"/>
        </w:rPr>
        <w:t>:</w:t>
      </w:r>
      <w:r w:rsidRPr="000D42D7">
        <w:t xml:space="preserve"> </w:t>
      </w:r>
      <w:r w:rsidR="00250510">
        <w:t>на севере край граничит с Новосибирской областью, на востоке – с Кемеровской областью, юго-восточная граница проходит с Республикой Алтай, на юго-западе и западе – государственная граница с Республикой Казахстан протяженностью 843,6 км</w:t>
      </w:r>
      <w:r w:rsidR="004C6F5A">
        <w:t>.</w:t>
      </w:r>
    </w:p>
    <w:p w:rsidR="00A92DA0" w:rsidRPr="000D42D7" w:rsidRDefault="00A92DA0" w:rsidP="00250510">
      <w:pPr>
        <w:pStyle w:val="afff5"/>
        <w:rPr>
          <w:rFonts w:eastAsiaTheme="minorEastAsia"/>
        </w:rPr>
      </w:pPr>
      <w:r w:rsidRPr="000D42D7">
        <w:rPr>
          <w:rFonts w:eastAsiaTheme="minorEastAsia"/>
        </w:rPr>
        <w:t xml:space="preserve">Территория </w:t>
      </w:r>
      <w:r w:rsidR="00250510">
        <w:rPr>
          <w:rFonts w:eastAsiaTheme="minorEastAsia"/>
        </w:rPr>
        <w:t>края</w:t>
      </w:r>
      <w:r w:rsidRPr="000D42D7">
        <w:rPr>
          <w:rFonts w:eastAsiaTheme="minorEastAsia"/>
        </w:rPr>
        <w:t xml:space="preserve"> составляет </w:t>
      </w:r>
      <w:r w:rsidR="00250510">
        <w:rPr>
          <w:rFonts w:eastAsiaTheme="minorEastAsia"/>
        </w:rPr>
        <w:t>168 тыс. км².</w:t>
      </w:r>
      <w:r w:rsidR="00250510" w:rsidRPr="00250510">
        <w:t xml:space="preserve"> </w:t>
      </w:r>
      <w:r w:rsidR="00250510" w:rsidRPr="00250510">
        <w:rPr>
          <w:rFonts w:eastAsiaTheme="minorEastAsia"/>
        </w:rPr>
        <w:t xml:space="preserve">по площади занимает 24-е место в Российской Федерации и 10-е место </w:t>
      </w:r>
      <w:r w:rsidR="00250510">
        <w:rPr>
          <w:rFonts w:eastAsiaTheme="minorEastAsia"/>
        </w:rPr>
        <w:t>в Сибирском федеральном округе.</w:t>
      </w:r>
      <w:r w:rsidR="004C6F5A">
        <w:rPr>
          <w:rFonts w:eastAsiaTheme="minorEastAsia"/>
        </w:rPr>
        <w:t xml:space="preserve"> </w:t>
      </w:r>
      <w:r w:rsidRPr="000D42D7">
        <w:rPr>
          <w:rFonts w:eastAsiaTheme="minorEastAsia"/>
        </w:rPr>
        <w:t xml:space="preserve">Численность населения </w:t>
      </w:r>
      <w:r>
        <w:rPr>
          <w:rFonts w:eastAsiaTheme="minorEastAsia"/>
        </w:rPr>
        <w:t xml:space="preserve">по данным </w:t>
      </w:r>
      <w:r w:rsidRPr="000D561F">
        <w:rPr>
          <w:rFonts w:eastAsiaTheme="minorEastAsia"/>
        </w:rPr>
        <w:t xml:space="preserve">Федеральной службы государственной статистики, по состоянию на начало </w:t>
      </w:r>
      <w:r w:rsidRPr="000D42D7">
        <w:rPr>
          <w:rFonts w:eastAsiaTheme="minorEastAsia"/>
        </w:rPr>
        <w:t>201</w:t>
      </w:r>
      <w:r w:rsidR="004C6F5A">
        <w:rPr>
          <w:rFonts w:eastAsiaTheme="minorEastAsia"/>
        </w:rPr>
        <w:t>6</w:t>
      </w:r>
      <w:r w:rsidRPr="000D42D7">
        <w:rPr>
          <w:rFonts w:eastAsiaTheme="minorEastAsia"/>
        </w:rPr>
        <w:t xml:space="preserve"> г.</w:t>
      </w:r>
      <w:r>
        <w:rPr>
          <w:rFonts w:eastAsiaTheme="minorEastAsia"/>
        </w:rPr>
        <w:t xml:space="preserve"> </w:t>
      </w:r>
      <w:r w:rsidR="004C6F5A">
        <w:rPr>
          <w:rFonts w:eastAsiaTheme="minorEastAsia"/>
        </w:rPr>
        <w:t>2376774</w:t>
      </w:r>
      <w:r w:rsidRPr="000D42D7">
        <w:rPr>
          <w:rFonts w:eastAsiaTheme="minorEastAsia"/>
        </w:rPr>
        <w:t xml:space="preserve"> чел. </w:t>
      </w:r>
    </w:p>
    <w:p w:rsidR="00A92DA0" w:rsidRDefault="004C6F5A" w:rsidP="00A92DA0">
      <w:pPr>
        <w:pStyle w:val="afff5"/>
        <w:rPr>
          <w:rFonts w:eastAsiaTheme="minorEastAsia"/>
        </w:rPr>
      </w:pPr>
      <w:r w:rsidRPr="004C6F5A">
        <w:rPr>
          <w:rFonts w:eastAsiaTheme="minorEastAsia"/>
        </w:rPr>
        <w:t>Расстояние о</w:t>
      </w:r>
      <w:r>
        <w:rPr>
          <w:rFonts w:eastAsiaTheme="minorEastAsia"/>
        </w:rPr>
        <w:t>т Барнаула до Москвы по прямой</w:t>
      </w:r>
      <w:r w:rsidRPr="004C6F5A">
        <w:rPr>
          <w:rFonts w:eastAsiaTheme="minorEastAsia"/>
        </w:rPr>
        <w:t xml:space="preserve"> около</w:t>
      </w:r>
      <w:r>
        <w:rPr>
          <w:rFonts w:eastAsiaTheme="minorEastAsia"/>
        </w:rPr>
        <w:t xml:space="preserve"> 2940 км, автомобильным путём </w:t>
      </w:r>
      <w:r w:rsidRPr="004C6F5A">
        <w:rPr>
          <w:rFonts w:eastAsiaTheme="minorEastAsia"/>
        </w:rPr>
        <w:t>около 3600 км</w:t>
      </w:r>
      <w:r>
        <w:rPr>
          <w:rFonts w:eastAsiaTheme="minorEastAsia"/>
        </w:rPr>
        <w:t>.</w:t>
      </w:r>
    </w:p>
    <w:p w:rsidR="00A92DA0" w:rsidRPr="00C94F54" w:rsidRDefault="00A92DA0" w:rsidP="00A92DA0">
      <w:pPr>
        <w:pStyle w:val="afff5"/>
      </w:pPr>
      <w:r w:rsidRPr="00C94F54">
        <w:t xml:space="preserve">Административный центр – город </w:t>
      </w:r>
      <w:r w:rsidR="004C6F5A">
        <w:t>Барнаул</w:t>
      </w:r>
      <w:r w:rsidRPr="00C94F54">
        <w:t>.</w:t>
      </w:r>
    </w:p>
    <w:p w:rsidR="00A92DA0" w:rsidRPr="00C94F54" w:rsidRDefault="00204A5E" w:rsidP="00A92DA0">
      <w:pPr>
        <w:pStyle w:val="afff5"/>
      </w:pPr>
      <w:hyperlink r:id="rId8" w:tooltip="Административно-территориальное деление Кировской области" w:history="1">
        <w:r w:rsidR="00A92DA0" w:rsidRPr="00C94F54">
          <w:t>Административное деление</w:t>
        </w:r>
      </w:hyperlink>
      <w:r w:rsidR="00A92DA0" w:rsidRPr="00C94F54">
        <w:rPr>
          <w:rFonts w:eastAsiaTheme="majorEastAsia"/>
        </w:rPr>
        <w:t xml:space="preserve"> </w:t>
      </w:r>
      <w:r w:rsidR="004C6F5A">
        <w:t>края</w:t>
      </w:r>
      <w:r w:rsidR="00A92DA0" w:rsidRPr="00C94F54">
        <w:t xml:space="preserve"> включает </w:t>
      </w:r>
      <w:r w:rsidR="004C6F5A">
        <w:t>12</w:t>
      </w:r>
      <w:r w:rsidR="00A92DA0">
        <w:t xml:space="preserve"> </w:t>
      </w:r>
      <w:r w:rsidR="004C6F5A">
        <w:t>городов</w:t>
      </w:r>
      <w:r w:rsidR="00A92DA0">
        <w:t xml:space="preserve">, </w:t>
      </w:r>
      <w:r w:rsidR="004C6F5A">
        <w:t xml:space="preserve">1 </w:t>
      </w:r>
      <w:r w:rsidR="004F4C88">
        <w:t>з</w:t>
      </w:r>
      <w:r w:rsidR="004C6F5A" w:rsidRPr="004C6F5A">
        <w:t>акрытое административно-территориальное образование</w:t>
      </w:r>
      <w:r w:rsidR="00A92DA0">
        <w:t xml:space="preserve">, </w:t>
      </w:r>
      <w:r w:rsidR="004C6F5A">
        <w:t xml:space="preserve">59 </w:t>
      </w:r>
      <w:r w:rsidR="00A92DA0">
        <w:t xml:space="preserve">сельских </w:t>
      </w:r>
      <w:r w:rsidR="004C6F5A">
        <w:t>районов</w:t>
      </w:r>
      <w:r w:rsidR="00A92DA0">
        <w:t>.</w:t>
      </w:r>
    </w:p>
    <w:p w:rsidR="004F4C88" w:rsidRPr="004F4C88" w:rsidRDefault="004F4C88" w:rsidP="004F4C88">
      <w:pPr>
        <w:pStyle w:val="afff5"/>
        <w:rPr>
          <w:rFonts w:eastAsiaTheme="minorEastAsia"/>
        </w:rPr>
      </w:pPr>
      <w:r>
        <w:rPr>
          <w:rFonts w:eastAsiaTheme="minorEastAsia"/>
        </w:rPr>
        <w:t>Каменский</w:t>
      </w:r>
      <w:r w:rsidR="00A92DA0">
        <w:rPr>
          <w:rFonts w:eastAsiaTheme="minorEastAsia"/>
        </w:rPr>
        <w:t xml:space="preserve"> район расположен</w:t>
      </w:r>
      <w:r w:rsidR="00A92DA0" w:rsidRPr="000D42D7">
        <w:rPr>
          <w:rFonts w:eastAsiaTheme="minorEastAsia"/>
        </w:rPr>
        <w:t xml:space="preserve"> </w:t>
      </w:r>
      <w:r w:rsidRPr="004F4C88">
        <w:rPr>
          <w:rFonts w:eastAsiaTheme="minorEastAsia"/>
        </w:rPr>
        <w:t xml:space="preserve">в северо-западной части края. В районе 32 села, наиболее крупные - </w:t>
      </w:r>
      <w:proofErr w:type="spellStart"/>
      <w:r w:rsidRPr="004F4C88">
        <w:rPr>
          <w:rFonts w:eastAsiaTheme="minorEastAsia"/>
        </w:rPr>
        <w:t>Корнилово</w:t>
      </w:r>
      <w:proofErr w:type="spellEnd"/>
      <w:r w:rsidRPr="004F4C88">
        <w:rPr>
          <w:rFonts w:eastAsiaTheme="minorEastAsia"/>
        </w:rPr>
        <w:t xml:space="preserve">, </w:t>
      </w:r>
      <w:proofErr w:type="spellStart"/>
      <w:r w:rsidRPr="004F4C88">
        <w:rPr>
          <w:rFonts w:eastAsiaTheme="minorEastAsia"/>
        </w:rPr>
        <w:t>Новоярки</w:t>
      </w:r>
      <w:proofErr w:type="spellEnd"/>
      <w:r w:rsidRPr="004F4C88">
        <w:rPr>
          <w:rFonts w:eastAsiaTheme="minorEastAsia"/>
        </w:rPr>
        <w:t xml:space="preserve">, Рыбное, </w:t>
      </w:r>
      <w:proofErr w:type="spellStart"/>
      <w:r w:rsidRPr="004F4C88">
        <w:rPr>
          <w:rFonts w:eastAsiaTheme="minorEastAsia"/>
        </w:rPr>
        <w:t>Аллак</w:t>
      </w:r>
      <w:proofErr w:type="spellEnd"/>
      <w:r w:rsidRPr="004F4C88">
        <w:rPr>
          <w:rFonts w:eastAsiaTheme="minorEastAsia"/>
        </w:rPr>
        <w:t>, Луговое</w:t>
      </w:r>
      <w:r>
        <w:rPr>
          <w:rFonts w:eastAsiaTheme="minorEastAsia"/>
        </w:rPr>
        <w:t>.</w:t>
      </w:r>
    </w:p>
    <w:p w:rsidR="00A92DA0" w:rsidRDefault="00A92DA0" w:rsidP="00A92DA0">
      <w:pPr>
        <w:pStyle w:val="afff5"/>
      </w:pPr>
      <w:r w:rsidRPr="000D42D7">
        <w:t xml:space="preserve">Территория района занимает </w:t>
      </w:r>
      <w:r w:rsidR="004F4C88">
        <w:t>3621</w:t>
      </w:r>
      <w:r w:rsidRPr="000D42D7">
        <w:t xml:space="preserve"> км</w:t>
      </w:r>
      <w:r w:rsidRPr="000D42D7">
        <w:rPr>
          <w:vertAlign w:val="superscript"/>
        </w:rPr>
        <w:t>2</w:t>
      </w:r>
      <w:r w:rsidRPr="000D42D7">
        <w:t xml:space="preserve">. Конфигурация района </w:t>
      </w:r>
      <w:r w:rsidR="00D209FC">
        <w:t>складчатая поверхность Приобского плато</w:t>
      </w:r>
      <w:r>
        <w:t>.</w:t>
      </w:r>
    </w:p>
    <w:p w:rsidR="00A92DA0" w:rsidRPr="000D42D7" w:rsidRDefault="00A92DA0" w:rsidP="00A92DA0">
      <w:pPr>
        <w:pStyle w:val="afff5"/>
      </w:pPr>
      <w:r w:rsidRPr="000D42D7">
        <w:t xml:space="preserve">Административный центр района является </w:t>
      </w:r>
      <w:r w:rsidR="00D209FC">
        <w:t>город Камень-на-Оби</w:t>
      </w:r>
      <w:r w:rsidRPr="000D42D7">
        <w:t>.</w:t>
      </w:r>
    </w:p>
    <w:p w:rsidR="00A92DA0" w:rsidRPr="000D42D7" w:rsidRDefault="00A92DA0" w:rsidP="00A92DA0">
      <w:pPr>
        <w:pStyle w:val="afff5"/>
      </w:pPr>
      <w:r w:rsidRPr="000D42D7">
        <w:t xml:space="preserve">Население </w:t>
      </w:r>
      <w:r w:rsidR="00D209FC">
        <w:t>Каменского</w:t>
      </w:r>
      <w:r w:rsidRPr="000D42D7">
        <w:t xml:space="preserve"> района </w:t>
      </w:r>
      <w:r w:rsidR="009617A0">
        <w:t>Алтайского края</w:t>
      </w:r>
      <w:r w:rsidRPr="000D42D7">
        <w:t>, по официальным данным Федеральной службы государственной статистики, по состоянию на начало 201</w:t>
      </w:r>
      <w:r w:rsidR="00D209FC">
        <w:t>6</w:t>
      </w:r>
      <w:r w:rsidRPr="000D42D7">
        <w:t xml:space="preserve"> года, составляло </w:t>
      </w:r>
      <w:r w:rsidR="00D209FC">
        <w:rPr>
          <w:color w:val="000000"/>
          <w:shd w:val="clear" w:color="auto" w:fill="FFFFFF"/>
        </w:rPr>
        <w:t>52936</w:t>
      </w:r>
      <w:r w:rsidRPr="000D42D7">
        <w:rPr>
          <w:color w:val="000000"/>
          <w:shd w:val="clear" w:color="auto" w:fill="FFFFFF"/>
        </w:rPr>
        <w:t xml:space="preserve"> </w:t>
      </w:r>
      <w:r w:rsidRPr="000D42D7">
        <w:t xml:space="preserve">человек. </w:t>
      </w:r>
    </w:p>
    <w:p w:rsidR="00A92DA0" w:rsidRDefault="00A92DA0" w:rsidP="00A92DA0">
      <w:pPr>
        <w:pStyle w:val="afff5"/>
        <w:rPr>
          <w:rFonts w:eastAsiaTheme="minorEastAsia"/>
        </w:rPr>
      </w:pPr>
      <w:r w:rsidRPr="000D42D7">
        <w:rPr>
          <w:rFonts w:eastAsiaTheme="minorEastAsia"/>
        </w:rPr>
        <w:t xml:space="preserve">В состав муниципального образования </w:t>
      </w:r>
      <w:r w:rsidR="00D453D7" w:rsidRPr="000D42D7">
        <w:rPr>
          <w:rFonts w:eastAsiaTheme="minorEastAsia"/>
        </w:rPr>
        <w:t>«</w:t>
      </w:r>
      <w:r w:rsidR="005C70FE">
        <w:rPr>
          <w:rFonts w:eastAsiaTheme="minorEastAsia"/>
        </w:rPr>
        <w:t>Каменского</w:t>
      </w:r>
      <w:r w:rsidRPr="000D42D7">
        <w:rPr>
          <w:rFonts w:eastAsiaTheme="minorEastAsia"/>
        </w:rPr>
        <w:t xml:space="preserve"> муниципальн</w:t>
      </w:r>
      <w:r w:rsidR="005C70FE">
        <w:rPr>
          <w:rFonts w:eastAsiaTheme="minorEastAsia"/>
        </w:rPr>
        <w:t>ого</w:t>
      </w:r>
      <w:r w:rsidRPr="000D42D7">
        <w:rPr>
          <w:rFonts w:eastAsiaTheme="minorEastAsia"/>
        </w:rPr>
        <w:t xml:space="preserve"> район</w:t>
      </w:r>
      <w:r w:rsidR="005C70FE">
        <w:rPr>
          <w:rFonts w:eastAsiaTheme="minorEastAsia"/>
        </w:rPr>
        <w:t>а</w:t>
      </w:r>
      <w:r w:rsidRPr="000D42D7">
        <w:rPr>
          <w:rFonts w:eastAsiaTheme="minorEastAsia"/>
        </w:rPr>
        <w:t>» входят:</w:t>
      </w:r>
    </w:p>
    <w:p w:rsidR="00A92DA0" w:rsidRPr="00C133D2" w:rsidRDefault="00A92DA0" w:rsidP="00A92DA0">
      <w:pPr>
        <w:pStyle w:val="afff5"/>
        <w:rPr>
          <w:rFonts w:eastAsiaTheme="minorEastAsia"/>
        </w:rPr>
      </w:pPr>
      <w:r>
        <w:rPr>
          <w:rFonts w:eastAsiaTheme="minorEastAsia"/>
        </w:rPr>
        <w:t>1</w:t>
      </w:r>
      <w:r w:rsidR="005C70FE">
        <w:rPr>
          <w:rFonts w:eastAsiaTheme="minorEastAsia"/>
        </w:rPr>
        <w:t xml:space="preserve"> городское поселение – город Камень-на-Оби</w:t>
      </w:r>
      <w:r w:rsidRPr="00C133D2">
        <w:rPr>
          <w:rFonts w:eastAsiaTheme="minorEastAsia"/>
        </w:rPr>
        <w:t>;</w:t>
      </w:r>
    </w:p>
    <w:p w:rsidR="005C70FE" w:rsidRDefault="005C70FE" w:rsidP="005F4AA4">
      <w:pPr>
        <w:pStyle w:val="afff5"/>
        <w:rPr>
          <w:rFonts w:eastAsiaTheme="minorEastAsia"/>
        </w:rPr>
      </w:pPr>
      <w:r>
        <w:rPr>
          <w:rFonts w:eastAsiaTheme="minorEastAsia"/>
        </w:rPr>
        <w:t>13</w:t>
      </w:r>
      <w:r w:rsidR="00A92DA0">
        <w:rPr>
          <w:rFonts w:eastAsiaTheme="minorEastAsia"/>
        </w:rPr>
        <w:t xml:space="preserve"> сельских поселения:</w:t>
      </w:r>
    </w:p>
    <w:p w:rsidR="005C70FE" w:rsidRPr="005C70FE" w:rsidRDefault="005F4AA4" w:rsidP="005F4AA4">
      <w:pPr>
        <w:pStyle w:val="afff5"/>
        <w:numPr>
          <w:ilvl w:val="0"/>
          <w:numId w:val="40"/>
        </w:numPr>
        <w:rPr>
          <w:rFonts w:eastAsiaTheme="minorEastAsia"/>
        </w:rPr>
      </w:pPr>
      <w:proofErr w:type="spellStart"/>
      <w:r>
        <w:rPr>
          <w:rFonts w:eastAsiaTheme="minorEastAsia"/>
        </w:rPr>
        <w:t>Аллакский</w:t>
      </w:r>
      <w:proofErr w:type="spellEnd"/>
      <w:r>
        <w:rPr>
          <w:rFonts w:eastAsiaTheme="minorEastAsia"/>
        </w:rPr>
        <w:t xml:space="preserve"> сельсовет </w:t>
      </w:r>
      <w:r w:rsidRPr="005F4AA4">
        <w:rPr>
          <w:rFonts w:eastAsiaTheme="minorEastAsia"/>
        </w:rPr>
        <w:t>центр</w:t>
      </w:r>
      <w:r>
        <w:rPr>
          <w:rFonts w:eastAsiaTheme="minorEastAsia"/>
        </w:rPr>
        <w:t xml:space="preserve"> -</w:t>
      </w:r>
      <w:r w:rsidRPr="005F4AA4">
        <w:rPr>
          <w:rFonts w:eastAsiaTheme="minorEastAsia"/>
        </w:rPr>
        <w:t xml:space="preserve"> </w:t>
      </w:r>
      <w:r w:rsidR="005C70FE" w:rsidRPr="005C70FE">
        <w:rPr>
          <w:rFonts w:eastAsiaTheme="minorEastAsia"/>
        </w:rPr>
        <w:t xml:space="preserve">село </w:t>
      </w:r>
      <w:proofErr w:type="spellStart"/>
      <w:r w:rsidR="005C70FE" w:rsidRPr="005C70FE">
        <w:rPr>
          <w:rFonts w:eastAsiaTheme="minorEastAsia"/>
        </w:rPr>
        <w:t>Аллак</w:t>
      </w:r>
      <w:proofErr w:type="spellEnd"/>
      <w:r>
        <w:rPr>
          <w:rFonts w:eastAsiaTheme="minorEastAsia"/>
        </w:rPr>
        <w:t>;</w:t>
      </w:r>
    </w:p>
    <w:p w:rsidR="005F4AA4" w:rsidRDefault="005C70FE" w:rsidP="005F4AA4">
      <w:pPr>
        <w:pStyle w:val="afff5"/>
        <w:numPr>
          <w:ilvl w:val="0"/>
          <w:numId w:val="40"/>
        </w:numPr>
        <w:rPr>
          <w:rFonts w:eastAsiaTheme="minorEastAsia"/>
        </w:rPr>
      </w:pPr>
      <w:r w:rsidRPr="005C70FE">
        <w:rPr>
          <w:rFonts w:eastAsiaTheme="minorEastAsia"/>
        </w:rPr>
        <w:t>Верх-</w:t>
      </w:r>
      <w:proofErr w:type="spellStart"/>
      <w:r w:rsidRPr="005C70FE">
        <w:rPr>
          <w:rFonts w:eastAsiaTheme="minorEastAsia"/>
        </w:rPr>
        <w:t>Аллакский</w:t>
      </w:r>
      <w:proofErr w:type="spellEnd"/>
      <w:r w:rsidRPr="005C70FE">
        <w:rPr>
          <w:rFonts w:eastAsiaTheme="minorEastAsia"/>
        </w:rPr>
        <w:t xml:space="preserve"> сельсовет</w:t>
      </w:r>
      <w:r w:rsidR="005F4AA4" w:rsidRPr="005F4AA4">
        <w:t xml:space="preserve"> </w:t>
      </w:r>
      <w:r w:rsidR="005F4AA4" w:rsidRPr="005F4AA4">
        <w:rPr>
          <w:rFonts w:eastAsiaTheme="minorEastAsia"/>
        </w:rPr>
        <w:t xml:space="preserve">центр </w:t>
      </w:r>
      <w:r w:rsidR="005F4AA4">
        <w:rPr>
          <w:rFonts w:eastAsiaTheme="minorEastAsia"/>
        </w:rPr>
        <w:t xml:space="preserve">- </w:t>
      </w:r>
      <w:r w:rsidRPr="005C70FE">
        <w:rPr>
          <w:rFonts w:eastAsiaTheme="minorEastAsia"/>
        </w:rPr>
        <w:t>село Верх-</w:t>
      </w:r>
      <w:proofErr w:type="spellStart"/>
      <w:r w:rsidRPr="005C70FE">
        <w:rPr>
          <w:rFonts w:eastAsiaTheme="minorEastAsia"/>
        </w:rPr>
        <w:t>Аллак</w:t>
      </w:r>
      <w:proofErr w:type="spellEnd"/>
      <w:r w:rsidR="005F4AA4">
        <w:rPr>
          <w:rFonts w:eastAsiaTheme="minorEastAsia"/>
        </w:rPr>
        <w:t>;</w:t>
      </w:r>
    </w:p>
    <w:p w:rsidR="005F4AA4" w:rsidRDefault="005C70FE" w:rsidP="005F4AA4">
      <w:pPr>
        <w:pStyle w:val="afff5"/>
        <w:numPr>
          <w:ilvl w:val="0"/>
          <w:numId w:val="40"/>
        </w:numPr>
        <w:rPr>
          <w:rFonts w:eastAsiaTheme="minorEastAsia"/>
        </w:rPr>
      </w:pPr>
      <w:proofErr w:type="spellStart"/>
      <w:r w:rsidRPr="005C70FE">
        <w:rPr>
          <w:rFonts w:eastAsiaTheme="minorEastAsia"/>
        </w:rPr>
        <w:t>Гоноховский</w:t>
      </w:r>
      <w:proofErr w:type="spellEnd"/>
      <w:r w:rsidRPr="005C70FE">
        <w:rPr>
          <w:rFonts w:eastAsiaTheme="minorEastAsia"/>
        </w:rPr>
        <w:t xml:space="preserve"> сельсовет</w:t>
      </w:r>
      <w:r w:rsidR="005F4AA4" w:rsidRPr="005F4AA4">
        <w:t xml:space="preserve"> </w:t>
      </w:r>
      <w:r w:rsidR="005F4AA4" w:rsidRPr="005F4AA4">
        <w:rPr>
          <w:rFonts w:eastAsiaTheme="minorEastAsia"/>
        </w:rPr>
        <w:t xml:space="preserve">центр </w:t>
      </w:r>
      <w:r w:rsidR="005F4AA4">
        <w:rPr>
          <w:rFonts w:eastAsiaTheme="minorEastAsia"/>
        </w:rPr>
        <w:t xml:space="preserve">- село </w:t>
      </w:r>
      <w:proofErr w:type="spellStart"/>
      <w:r w:rsidR="005F4AA4">
        <w:rPr>
          <w:rFonts w:eastAsiaTheme="minorEastAsia"/>
        </w:rPr>
        <w:t>Гонохово</w:t>
      </w:r>
      <w:proofErr w:type="spellEnd"/>
      <w:r w:rsidR="005F4AA4">
        <w:rPr>
          <w:rFonts w:eastAsiaTheme="minorEastAsia"/>
        </w:rPr>
        <w:t>;</w:t>
      </w:r>
    </w:p>
    <w:p w:rsidR="005F4AA4" w:rsidRDefault="005C70FE" w:rsidP="005F4AA4">
      <w:pPr>
        <w:pStyle w:val="afff5"/>
        <w:numPr>
          <w:ilvl w:val="0"/>
          <w:numId w:val="40"/>
        </w:numPr>
        <w:rPr>
          <w:rFonts w:eastAsiaTheme="minorEastAsia"/>
        </w:rPr>
      </w:pPr>
      <w:proofErr w:type="spellStart"/>
      <w:r w:rsidRPr="005C70FE">
        <w:rPr>
          <w:rFonts w:eastAsiaTheme="minorEastAsia"/>
        </w:rPr>
        <w:t>Корниловский</w:t>
      </w:r>
      <w:proofErr w:type="spellEnd"/>
      <w:r w:rsidRPr="005C70FE">
        <w:rPr>
          <w:rFonts w:eastAsiaTheme="minorEastAsia"/>
        </w:rPr>
        <w:t xml:space="preserve"> сельсовет</w:t>
      </w:r>
      <w:r w:rsidR="005F4AA4">
        <w:rPr>
          <w:rFonts w:eastAsiaTheme="minorEastAsia"/>
        </w:rPr>
        <w:t xml:space="preserve"> </w:t>
      </w:r>
      <w:r w:rsidR="005F4AA4" w:rsidRPr="005F4AA4">
        <w:rPr>
          <w:rFonts w:eastAsiaTheme="minorEastAsia"/>
        </w:rPr>
        <w:t xml:space="preserve">центр </w:t>
      </w:r>
      <w:r w:rsidR="005F4AA4">
        <w:rPr>
          <w:rFonts w:eastAsiaTheme="minorEastAsia"/>
        </w:rPr>
        <w:t xml:space="preserve">- </w:t>
      </w:r>
      <w:r w:rsidRPr="005C70FE">
        <w:rPr>
          <w:rFonts w:eastAsiaTheme="minorEastAsia"/>
        </w:rPr>
        <w:t xml:space="preserve">село </w:t>
      </w:r>
      <w:proofErr w:type="spellStart"/>
      <w:r w:rsidRPr="005C70FE">
        <w:rPr>
          <w:rFonts w:eastAsiaTheme="minorEastAsia"/>
        </w:rPr>
        <w:t>Корнилово</w:t>
      </w:r>
      <w:proofErr w:type="spellEnd"/>
      <w:r w:rsidR="005F4AA4">
        <w:rPr>
          <w:rFonts w:eastAsiaTheme="minorEastAsia"/>
        </w:rPr>
        <w:t>;</w:t>
      </w:r>
    </w:p>
    <w:p w:rsidR="005F4AA4" w:rsidRDefault="005C70FE" w:rsidP="005F4AA4">
      <w:pPr>
        <w:pStyle w:val="afff5"/>
        <w:numPr>
          <w:ilvl w:val="0"/>
          <w:numId w:val="40"/>
        </w:numPr>
        <w:rPr>
          <w:rFonts w:eastAsiaTheme="minorEastAsia"/>
        </w:rPr>
      </w:pPr>
      <w:proofErr w:type="spellStart"/>
      <w:r w:rsidRPr="005C70FE">
        <w:rPr>
          <w:rFonts w:eastAsiaTheme="minorEastAsia"/>
        </w:rPr>
        <w:t>Новоярковский</w:t>
      </w:r>
      <w:proofErr w:type="spellEnd"/>
      <w:r w:rsidRPr="005C70FE">
        <w:rPr>
          <w:rFonts w:eastAsiaTheme="minorEastAsia"/>
        </w:rPr>
        <w:t xml:space="preserve"> сельсовет</w:t>
      </w:r>
      <w:r w:rsidR="005F4AA4" w:rsidRPr="005F4AA4">
        <w:t xml:space="preserve"> </w:t>
      </w:r>
      <w:r w:rsidR="005F4AA4" w:rsidRPr="005F4AA4">
        <w:rPr>
          <w:rFonts w:eastAsiaTheme="minorEastAsia"/>
        </w:rPr>
        <w:t>центр</w:t>
      </w:r>
      <w:r w:rsidR="005F4AA4">
        <w:rPr>
          <w:rFonts w:eastAsiaTheme="minorEastAsia"/>
        </w:rPr>
        <w:t xml:space="preserve"> -</w:t>
      </w:r>
      <w:r w:rsidR="005F4AA4" w:rsidRPr="005F4AA4">
        <w:rPr>
          <w:rFonts w:eastAsiaTheme="minorEastAsia"/>
        </w:rPr>
        <w:t xml:space="preserve"> </w:t>
      </w:r>
      <w:r w:rsidRPr="005C70FE">
        <w:rPr>
          <w:rFonts w:eastAsiaTheme="minorEastAsia"/>
        </w:rPr>
        <w:t xml:space="preserve">село </w:t>
      </w:r>
      <w:proofErr w:type="spellStart"/>
      <w:r w:rsidRPr="005C70FE">
        <w:rPr>
          <w:rFonts w:eastAsiaTheme="minorEastAsia"/>
        </w:rPr>
        <w:t>Новоярки</w:t>
      </w:r>
      <w:proofErr w:type="spellEnd"/>
      <w:r w:rsidR="005F4AA4">
        <w:rPr>
          <w:rFonts w:eastAsiaTheme="minorEastAsia"/>
        </w:rPr>
        <w:t>;</w:t>
      </w:r>
    </w:p>
    <w:p w:rsidR="005F4AA4" w:rsidRDefault="005C70FE" w:rsidP="005F4AA4">
      <w:pPr>
        <w:pStyle w:val="afff5"/>
        <w:numPr>
          <w:ilvl w:val="0"/>
          <w:numId w:val="40"/>
        </w:numPr>
        <w:rPr>
          <w:rFonts w:eastAsiaTheme="minorEastAsia"/>
        </w:rPr>
      </w:pPr>
      <w:proofErr w:type="spellStart"/>
      <w:r w:rsidRPr="005C70FE">
        <w:rPr>
          <w:rFonts w:eastAsiaTheme="minorEastAsia"/>
        </w:rPr>
        <w:t>Плотниковский</w:t>
      </w:r>
      <w:proofErr w:type="spellEnd"/>
      <w:r w:rsidRPr="005C70FE">
        <w:rPr>
          <w:rFonts w:eastAsiaTheme="minorEastAsia"/>
        </w:rPr>
        <w:t xml:space="preserve"> сельсовет</w:t>
      </w:r>
      <w:r w:rsidR="005F4AA4" w:rsidRPr="005F4AA4">
        <w:t xml:space="preserve"> </w:t>
      </w:r>
      <w:r w:rsidR="005F4AA4" w:rsidRPr="005F4AA4">
        <w:rPr>
          <w:rFonts w:eastAsiaTheme="minorEastAsia"/>
        </w:rPr>
        <w:t xml:space="preserve">центр </w:t>
      </w:r>
      <w:r w:rsidR="005F4AA4">
        <w:rPr>
          <w:rFonts w:eastAsiaTheme="minorEastAsia"/>
        </w:rPr>
        <w:t xml:space="preserve">- </w:t>
      </w:r>
      <w:r w:rsidRPr="005C70FE">
        <w:rPr>
          <w:rFonts w:eastAsiaTheme="minorEastAsia"/>
        </w:rPr>
        <w:t>село Луговое</w:t>
      </w:r>
      <w:r w:rsidR="005F4AA4">
        <w:rPr>
          <w:rFonts w:eastAsiaTheme="minorEastAsia"/>
        </w:rPr>
        <w:t>;</w:t>
      </w:r>
    </w:p>
    <w:p w:rsidR="005F4AA4" w:rsidRDefault="005C70FE" w:rsidP="005F4AA4">
      <w:pPr>
        <w:pStyle w:val="afff5"/>
        <w:numPr>
          <w:ilvl w:val="0"/>
          <w:numId w:val="40"/>
        </w:numPr>
        <w:rPr>
          <w:rFonts w:eastAsiaTheme="minorEastAsia"/>
        </w:rPr>
      </w:pPr>
      <w:proofErr w:type="spellStart"/>
      <w:r w:rsidRPr="005C70FE">
        <w:rPr>
          <w:rFonts w:eastAsiaTheme="minorEastAsia"/>
        </w:rPr>
        <w:t>Попереченский</w:t>
      </w:r>
      <w:proofErr w:type="spellEnd"/>
      <w:r w:rsidRPr="005C70FE">
        <w:rPr>
          <w:rFonts w:eastAsiaTheme="minorEastAsia"/>
        </w:rPr>
        <w:t xml:space="preserve"> сельсовет</w:t>
      </w:r>
      <w:r w:rsidR="005F4AA4" w:rsidRPr="005F4AA4">
        <w:t xml:space="preserve"> </w:t>
      </w:r>
      <w:r w:rsidR="005F4AA4" w:rsidRPr="005F4AA4">
        <w:rPr>
          <w:rFonts w:eastAsiaTheme="minorEastAsia"/>
        </w:rPr>
        <w:t xml:space="preserve">центр </w:t>
      </w:r>
      <w:r w:rsidR="005F4AA4">
        <w:rPr>
          <w:rFonts w:eastAsiaTheme="minorEastAsia"/>
        </w:rPr>
        <w:t xml:space="preserve">- </w:t>
      </w:r>
      <w:r w:rsidRPr="005C70FE">
        <w:rPr>
          <w:rFonts w:eastAsiaTheme="minorEastAsia"/>
        </w:rPr>
        <w:t>село Поперечное</w:t>
      </w:r>
      <w:r w:rsidR="005F4AA4">
        <w:rPr>
          <w:rFonts w:eastAsiaTheme="minorEastAsia"/>
        </w:rPr>
        <w:t>;</w:t>
      </w:r>
    </w:p>
    <w:p w:rsidR="005F4AA4" w:rsidRDefault="005C70FE" w:rsidP="005F4AA4">
      <w:pPr>
        <w:pStyle w:val="afff5"/>
        <w:numPr>
          <w:ilvl w:val="0"/>
          <w:numId w:val="40"/>
        </w:numPr>
        <w:rPr>
          <w:rFonts w:eastAsiaTheme="minorEastAsia"/>
        </w:rPr>
      </w:pPr>
      <w:r w:rsidRPr="005C70FE">
        <w:rPr>
          <w:rFonts w:eastAsiaTheme="minorEastAsia"/>
        </w:rPr>
        <w:t>Пригородный сельсовет</w:t>
      </w:r>
      <w:r w:rsidR="005F4AA4" w:rsidRPr="005F4AA4">
        <w:t xml:space="preserve"> </w:t>
      </w:r>
      <w:r w:rsidR="005F4AA4" w:rsidRPr="005F4AA4">
        <w:rPr>
          <w:rFonts w:eastAsiaTheme="minorEastAsia"/>
        </w:rPr>
        <w:t>центр</w:t>
      </w:r>
      <w:r w:rsidR="005F4AA4">
        <w:rPr>
          <w:rFonts w:eastAsiaTheme="minorEastAsia"/>
        </w:rPr>
        <w:t xml:space="preserve"> - </w:t>
      </w:r>
      <w:r w:rsidRPr="005C70FE">
        <w:rPr>
          <w:rFonts w:eastAsiaTheme="minorEastAsia"/>
        </w:rPr>
        <w:t>посёлок Октябрьский</w:t>
      </w:r>
      <w:r w:rsidR="005F4AA4">
        <w:rPr>
          <w:rFonts w:eastAsiaTheme="minorEastAsia"/>
        </w:rPr>
        <w:t>;</w:t>
      </w:r>
    </w:p>
    <w:p w:rsidR="005F4AA4" w:rsidRDefault="005C70FE" w:rsidP="005F4AA4">
      <w:pPr>
        <w:pStyle w:val="afff5"/>
        <w:numPr>
          <w:ilvl w:val="0"/>
          <w:numId w:val="40"/>
        </w:numPr>
        <w:rPr>
          <w:rFonts w:eastAsiaTheme="minorEastAsia"/>
        </w:rPr>
      </w:pPr>
      <w:r w:rsidRPr="005C70FE">
        <w:rPr>
          <w:rFonts w:eastAsiaTheme="minorEastAsia"/>
        </w:rPr>
        <w:t>Рыбинский сельсовет</w:t>
      </w:r>
      <w:r w:rsidR="005F4AA4" w:rsidRPr="005F4AA4">
        <w:t xml:space="preserve"> </w:t>
      </w:r>
      <w:r w:rsidR="005F4AA4" w:rsidRPr="005F4AA4">
        <w:rPr>
          <w:rFonts w:eastAsiaTheme="minorEastAsia"/>
        </w:rPr>
        <w:t>центр</w:t>
      </w:r>
      <w:r w:rsidR="005F4AA4">
        <w:rPr>
          <w:rFonts w:eastAsiaTheme="minorEastAsia"/>
        </w:rPr>
        <w:t xml:space="preserve"> -</w:t>
      </w:r>
      <w:r w:rsidR="005F4AA4" w:rsidRPr="005F4AA4">
        <w:rPr>
          <w:rFonts w:eastAsiaTheme="minorEastAsia"/>
        </w:rPr>
        <w:t xml:space="preserve"> </w:t>
      </w:r>
      <w:r w:rsidR="005F4AA4">
        <w:rPr>
          <w:rFonts w:eastAsiaTheme="minorEastAsia"/>
        </w:rPr>
        <w:t>село Рыбное;</w:t>
      </w:r>
    </w:p>
    <w:p w:rsidR="005F4AA4" w:rsidRDefault="005C70FE" w:rsidP="005F4AA4">
      <w:pPr>
        <w:pStyle w:val="afff5"/>
        <w:numPr>
          <w:ilvl w:val="0"/>
          <w:numId w:val="40"/>
        </w:numPr>
        <w:rPr>
          <w:rFonts w:eastAsiaTheme="minorEastAsia"/>
        </w:rPr>
      </w:pPr>
      <w:proofErr w:type="spellStart"/>
      <w:r w:rsidRPr="005C70FE">
        <w:rPr>
          <w:rFonts w:eastAsiaTheme="minorEastAsia"/>
        </w:rPr>
        <w:t>Столбовский</w:t>
      </w:r>
      <w:proofErr w:type="spellEnd"/>
      <w:r w:rsidRPr="005C70FE">
        <w:rPr>
          <w:rFonts w:eastAsiaTheme="minorEastAsia"/>
        </w:rPr>
        <w:t xml:space="preserve"> сельсовет</w:t>
      </w:r>
      <w:r w:rsidR="005F4AA4" w:rsidRPr="005F4AA4">
        <w:t xml:space="preserve"> </w:t>
      </w:r>
      <w:r w:rsidR="005F4AA4" w:rsidRPr="005F4AA4">
        <w:rPr>
          <w:rFonts w:eastAsiaTheme="minorEastAsia"/>
        </w:rPr>
        <w:t xml:space="preserve">центр </w:t>
      </w:r>
      <w:r w:rsidR="005F4AA4">
        <w:rPr>
          <w:rFonts w:eastAsiaTheme="minorEastAsia"/>
        </w:rPr>
        <w:t>- село Столбово;</w:t>
      </w:r>
    </w:p>
    <w:p w:rsidR="005F4AA4" w:rsidRDefault="005C70FE" w:rsidP="005F4AA4">
      <w:pPr>
        <w:pStyle w:val="afff5"/>
        <w:numPr>
          <w:ilvl w:val="0"/>
          <w:numId w:val="40"/>
        </w:numPr>
        <w:rPr>
          <w:rFonts w:eastAsiaTheme="minorEastAsia"/>
        </w:rPr>
      </w:pPr>
      <w:proofErr w:type="spellStart"/>
      <w:r w:rsidRPr="005C70FE">
        <w:rPr>
          <w:rFonts w:eastAsiaTheme="minorEastAsia"/>
        </w:rPr>
        <w:t>Телеутский</w:t>
      </w:r>
      <w:proofErr w:type="spellEnd"/>
      <w:r w:rsidRPr="005C70FE">
        <w:rPr>
          <w:rFonts w:eastAsiaTheme="minorEastAsia"/>
        </w:rPr>
        <w:t xml:space="preserve"> сельсовет</w:t>
      </w:r>
      <w:r w:rsidR="005F4AA4" w:rsidRPr="005F4AA4">
        <w:t xml:space="preserve"> </w:t>
      </w:r>
      <w:r w:rsidR="005F4AA4" w:rsidRPr="005F4AA4">
        <w:rPr>
          <w:rFonts w:eastAsiaTheme="minorEastAsia"/>
        </w:rPr>
        <w:t xml:space="preserve">центр </w:t>
      </w:r>
      <w:r w:rsidR="005F4AA4">
        <w:rPr>
          <w:rFonts w:eastAsiaTheme="minorEastAsia"/>
        </w:rPr>
        <w:t xml:space="preserve">- </w:t>
      </w:r>
      <w:r w:rsidRPr="005C70FE">
        <w:rPr>
          <w:rFonts w:eastAsiaTheme="minorEastAsia"/>
        </w:rPr>
        <w:t xml:space="preserve">село </w:t>
      </w:r>
      <w:proofErr w:type="spellStart"/>
      <w:r w:rsidRPr="005C70FE">
        <w:rPr>
          <w:rFonts w:eastAsiaTheme="minorEastAsia"/>
        </w:rPr>
        <w:t>Ветренно-Телеутское</w:t>
      </w:r>
      <w:proofErr w:type="spellEnd"/>
      <w:r w:rsidR="005F4AA4">
        <w:rPr>
          <w:rFonts w:eastAsiaTheme="minorEastAsia"/>
        </w:rPr>
        <w:t>;</w:t>
      </w:r>
    </w:p>
    <w:p w:rsidR="005C70FE" w:rsidRPr="005C70FE" w:rsidRDefault="005C70FE" w:rsidP="005F4AA4">
      <w:pPr>
        <w:pStyle w:val="afff5"/>
        <w:numPr>
          <w:ilvl w:val="0"/>
          <w:numId w:val="40"/>
        </w:numPr>
        <w:rPr>
          <w:rFonts w:eastAsiaTheme="minorEastAsia"/>
        </w:rPr>
      </w:pPr>
      <w:r w:rsidRPr="005C70FE">
        <w:rPr>
          <w:rFonts w:eastAsiaTheme="minorEastAsia"/>
        </w:rPr>
        <w:t>Толстовский сельсовет</w:t>
      </w:r>
      <w:r w:rsidR="005F4AA4" w:rsidRPr="005F4AA4">
        <w:t xml:space="preserve"> </w:t>
      </w:r>
      <w:r w:rsidR="005F4AA4" w:rsidRPr="005F4AA4">
        <w:rPr>
          <w:rFonts w:eastAsiaTheme="minorEastAsia"/>
        </w:rPr>
        <w:t xml:space="preserve">центр </w:t>
      </w:r>
      <w:r w:rsidR="005F4AA4">
        <w:rPr>
          <w:rFonts w:eastAsiaTheme="minorEastAsia"/>
        </w:rPr>
        <w:t xml:space="preserve">- </w:t>
      </w:r>
      <w:r w:rsidRPr="005C70FE">
        <w:rPr>
          <w:rFonts w:eastAsiaTheme="minorEastAsia"/>
        </w:rPr>
        <w:t>посёлок Толстовский</w:t>
      </w:r>
      <w:r w:rsidR="005F4AA4">
        <w:rPr>
          <w:rFonts w:eastAsiaTheme="minorEastAsia"/>
        </w:rPr>
        <w:t>;</w:t>
      </w:r>
    </w:p>
    <w:p w:rsidR="005C70FE" w:rsidRPr="008C7AED" w:rsidRDefault="005C70FE" w:rsidP="005F4AA4">
      <w:pPr>
        <w:pStyle w:val="afff5"/>
        <w:numPr>
          <w:ilvl w:val="0"/>
          <w:numId w:val="40"/>
        </w:numPr>
        <w:rPr>
          <w:rFonts w:eastAsiaTheme="minorEastAsia"/>
        </w:rPr>
      </w:pPr>
      <w:r w:rsidRPr="005C70FE">
        <w:rPr>
          <w:rFonts w:eastAsiaTheme="minorEastAsia"/>
        </w:rPr>
        <w:t>Филипповский сельсовет</w:t>
      </w:r>
      <w:r w:rsidR="005F4AA4" w:rsidRPr="005F4AA4">
        <w:t xml:space="preserve"> </w:t>
      </w:r>
      <w:r w:rsidR="005F4AA4" w:rsidRPr="005F4AA4">
        <w:rPr>
          <w:rFonts w:eastAsiaTheme="minorEastAsia"/>
        </w:rPr>
        <w:t xml:space="preserve">центр </w:t>
      </w:r>
      <w:r w:rsidR="005F4AA4">
        <w:rPr>
          <w:rFonts w:eastAsiaTheme="minorEastAsia"/>
        </w:rPr>
        <w:t xml:space="preserve">- </w:t>
      </w:r>
      <w:r w:rsidRPr="005C70FE">
        <w:rPr>
          <w:rFonts w:eastAsiaTheme="minorEastAsia"/>
        </w:rPr>
        <w:t>посёлок Филипповский</w:t>
      </w:r>
      <w:r w:rsidR="005F4AA4">
        <w:rPr>
          <w:rFonts w:eastAsiaTheme="minorEastAsia"/>
        </w:rPr>
        <w:t>.</w:t>
      </w:r>
    </w:p>
    <w:p w:rsidR="00CB192B" w:rsidRDefault="00A92DA0" w:rsidP="00A92DA0">
      <w:pPr>
        <w:pStyle w:val="afff5"/>
        <w:rPr>
          <w:rFonts w:eastAsiaTheme="minorEastAsia"/>
        </w:rPr>
      </w:pPr>
      <w:r w:rsidRPr="000D42D7">
        <w:rPr>
          <w:rFonts w:eastAsiaTheme="minorEastAsia"/>
        </w:rPr>
        <w:t>Всего в муниципальном районе</w:t>
      </w:r>
      <w:r>
        <w:rPr>
          <w:rFonts w:eastAsiaTheme="minorEastAsia"/>
        </w:rPr>
        <w:t xml:space="preserve"> – </w:t>
      </w:r>
      <w:r w:rsidR="005F4AA4">
        <w:rPr>
          <w:rFonts w:eastAsiaTheme="minorEastAsia"/>
        </w:rPr>
        <w:t>34</w:t>
      </w:r>
      <w:r w:rsidRPr="000D42D7">
        <w:rPr>
          <w:rFonts w:eastAsiaTheme="minorEastAsia"/>
        </w:rPr>
        <w:t xml:space="preserve"> населенных пункта.</w:t>
      </w:r>
    </w:p>
    <w:p w:rsidR="00F80500" w:rsidRDefault="00F80500" w:rsidP="00F80500">
      <w:pPr>
        <w:pStyle w:val="a0"/>
        <w:spacing w:before="120"/>
        <w:rPr>
          <w:rFonts w:eastAsiaTheme="minorEastAsia"/>
          <w:lang w:val="ru-RU"/>
        </w:rPr>
      </w:pPr>
      <w:r w:rsidRPr="00D352BF">
        <w:rPr>
          <w:lang w:val="ru-RU"/>
        </w:rPr>
        <w:t>Общая площадь территории по данным обмера опорного плана</w:t>
      </w:r>
      <w:r w:rsidR="00622DD0">
        <w:rPr>
          <w:lang w:val="ru-RU"/>
        </w:rPr>
        <w:t xml:space="preserve"> МО </w:t>
      </w:r>
      <w:proofErr w:type="spellStart"/>
      <w:r w:rsidR="00622DD0">
        <w:rPr>
          <w:lang w:val="ru-RU"/>
        </w:rPr>
        <w:t>Гоноховский</w:t>
      </w:r>
      <w:proofErr w:type="spellEnd"/>
      <w:r w:rsidR="009617A0">
        <w:rPr>
          <w:lang w:val="ru-RU"/>
        </w:rPr>
        <w:t xml:space="preserve"> </w:t>
      </w:r>
      <w:r w:rsidR="009617A0" w:rsidRPr="00D53BFD">
        <w:rPr>
          <w:lang w:val="ru-RU"/>
        </w:rPr>
        <w:t>сельсовет</w:t>
      </w:r>
      <w:r w:rsidR="00E56EFD" w:rsidRPr="00D53BFD">
        <w:rPr>
          <w:lang w:val="ru-RU"/>
        </w:rPr>
        <w:t xml:space="preserve"> </w:t>
      </w:r>
      <w:r w:rsidRPr="00D53BFD">
        <w:rPr>
          <w:lang w:val="ru-RU"/>
        </w:rPr>
        <w:t xml:space="preserve">– </w:t>
      </w:r>
      <w:r w:rsidR="00D53BFD" w:rsidRPr="00D53BFD">
        <w:rPr>
          <w:lang w:val="ru-RU"/>
        </w:rPr>
        <w:t>40010</w:t>
      </w:r>
      <w:r w:rsidR="00010073" w:rsidRPr="00D53BFD">
        <w:rPr>
          <w:lang w:val="ru-RU"/>
        </w:rPr>
        <w:t xml:space="preserve"> </w:t>
      </w:r>
      <w:r w:rsidRPr="00D53BFD">
        <w:rPr>
          <w:lang w:val="ru-RU"/>
        </w:rPr>
        <w:t>га, административный</w:t>
      </w:r>
      <w:r w:rsidRPr="00470A1D">
        <w:rPr>
          <w:lang w:val="ru-RU"/>
        </w:rPr>
        <w:t xml:space="preserve"> </w:t>
      </w:r>
      <w:r w:rsidRPr="00CB192B">
        <w:rPr>
          <w:lang w:val="ru-RU"/>
        </w:rPr>
        <w:t>цент</w:t>
      </w:r>
      <w:r w:rsidR="00AE6EE0" w:rsidRPr="00CB192B">
        <w:rPr>
          <w:lang w:val="ru-RU"/>
        </w:rPr>
        <w:t xml:space="preserve">р </w:t>
      </w:r>
      <w:r w:rsidR="00167CCE" w:rsidRPr="00CB192B">
        <w:rPr>
          <w:lang w:val="ru-RU"/>
        </w:rPr>
        <w:t xml:space="preserve">– </w:t>
      </w:r>
      <w:r w:rsidR="00281267" w:rsidRPr="00281267">
        <w:rPr>
          <w:rFonts w:eastAsiaTheme="minorEastAsia"/>
          <w:lang w:val="ru-RU"/>
        </w:rPr>
        <w:t xml:space="preserve">село </w:t>
      </w:r>
      <w:proofErr w:type="spellStart"/>
      <w:r w:rsidR="00281267" w:rsidRPr="00281267">
        <w:rPr>
          <w:rFonts w:eastAsiaTheme="minorEastAsia"/>
          <w:lang w:val="ru-RU"/>
        </w:rPr>
        <w:t>Гонохово</w:t>
      </w:r>
      <w:proofErr w:type="spellEnd"/>
      <w:r w:rsidR="00CB2A0C" w:rsidRPr="00CB192B">
        <w:rPr>
          <w:rFonts w:eastAsiaTheme="minorEastAsia"/>
          <w:lang w:val="ru-RU"/>
        </w:rPr>
        <w:t>.</w:t>
      </w:r>
    </w:p>
    <w:p w:rsidR="00AD674A" w:rsidRDefault="00622DD0" w:rsidP="00E2557A">
      <w:pPr>
        <w:ind w:firstLine="709"/>
        <w:rPr>
          <w:lang w:eastAsia="ar-SA" w:bidi="en-US"/>
        </w:rPr>
      </w:pPr>
      <w:r w:rsidRPr="000A7AA5">
        <w:rPr>
          <w:lang w:eastAsia="ar-SA" w:bidi="en-US"/>
        </w:rPr>
        <w:lastRenderedPageBreak/>
        <w:t xml:space="preserve">МО </w:t>
      </w:r>
      <w:proofErr w:type="spellStart"/>
      <w:r w:rsidRPr="000A7AA5">
        <w:rPr>
          <w:lang w:eastAsia="ar-SA" w:bidi="en-US"/>
        </w:rPr>
        <w:t>Гоноховский</w:t>
      </w:r>
      <w:proofErr w:type="spellEnd"/>
      <w:r w:rsidR="009617A0" w:rsidRPr="000A7AA5">
        <w:rPr>
          <w:lang w:eastAsia="ar-SA" w:bidi="en-US"/>
        </w:rPr>
        <w:t xml:space="preserve"> сельсовет</w:t>
      </w:r>
      <w:r w:rsidR="00E56EFD" w:rsidRPr="000A7AA5">
        <w:rPr>
          <w:lang w:eastAsia="ar-SA" w:bidi="en-US"/>
        </w:rPr>
        <w:t xml:space="preserve"> </w:t>
      </w:r>
      <w:r w:rsidR="00F80500" w:rsidRPr="000A7AA5">
        <w:rPr>
          <w:lang w:eastAsia="ar-SA" w:bidi="en-US"/>
        </w:rPr>
        <w:t>граничит</w:t>
      </w:r>
      <w:r w:rsidR="00BA527B" w:rsidRPr="000A7AA5">
        <w:rPr>
          <w:lang w:eastAsia="ar-SA" w:bidi="en-US"/>
        </w:rPr>
        <w:t>:</w:t>
      </w:r>
      <w:r w:rsidR="00470A1D" w:rsidRPr="000A7AA5">
        <w:rPr>
          <w:lang w:eastAsia="ar-SA" w:bidi="en-US"/>
        </w:rPr>
        <w:t xml:space="preserve"> с</w:t>
      </w:r>
      <w:r w:rsidR="00B76758" w:rsidRPr="000A7AA5">
        <w:rPr>
          <w:lang w:eastAsia="ar-SA" w:bidi="en-US"/>
        </w:rPr>
        <w:t xml:space="preserve"> </w:t>
      </w:r>
      <w:proofErr w:type="spellStart"/>
      <w:r w:rsidR="000A7AA5" w:rsidRPr="000A7AA5">
        <w:rPr>
          <w:lang w:eastAsia="ar-SA" w:bidi="en-US"/>
        </w:rPr>
        <w:t>Шелаболихински</w:t>
      </w:r>
      <w:r w:rsidR="000A7AA5">
        <w:rPr>
          <w:lang w:eastAsia="ar-SA" w:bidi="en-US"/>
        </w:rPr>
        <w:t>м</w:t>
      </w:r>
      <w:proofErr w:type="spellEnd"/>
      <w:r w:rsidR="000A7AA5" w:rsidRPr="000A7AA5">
        <w:rPr>
          <w:lang w:eastAsia="ar-SA" w:bidi="en-US"/>
        </w:rPr>
        <w:t xml:space="preserve"> район</w:t>
      </w:r>
      <w:r w:rsidR="000A7AA5">
        <w:rPr>
          <w:lang w:eastAsia="ar-SA" w:bidi="en-US"/>
        </w:rPr>
        <w:t>ам</w:t>
      </w:r>
      <w:r w:rsidR="000A7AA5" w:rsidRPr="000A7AA5">
        <w:rPr>
          <w:lang w:eastAsia="ar-SA" w:bidi="en-US"/>
        </w:rPr>
        <w:t xml:space="preserve"> Алтайского края на юго-западе</w:t>
      </w:r>
      <w:r w:rsidR="0056437C" w:rsidRPr="000A7AA5">
        <w:rPr>
          <w:lang w:eastAsia="ar-SA" w:bidi="en-US"/>
        </w:rPr>
        <w:t xml:space="preserve">, </w:t>
      </w:r>
      <w:r w:rsidR="0014611E" w:rsidRPr="000A7AA5">
        <w:rPr>
          <w:lang w:eastAsia="ar-SA" w:bidi="en-US"/>
        </w:rPr>
        <w:t xml:space="preserve">с </w:t>
      </w:r>
      <w:r w:rsidR="000A7AA5">
        <w:rPr>
          <w:lang w:eastAsia="ar-SA" w:bidi="en-US"/>
        </w:rPr>
        <w:t xml:space="preserve">МО </w:t>
      </w:r>
      <w:proofErr w:type="spellStart"/>
      <w:r w:rsidR="000A7AA5" w:rsidRPr="000A7AA5">
        <w:rPr>
          <w:lang w:eastAsia="ar-SA" w:bidi="en-US"/>
        </w:rPr>
        <w:t>Плотниковский</w:t>
      </w:r>
      <w:proofErr w:type="spellEnd"/>
      <w:r w:rsidR="000A7AA5" w:rsidRPr="000A7AA5">
        <w:rPr>
          <w:lang w:eastAsia="ar-SA" w:bidi="en-US"/>
        </w:rPr>
        <w:t xml:space="preserve"> сельсовет чересполосный участок Каменского район</w:t>
      </w:r>
      <w:r w:rsidR="000A7AA5">
        <w:rPr>
          <w:lang w:eastAsia="ar-SA" w:bidi="en-US"/>
        </w:rPr>
        <w:t>а</w:t>
      </w:r>
      <w:r w:rsidR="000A7AA5" w:rsidRPr="000A7AA5">
        <w:rPr>
          <w:lang w:eastAsia="ar-SA" w:bidi="en-US"/>
        </w:rPr>
        <w:t xml:space="preserve"> Алтайского края</w:t>
      </w:r>
      <w:r w:rsidR="00470A1D" w:rsidRPr="000A7AA5">
        <w:rPr>
          <w:lang w:eastAsia="ar-SA" w:bidi="en-US"/>
        </w:rPr>
        <w:t xml:space="preserve"> </w:t>
      </w:r>
      <w:r w:rsidR="000A7AA5" w:rsidRPr="000A7AA5">
        <w:rPr>
          <w:lang w:eastAsia="ar-SA" w:bidi="en-US"/>
        </w:rPr>
        <w:t>на западе</w:t>
      </w:r>
      <w:r w:rsidR="0056437C" w:rsidRPr="000A7AA5">
        <w:rPr>
          <w:lang w:eastAsia="ar-SA" w:bidi="en-US"/>
        </w:rPr>
        <w:t xml:space="preserve">, </w:t>
      </w:r>
      <w:r w:rsidR="00CC3819" w:rsidRPr="000A7AA5">
        <w:rPr>
          <w:lang w:eastAsia="ar-SA" w:bidi="en-US"/>
        </w:rPr>
        <w:t xml:space="preserve">с </w:t>
      </w:r>
      <w:r w:rsidR="000A7AA5" w:rsidRPr="000A7AA5">
        <w:rPr>
          <w:lang w:eastAsia="ar-SA" w:bidi="en-US"/>
        </w:rPr>
        <w:t>Новосибирск</w:t>
      </w:r>
      <w:r w:rsidR="000A7AA5">
        <w:rPr>
          <w:lang w:eastAsia="ar-SA" w:bidi="en-US"/>
        </w:rPr>
        <w:t>ой</w:t>
      </w:r>
      <w:r w:rsidR="000A7AA5" w:rsidRPr="000A7AA5">
        <w:rPr>
          <w:lang w:eastAsia="ar-SA" w:bidi="en-US"/>
        </w:rPr>
        <w:t xml:space="preserve"> област</w:t>
      </w:r>
      <w:r w:rsidR="000A7AA5">
        <w:rPr>
          <w:lang w:eastAsia="ar-SA" w:bidi="en-US"/>
        </w:rPr>
        <w:t>ью</w:t>
      </w:r>
      <w:r w:rsidR="0014611E" w:rsidRPr="000A7AA5">
        <w:rPr>
          <w:lang w:eastAsia="ar-SA" w:bidi="en-US"/>
        </w:rPr>
        <w:t xml:space="preserve"> </w:t>
      </w:r>
      <w:r w:rsidR="000A7AA5" w:rsidRPr="000A7AA5">
        <w:rPr>
          <w:lang w:eastAsia="ar-SA" w:bidi="en-US"/>
        </w:rPr>
        <w:t>на северо-западе</w:t>
      </w:r>
      <w:r w:rsidR="00CC3819" w:rsidRPr="000A7AA5">
        <w:rPr>
          <w:lang w:eastAsia="ar-SA" w:bidi="en-US"/>
        </w:rPr>
        <w:t xml:space="preserve">, с </w:t>
      </w:r>
      <w:r w:rsidR="000A7AA5">
        <w:rPr>
          <w:lang w:eastAsia="ar-SA" w:bidi="en-US"/>
        </w:rPr>
        <w:t xml:space="preserve">МО </w:t>
      </w:r>
      <w:r w:rsidR="000A7AA5" w:rsidRPr="000A7AA5">
        <w:rPr>
          <w:lang w:eastAsia="ar-SA" w:bidi="en-US"/>
        </w:rPr>
        <w:t>Верх-</w:t>
      </w:r>
      <w:proofErr w:type="spellStart"/>
      <w:r w:rsidR="000A7AA5" w:rsidRPr="000A7AA5">
        <w:rPr>
          <w:lang w:eastAsia="ar-SA" w:bidi="en-US"/>
        </w:rPr>
        <w:t>Аллакский</w:t>
      </w:r>
      <w:proofErr w:type="spellEnd"/>
      <w:r w:rsidR="000A7AA5" w:rsidRPr="000A7AA5">
        <w:rPr>
          <w:lang w:eastAsia="ar-SA" w:bidi="en-US"/>
        </w:rPr>
        <w:t xml:space="preserve"> сельсовет чересполосный участок Каменского район Алтайского края </w:t>
      </w:r>
      <w:r w:rsidR="0014611E" w:rsidRPr="000A7AA5">
        <w:rPr>
          <w:lang w:eastAsia="ar-SA" w:bidi="en-US"/>
        </w:rPr>
        <w:t xml:space="preserve"> </w:t>
      </w:r>
      <w:r w:rsidR="000A7AA5" w:rsidRPr="000A7AA5">
        <w:rPr>
          <w:lang w:eastAsia="ar-SA" w:bidi="en-US"/>
        </w:rPr>
        <w:t>на севере</w:t>
      </w:r>
      <w:r w:rsidR="000A7AA5">
        <w:rPr>
          <w:lang w:eastAsia="ar-SA" w:bidi="en-US"/>
        </w:rPr>
        <w:t xml:space="preserve"> и </w:t>
      </w:r>
      <w:r w:rsidR="000A7AA5" w:rsidRPr="000A7AA5">
        <w:rPr>
          <w:lang w:eastAsia="ar-SA" w:bidi="en-US"/>
        </w:rPr>
        <w:t>северо-западе</w:t>
      </w:r>
      <w:r w:rsidR="00470A1D" w:rsidRPr="000A7AA5">
        <w:rPr>
          <w:lang w:eastAsia="ar-SA" w:bidi="en-US"/>
        </w:rPr>
        <w:t xml:space="preserve">, </w:t>
      </w:r>
      <w:r w:rsidR="000A7AA5" w:rsidRPr="000A7AA5">
        <w:rPr>
          <w:lang w:eastAsia="ar-SA" w:bidi="en-US"/>
        </w:rPr>
        <w:t xml:space="preserve">с </w:t>
      </w:r>
      <w:r w:rsidR="000A7AA5">
        <w:rPr>
          <w:lang w:eastAsia="ar-SA" w:bidi="en-US"/>
        </w:rPr>
        <w:t xml:space="preserve">МО </w:t>
      </w:r>
      <w:proofErr w:type="spellStart"/>
      <w:r w:rsidR="000A7AA5" w:rsidRPr="000A7AA5">
        <w:rPr>
          <w:lang w:eastAsia="ar-SA" w:bidi="en-US"/>
        </w:rPr>
        <w:t>Новоярковсккий</w:t>
      </w:r>
      <w:proofErr w:type="spellEnd"/>
      <w:r w:rsidR="000A7AA5" w:rsidRPr="000A7AA5">
        <w:rPr>
          <w:lang w:eastAsia="ar-SA" w:bidi="en-US"/>
        </w:rPr>
        <w:t xml:space="preserve"> сельсовет чересполосный участок Каменского район Алтайского края на севере, с </w:t>
      </w:r>
      <w:r w:rsidR="000A7AA5">
        <w:rPr>
          <w:lang w:eastAsia="ar-SA" w:bidi="en-US"/>
        </w:rPr>
        <w:t xml:space="preserve">МО </w:t>
      </w:r>
      <w:r w:rsidR="000A7AA5" w:rsidRPr="000A7AA5">
        <w:rPr>
          <w:lang w:eastAsia="ar-SA" w:bidi="en-US"/>
        </w:rPr>
        <w:t>Рыбинский сел</w:t>
      </w:r>
      <w:r w:rsidR="000A7AA5">
        <w:rPr>
          <w:lang w:eastAsia="ar-SA" w:bidi="en-US"/>
        </w:rPr>
        <w:t>ьсовет чересполосный участок Ка</w:t>
      </w:r>
      <w:r w:rsidR="000A7AA5" w:rsidRPr="000A7AA5">
        <w:rPr>
          <w:lang w:eastAsia="ar-SA" w:bidi="en-US"/>
        </w:rPr>
        <w:t>менского район Алтайского края</w:t>
      </w:r>
      <w:r w:rsidR="000A7AA5" w:rsidRPr="000A7AA5">
        <w:t xml:space="preserve"> </w:t>
      </w:r>
      <w:r w:rsidR="000A7AA5" w:rsidRPr="000A7AA5">
        <w:rPr>
          <w:lang w:eastAsia="ar-SA" w:bidi="en-US"/>
        </w:rPr>
        <w:t xml:space="preserve">на севере, с </w:t>
      </w:r>
      <w:r w:rsidR="000A7AA5">
        <w:rPr>
          <w:lang w:eastAsia="ar-SA" w:bidi="en-US"/>
        </w:rPr>
        <w:t xml:space="preserve">МО </w:t>
      </w:r>
      <w:proofErr w:type="spellStart"/>
      <w:r w:rsidR="000A7AA5" w:rsidRPr="000A7AA5">
        <w:rPr>
          <w:lang w:eastAsia="ar-SA" w:bidi="en-US"/>
        </w:rPr>
        <w:t>Аллакский</w:t>
      </w:r>
      <w:proofErr w:type="spellEnd"/>
      <w:r w:rsidR="000A7AA5" w:rsidRPr="000A7AA5">
        <w:rPr>
          <w:lang w:eastAsia="ar-SA" w:bidi="en-US"/>
        </w:rPr>
        <w:t xml:space="preserve"> с</w:t>
      </w:r>
      <w:r w:rsidR="000A7AA5">
        <w:rPr>
          <w:lang w:eastAsia="ar-SA" w:bidi="en-US"/>
        </w:rPr>
        <w:t>ельсовет Каменского район Алтай</w:t>
      </w:r>
      <w:r w:rsidR="000A7AA5" w:rsidRPr="000A7AA5">
        <w:rPr>
          <w:lang w:eastAsia="ar-SA" w:bidi="en-US"/>
        </w:rPr>
        <w:t xml:space="preserve">ского края на севере, с </w:t>
      </w:r>
      <w:r w:rsidR="000A7AA5">
        <w:rPr>
          <w:lang w:eastAsia="ar-SA" w:bidi="en-US"/>
        </w:rPr>
        <w:t xml:space="preserve">МО </w:t>
      </w:r>
      <w:r w:rsidR="000A7AA5" w:rsidRPr="000A7AA5">
        <w:rPr>
          <w:lang w:eastAsia="ar-SA" w:bidi="en-US"/>
        </w:rPr>
        <w:t>Пригородный сельсовет чересполосный участок Каменского район Алтайского края на севере</w:t>
      </w:r>
      <w:r w:rsidR="000A7AA5">
        <w:rPr>
          <w:lang w:eastAsia="ar-SA" w:bidi="en-US"/>
        </w:rPr>
        <w:t xml:space="preserve"> и</w:t>
      </w:r>
      <w:r w:rsidR="000A7AA5" w:rsidRPr="000A7AA5">
        <w:rPr>
          <w:lang w:eastAsia="ar-SA" w:bidi="en-US"/>
        </w:rPr>
        <w:t xml:space="preserve"> северо-востоке, с </w:t>
      </w:r>
      <w:r w:rsidR="000A7AA5">
        <w:rPr>
          <w:lang w:eastAsia="ar-SA" w:bidi="en-US"/>
        </w:rPr>
        <w:t xml:space="preserve">МО </w:t>
      </w:r>
      <w:r w:rsidR="000A7AA5" w:rsidRPr="000A7AA5">
        <w:rPr>
          <w:lang w:eastAsia="ar-SA" w:bidi="en-US"/>
        </w:rPr>
        <w:t>Толстовский сельсовет чересполосный участок Каменского район Алтайского края</w:t>
      </w:r>
      <w:r w:rsidR="000A7AA5" w:rsidRPr="000A7AA5">
        <w:t xml:space="preserve"> </w:t>
      </w:r>
      <w:r w:rsidR="000A7AA5" w:rsidRPr="000A7AA5">
        <w:rPr>
          <w:lang w:eastAsia="ar-SA" w:bidi="en-US"/>
        </w:rPr>
        <w:t xml:space="preserve">на северо-востоке, с </w:t>
      </w:r>
      <w:r w:rsidR="000A7AA5">
        <w:rPr>
          <w:lang w:eastAsia="ar-SA" w:bidi="en-US"/>
        </w:rPr>
        <w:t xml:space="preserve">МО </w:t>
      </w:r>
      <w:r w:rsidR="000A7AA5" w:rsidRPr="000A7AA5">
        <w:rPr>
          <w:lang w:eastAsia="ar-SA" w:bidi="en-US"/>
        </w:rPr>
        <w:t xml:space="preserve">Пригородный сельсовет Каменского район Алтайского края на востоке, с </w:t>
      </w:r>
      <w:r w:rsidR="000A7AA5">
        <w:rPr>
          <w:lang w:eastAsia="ar-SA" w:bidi="en-US"/>
        </w:rPr>
        <w:t xml:space="preserve">МО </w:t>
      </w:r>
      <w:r w:rsidR="000A7AA5" w:rsidRPr="000A7AA5">
        <w:rPr>
          <w:lang w:eastAsia="ar-SA" w:bidi="en-US"/>
        </w:rPr>
        <w:t>Рыбинский с</w:t>
      </w:r>
      <w:r w:rsidR="000A7AA5">
        <w:rPr>
          <w:lang w:eastAsia="ar-SA" w:bidi="en-US"/>
        </w:rPr>
        <w:t>ельсовет Каменского район Алтай</w:t>
      </w:r>
      <w:r w:rsidR="000A7AA5" w:rsidRPr="000A7AA5">
        <w:rPr>
          <w:lang w:eastAsia="ar-SA" w:bidi="en-US"/>
        </w:rPr>
        <w:t xml:space="preserve">ского края на юго-востоке, с </w:t>
      </w:r>
      <w:r w:rsidR="000A7AA5">
        <w:rPr>
          <w:lang w:eastAsia="ar-SA" w:bidi="en-US"/>
        </w:rPr>
        <w:t xml:space="preserve">МО </w:t>
      </w:r>
      <w:proofErr w:type="spellStart"/>
      <w:r w:rsidR="000A7AA5" w:rsidRPr="000A7AA5">
        <w:rPr>
          <w:lang w:eastAsia="ar-SA" w:bidi="en-US"/>
        </w:rPr>
        <w:t>Плотниковский</w:t>
      </w:r>
      <w:proofErr w:type="spellEnd"/>
      <w:r w:rsidR="000A7AA5" w:rsidRPr="000A7AA5">
        <w:rPr>
          <w:lang w:eastAsia="ar-SA" w:bidi="en-US"/>
        </w:rPr>
        <w:t xml:space="preserve"> сельсовет Каменского район Алтайского края</w:t>
      </w:r>
      <w:r w:rsidR="000A7AA5" w:rsidRPr="000A7AA5">
        <w:t xml:space="preserve"> </w:t>
      </w:r>
      <w:r w:rsidR="000A7AA5" w:rsidRPr="000A7AA5">
        <w:rPr>
          <w:lang w:eastAsia="ar-SA" w:bidi="en-US"/>
        </w:rPr>
        <w:t>на юге</w:t>
      </w:r>
      <w:r w:rsidR="000A7AA5">
        <w:rPr>
          <w:lang w:eastAsia="ar-SA" w:bidi="en-US"/>
        </w:rPr>
        <w:t>.</w:t>
      </w:r>
    </w:p>
    <w:p w:rsidR="00F80500" w:rsidRPr="008D0D79" w:rsidRDefault="00F80500" w:rsidP="007D647A">
      <w:pPr>
        <w:pStyle w:val="a0"/>
        <w:spacing w:before="120"/>
        <w:jc w:val="right"/>
        <w:outlineLvl w:val="0"/>
        <w:rPr>
          <w:b/>
          <w:i/>
          <w:lang w:val="ru-RU"/>
        </w:rPr>
      </w:pPr>
      <w:r w:rsidRPr="008D0D79">
        <w:rPr>
          <w:b/>
          <w:i/>
          <w:lang w:val="ru-RU"/>
        </w:rPr>
        <w:t>Таблица 1.1</w:t>
      </w:r>
    </w:p>
    <w:p w:rsidR="00D352BF" w:rsidRPr="00A01E5A" w:rsidRDefault="00D352BF" w:rsidP="001906A7">
      <w:pPr>
        <w:suppressAutoHyphens/>
        <w:spacing w:after="120"/>
        <w:jc w:val="center"/>
        <w:rPr>
          <w:b/>
          <w:i/>
          <w:lang w:eastAsia="ar-SA" w:bidi="en-US"/>
        </w:rPr>
      </w:pPr>
      <w:r w:rsidRPr="000A7AA5">
        <w:rPr>
          <w:b/>
          <w:i/>
          <w:lang w:eastAsia="ar-SA" w:bidi="en-US"/>
        </w:rPr>
        <w:t>Протяженность границы</w:t>
      </w:r>
      <w:r w:rsidR="00622DD0" w:rsidRPr="000A7AA5">
        <w:rPr>
          <w:b/>
          <w:i/>
          <w:lang w:eastAsia="ar-SA" w:bidi="en-US"/>
        </w:rPr>
        <w:t xml:space="preserve"> МО </w:t>
      </w:r>
      <w:proofErr w:type="spellStart"/>
      <w:r w:rsidR="00622DD0" w:rsidRPr="000A7AA5">
        <w:rPr>
          <w:b/>
          <w:i/>
          <w:lang w:eastAsia="ar-SA" w:bidi="en-US"/>
        </w:rPr>
        <w:t>Гоноховский</w:t>
      </w:r>
      <w:proofErr w:type="spellEnd"/>
      <w:r w:rsidR="009617A0" w:rsidRPr="000A7AA5">
        <w:rPr>
          <w:b/>
          <w:i/>
          <w:lang w:eastAsia="ar-SA" w:bidi="en-US"/>
        </w:rPr>
        <w:t xml:space="preserve"> сельсовет</w:t>
      </w:r>
      <w:r w:rsidR="00E56EFD" w:rsidRPr="000A7AA5">
        <w:rPr>
          <w:b/>
          <w:i/>
          <w:lang w:eastAsia="ar-SA" w:bidi="en-US"/>
        </w:rPr>
        <w:t xml:space="preserve"> </w:t>
      </w:r>
      <w:r w:rsidR="009617A0" w:rsidRPr="000A7AA5">
        <w:rPr>
          <w:b/>
          <w:i/>
          <w:lang w:eastAsia="ar-SA" w:bidi="en-US"/>
        </w:rPr>
        <w:t>Каменского района</w:t>
      </w:r>
      <w:r w:rsidR="00E56EFD" w:rsidRPr="000A7AA5">
        <w:rPr>
          <w:b/>
          <w:i/>
          <w:lang w:eastAsia="ar-SA" w:bidi="en-US"/>
        </w:rPr>
        <w:t xml:space="preserve"> </w:t>
      </w:r>
      <w:r w:rsidR="009617A0" w:rsidRPr="000A7AA5">
        <w:rPr>
          <w:b/>
          <w:i/>
          <w:lang w:eastAsia="ar-SA" w:bidi="en-US"/>
        </w:rPr>
        <w:t>Алтайского края</w:t>
      </w:r>
      <w:r w:rsidRPr="000A7AA5">
        <w:rPr>
          <w:b/>
          <w:i/>
          <w:lang w:eastAsia="ar-SA" w:bidi="en-US"/>
        </w:rPr>
        <w:t xml:space="preserve"> (по результатам обмера опорного плана)</w:t>
      </w:r>
    </w:p>
    <w:tbl>
      <w:tblPr>
        <w:tblW w:w="9623"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pct10" w:color="auto" w:fill="auto"/>
        <w:tblLook w:val="04A0" w:firstRow="1" w:lastRow="0" w:firstColumn="1" w:lastColumn="0" w:noHBand="0" w:noVBand="1"/>
      </w:tblPr>
      <w:tblGrid>
        <w:gridCol w:w="1978"/>
        <w:gridCol w:w="5507"/>
        <w:gridCol w:w="2138"/>
      </w:tblGrid>
      <w:tr w:rsidR="00D352BF" w:rsidRPr="00E84378" w:rsidTr="001906A7">
        <w:trPr>
          <w:jc w:val="center"/>
        </w:trPr>
        <w:tc>
          <w:tcPr>
            <w:tcW w:w="1978" w:type="dxa"/>
            <w:shd w:val="clear" w:color="auto" w:fill="D9D9D9" w:themeFill="background1" w:themeFillShade="D9"/>
          </w:tcPr>
          <w:p w:rsidR="00D352BF" w:rsidRPr="00E84378" w:rsidRDefault="00D352BF" w:rsidP="009D586D">
            <w:pPr>
              <w:jc w:val="center"/>
              <w:rPr>
                <w:b/>
                <w:i/>
              </w:rPr>
            </w:pPr>
            <w:r w:rsidRPr="00E84378">
              <w:rPr>
                <w:b/>
                <w:i/>
              </w:rPr>
              <w:t>Стороны света</w:t>
            </w:r>
          </w:p>
        </w:tc>
        <w:tc>
          <w:tcPr>
            <w:tcW w:w="5507" w:type="dxa"/>
            <w:shd w:val="clear" w:color="auto" w:fill="D9D9D9" w:themeFill="background1" w:themeFillShade="D9"/>
          </w:tcPr>
          <w:p w:rsidR="00D352BF" w:rsidRPr="00E84378" w:rsidRDefault="00D352BF" w:rsidP="009D586D">
            <w:pPr>
              <w:jc w:val="center"/>
              <w:rPr>
                <w:b/>
                <w:i/>
              </w:rPr>
            </w:pPr>
            <w:r w:rsidRPr="00E84378">
              <w:rPr>
                <w:b/>
                <w:i/>
              </w:rPr>
              <w:t xml:space="preserve">По </w:t>
            </w:r>
            <w:proofErr w:type="spellStart"/>
            <w:r w:rsidRPr="00E84378">
              <w:rPr>
                <w:b/>
                <w:i/>
              </w:rPr>
              <w:t>смежеству</w:t>
            </w:r>
            <w:proofErr w:type="spellEnd"/>
          </w:p>
        </w:tc>
        <w:tc>
          <w:tcPr>
            <w:tcW w:w="2138" w:type="dxa"/>
            <w:shd w:val="clear" w:color="auto" w:fill="D9D9D9" w:themeFill="background1" w:themeFillShade="D9"/>
          </w:tcPr>
          <w:p w:rsidR="00D352BF" w:rsidRPr="00E84378" w:rsidRDefault="00D352BF" w:rsidP="009D586D">
            <w:pPr>
              <w:jc w:val="center"/>
              <w:rPr>
                <w:b/>
                <w:i/>
              </w:rPr>
            </w:pPr>
            <w:r w:rsidRPr="00E84378">
              <w:rPr>
                <w:b/>
                <w:i/>
              </w:rPr>
              <w:t>Протяженность</w:t>
            </w:r>
            <w:r>
              <w:rPr>
                <w:b/>
                <w:i/>
              </w:rPr>
              <w:t>, км</w:t>
            </w:r>
          </w:p>
        </w:tc>
      </w:tr>
      <w:tr w:rsidR="00D352BF" w:rsidRPr="00D352BF" w:rsidTr="001906A7">
        <w:trPr>
          <w:jc w:val="center"/>
        </w:trPr>
        <w:tc>
          <w:tcPr>
            <w:tcW w:w="1978" w:type="dxa"/>
            <w:shd w:val="clear" w:color="auto" w:fill="F2F2F2" w:themeFill="background1" w:themeFillShade="F2"/>
          </w:tcPr>
          <w:p w:rsidR="00D352BF" w:rsidRPr="00763DFE" w:rsidRDefault="00470A1D" w:rsidP="00D53BFD">
            <w:pPr>
              <w:pStyle w:val="afff5"/>
              <w:ind w:firstLine="0"/>
              <w:rPr>
                <w:rFonts w:eastAsiaTheme="minorEastAsia"/>
                <w:b/>
                <w:i/>
              </w:rPr>
            </w:pPr>
            <w:r>
              <w:rPr>
                <w:rFonts w:eastAsiaTheme="minorEastAsia"/>
                <w:b/>
                <w:i/>
              </w:rPr>
              <w:t xml:space="preserve">на </w:t>
            </w:r>
            <w:r w:rsidR="00D53BFD">
              <w:rPr>
                <w:rFonts w:eastAsiaTheme="minorEastAsia"/>
                <w:b/>
                <w:i/>
              </w:rPr>
              <w:t>юго-западе</w:t>
            </w:r>
          </w:p>
        </w:tc>
        <w:tc>
          <w:tcPr>
            <w:tcW w:w="5507" w:type="dxa"/>
            <w:shd w:val="clear" w:color="auto" w:fill="FFFFFF" w:themeFill="background1"/>
          </w:tcPr>
          <w:p w:rsidR="00D352BF" w:rsidRPr="00E84378" w:rsidRDefault="00D53BFD" w:rsidP="00010073">
            <w:pPr>
              <w:rPr>
                <w:color w:val="000000"/>
              </w:rPr>
            </w:pPr>
            <w:proofErr w:type="spellStart"/>
            <w:r>
              <w:rPr>
                <w:color w:val="000000"/>
              </w:rPr>
              <w:t>Шелаболихинский</w:t>
            </w:r>
            <w:proofErr w:type="spellEnd"/>
            <w:r>
              <w:rPr>
                <w:color w:val="000000"/>
              </w:rPr>
              <w:t xml:space="preserve"> </w:t>
            </w:r>
            <w:r w:rsidR="00470A1D">
              <w:rPr>
                <w:color w:val="000000"/>
              </w:rPr>
              <w:t>район</w:t>
            </w:r>
            <w:r w:rsidR="00470A1D">
              <w:t xml:space="preserve"> </w:t>
            </w:r>
            <w:r w:rsidR="009617A0">
              <w:rPr>
                <w:color w:val="000000"/>
              </w:rPr>
              <w:t>Алтайского края</w:t>
            </w:r>
          </w:p>
        </w:tc>
        <w:tc>
          <w:tcPr>
            <w:tcW w:w="2138" w:type="dxa"/>
            <w:shd w:val="clear" w:color="auto" w:fill="FFFFFF" w:themeFill="background1"/>
          </w:tcPr>
          <w:p w:rsidR="00470A1D" w:rsidRPr="0014611E" w:rsidRDefault="001906A7" w:rsidP="00470A1D">
            <w:pPr>
              <w:jc w:val="center"/>
              <w:rPr>
                <w:color w:val="000000"/>
              </w:rPr>
            </w:pPr>
            <w:r>
              <w:rPr>
                <w:color w:val="000000"/>
              </w:rPr>
              <w:t>16,3</w:t>
            </w:r>
          </w:p>
        </w:tc>
      </w:tr>
      <w:tr w:rsidR="00D352BF" w:rsidRPr="00BA34DA" w:rsidTr="001906A7">
        <w:trPr>
          <w:jc w:val="center"/>
        </w:trPr>
        <w:tc>
          <w:tcPr>
            <w:tcW w:w="1978" w:type="dxa"/>
            <w:shd w:val="clear" w:color="auto" w:fill="F2F2F2" w:themeFill="background1" w:themeFillShade="F2"/>
          </w:tcPr>
          <w:p w:rsidR="00D352BF" w:rsidRPr="00763DFE" w:rsidRDefault="00D352BF" w:rsidP="00D53BFD">
            <w:pPr>
              <w:pStyle w:val="afff5"/>
              <w:ind w:firstLine="0"/>
              <w:rPr>
                <w:rFonts w:eastAsiaTheme="minorEastAsia"/>
                <w:b/>
                <w:i/>
              </w:rPr>
            </w:pPr>
            <w:r w:rsidRPr="00763DFE">
              <w:rPr>
                <w:rFonts w:eastAsiaTheme="minorEastAsia"/>
                <w:b/>
                <w:i/>
              </w:rPr>
              <w:t xml:space="preserve">на </w:t>
            </w:r>
            <w:r w:rsidR="00470A1D">
              <w:rPr>
                <w:rFonts w:eastAsiaTheme="minorEastAsia"/>
                <w:b/>
                <w:i/>
              </w:rPr>
              <w:t>западе</w:t>
            </w:r>
          </w:p>
        </w:tc>
        <w:tc>
          <w:tcPr>
            <w:tcW w:w="5507" w:type="dxa"/>
            <w:shd w:val="clear" w:color="auto" w:fill="FFFFFF" w:themeFill="background1"/>
          </w:tcPr>
          <w:p w:rsidR="00D352BF" w:rsidRPr="00E84378" w:rsidRDefault="005811A7" w:rsidP="00010073">
            <w:pPr>
              <w:rPr>
                <w:color w:val="000000"/>
              </w:rPr>
            </w:pPr>
            <w:r>
              <w:rPr>
                <w:color w:val="000000"/>
              </w:rPr>
              <w:t xml:space="preserve">МО </w:t>
            </w:r>
            <w:proofErr w:type="spellStart"/>
            <w:r w:rsidR="00D53BFD">
              <w:rPr>
                <w:color w:val="000000"/>
              </w:rPr>
              <w:t>Плотниковский</w:t>
            </w:r>
            <w:proofErr w:type="spellEnd"/>
            <w:r w:rsidR="00D53BFD">
              <w:rPr>
                <w:color w:val="000000"/>
              </w:rPr>
              <w:t xml:space="preserve"> сельсовет чересполосный участок Каменского районы Алтайского края</w:t>
            </w:r>
          </w:p>
        </w:tc>
        <w:tc>
          <w:tcPr>
            <w:tcW w:w="2138" w:type="dxa"/>
            <w:shd w:val="clear" w:color="auto" w:fill="FFFFFF" w:themeFill="background1"/>
          </w:tcPr>
          <w:p w:rsidR="00D352BF" w:rsidRPr="0014611E" w:rsidRDefault="001906A7" w:rsidP="0014611E">
            <w:pPr>
              <w:jc w:val="center"/>
              <w:rPr>
                <w:color w:val="000000"/>
              </w:rPr>
            </w:pPr>
            <w:r>
              <w:rPr>
                <w:color w:val="000000"/>
              </w:rPr>
              <w:t>10,1</w:t>
            </w:r>
          </w:p>
        </w:tc>
      </w:tr>
      <w:tr w:rsidR="00D352BF" w:rsidRPr="00E84378" w:rsidTr="001906A7">
        <w:trPr>
          <w:jc w:val="center"/>
        </w:trPr>
        <w:tc>
          <w:tcPr>
            <w:tcW w:w="1978" w:type="dxa"/>
            <w:shd w:val="clear" w:color="auto" w:fill="F2F2F2" w:themeFill="background1" w:themeFillShade="F2"/>
          </w:tcPr>
          <w:p w:rsidR="00D352BF" w:rsidRPr="00763DFE" w:rsidRDefault="00D352BF" w:rsidP="00D53BFD">
            <w:pPr>
              <w:pStyle w:val="afff5"/>
              <w:ind w:firstLine="0"/>
              <w:rPr>
                <w:rFonts w:eastAsiaTheme="minorEastAsia"/>
                <w:b/>
                <w:i/>
              </w:rPr>
            </w:pPr>
            <w:r w:rsidRPr="00763DFE">
              <w:rPr>
                <w:rFonts w:eastAsiaTheme="minorEastAsia"/>
                <w:b/>
                <w:i/>
              </w:rPr>
              <w:t xml:space="preserve">на </w:t>
            </w:r>
            <w:r w:rsidR="00D53BFD">
              <w:rPr>
                <w:rFonts w:eastAsiaTheme="minorEastAsia"/>
                <w:b/>
                <w:i/>
              </w:rPr>
              <w:t>северо-западе</w:t>
            </w:r>
          </w:p>
        </w:tc>
        <w:tc>
          <w:tcPr>
            <w:tcW w:w="5507" w:type="dxa"/>
            <w:shd w:val="clear" w:color="auto" w:fill="FFFFFF" w:themeFill="background1"/>
          </w:tcPr>
          <w:p w:rsidR="00D352BF" w:rsidRPr="00E84378" w:rsidRDefault="00D53BFD" w:rsidP="00D53BFD">
            <w:pPr>
              <w:rPr>
                <w:color w:val="000000"/>
              </w:rPr>
            </w:pPr>
            <w:r>
              <w:rPr>
                <w:color w:val="000000"/>
              </w:rPr>
              <w:t>Новосибирская область</w:t>
            </w:r>
          </w:p>
        </w:tc>
        <w:tc>
          <w:tcPr>
            <w:tcW w:w="2138" w:type="dxa"/>
            <w:shd w:val="clear" w:color="auto" w:fill="FFFFFF" w:themeFill="background1"/>
          </w:tcPr>
          <w:p w:rsidR="00D352BF" w:rsidRPr="0014611E" w:rsidRDefault="001906A7" w:rsidP="0014611E">
            <w:pPr>
              <w:jc w:val="center"/>
              <w:rPr>
                <w:color w:val="000000"/>
              </w:rPr>
            </w:pPr>
            <w:r>
              <w:rPr>
                <w:color w:val="000000"/>
              </w:rPr>
              <w:t>5,2</w:t>
            </w:r>
          </w:p>
        </w:tc>
      </w:tr>
      <w:tr w:rsidR="0056437C" w:rsidRPr="00E84378" w:rsidTr="001906A7">
        <w:trPr>
          <w:jc w:val="center"/>
        </w:trPr>
        <w:tc>
          <w:tcPr>
            <w:tcW w:w="1978" w:type="dxa"/>
            <w:shd w:val="clear" w:color="auto" w:fill="F2F2F2" w:themeFill="background1" w:themeFillShade="F2"/>
          </w:tcPr>
          <w:p w:rsidR="0056437C" w:rsidRPr="00763DFE" w:rsidRDefault="0056437C" w:rsidP="00D53BFD">
            <w:pPr>
              <w:pStyle w:val="afff5"/>
              <w:ind w:firstLine="0"/>
              <w:rPr>
                <w:rFonts w:eastAsiaTheme="minorEastAsia"/>
                <w:b/>
                <w:i/>
              </w:rPr>
            </w:pPr>
            <w:r w:rsidRPr="00763DFE">
              <w:rPr>
                <w:rFonts w:eastAsiaTheme="minorEastAsia"/>
                <w:b/>
                <w:i/>
              </w:rPr>
              <w:t xml:space="preserve">на </w:t>
            </w:r>
            <w:r w:rsidR="00D53BFD">
              <w:rPr>
                <w:rFonts w:eastAsiaTheme="minorEastAsia"/>
                <w:b/>
                <w:i/>
              </w:rPr>
              <w:t>севере</w:t>
            </w:r>
            <w:r w:rsidR="00470A1D">
              <w:rPr>
                <w:rFonts w:eastAsiaTheme="minorEastAsia"/>
                <w:b/>
                <w:i/>
              </w:rPr>
              <w:t xml:space="preserve">, </w:t>
            </w:r>
            <w:r w:rsidR="00D53BFD">
              <w:rPr>
                <w:rFonts w:eastAsiaTheme="minorEastAsia"/>
                <w:b/>
                <w:i/>
              </w:rPr>
              <w:t>северо-западе</w:t>
            </w:r>
          </w:p>
        </w:tc>
        <w:tc>
          <w:tcPr>
            <w:tcW w:w="5507" w:type="dxa"/>
            <w:shd w:val="clear" w:color="auto" w:fill="FFFFFF" w:themeFill="background1"/>
          </w:tcPr>
          <w:p w:rsidR="0056437C" w:rsidRPr="00E84378" w:rsidRDefault="005811A7" w:rsidP="00010073">
            <w:pPr>
              <w:rPr>
                <w:color w:val="000000"/>
              </w:rPr>
            </w:pPr>
            <w:r>
              <w:rPr>
                <w:color w:val="000000"/>
              </w:rPr>
              <w:t xml:space="preserve">МО </w:t>
            </w:r>
            <w:r w:rsidR="00014349">
              <w:rPr>
                <w:color w:val="000000"/>
              </w:rPr>
              <w:t>Верх-</w:t>
            </w:r>
            <w:proofErr w:type="spellStart"/>
            <w:r w:rsidR="00014349">
              <w:rPr>
                <w:color w:val="000000"/>
              </w:rPr>
              <w:t>А</w:t>
            </w:r>
            <w:r w:rsidR="00D53BFD">
              <w:rPr>
                <w:color w:val="000000"/>
              </w:rPr>
              <w:t>ллакский</w:t>
            </w:r>
            <w:proofErr w:type="spellEnd"/>
            <w:r w:rsidR="00D53BFD">
              <w:rPr>
                <w:color w:val="000000"/>
              </w:rPr>
              <w:t xml:space="preserve"> сельсовет</w:t>
            </w:r>
            <w:r w:rsidR="00014349">
              <w:rPr>
                <w:color w:val="000000"/>
              </w:rPr>
              <w:t xml:space="preserve"> чересполосный участок Каменского</w:t>
            </w:r>
            <w:r w:rsidR="00D53BFD">
              <w:rPr>
                <w:color w:val="000000"/>
              </w:rPr>
              <w:t xml:space="preserve"> </w:t>
            </w:r>
            <w:r w:rsidR="00470A1D">
              <w:rPr>
                <w:color w:val="000000"/>
              </w:rPr>
              <w:t>район</w:t>
            </w:r>
            <w:r w:rsidR="00470A1D">
              <w:t xml:space="preserve"> </w:t>
            </w:r>
            <w:r w:rsidR="009617A0">
              <w:rPr>
                <w:color w:val="000000"/>
              </w:rPr>
              <w:t>Алтайского края</w:t>
            </w:r>
          </w:p>
        </w:tc>
        <w:tc>
          <w:tcPr>
            <w:tcW w:w="2138" w:type="dxa"/>
            <w:shd w:val="clear" w:color="auto" w:fill="FFFFFF" w:themeFill="background1"/>
          </w:tcPr>
          <w:p w:rsidR="0056437C" w:rsidRPr="0014611E" w:rsidRDefault="001906A7" w:rsidP="0014611E">
            <w:pPr>
              <w:jc w:val="center"/>
              <w:rPr>
                <w:color w:val="000000"/>
              </w:rPr>
            </w:pPr>
            <w:r>
              <w:rPr>
                <w:color w:val="000000"/>
              </w:rPr>
              <w:t>4,2</w:t>
            </w:r>
          </w:p>
        </w:tc>
      </w:tr>
      <w:tr w:rsidR="0056437C" w:rsidRPr="00E84378" w:rsidTr="001906A7">
        <w:trPr>
          <w:jc w:val="center"/>
        </w:trPr>
        <w:tc>
          <w:tcPr>
            <w:tcW w:w="1978" w:type="dxa"/>
            <w:shd w:val="clear" w:color="auto" w:fill="F2F2F2" w:themeFill="background1" w:themeFillShade="F2"/>
          </w:tcPr>
          <w:p w:rsidR="0056437C" w:rsidRPr="00763DFE" w:rsidRDefault="0056437C" w:rsidP="00D53BFD">
            <w:pPr>
              <w:pStyle w:val="afff5"/>
              <w:ind w:firstLine="0"/>
              <w:rPr>
                <w:rFonts w:eastAsiaTheme="minorEastAsia"/>
                <w:b/>
                <w:i/>
              </w:rPr>
            </w:pPr>
            <w:r w:rsidRPr="00763DFE">
              <w:rPr>
                <w:rFonts w:eastAsiaTheme="minorEastAsia"/>
                <w:b/>
                <w:i/>
              </w:rPr>
              <w:t xml:space="preserve">на </w:t>
            </w:r>
            <w:r w:rsidR="00D53BFD">
              <w:rPr>
                <w:rFonts w:eastAsiaTheme="minorEastAsia"/>
                <w:b/>
                <w:i/>
              </w:rPr>
              <w:t>севере</w:t>
            </w:r>
          </w:p>
        </w:tc>
        <w:tc>
          <w:tcPr>
            <w:tcW w:w="5507" w:type="dxa"/>
            <w:shd w:val="clear" w:color="auto" w:fill="FFFFFF" w:themeFill="background1"/>
          </w:tcPr>
          <w:p w:rsidR="0056437C" w:rsidRPr="00924D67" w:rsidRDefault="005811A7" w:rsidP="00010073">
            <w:pPr>
              <w:rPr>
                <w:color w:val="000000"/>
              </w:rPr>
            </w:pPr>
            <w:r>
              <w:rPr>
                <w:color w:val="000000"/>
              </w:rPr>
              <w:t xml:space="preserve">МО </w:t>
            </w:r>
            <w:proofErr w:type="spellStart"/>
            <w:r w:rsidR="00014349">
              <w:rPr>
                <w:color w:val="000000"/>
              </w:rPr>
              <w:t>Новоярковсккий</w:t>
            </w:r>
            <w:proofErr w:type="spellEnd"/>
            <w:r w:rsidR="00014349">
              <w:rPr>
                <w:color w:val="000000"/>
              </w:rPr>
              <w:t xml:space="preserve"> сельсовет чересполосный участок</w:t>
            </w:r>
            <w:r w:rsidR="00470A1D">
              <w:rPr>
                <w:color w:val="000000"/>
              </w:rPr>
              <w:t xml:space="preserve"> </w:t>
            </w:r>
            <w:r w:rsidR="00014349">
              <w:rPr>
                <w:color w:val="000000"/>
              </w:rPr>
              <w:t xml:space="preserve">Каменского </w:t>
            </w:r>
            <w:r w:rsidR="00470A1D">
              <w:rPr>
                <w:color w:val="000000"/>
              </w:rPr>
              <w:t>район</w:t>
            </w:r>
            <w:r w:rsidR="00470A1D">
              <w:t xml:space="preserve"> </w:t>
            </w:r>
            <w:r w:rsidR="009617A0">
              <w:rPr>
                <w:color w:val="000000"/>
              </w:rPr>
              <w:t>Алтайского края</w:t>
            </w:r>
          </w:p>
        </w:tc>
        <w:tc>
          <w:tcPr>
            <w:tcW w:w="2138" w:type="dxa"/>
            <w:shd w:val="clear" w:color="auto" w:fill="FFFFFF" w:themeFill="background1"/>
          </w:tcPr>
          <w:p w:rsidR="0056437C" w:rsidRPr="001906A7" w:rsidRDefault="001906A7" w:rsidP="0014611E">
            <w:pPr>
              <w:jc w:val="center"/>
              <w:rPr>
                <w:color w:val="000000"/>
              </w:rPr>
            </w:pPr>
            <w:r w:rsidRPr="001906A7">
              <w:rPr>
                <w:color w:val="000000"/>
              </w:rPr>
              <w:t>10,6</w:t>
            </w:r>
          </w:p>
        </w:tc>
      </w:tr>
      <w:tr w:rsidR="00014349" w:rsidRPr="00E84378" w:rsidTr="001906A7">
        <w:trPr>
          <w:jc w:val="center"/>
        </w:trPr>
        <w:tc>
          <w:tcPr>
            <w:tcW w:w="1978" w:type="dxa"/>
            <w:shd w:val="clear" w:color="auto" w:fill="F2F2F2" w:themeFill="background1" w:themeFillShade="F2"/>
          </w:tcPr>
          <w:p w:rsidR="00014349" w:rsidRPr="00763DFE" w:rsidRDefault="00014349" w:rsidP="00D53BFD">
            <w:pPr>
              <w:pStyle w:val="afff5"/>
              <w:ind w:firstLine="0"/>
              <w:rPr>
                <w:rFonts w:eastAsiaTheme="minorEastAsia"/>
                <w:b/>
                <w:i/>
              </w:rPr>
            </w:pPr>
            <w:r>
              <w:rPr>
                <w:rFonts w:eastAsiaTheme="minorEastAsia"/>
                <w:b/>
                <w:i/>
              </w:rPr>
              <w:t>на севере</w:t>
            </w:r>
          </w:p>
        </w:tc>
        <w:tc>
          <w:tcPr>
            <w:tcW w:w="5507" w:type="dxa"/>
            <w:shd w:val="clear" w:color="auto" w:fill="FFFFFF" w:themeFill="background1"/>
          </w:tcPr>
          <w:p w:rsidR="00014349" w:rsidRDefault="005811A7" w:rsidP="00010073">
            <w:pPr>
              <w:rPr>
                <w:color w:val="000000"/>
              </w:rPr>
            </w:pPr>
            <w:r>
              <w:rPr>
                <w:color w:val="000000"/>
              </w:rPr>
              <w:t xml:space="preserve">МО </w:t>
            </w:r>
            <w:r w:rsidR="00014349">
              <w:rPr>
                <w:color w:val="000000"/>
              </w:rPr>
              <w:t xml:space="preserve">Рыбинский сельсовет </w:t>
            </w:r>
            <w:r w:rsidR="00014349" w:rsidRPr="00014349">
              <w:rPr>
                <w:color w:val="000000"/>
              </w:rPr>
              <w:t>чересполосный участок Каменского район Алтайского края</w:t>
            </w:r>
          </w:p>
        </w:tc>
        <w:tc>
          <w:tcPr>
            <w:tcW w:w="2138" w:type="dxa"/>
            <w:shd w:val="clear" w:color="auto" w:fill="FFFFFF" w:themeFill="background1"/>
          </w:tcPr>
          <w:p w:rsidR="00014349" w:rsidRPr="001906A7" w:rsidRDefault="001906A7" w:rsidP="0014611E">
            <w:pPr>
              <w:jc w:val="center"/>
              <w:rPr>
                <w:color w:val="000000"/>
              </w:rPr>
            </w:pPr>
            <w:r w:rsidRPr="001906A7">
              <w:rPr>
                <w:color w:val="000000"/>
              </w:rPr>
              <w:t>17,4</w:t>
            </w:r>
          </w:p>
        </w:tc>
      </w:tr>
      <w:tr w:rsidR="00014349" w:rsidRPr="00E84378" w:rsidTr="001906A7">
        <w:trPr>
          <w:jc w:val="center"/>
        </w:trPr>
        <w:tc>
          <w:tcPr>
            <w:tcW w:w="1978" w:type="dxa"/>
            <w:shd w:val="clear" w:color="auto" w:fill="F2F2F2" w:themeFill="background1" w:themeFillShade="F2"/>
          </w:tcPr>
          <w:p w:rsidR="00014349" w:rsidRPr="00763DFE" w:rsidRDefault="00014349" w:rsidP="00D53BFD">
            <w:pPr>
              <w:pStyle w:val="afff5"/>
              <w:ind w:firstLine="0"/>
              <w:rPr>
                <w:rFonts w:eastAsiaTheme="minorEastAsia"/>
                <w:b/>
                <w:i/>
              </w:rPr>
            </w:pPr>
            <w:r>
              <w:rPr>
                <w:rFonts w:eastAsiaTheme="minorEastAsia"/>
                <w:b/>
                <w:i/>
              </w:rPr>
              <w:t>на севере</w:t>
            </w:r>
          </w:p>
        </w:tc>
        <w:tc>
          <w:tcPr>
            <w:tcW w:w="5507" w:type="dxa"/>
            <w:shd w:val="clear" w:color="auto" w:fill="FFFFFF" w:themeFill="background1"/>
          </w:tcPr>
          <w:p w:rsidR="00014349" w:rsidRDefault="005811A7" w:rsidP="00014349">
            <w:pPr>
              <w:rPr>
                <w:color w:val="000000"/>
              </w:rPr>
            </w:pPr>
            <w:r>
              <w:rPr>
                <w:color w:val="000000"/>
              </w:rPr>
              <w:t xml:space="preserve">МО </w:t>
            </w:r>
            <w:proofErr w:type="spellStart"/>
            <w:r w:rsidR="00014349">
              <w:rPr>
                <w:color w:val="000000"/>
              </w:rPr>
              <w:t>Аллакский</w:t>
            </w:r>
            <w:proofErr w:type="spellEnd"/>
            <w:r w:rsidR="00014349">
              <w:rPr>
                <w:color w:val="000000"/>
              </w:rPr>
              <w:t xml:space="preserve"> сельсовет </w:t>
            </w:r>
            <w:r w:rsidR="00014349" w:rsidRPr="00014349">
              <w:rPr>
                <w:color w:val="000000"/>
              </w:rPr>
              <w:t>Каменского район Алтайского края</w:t>
            </w:r>
          </w:p>
        </w:tc>
        <w:tc>
          <w:tcPr>
            <w:tcW w:w="2138" w:type="dxa"/>
            <w:shd w:val="clear" w:color="auto" w:fill="FFFFFF" w:themeFill="background1"/>
          </w:tcPr>
          <w:p w:rsidR="00014349" w:rsidRPr="001906A7" w:rsidRDefault="001906A7" w:rsidP="0014611E">
            <w:pPr>
              <w:jc w:val="center"/>
              <w:rPr>
                <w:color w:val="000000"/>
              </w:rPr>
            </w:pPr>
            <w:r w:rsidRPr="001906A7">
              <w:rPr>
                <w:color w:val="000000"/>
              </w:rPr>
              <w:t>5,3</w:t>
            </w:r>
          </w:p>
        </w:tc>
      </w:tr>
      <w:tr w:rsidR="00014349" w:rsidRPr="00E84378" w:rsidTr="001906A7">
        <w:trPr>
          <w:jc w:val="center"/>
        </w:trPr>
        <w:tc>
          <w:tcPr>
            <w:tcW w:w="1978" w:type="dxa"/>
            <w:shd w:val="clear" w:color="auto" w:fill="F2F2F2" w:themeFill="background1" w:themeFillShade="F2"/>
          </w:tcPr>
          <w:p w:rsidR="00014349" w:rsidRDefault="00014349" w:rsidP="00D53BFD">
            <w:pPr>
              <w:pStyle w:val="afff5"/>
              <w:ind w:firstLine="0"/>
              <w:rPr>
                <w:rFonts w:eastAsiaTheme="minorEastAsia"/>
                <w:b/>
                <w:i/>
              </w:rPr>
            </w:pPr>
            <w:r>
              <w:rPr>
                <w:rFonts w:eastAsiaTheme="minorEastAsia"/>
                <w:b/>
                <w:i/>
              </w:rPr>
              <w:t>на севере, северо-востоке</w:t>
            </w:r>
          </w:p>
        </w:tc>
        <w:tc>
          <w:tcPr>
            <w:tcW w:w="5507" w:type="dxa"/>
            <w:shd w:val="clear" w:color="auto" w:fill="FFFFFF" w:themeFill="background1"/>
          </w:tcPr>
          <w:p w:rsidR="00014349" w:rsidRDefault="005811A7" w:rsidP="00014349">
            <w:pPr>
              <w:rPr>
                <w:color w:val="000000"/>
              </w:rPr>
            </w:pPr>
            <w:r>
              <w:rPr>
                <w:color w:val="000000"/>
              </w:rPr>
              <w:t xml:space="preserve">МО </w:t>
            </w:r>
            <w:r w:rsidR="00014349">
              <w:rPr>
                <w:color w:val="000000"/>
              </w:rPr>
              <w:t xml:space="preserve">Пригородный сельсовет </w:t>
            </w:r>
            <w:r w:rsidR="00014349" w:rsidRPr="00014349">
              <w:rPr>
                <w:color w:val="000000"/>
              </w:rPr>
              <w:t>чересполосный участок Каменского район Алтайского края</w:t>
            </w:r>
          </w:p>
        </w:tc>
        <w:tc>
          <w:tcPr>
            <w:tcW w:w="2138" w:type="dxa"/>
            <w:shd w:val="clear" w:color="auto" w:fill="FFFFFF" w:themeFill="background1"/>
          </w:tcPr>
          <w:p w:rsidR="00014349" w:rsidRPr="001906A7" w:rsidRDefault="001906A7" w:rsidP="0014611E">
            <w:pPr>
              <w:jc w:val="center"/>
              <w:rPr>
                <w:color w:val="000000"/>
              </w:rPr>
            </w:pPr>
            <w:r w:rsidRPr="001906A7">
              <w:rPr>
                <w:color w:val="000000"/>
              </w:rPr>
              <w:t>6,1</w:t>
            </w:r>
          </w:p>
        </w:tc>
      </w:tr>
      <w:tr w:rsidR="00014349" w:rsidRPr="00E84378" w:rsidTr="001906A7">
        <w:trPr>
          <w:jc w:val="center"/>
        </w:trPr>
        <w:tc>
          <w:tcPr>
            <w:tcW w:w="1978" w:type="dxa"/>
            <w:shd w:val="clear" w:color="auto" w:fill="F2F2F2" w:themeFill="background1" w:themeFillShade="F2"/>
          </w:tcPr>
          <w:p w:rsidR="00014349" w:rsidRDefault="00014349" w:rsidP="00D53BFD">
            <w:pPr>
              <w:pStyle w:val="afff5"/>
              <w:ind w:firstLine="0"/>
              <w:rPr>
                <w:rFonts w:eastAsiaTheme="minorEastAsia"/>
                <w:b/>
                <w:i/>
              </w:rPr>
            </w:pPr>
            <w:r>
              <w:rPr>
                <w:rFonts w:eastAsiaTheme="minorEastAsia"/>
                <w:b/>
                <w:i/>
              </w:rPr>
              <w:t>на северо-востоке</w:t>
            </w:r>
          </w:p>
        </w:tc>
        <w:tc>
          <w:tcPr>
            <w:tcW w:w="5507" w:type="dxa"/>
            <w:shd w:val="clear" w:color="auto" w:fill="FFFFFF" w:themeFill="background1"/>
          </w:tcPr>
          <w:p w:rsidR="00014349" w:rsidRDefault="005811A7" w:rsidP="00014349">
            <w:pPr>
              <w:rPr>
                <w:color w:val="000000"/>
              </w:rPr>
            </w:pPr>
            <w:r>
              <w:rPr>
                <w:color w:val="000000"/>
              </w:rPr>
              <w:t xml:space="preserve">МО </w:t>
            </w:r>
            <w:r w:rsidR="00014349">
              <w:rPr>
                <w:color w:val="000000"/>
              </w:rPr>
              <w:t>Толстовский сельсовет</w:t>
            </w:r>
            <w:r w:rsidR="00014349">
              <w:t xml:space="preserve"> </w:t>
            </w:r>
            <w:r w:rsidR="00014349" w:rsidRPr="00014349">
              <w:rPr>
                <w:color w:val="000000"/>
              </w:rPr>
              <w:t>чересполосный участок Каменского район Алтайского края</w:t>
            </w:r>
          </w:p>
        </w:tc>
        <w:tc>
          <w:tcPr>
            <w:tcW w:w="2138" w:type="dxa"/>
            <w:shd w:val="clear" w:color="auto" w:fill="FFFFFF" w:themeFill="background1"/>
          </w:tcPr>
          <w:p w:rsidR="00014349" w:rsidRPr="001906A7" w:rsidRDefault="001906A7" w:rsidP="0014611E">
            <w:pPr>
              <w:jc w:val="center"/>
              <w:rPr>
                <w:color w:val="000000"/>
              </w:rPr>
            </w:pPr>
            <w:r w:rsidRPr="001906A7">
              <w:rPr>
                <w:color w:val="000000"/>
              </w:rPr>
              <w:t>5,7</w:t>
            </w:r>
          </w:p>
        </w:tc>
      </w:tr>
      <w:tr w:rsidR="00014349" w:rsidRPr="00E84378" w:rsidTr="001906A7">
        <w:trPr>
          <w:jc w:val="center"/>
        </w:trPr>
        <w:tc>
          <w:tcPr>
            <w:tcW w:w="1978" w:type="dxa"/>
            <w:shd w:val="clear" w:color="auto" w:fill="F2F2F2" w:themeFill="background1" w:themeFillShade="F2"/>
          </w:tcPr>
          <w:p w:rsidR="00014349" w:rsidRDefault="00014349" w:rsidP="00D53BFD">
            <w:pPr>
              <w:pStyle w:val="afff5"/>
              <w:ind w:firstLine="0"/>
              <w:rPr>
                <w:rFonts w:eastAsiaTheme="minorEastAsia"/>
                <w:b/>
                <w:i/>
              </w:rPr>
            </w:pPr>
            <w:r>
              <w:rPr>
                <w:rFonts w:eastAsiaTheme="minorEastAsia"/>
                <w:b/>
                <w:i/>
              </w:rPr>
              <w:t>на востоке</w:t>
            </w:r>
          </w:p>
        </w:tc>
        <w:tc>
          <w:tcPr>
            <w:tcW w:w="5507" w:type="dxa"/>
            <w:shd w:val="clear" w:color="auto" w:fill="FFFFFF" w:themeFill="background1"/>
          </w:tcPr>
          <w:p w:rsidR="00014349" w:rsidRDefault="005811A7" w:rsidP="00014349">
            <w:pPr>
              <w:rPr>
                <w:color w:val="000000"/>
              </w:rPr>
            </w:pPr>
            <w:r>
              <w:rPr>
                <w:color w:val="000000"/>
              </w:rPr>
              <w:t xml:space="preserve">МО </w:t>
            </w:r>
            <w:r w:rsidR="00014349">
              <w:rPr>
                <w:color w:val="000000"/>
              </w:rPr>
              <w:t>Пригородный сельсовет</w:t>
            </w:r>
            <w:r w:rsidR="00014349">
              <w:t xml:space="preserve"> </w:t>
            </w:r>
            <w:r w:rsidR="00014349" w:rsidRPr="00014349">
              <w:rPr>
                <w:color w:val="000000"/>
              </w:rPr>
              <w:t>Каменского район Алтайского края</w:t>
            </w:r>
          </w:p>
        </w:tc>
        <w:tc>
          <w:tcPr>
            <w:tcW w:w="2138" w:type="dxa"/>
            <w:shd w:val="clear" w:color="auto" w:fill="FFFFFF" w:themeFill="background1"/>
          </w:tcPr>
          <w:p w:rsidR="00014349" w:rsidRPr="001906A7" w:rsidRDefault="001906A7" w:rsidP="0014611E">
            <w:pPr>
              <w:jc w:val="center"/>
              <w:rPr>
                <w:color w:val="000000"/>
              </w:rPr>
            </w:pPr>
            <w:r w:rsidRPr="001906A7">
              <w:rPr>
                <w:color w:val="000000"/>
              </w:rPr>
              <w:t>15,6</w:t>
            </w:r>
          </w:p>
        </w:tc>
      </w:tr>
      <w:tr w:rsidR="0034403B" w:rsidRPr="00E84378" w:rsidTr="001906A7">
        <w:trPr>
          <w:jc w:val="center"/>
        </w:trPr>
        <w:tc>
          <w:tcPr>
            <w:tcW w:w="1978" w:type="dxa"/>
            <w:shd w:val="clear" w:color="auto" w:fill="F2F2F2" w:themeFill="background1" w:themeFillShade="F2"/>
          </w:tcPr>
          <w:p w:rsidR="0034403B" w:rsidRDefault="0034403B" w:rsidP="00D53BFD">
            <w:pPr>
              <w:pStyle w:val="afff5"/>
              <w:ind w:firstLine="0"/>
              <w:rPr>
                <w:rFonts w:eastAsiaTheme="minorEastAsia"/>
                <w:b/>
                <w:i/>
              </w:rPr>
            </w:pPr>
            <w:r>
              <w:rPr>
                <w:rFonts w:eastAsiaTheme="minorEastAsia"/>
                <w:b/>
                <w:i/>
              </w:rPr>
              <w:t>на юго-востоке</w:t>
            </w:r>
          </w:p>
        </w:tc>
        <w:tc>
          <w:tcPr>
            <w:tcW w:w="5507" w:type="dxa"/>
            <w:shd w:val="clear" w:color="auto" w:fill="FFFFFF" w:themeFill="background1"/>
          </w:tcPr>
          <w:p w:rsidR="0034403B" w:rsidRDefault="005811A7" w:rsidP="0034403B">
            <w:pPr>
              <w:rPr>
                <w:color w:val="000000"/>
              </w:rPr>
            </w:pPr>
            <w:r>
              <w:rPr>
                <w:color w:val="000000"/>
              </w:rPr>
              <w:t xml:space="preserve">МО </w:t>
            </w:r>
            <w:r w:rsidR="0034403B">
              <w:rPr>
                <w:color w:val="000000"/>
              </w:rPr>
              <w:t>Рыбинский сельсовет</w:t>
            </w:r>
            <w:r w:rsidR="0034403B">
              <w:t xml:space="preserve"> </w:t>
            </w:r>
            <w:r w:rsidR="0034403B" w:rsidRPr="0034403B">
              <w:rPr>
                <w:color w:val="000000"/>
              </w:rPr>
              <w:t>Каменского район Алтайского края</w:t>
            </w:r>
          </w:p>
        </w:tc>
        <w:tc>
          <w:tcPr>
            <w:tcW w:w="2138" w:type="dxa"/>
            <w:shd w:val="clear" w:color="auto" w:fill="FFFFFF" w:themeFill="background1"/>
          </w:tcPr>
          <w:p w:rsidR="0034403B" w:rsidRPr="001906A7" w:rsidRDefault="001906A7" w:rsidP="0014611E">
            <w:pPr>
              <w:jc w:val="center"/>
              <w:rPr>
                <w:color w:val="000000"/>
              </w:rPr>
            </w:pPr>
            <w:r w:rsidRPr="001906A7">
              <w:rPr>
                <w:color w:val="000000"/>
              </w:rPr>
              <w:t>21,3</w:t>
            </w:r>
          </w:p>
        </w:tc>
      </w:tr>
      <w:tr w:rsidR="0034403B" w:rsidRPr="00E84378" w:rsidTr="001906A7">
        <w:trPr>
          <w:jc w:val="center"/>
        </w:trPr>
        <w:tc>
          <w:tcPr>
            <w:tcW w:w="1978" w:type="dxa"/>
            <w:shd w:val="clear" w:color="auto" w:fill="F2F2F2" w:themeFill="background1" w:themeFillShade="F2"/>
          </w:tcPr>
          <w:p w:rsidR="0034403B" w:rsidRDefault="0034403B" w:rsidP="00D53BFD">
            <w:pPr>
              <w:pStyle w:val="afff5"/>
              <w:ind w:firstLine="0"/>
              <w:rPr>
                <w:rFonts w:eastAsiaTheme="minorEastAsia"/>
                <w:b/>
                <w:i/>
              </w:rPr>
            </w:pPr>
            <w:r>
              <w:rPr>
                <w:rFonts w:eastAsiaTheme="minorEastAsia"/>
                <w:b/>
                <w:i/>
              </w:rPr>
              <w:t>на юге</w:t>
            </w:r>
          </w:p>
        </w:tc>
        <w:tc>
          <w:tcPr>
            <w:tcW w:w="5507" w:type="dxa"/>
            <w:shd w:val="clear" w:color="auto" w:fill="FFFFFF" w:themeFill="background1"/>
          </w:tcPr>
          <w:p w:rsidR="0034403B" w:rsidRDefault="005811A7" w:rsidP="0034403B">
            <w:pPr>
              <w:rPr>
                <w:color w:val="000000"/>
              </w:rPr>
            </w:pPr>
            <w:r>
              <w:rPr>
                <w:color w:val="000000"/>
              </w:rPr>
              <w:t xml:space="preserve">МО </w:t>
            </w:r>
            <w:proofErr w:type="spellStart"/>
            <w:r w:rsidR="0034403B">
              <w:rPr>
                <w:color w:val="000000"/>
              </w:rPr>
              <w:t>Плотниковский</w:t>
            </w:r>
            <w:proofErr w:type="spellEnd"/>
            <w:r w:rsidR="0034403B">
              <w:rPr>
                <w:color w:val="000000"/>
              </w:rPr>
              <w:t xml:space="preserve"> сельсовет</w:t>
            </w:r>
            <w:r w:rsidR="0034403B">
              <w:t xml:space="preserve"> </w:t>
            </w:r>
            <w:r w:rsidR="0034403B" w:rsidRPr="0034403B">
              <w:rPr>
                <w:color w:val="000000"/>
              </w:rPr>
              <w:t>Каменского район Алтайского края</w:t>
            </w:r>
          </w:p>
        </w:tc>
        <w:tc>
          <w:tcPr>
            <w:tcW w:w="2138" w:type="dxa"/>
            <w:shd w:val="clear" w:color="auto" w:fill="FFFFFF" w:themeFill="background1"/>
          </w:tcPr>
          <w:p w:rsidR="0034403B" w:rsidRPr="001906A7" w:rsidRDefault="001906A7" w:rsidP="0014611E">
            <w:pPr>
              <w:jc w:val="center"/>
              <w:rPr>
                <w:color w:val="000000"/>
              </w:rPr>
            </w:pPr>
            <w:r w:rsidRPr="001906A7">
              <w:rPr>
                <w:color w:val="000000"/>
              </w:rPr>
              <w:t>23,2</w:t>
            </w:r>
          </w:p>
        </w:tc>
      </w:tr>
      <w:tr w:rsidR="00D23DCE" w:rsidRPr="00936268" w:rsidTr="001906A7">
        <w:trPr>
          <w:jc w:val="center"/>
        </w:trPr>
        <w:tc>
          <w:tcPr>
            <w:tcW w:w="7485" w:type="dxa"/>
            <w:gridSpan w:val="2"/>
            <w:shd w:val="clear" w:color="auto" w:fill="D9D9D9" w:themeFill="background1" w:themeFillShade="D9"/>
          </w:tcPr>
          <w:p w:rsidR="00D23DCE" w:rsidRPr="00E84378" w:rsidRDefault="00D23DCE" w:rsidP="009D586D">
            <w:pPr>
              <w:jc w:val="center"/>
              <w:rPr>
                <w:b/>
                <w:i/>
                <w:color w:val="000000"/>
              </w:rPr>
            </w:pPr>
            <w:r>
              <w:rPr>
                <w:b/>
                <w:i/>
                <w:color w:val="000000"/>
              </w:rPr>
              <w:t>Всего</w:t>
            </w:r>
          </w:p>
        </w:tc>
        <w:tc>
          <w:tcPr>
            <w:tcW w:w="2138" w:type="dxa"/>
            <w:shd w:val="clear" w:color="auto" w:fill="D9D9D9" w:themeFill="background1" w:themeFillShade="D9"/>
          </w:tcPr>
          <w:p w:rsidR="00D23DCE" w:rsidRDefault="000A7AA5" w:rsidP="00924D67">
            <w:pPr>
              <w:jc w:val="center"/>
              <w:rPr>
                <w:b/>
                <w:i/>
                <w:color w:val="000000"/>
              </w:rPr>
            </w:pPr>
            <w:r>
              <w:rPr>
                <w:b/>
                <w:i/>
                <w:color w:val="000000"/>
              </w:rPr>
              <w:t>141</w:t>
            </w:r>
          </w:p>
        </w:tc>
      </w:tr>
    </w:tbl>
    <w:p w:rsidR="00B20883" w:rsidRPr="00BD31D1" w:rsidRDefault="00B20883" w:rsidP="00D528A2">
      <w:pPr>
        <w:pStyle w:val="20"/>
        <w:rPr>
          <w:rFonts w:cs="Times New Roman"/>
          <w:szCs w:val="24"/>
        </w:rPr>
      </w:pPr>
      <w:bookmarkStart w:id="14" w:name="_Toc465948641"/>
      <w:r w:rsidRPr="00BD31D1">
        <w:rPr>
          <w:rFonts w:cs="Times New Roman"/>
          <w:szCs w:val="24"/>
        </w:rPr>
        <w:t xml:space="preserve">1.2 Административно-территориальное </w:t>
      </w:r>
      <w:bookmarkEnd w:id="11"/>
      <w:bookmarkEnd w:id="12"/>
      <w:r w:rsidRPr="00BD31D1">
        <w:rPr>
          <w:rFonts w:cs="Times New Roman"/>
          <w:szCs w:val="24"/>
        </w:rPr>
        <w:t>устройство</w:t>
      </w:r>
      <w:r w:rsidR="00622DD0">
        <w:rPr>
          <w:rFonts w:cs="Times New Roman"/>
          <w:szCs w:val="24"/>
        </w:rPr>
        <w:t xml:space="preserve"> МО </w:t>
      </w:r>
      <w:proofErr w:type="spellStart"/>
      <w:r w:rsidR="00622DD0">
        <w:rPr>
          <w:rFonts w:cs="Times New Roman"/>
          <w:szCs w:val="24"/>
        </w:rPr>
        <w:t>Гоноховский</w:t>
      </w:r>
      <w:proofErr w:type="spellEnd"/>
      <w:r w:rsidR="009617A0">
        <w:rPr>
          <w:rFonts w:cs="Times New Roman"/>
          <w:szCs w:val="24"/>
        </w:rPr>
        <w:t xml:space="preserve"> сельсовет</w:t>
      </w:r>
      <w:bookmarkEnd w:id="14"/>
      <w:r w:rsidR="00E56EFD">
        <w:rPr>
          <w:rFonts w:cs="Times New Roman"/>
          <w:szCs w:val="24"/>
        </w:rPr>
        <w:t xml:space="preserve"> </w:t>
      </w:r>
      <w:bookmarkEnd w:id="13"/>
    </w:p>
    <w:p w:rsidR="00996072" w:rsidRDefault="00820B17" w:rsidP="007679FB">
      <w:pPr>
        <w:pStyle w:val="a0"/>
        <w:rPr>
          <w:lang w:val="ru-RU"/>
        </w:rPr>
      </w:pPr>
      <w:bookmarkStart w:id="15" w:name="sub_4113"/>
      <w:bookmarkStart w:id="16" w:name="_Toc273558609"/>
      <w:bookmarkStart w:id="17" w:name="_Toc312530874"/>
      <w:bookmarkStart w:id="18" w:name="_Toc370201474"/>
      <w:r w:rsidRPr="001732D5">
        <w:rPr>
          <w:lang w:val="ru-RU"/>
        </w:rPr>
        <w:t xml:space="preserve">На основании закона </w:t>
      </w:r>
      <w:r w:rsidR="009617A0" w:rsidRPr="001732D5">
        <w:rPr>
          <w:lang w:val="ru-RU"/>
        </w:rPr>
        <w:t>Алтайского края</w:t>
      </w:r>
      <w:r w:rsidRPr="001732D5">
        <w:rPr>
          <w:lang w:val="ru-RU"/>
        </w:rPr>
        <w:t xml:space="preserve"> </w:t>
      </w:r>
      <w:r w:rsidR="001732D5" w:rsidRPr="001732D5">
        <w:rPr>
          <w:lang w:val="ru-RU"/>
        </w:rPr>
        <w:t>от 08.05.2007 г. № 41 – ЗС</w:t>
      </w:r>
      <w:r w:rsidRPr="001732D5">
        <w:rPr>
          <w:lang w:val="ru-RU"/>
        </w:rPr>
        <w:t xml:space="preserve"> «О </w:t>
      </w:r>
      <w:r w:rsidR="001732D5" w:rsidRPr="001732D5">
        <w:rPr>
          <w:lang w:val="ru-RU"/>
        </w:rPr>
        <w:t xml:space="preserve">статусе и границах муниципальных и административно – территориальных </w:t>
      </w:r>
      <w:r w:rsidR="001732D5">
        <w:rPr>
          <w:lang w:val="ru-RU"/>
        </w:rPr>
        <w:t>образований</w:t>
      </w:r>
      <w:r w:rsidR="001732D5" w:rsidRPr="001732D5">
        <w:rPr>
          <w:lang w:val="ru-RU"/>
        </w:rPr>
        <w:t xml:space="preserve"> </w:t>
      </w:r>
      <w:r w:rsidR="009617A0" w:rsidRPr="001732D5">
        <w:rPr>
          <w:lang w:val="ru-RU"/>
        </w:rPr>
        <w:t>Каменского района</w:t>
      </w:r>
      <w:r w:rsidRPr="001732D5">
        <w:rPr>
          <w:lang w:val="ru-RU"/>
        </w:rPr>
        <w:t xml:space="preserve"> </w:t>
      </w:r>
      <w:r w:rsidR="009617A0" w:rsidRPr="001732D5">
        <w:rPr>
          <w:lang w:val="ru-RU"/>
        </w:rPr>
        <w:t>Алтайского края</w:t>
      </w:r>
      <w:r w:rsidR="001732D5" w:rsidRPr="001732D5">
        <w:rPr>
          <w:lang w:val="ru-RU"/>
        </w:rPr>
        <w:t>»</w:t>
      </w:r>
      <w:r w:rsidR="001B182E" w:rsidRPr="001B182E">
        <w:rPr>
          <w:lang w:val="ru-RU"/>
        </w:rPr>
        <w:t xml:space="preserve"> </w:t>
      </w:r>
      <w:r w:rsidR="001B182E">
        <w:rPr>
          <w:lang w:val="ru-RU"/>
        </w:rPr>
        <w:t>(ред. от 02.09.2015)</w:t>
      </w:r>
      <w:r w:rsidR="00B92E4A" w:rsidRPr="001732D5">
        <w:rPr>
          <w:lang w:val="ru-RU"/>
        </w:rPr>
        <w:t xml:space="preserve"> </w:t>
      </w:r>
      <w:r w:rsidR="00A92DA0" w:rsidRPr="001732D5">
        <w:rPr>
          <w:lang w:val="ru-RU"/>
        </w:rPr>
        <w:t>в состав муниципального</w:t>
      </w:r>
      <w:r w:rsidR="00A92DA0" w:rsidRPr="00A92DA0">
        <w:rPr>
          <w:lang w:val="ru-RU"/>
        </w:rPr>
        <w:t xml:space="preserve"> образования</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A92DA0" w:rsidRPr="00A92DA0">
        <w:rPr>
          <w:lang w:val="ru-RU"/>
        </w:rPr>
        <w:t xml:space="preserve"> входят </w:t>
      </w:r>
      <w:r w:rsidR="00D3023A">
        <w:rPr>
          <w:lang w:val="ru-RU"/>
        </w:rPr>
        <w:t>три</w:t>
      </w:r>
      <w:r w:rsidR="00A92DA0">
        <w:rPr>
          <w:lang w:val="ru-RU"/>
        </w:rPr>
        <w:t xml:space="preserve"> населённых пункта</w:t>
      </w:r>
      <w:r w:rsidR="00167CCE" w:rsidRPr="00167CCE">
        <w:rPr>
          <w:lang w:val="ru-RU"/>
        </w:rPr>
        <w:t>:</w:t>
      </w:r>
      <w:bookmarkEnd w:id="15"/>
    </w:p>
    <w:p w:rsidR="00281267" w:rsidRPr="00A43CC1" w:rsidRDefault="00A43CC1" w:rsidP="00A43CC1">
      <w:pPr>
        <w:pStyle w:val="a0"/>
        <w:numPr>
          <w:ilvl w:val="0"/>
          <w:numId w:val="43"/>
        </w:numPr>
        <w:rPr>
          <w:lang w:val="ru-RU"/>
        </w:rPr>
      </w:pPr>
      <w:r w:rsidRPr="00A43CC1">
        <w:rPr>
          <w:lang w:val="ru-RU"/>
        </w:rPr>
        <w:t xml:space="preserve">село </w:t>
      </w:r>
      <w:proofErr w:type="spellStart"/>
      <w:r w:rsidRPr="00A43CC1">
        <w:rPr>
          <w:lang w:val="ru-RU"/>
        </w:rPr>
        <w:t>Гонохово</w:t>
      </w:r>
      <w:proofErr w:type="spellEnd"/>
      <w:r w:rsidRPr="00A43CC1">
        <w:rPr>
          <w:lang w:val="ru-RU"/>
        </w:rPr>
        <w:t>;</w:t>
      </w:r>
    </w:p>
    <w:p w:rsidR="00281267" w:rsidRPr="00A43CC1" w:rsidRDefault="00A43CC1" w:rsidP="00A43CC1">
      <w:pPr>
        <w:pStyle w:val="a0"/>
        <w:numPr>
          <w:ilvl w:val="0"/>
          <w:numId w:val="43"/>
        </w:numPr>
        <w:rPr>
          <w:lang w:val="ru-RU"/>
        </w:rPr>
      </w:pPr>
      <w:r w:rsidRPr="00A43CC1">
        <w:rPr>
          <w:lang w:val="ru-RU"/>
        </w:rPr>
        <w:lastRenderedPageBreak/>
        <w:t>посёлок Мыски;</w:t>
      </w:r>
    </w:p>
    <w:p w:rsidR="00D3023A" w:rsidRPr="00A43CC1" w:rsidRDefault="00281267" w:rsidP="00A43CC1">
      <w:pPr>
        <w:pStyle w:val="a0"/>
        <w:numPr>
          <w:ilvl w:val="0"/>
          <w:numId w:val="43"/>
        </w:numPr>
        <w:rPr>
          <w:lang w:val="ru-RU"/>
        </w:rPr>
      </w:pPr>
      <w:r w:rsidRPr="00A43CC1">
        <w:rPr>
          <w:lang w:val="ru-RU"/>
        </w:rPr>
        <w:t>село Обс</w:t>
      </w:r>
      <w:r w:rsidR="00A43CC1" w:rsidRPr="00A43CC1">
        <w:rPr>
          <w:lang w:val="ru-RU"/>
        </w:rPr>
        <w:t>кое.</w:t>
      </w:r>
    </w:p>
    <w:p w:rsidR="00CC3819" w:rsidRPr="00CC478A" w:rsidRDefault="0076440D" w:rsidP="007F36D6">
      <w:pPr>
        <w:pStyle w:val="a0"/>
        <w:rPr>
          <w:lang w:val="ru-RU"/>
        </w:rPr>
      </w:pPr>
      <w:r>
        <w:rPr>
          <w:lang w:val="ru-RU"/>
        </w:rPr>
        <w:t xml:space="preserve">Указанным законом </w:t>
      </w:r>
      <w:r w:rsidR="00F80500" w:rsidRPr="008E5FBC">
        <w:rPr>
          <w:lang w:val="ru-RU"/>
        </w:rPr>
        <w:t>определены границы</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D453D7">
        <w:rPr>
          <w:lang w:val="ru-RU"/>
        </w:rPr>
        <w:t>,</w:t>
      </w:r>
      <w:r w:rsidR="00F80500" w:rsidRPr="008E5FBC">
        <w:rPr>
          <w:lang w:val="ru-RU"/>
        </w:rPr>
        <w:t xml:space="preserve"> в пределах которых и действует настоящий генеральный план. Результаты инструментального закрепления границ </w:t>
      </w:r>
      <w:r w:rsidR="00CC3819">
        <w:rPr>
          <w:lang w:val="ru-RU"/>
        </w:rPr>
        <w:t>муниципального образования</w:t>
      </w:r>
      <w:r w:rsidR="00F80500" w:rsidRPr="008E5FBC">
        <w:rPr>
          <w:lang w:val="ru-RU"/>
        </w:rPr>
        <w:t xml:space="preserve"> легли в основу графических материа</w:t>
      </w:r>
      <w:r w:rsidR="00CC478A">
        <w:rPr>
          <w:lang w:val="ru-RU"/>
        </w:rPr>
        <w:t>лов проекта генерального плана.</w:t>
      </w:r>
    </w:p>
    <w:p w:rsidR="00F80500" w:rsidRPr="00327BF0" w:rsidRDefault="00F80500" w:rsidP="007D647A">
      <w:pPr>
        <w:pStyle w:val="a0"/>
        <w:spacing w:before="120"/>
        <w:jc w:val="right"/>
        <w:outlineLvl w:val="0"/>
        <w:rPr>
          <w:b/>
          <w:i/>
          <w:lang w:val="ru-RU"/>
        </w:rPr>
      </w:pPr>
      <w:r w:rsidRPr="00327BF0">
        <w:rPr>
          <w:b/>
          <w:i/>
          <w:lang w:val="ru-RU"/>
        </w:rPr>
        <w:t>Таблица 1.2</w:t>
      </w:r>
    </w:p>
    <w:p w:rsidR="00F80500" w:rsidRPr="008E5FBC" w:rsidRDefault="00F80500" w:rsidP="00CC3819">
      <w:pPr>
        <w:pStyle w:val="a0"/>
        <w:spacing w:after="120"/>
        <w:ind w:firstLine="0"/>
        <w:jc w:val="center"/>
        <w:rPr>
          <w:b/>
          <w:i/>
          <w:lang w:val="ru-RU"/>
        </w:rPr>
      </w:pPr>
      <w:r w:rsidRPr="00AD674A">
        <w:rPr>
          <w:b/>
          <w:i/>
          <w:lang w:val="ru-RU"/>
        </w:rPr>
        <w:t>Площадь населенных пунктов</w:t>
      </w:r>
      <w:r w:rsidR="00622DD0">
        <w:rPr>
          <w:b/>
          <w:i/>
          <w:lang w:val="ru-RU"/>
        </w:rPr>
        <w:t xml:space="preserve"> МО </w:t>
      </w:r>
      <w:proofErr w:type="spellStart"/>
      <w:r w:rsidR="00622DD0">
        <w:rPr>
          <w:b/>
          <w:i/>
          <w:lang w:val="ru-RU"/>
        </w:rPr>
        <w:t>Гоноховский</w:t>
      </w:r>
      <w:proofErr w:type="spellEnd"/>
      <w:r w:rsidR="009617A0">
        <w:rPr>
          <w:b/>
          <w:i/>
          <w:lang w:val="ru-RU"/>
        </w:rPr>
        <w:t xml:space="preserve"> сельсовет</w:t>
      </w:r>
      <w:r w:rsidR="00E56EFD" w:rsidRPr="00AD674A">
        <w:rPr>
          <w:b/>
          <w:i/>
          <w:lang w:val="ru-RU"/>
        </w:rPr>
        <w:t xml:space="preserve"> </w:t>
      </w:r>
      <w:r w:rsidRPr="00AD674A">
        <w:rPr>
          <w:b/>
          <w:i/>
          <w:lang w:val="ru-RU"/>
        </w:rPr>
        <w:t>(по результатам обмера опорного плана), га</w:t>
      </w:r>
    </w:p>
    <w:tbl>
      <w:tblPr>
        <w:tblW w:w="962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550"/>
        <w:gridCol w:w="4627"/>
        <w:gridCol w:w="4448"/>
      </w:tblGrid>
      <w:tr w:rsidR="00D76F32" w:rsidRPr="00D76F32" w:rsidTr="00AD674A">
        <w:trPr>
          <w:tblHeader/>
          <w:jc w:val="center"/>
        </w:trPr>
        <w:tc>
          <w:tcPr>
            <w:tcW w:w="550" w:type="dxa"/>
            <w:shd w:val="clear" w:color="auto" w:fill="D9D9D9" w:themeFill="background1" w:themeFillShade="D9"/>
          </w:tcPr>
          <w:p w:rsidR="00F80500" w:rsidRPr="00D76F32" w:rsidRDefault="00F80500" w:rsidP="00E66AC7">
            <w:pPr>
              <w:jc w:val="center"/>
              <w:rPr>
                <w:b/>
                <w:i/>
              </w:rPr>
            </w:pPr>
            <w:r w:rsidRPr="00D76F32">
              <w:rPr>
                <w:b/>
                <w:i/>
              </w:rPr>
              <w:t>№ п/п</w:t>
            </w:r>
          </w:p>
        </w:tc>
        <w:tc>
          <w:tcPr>
            <w:tcW w:w="4627" w:type="dxa"/>
            <w:shd w:val="clear" w:color="auto" w:fill="D9D9D9" w:themeFill="background1" w:themeFillShade="D9"/>
            <w:hideMark/>
          </w:tcPr>
          <w:p w:rsidR="00F80500" w:rsidRPr="00DA1968" w:rsidRDefault="00F80500" w:rsidP="00E66AC7">
            <w:pPr>
              <w:jc w:val="center"/>
              <w:rPr>
                <w:b/>
                <w:i/>
                <w:lang w:eastAsia="ar-SA" w:bidi="en-US"/>
              </w:rPr>
            </w:pPr>
            <w:r w:rsidRPr="00DA1968">
              <w:rPr>
                <w:b/>
                <w:i/>
                <w:lang w:eastAsia="ar-SA" w:bidi="en-US"/>
              </w:rPr>
              <w:t>Населённые пункты</w:t>
            </w:r>
          </w:p>
        </w:tc>
        <w:tc>
          <w:tcPr>
            <w:tcW w:w="4448" w:type="dxa"/>
            <w:shd w:val="clear" w:color="auto" w:fill="D9D9D9" w:themeFill="background1" w:themeFillShade="D9"/>
            <w:hideMark/>
          </w:tcPr>
          <w:p w:rsidR="00F80500" w:rsidRPr="00D76F32" w:rsidRDefault="00F80500" w:rsidP="00E66AC7">
            <w:pPr>
              <w:jc w:val="center"/>
              <w:rPr>
                <w:b/>
                <w:i/>
              </w:rPr>
            </w:pPr>
            <w:r w:rsidRPr="00D76F32">
              <w:rPr>
                <w:b/>
                <w:i/>
              </w:rPr>
              <w:t>Площадь населенных пунктов</w:t>
            </w:r>
          </w:p>
        </w:tc>
      </w:tr>
      <w:tr w:rsidR="00A43CC1" w:rsidRPr="00D76F32" w:rsidTr="00AD674A">
        <w:trPr>
          <w:jc w:val="center"/>
        </w:trPr>
        <w:tc>
          <w:tcPr>
            <w:tcW w:w="550" w:type="dxa"/>
            <w:shd w:val="clear" w:color="auto" w:fill="D9D9D9" w:themeFill="background1" w:themeFillShade="D9"/>
          </w:tcPr>
          <w:p w:rsidR="00A43CC1" w:rsidRPr="00D76F32" w:rsidRDefault="00A43CC1" w:rsidP="00A43CC1">
            <w:pPr>
              <w:jc w:val="center"/>
              <w:rPr>
                <w:b/>
                <w:i/>
              </w:rPr>
            </w:pPr>
            <w:r>
              <w:rPr>
                <w:b/>
                <w:i/>
              </w:rPr>
              <w:t>1</w:t>
            </w:r>
          </w:p>
        </w:tc>
        <w:tc>
          <w:tcPr>
            <w:tcW w:w="4627" w:type="dxa"/>
            <w:shd w:val="clear" w:color="auto" w:fill="F2F2F2" w:themeFill="background1" w:themeFillShade="F2"/>
          </w:tcPr>
          <w:p w:rsidR="00A43CC1" w:rsidRPr="00A43CC1" w:rsidRDefault="00A43CC1" w:rsidP="00A43CC1">
            <w:pPr>
              <w:rPr>
                <w:b/>
                <w:i/>
              </w:rPr>
            </w:pPr>
            <w:r w:rsidRPr="00A43CC1">
              <w:rPr>
                <w:b/>
                <w:i/>
              </w:rPr>
              <w:t>с.</w:t>
            </w:r>
            <w:r>
              <w:rPr>
                <w:b/>
                <w:i/>
              </w:rPr>
              <w:t xml:space="preserve"> </w:t>
            </w:r>
            <w:proofErr w:type="spellStart"/>
            <w:r>
              <w:rPr>
                <w:b/>
                <w:i/>
              </w:rPr>
              <w:t>Гонохово</w:t>
            </w:r>
            <w:proofErr w:type="spellEnd"/>
          </w:p>
        </w:tc>
        <w:tc>
          <w:tcPr>
            <w:tcW w:w="4448" w:type="dxa"/>
            <w:shd w:val="clear" w:color="auto" w:fill="FFFFFF" w:themeFill="background1"/>
          </w:tcPr>
          <w:p w:rsidR="00A43CC1" w:rsidRDefault="000A4872" w:rsidP="00A43CC1">
            <w:pPr>
              <w:pStyle w:val="a0"/>
              <w:ind w:firstLine="0"/>
              <w:jc w:val="center"/>
              <w:rPr>
                <w:lang w:val="ru-RU"/>
              </w:rPr>
            </w:pPr>
            <w:r>
              <w:rPr>
                <w:lang w:val="ru-RU"/>
              </w:rPr>
              <w:t>328,5</w:t>
            </w:r>
          </w:p>
        </w:tc>
      </w:tr>
      <w:tr w:rsidR="00A43CC1" w:rsidRPr="00D76F32" w:rsidTr="00AD674A">
        <w:trPr>
          <w:jc w:val="center"/>
        </w:trPr>
        <w:tc>
          <w:tcPr>
            <w:tcW w:w="550" w:type="dxa"/>
            <w:shd w:val="clear" w:color="auto" w:fill="D9D9D9" w:themeFill="background1" w:themeFillShade="D9"/>
          </w:tcPr>
          <w:p w:rsidR="00A43CC1" w:rsidRPr="00D76F32" w:rsidRDefault="00A43CC1" w:rsidP="00A43CC1">
            <w:pPr>
              <w:jc w:val="center"/>
              <w:rPr>
                <w:b/>
                <w:i/>
              </w:rPr>
            </w:pPr>
            <w:r>
              <w:rPr>
                <w:b/>
                <w:i/>
              </w:rPr>
              <w:t>2</w:t>
            </w:r>
          </w:p>
        </w:tc>
        <w:tc>
          <w:tcPr>
            <w:tcW w:w="4627" w:type="dxa"/>
            <w:shd w:val="clear" w:color="auto" w:fill="F2F2F2" w:themeFill="background1" w:themeFillShade="F2"/>
          </w:tcPr>
          <w:p w:rsidR="00A43CC1" w:rsidRPr="00A43CC1" w:rsidRDefault="00A43CC1" w:rsidP="00A43CC1">
            <w:pPr>
              <w:rPr>
                <w:b/>
                <w:i/>
              </w:rPr>
            </w:pPr>
            <w:r w:rsidRPr="00A43CC1">
              <w:rPr>
                <w:b/>
                <w:i/>
              </w:rPr>
              <w:t>пос.</w:t>
            </w:r>
            <w:r>
              <w:rPr>
                <w:b/>
                <w:i/>
              </w:rPr>
              <w:t xml:space="preserve"> Мыски</w:t>
            </w:r>
          </w:p>
        </w:tc>
        <w:tc>
          <w:tcPr>
            <w:tcW w:w="4448" w:type="dxa"/>
            <w:shd w:val="clear" w:color="auto" w:fill="FFFFFF" w:themeFill="background1"/>
          </w:tcPr>
          <w:p w:rsidR="00A43CC1" w:rsidRDefault="000A4872" w:rsidP="00A43CC1">
            <w:pPr>
              <w:pStyle w:val="a0"/>
              <w:ind w:firstLine="0"/>
              <w:jc w:val="center"/>
              <w:rPr>
                <w:lang w:val="ru-RU"/>
              </w:rPr>
            </w:pPr>
            <w:r>
              <w:rPr>
                <w:lang w:val="ru-RU"/>
              </w:rPr>
              <w:t>149,6</w:t>
            </w:r>
          </w:p>
        </w:tc>
      </w:tr>
      <w:tr w:rsidR="00A43CC1" w:rsidRPr="00D76F32" w:rsidTr="00AD674A">
        <w:trPr>
          <w:jc w:val="center"/>
        </w:trPr>
        <w:tc>
          <w:tcPr>
            <w:tcW w:w="550" w:type="dxa"/>
            <w:shd w:val="clear" w:color="auto" w:fill="D9D9D9" w:themeFill="background1" w:themeFillShade="D9"/>
          </w:tcPr>
          <w:p w:rsidR="00A43CC1" w:rsidRPr="00D76F32" w:rsidRDefault="00A43CC1" w:rsidP="00A43CC1">
            <w:pPr>
              <w:jc w:val="center"/>
              <w:rPr>
                <w:b/>
                <w:i/>
              </w:rPr>
            </w:pPr>
            <w:r>
              <w:rPr>
                <w:b/>
                <w:i/>
              </w:rPr>
              <w:t>3</w:t>
            </w:r>
          </w:p>
        </w:tc>
        <w:tc>
          <w:tcPr>
            <w:tcW w:w="4627" w:type="dxa"/>
            <w:shd w:val="clear" w:color="auto" w:fill="F2F2F2" w:themeFill="background1" w:themeFillShade="F2"/>
          </w:tcPr>
          <w:p w:rsidR="00A43CC1" w:rsidRPr="00A43CC1" w:rsidRDefault="00A43CC1" w:rsidP="00A43CC1">
            <w:pPr>
              <w:rPr>
                <w:b/>
                <w:i/>
              </w:rPr>
            </w:pPr>
            <w:r w:rsidRPr="00A43CC1">
              <w:rPr>
                <w:b/>
                <w:i/>
              </w:rPr>
              <w:t>с. Обское</w:t>
            </w:r>
          </w:p>
        </w:tc>
        <w:tc>
          <w:tcPr>
            <w:tcW w:w="4448" w:type="dxa"/>
            <w:shd w:val="clear" w:color="auto" w:fill="FFFFFF" w:themeFill="background1"/>
          </w:tcPr>
          <w:p w:rsidR="00A43CC1" w:rsidRDefault="000A4872" w:rsidP="00A43CC1">
            <w:pPr>
              <w:pStyle w:val="a0"/>
              <w:ind w:firstLine="0"/>
              <w:jc w:val="center"/>
              <w:rPr>
                <w:lang w:val="ru-RU"/>
              </w:rPr>
            </w:pPr>
            <w:r>
              <w:rPr>
                <w:lang w:val="ru-RU"/>
              </w:rPr>
              <w:t>194,4</w:t>
            </w:r>
          </w:p>
        </w:tc>
      </w:tr>
      <w:tr w:rsidR="00E66AC7" w:rsidRPr="00D76F32" w:rsidTr="00AD674A">
        <w:trPr>
          <w:jc w:val="center"/>
        </w:trPr>
        <w:tc>
          <w:tcPr>
            <w:tcW w:w="5177" w:type="dxa"/>
            <w:gridSpan w:val="2"/>
            <w:shd w:val="clear" w:color="auto" w:fill="D9D9D9" w:themeFill="background1" w:themeFillShade="D9"/>
          </w:tcPr>
          <w:p w:rsidR="00E66AC7" w:rsidRPr="00E66AC7" w:rsidRDefault="00E66AC7" w:rsidP="00E66AC7">
            <w:pPr>
              <w:pStyle w:val="a0"/>
              <w:ind w:firstLine="0"/>
              <w:jc w:val="center"/>
              <w:rPr>
                <w:b/>
                <w:i/>
                <w:lang w:val="ru-RU"/>
              </w:rPr>
            </w:pPr>
            <w:r w:rsidRPr="00E66AC7">
              <w:rPr>
                <w:b/>
                <w:i/>
                <w:lang w:val="ru-RU"/>
              </w:rPr>
              <w:t>Всего</w:t>
            </w:r>
          </w:p>
        </w:tc>
        <w:tc>
          <w:tcPr>
            <w:tcW w:w="4448" w:type="dxa"/>
            <w:shd w:val="clear" w:color="auto" w:fill="D9D9D9" w:themeFill="background1" w:themeFillShade="D9"/>
          </w:tcPr>
          <w:p w:rsidR="00E66AC7" w:rsidRPr="00CC3819" w:rsidRDefault="000A4872" w:rsidP="00DB76FA">
            <w:pPr>
              <w:pStyle w:val="a0"/>
              <w:ind w:firstLine="0"/>
              <w:jc w:val="center"/>
              <w:rPr>
                <w:b/>
                <w:i/>
                <w:lang w:val="ru-RU"/>
              </w:rPr>
            </w:pPr>
            <w:r>
              <w:rPr>
                <w:b/>
                <w:i/>
                <w:lang w:val="ru-RU"/>
              </w:rPr>
              <w:t>672,5</w:t>
            </w:r>
          </w:p>
        </w:tc>
      </w:tr>
    </w:tbl>
    <w:p w:rsidR="00CF4AE2" w:rsidRDefault="00B20883" w:rsidP="00CF4AE2">
      <w:pPr>
        <w:pStyle w:val="20"/>
        <w:rPr>
          <w:rFonts w:cs="Times New Roman"/>
          <w:szCs w:val="24"/>
        </w:rPr>
      </w:pPr>
      <w:bookmarkStart w:id="19" w:name="_Toc465948642"/>
      <w:r w:rsidRPr="00090BB9">
        <w:rPr>
          <w:rFonts w:cs="Times New Roman"/>
          <w:szCs w:val="24"/>
        </w:rPr>
        <w:t>1.3 Историко-градостроительная справка</w:t>
      </w:r>
      <w:bookmarkStart w:id="20" w:name="_Toc312530876"/>
      <w:bookmarkEnd w:id="16"/>
      <w:bookmarkEnd w:id="17"/>
      <w:bookmarkEnd w:id="18"/>
      <w:bookmarkEnd w:id="19"/>
    </w:p>
    <w:p w:rsidR="009C4694" w:rsidRDefault="009C4694" w:rsidP="00C7798E">
      <w:pPr>
        <w:pStyle w:val="afff5"/>
      </w:pPr>
      <w:r w:rsidRPr="009C4694">
        <w:t>История</w:t>
      </w:r>
      <w:r>
        <w:t xml:space="preserve"> </w:t>
      </w:r>
      <w:r w:rsidRPr="009C4694">
        <w:t>Каменской земли теряется в глубине</w:t>
      </w:r>
      <w:r>
        <w:t xml:space="preserve"> </w:t>
      </w:r>
      <w:r w:rsidRPr="009C4694">
        <w:t>веков, и</w:t>
      </w:r>
      <w:r>
        <w:t xml:space="preserve"> </w:t>
      </w:r>
      <w:r w:rsidRPr="009C4694">
        <w:t>она мало изучена. В многочисленных находках, обнаруженных в</w:t>
      </w:r>
      <w:r>
        <w:t xml:space="preserve"> результате археоло</w:t>
      </w:r>
      <w:r w:rsidRPr="009C4694">
        <w:t>гических экспедиций Уманского А.П. и других ученых, есть следы древних стоянок, относящихся к ранним периодам развития.</w:t>
      </w:r>
    </w:p>
    <w:p w:rsidR="009C4694" w:rsidRPr="009C4694" w:rsidRDefault="009C4694" w:rsidP="009C4694">
      <w:pPr>
        <w:pStyle w:val="afff5"/>
      </w:pPr>
      <w:r w:rsidRPr="009C4694">
        <w:t xml:space="preserve">Впервые русские поселения были учтены царской властью в 1719 году. </w:t>
      </w:r>
    </w:p>
    <w:p w:rsidR="009C4694" w:rsidRPr="009C4694" w:rsidRDefault="009C4694" w:rsidP="009C4694">
      <w:pPr>
        <w:pStyle w:val="afff5"/>
      </w:pPr>
      <w:r w:rsidRPr="009C4694">
        <w:t>В 1921 году при</w:t>
      </w:r>
      <w:r>
        <w:t xml:space="preserve"> </w:t>
      </w:r>
      <w:r w:rsidRPr="009C4694">
        <w:t>районировании Сибирского края Каменский уезд выделяется в</w:t>
      </w:r>
      <w:r>
        <w:t xml:space="preserve"> </w:t>
      </w:r>
      <w:r w:rsidRPr="009C4694">
        <w:t>самостоятельный округ. Но управлять огромным округом было трудно, и поэтому 12 сентября 1924 года было принято постановление об образовании на территории Каменского округа</w:t>
      </w:r>
      <w:r>
        <w:t xml:space="preserve"> </w:t>
      </w:r>
      <w:r w:rsidRPr="009C4694">
        <w:t>9-ти районов, в том числе и Каменского. Эта дата считается днем рождения района.</w:t>
      </w:r>
    </w:p>
    <w:p w:rsidR="009C4694" w:rsidRPr="009C4694" w:rsidRDefault="009C4694" w:rsidP="009C4694">
      <w:pPr>
        <w:pStyle w:val="afff5"/>
      </w:pPr>
      <w:r w:rsidRPr="009C4694">
        <w:t xml:space="preserve">Зима 1929-30 годов для алтайских деревень, в </w:t>
      </w:r>
      <w:proofErr w:type="spellStart"/>
      <w:r w:rsidRPr="009C4694">
        <w:t>т.ч</w:t>
      </w:r>
      <w:proofErr w:type="spellEnd"/>
      <w:r w:rsidRPr="009C4694">
        <w:t>. и для Каменских, стало временем</w:t>
      </w:r>
      <w:r>
        <w:t xml:space="preserve"> </w:t>
      </w:r>
      <w:r w:rsidRPr="009C4694">
        <w:t xml:space="preserve">бурного роста числа коллективных хозяйств. К 1940 году в Каменском районе насчитывалось 83 коллективных хозяйства, в том числе 10 колхозов в г. Камне. </w:t>
      </w:r>
    </w:p>
    <w:p w:rsidR="009C4694" w:rsidRPr="009C4694" w:rsidRDefault="009C4694" w:rsidP="009C4694">
      <w:pPr>
        <w:pStyle w:val="afff5"/>
      </w:pPr>
      <w:r w:rsidRPr="009C4694">
        <w:t>Начиная с 1928 года в район начинают поступать трактора. В 1931 году были созданы</w:t>
      </w:r>
      <w:r>
        <w:t xml:space="preserve"> </w:t>
      </w:r>
      <w:r w:rsidRPr="009C4694">
        <w:t xml:space="preserve">Каменская, </w:t>
      </w:r>
      <w:proofErr w:type="spellStart"/>
      <w:r w:rsidRPr="009C4694">
        <w:t>Попереченская</w:t>
      </w:r>
      <w:proofErr w:type="spellEnd"/>
      <w:r w:rsidRPr="009C4694">
        <w:t xml:space="preserve"> и </w:t>
      </w:r>
      <w:proofErr w:type="spellStart"/>
      <w:r w:rsidRPr="009C4694">
        <w:t>Плотниковская</w:t>
      </w:r>
      <w:proofErr w:type="spellEnd"/>
      <w:r w:rsidRPr="009C4694">
        <w:t xml:space="preserve"> МТС. В 1940 году – </w:t>
      </w:r>
      <w:proofErr w:type="spellStart"/>
      <w:r w:rsidRPr="009C4694">
        <w:t>Столбовская</w:t>
      </w:r>
      <w:proofErr w:type="spellEnd"/>
      <w:r w:rsidRPr="009C4694">
        <w:t>,</w:t>
      </w:r>
      <w:r>
        <w:t xml:space="preserve"> </w:t>
      </w:r>
      <w:r w:rsidRPr="009C4694">
        <w:t xml:space="preserve">а в 1948 году </w:t>
      </w:r>
      <w:proofErr w:type="spellStart"/>
      <w:r w:rsidRPr="009C4694">
        <w:t>Корниловская</w:t>
      </w:r>
      <w:proofErr w:type="spellEnd"/>
      <w:r w:rsidRPr="009C4694">
        <w:t xml:space="preserve"> МТС.</w:t>
      </w:r>
    </w:p>
    <w:p w:rsidR="009C4694" w:rsidRPr="009C4694" w:rsidRDefault="009C4694" w:rsidP="009C4694">
      <w:pPr>
        <w:pStyle w:val="afff5"/>
      </w:pPr>
      <w:r w:rsidRPr="009C4694">
        <w:t>Огромным испытанием для народа стала война. Самые работоспособные мужчины</w:t>
      </w:r>
      <w:r>
        <w:t xml:space="preserve"> </w:t>
      </w:r>
      <w:r w:rsidRPr="009C4694">
        <w:t xml:space="preserve">ушли на фронт. Тяжелый сельскохозяйственный труд лег на плечи женщин и подростков. </w:t>
      </w:r>
    </w:p>
    <w:p w:rsidR="009C4694" w:rsidRPr="009C4694" w:rsidRDefault="009C4694" w:rsidP="009C4694">
      <w:pPr>
        <w:pStyle w:val="afff5"/>
      </w:pPr>
      <w:r w:rsidRPr="009C4694">
        <w:t>К началу Великой Отечественной войны в городе и районе проживало 66232 человека. Более 12</w:t>
      </w:r>
      <w:r>
        <w:t xml:space="preserve"> </w:t>
      </w:r>
      <w:r w:rsidRPr="009C4694">
        <w:t xml:space="preserve">тысяч человек ушли на фронт. Каменцы сражались самоотверженно. Шестнадцати воинам было присвоено звание Героя Советского Союза, в том числе сельчанам Шадрину И.Д., </w:t>
      </w:r>
      <w:proofErr w:type="spellStart"/>
      <w:r w:rsidRPr="009C4694">
        <w:t>Шехереву</w:t>
      </w:r>
      <w:proofErr w:type="spellEnd"/>
      <w:r w:rsidRPr="009C4694">
        <w:t xml:space="preserve"> Б.А., </w:t>
      </w:r>
      <w:proofErr w:type="spellStart"/>
      <w:r w:rsidRPr="009C4694">
        <w:t>Бакурову</w:t>
      </w:r>
      <w:proofErr w:type="spellEnd"/>
      <w:r w:rsidRPr="009C4694">
        <w:t xml:space="preserve"> Д.А., Фильчакову И.Я., </w:t>
      </w:r>
      <w:proofErr w:type="spellStart"/>
      <w:r w:rsidRPr="009C4694">
        <w:t>Габову</w:t>
      </w:r>
      <w:proofErr w:type="spellEnd"/>
      <w:r w:rsidRPr="009C4694">
        <w:t xml:space="preserve"> И.Г.</w:t>
      </w:r>
      <w:r>
        <w:t xml:space="preserve"> </w:t>
      </w:r>
      <w:r w:rsidRPr="009C4694">
        <w:t>Почти половина воинов не вернулись с полей сражений. К 30-летию Победы на всех центральных усадьбах хозяйств</w:t>
      </w:r>
      <w:r>
        <w:t xml:space="preserve"> </w:t>
      </w:r>
      <w:r w:rsidRPr="009C4694">
        <w:t>и в городе в память о погибших были</w:t>
      </w:r>
      <w:r>
        <w:t xml:space="preserve"> </w:t>
      </w:r>
      <w:r w:rsidRPr="009C4694">
        <w:t>сооружены Мемориалы Славы.</w:t>
      </w:r>
    </w:p>
    <w:p w:rsidR="009C4694" w:rsidRPr="009C4694" w:rsidRDefault="009C4694" w:rsidP="009C4694">
      <w:pPr>
        <w:pStyle w:val="afff5"/>
      </w:pPr>
      <w:r w:rsidRPr="009C4694">
        <w:t>Война болезненно отразилась на</w:t>
      </w:r>
      <w:r>
        <w:t xml:space="preserve"> </w:t>
      </w:r>
      <w:r w:rsidRPr="009C4694">
        <w:t>сельскохозяйственном производстве. Несмотря на все усилия,</w:t>
      </w:r>
      <w:r>
        <w:t xml:space="preserve"> </w:t>
      </w:r>
      <w:r w:rsidRPr="009C4694">
        <w:t>сократились посевные площади, поголовье скота.</w:t>
      </w:r>
      <w:r>
        <w:t xml:space="preserve"> </w:t>
      </w:r>
      <w:r w:rsidRPr="009C4694">
        <w:t>Довоенного уровня</w:t>
      </w:r>
      <w:r>
        <w:t xml:space="preserve"> </w:t>
      </w:r>
      <w:r w:rsidRPr="009C4694">
        <w:t>удалось достичь только к 1953 году. Всего в районе за годы освоения целины</w:t>
      </w:r>
      <w:r>
        <w:t xml:space="preserve"> </w:t>
      </w:r>
      <w:r w:rsidRPr="009C4694">
        <w:t xml:space="preserve">было введено в оборот </w:t>
      </w:r>
      <w:smartTag w:uri="urn:schemas-microsoft-com:office:smarttags" w:element="metricconverter">
        <w:smartTagPr>
          <w:attr w:name="ProductID" w:val="51300 га"/>
        </w:smartTagPr>
        <w:r w:rsidRPr="009C4694">
          <w:t>51300 га</w:t>
        </w:r>
      </w:smartTag>
      <w:r w:rsidRPr="009C4694">
        <w:t xml:space="preserve"> ранее пустовавшей земли. Каменский район за успехи в освоении новых земель был утвержден участником Всесоюзной сельскохозяйственной</w:t>
      </w:r>
      <w:r>
        <w:t xml:space="preserve"> </w:t>
      </w:r>
      <w:r w:rsidRPr="009C4694">
        <w:t>Выставки</w:t>
      </w:r>
      <w:r>
        <w:t xml:space="preserve"> </w:t>
      </w:r>
      <w:r w:rsidRPr="009C4694">
        <w:t>(ВСХВ).</w:t>
      </w:r>
    </w:p>
    <w:p w:rsidR="009C4694" w:rsidRPr="009C4694" w:rsidRDefault="009C4694" w:rsidP="009C4694">
      <w:pPr>
        <w:pStyle w:val="afff5"/>
      </w:pPr>
      <w:r w:rsidRPr="009C4694">
        <w:t>За самоотверженный труд в этот период сотни тружеников района награждены</w:t>
      </w:r>
      <w:r>
        <w:t xml:space="preserve"> </w:t>
      </w:r>
      <w:r w:rsidRPr="009C4694">
        <w:t xml:space="preserve">орденами и медалями. Среди них 21 человек награждены орденом Ленина, 31 – орденом </w:t>
      </w:r>
      <w:r w:rsidRPr="009C4694">
        <w:lastRenderedPageBreak/>
        <w:t>Трудового Красного Знамени, 65 человек – орденом «Знак Почета», более 1500 человек награждены медалью «За освоение целинных земель».</w:t>
      </w:r>
    </w:p>
    <w:p w:rsidR="009C4694" w:rsidRPr="009C4694" w:rsidRDefault="009C4694" w:rsidP="009C4694">
      <w:pPr>
        <w:pStyle w:val="afff5"/>
      </w:pPr>
      <w:r w:rsidRPr="009C4694">
        <w:t>С 04.08.1920</w:t>
      </w:r>
      <w:r>
        <w:t xml:space="preserve"> </w:t>
      </w:r>
      <w:r w:rsidRPr="009C4694">
        <w:t>образован</w:t>
      </w:r>
      <w:r>
        <w:t xml:space="preserve"> </w:t>
      </w:r>
      <w:proofErr w:type="spellStart"/>
      <w:r w:rsidRPr="009C4694">
        <w:t>Гоноховский</w:t>
      </w:r>
      <w:proofErr w:type="spellEnd"/>
      <w:r w:rsidRPr="009C4694">
        <w:t xml:space="preserve"> сельский Совет рабочих, крестьянских и</w:t>
      </w:r>
      <w:r>
        <w:t xml:space="preserve"> </w:t>
      </w:r>
      <w:r w:rsidRPr="009C4694">
        <w:t>красноармейских депутатов, с 1939</w:t>
      </w:r>
      <w:r>
        <w:t xml:space="preserve"> </w:t>
      </w:r>
      <w:r w:rsidRPr="009C4694">
        <w:t>г. по</w:t>
      </w:r>
      <w:r>
        <w:t xml:space="preserve"> 1958 г.</w:t>
      </w:r>
      <w:r w:rsidRPr="009C4694">
        <w:t xml:space="preserve"> </w:t>
      </w:r>
      <w:proofErr w:type="spellStart"/>
      <w:r w:rsidRPr="009C4694">
        <w:t>Гоноховский</w:t>
      </w:r>
      <w:proofErr w:type="spellEnd"/>
      <w:r>
        <w:t xml:space="preserve"> </w:t>
      </w:r>
      <w:r w:rsidRPr="009C4694">
        <w:t xml:space="preserve">сельский Совет депутатов трудящихся. </w:t>
      </w:r>
    </w:p>
    <w:p w:rsidR="009C4694" w:rsidRDefault="009C4694" w:rsidP="009C4694">
      <w:pPr>
        <w:pStyle w:val="afff5"/>
      </w:pPr>
      <w:r w:rsidRPr="009C4694">
        <w:t>На территории сельсовета</w:t>
      </w:r>
      <w:r>
        <w:t xml:space="preserve"> </w:t>
      </w:r>
      <w:r w:rsidRPr="009C4694">
        <w:t>в 1935 году начато строительство телефонной связи из г. Камня-на-Оби,</w:t>
      </w:r>
      <w:r>
        <w:t xml:space="preserve"> </w:t>
      </w:r>
      <w:r w:rsidRPr="009C4694">
        <w:t>пожарного депо, в 1938 году открыто почтовое отделение. В 1936 году сельским Советом</w:t>
      </w:r>
      <w:r>
        <w:t xml:space="preserve"> </w:t>
      </w:r>
      <w:r w:rsidRPr="009C4694">
        <w:t>проведена большая работа по земельному вопросу, проведен обмер приусадебных участков</w:t>
      </w:r>
    </w:p>
    <w:p w:rsidR="009C4694" w:rsidRPr="009C4694" w:rsidRDefault="009C4694" w:rsidP="009C4694">
      <w:pPr>
        <w:pStyle w:val="afff5"/>
      </w:pPr>
      <w:r w:rsidRPr="009C4694">
        <w:t>В соответствии с решением Алтайского краевого исполнительного комитета от 30.09.1958 № 702</w:t>
      </w:r>
      <w:r>
        <w:t xml:space="preserve"> </w:t>
      </w:r>
      <w:proofErr w:type="spellStart"/>
      <w:r w:rsidRPr="009C4694">
        <w:t>Гоноховский</w:t>
      </w:r>
      <w:proofErr w:type="spellEnd"/>
      <w:r w:rsidRPr="009C4694">
        <w:t xml:space="preserve"> сельский Совет депутатов переименован в Рыбинский сельский Совет депутатов, центр исполкома перенесен в село Рыбное.</w:t>
      </w:r>
      <w:r>
        <w:t xml:space="preserve"> </w:t>
      </w:r>
      <w:r w:rsidRPr="009C4694">
        <w:t>С 1958 года по 1984 год</w:t>
      </w:r>
      <w:r>
        <w:t xml:space="preserve"> </w:t>
      </w:r>
      <w:r w:rsidRPr="009C4694">
        <w:t xml:space="preserve">с. </w:t>
      </w:r>
      <w:proofErr w:type="spellStart"/>
      <w:r w:rsidRPr="009C4694">
        <w:t>Гонохово</w:t>
      </w:r>
      <w:proofErr w:type="spellEnd"/>
      <w:r w:rsidRPr="009C4694">
        <w:t xml:space="preserve"> входило</w:t>
      </w:r>
      <w:r>
        <w:t xml:space="preserve"> </w:t>
      </w:r>
      <w:r w:rsidRPr="009C4694">
        <w:t xml:space="preserve">в административно-территориальное подчинение Рыбинского сельсовета. </w:t>
      </w:r>
    </w:p>
    <w:p w:rsidR="009C4694" w:rsidRPr="009C4694" w:rsidRDefault="009C4694" w:rsidP="009C4694">
      <w:pPr>
        <w:pStyle w:val="afff5"/>
      </w:pPr>
      <w:r w:rsidRPr="009C4694">
        <w:t>В соответствии</w:t>
      </w:r>
      <w:r>
        <w:t xml:space="preserve"> </w:t>
      </w:r>
      <w:r w:rsidRPr="009C4694">
        <w:t>с решением исполнительного комитета Алтайского краевого</w:t>
      </w:r>
      <w:r>
        <w:t xml:space="preserve"> </w:t>
      </w:r>
      <w:r w:rsidRPr="009C4694">
        <w:t>Совета народных депутатов от 03.07.1984 № 191 «О некоторых административно-территориальных изменениях в крае» вновь на территории</w:t>
      </w:r>
      <w:r>
        <w:t xml:space="preserve"> </w:t>
      </w:r>
      <w:r w:rsidRPr="009C4694">
        <w:t>района</w:t>
      </w:r>
      <w:r>
        <w:t xml:space="preserve"> </w:t>
      </w:r>
      <w:r w:rsidRPr="009C4694">
        <w:t xml:space="preserve">за счет части территории Рыбинского и </w:t>
      </w:r>
      <w:proofErr w:type="spellStart"/>
      <w:r w:rsidRPr="009C4694">
        <w:t>Плотниковского</w:t>
      </w:r>
      <w:proofErr w:type="spellEnd"/>
      <w:r w:rsidRPr="009C4694">
        <w:t xml:space="preserve"> сельсоветов образован</w:t>
      </w:r>
      <w:r>
        <w:t xml:space="preserve"> </w:t>
      </w:r>
      <w:proofErr w:type="spellStart"/>
      <w:r w:rsidRPr="009C4694">
        <w:t>Гоноховский</w:t>
      </w:r>
      <w:proofErr w:type="spellEnd"/>
      <w:r w:rsidRPr="009C4694">
        <w:t xml:space="preserve"> сельсовет, включивший населенные пункты: с. </w:t>
      </w:r>
      <w:proofErr w:type="spellStart"/>
      <w:r w:rsidRPr="009C4694">
        <w:t>Гонохово</w:t>
      </w:r>
      <w:proofErr w:type="spellEnd"/>
      <w:r w:rsidRPr="009C4694">
        <w:t xml:space="preserve">, п. Мыски, </w:t>
      </w:r>
      <w:proofErr w:type="spellStart"/>
      <w:r w:rsidRPr="009C4694">
        <w:t>с.Обское</w:t>
      </w:r>
      <w:proofErr w:type="spellEnd"/>
      <w:r w:rsidRPr="009C4694">
        <w:t>.</w:t>
      </w:r>
    </w:p>
    <w:p w:rsidR="009C4694" w:rsidRPr="009C4694" w:rsidRDefault="009C4694" w:rsidP="009C4694">
      <w:pPr>
        <w:pStyle w:val="afff5"/>
      </w:pPr>
      <w:r w:rsidRPr="009C4694">
        <w:t xml:space="preserve">Удаленность населенных пунктов сельсовета от райцентра г. Камень-на-Оби составляет до с. </w:t>
      </w:r>
      <w:proofErr w:type="spellStart"/>
      <w:r w:rsidRPr="009C4694">
        <w:t>Гонохово</w:t>
      </w:r>
      <w:proofErr w:type="spellEnd"/>
      <w:r w:rsidRPr="009C4694">
        <w:t xml:space="preserve"> </w:t>
      </w:r>
      <w:smartTag w:uri="urn:schemas-microsoft-com:office:smarttags" w:element="metricconverter">
        <w:smartTagPr>
          <w:attr w:name="ProductID" w:val="-31 км"/>
        </w:smartTagPr>
        <w:r w:rsidRPr="009C4694">
          <w:t>-31 км</w:t>
        </w:r>
      </w:smartTag>
      <w:r w:rsidRPr="009C4694">
        <w:t xml:space="preserve">, с. Обское- </w:t>
      </w:r>
      <w:smartTag w:uri="urn:schemas-microsoft-com:office:smarttags" w:element="metricconverter">
        <w:smartTagPr>
          <w:attr w:name="ProductID" w:val="44 км"/>
        </w:smartTagPr>
        <w:r w:rsidRPr="009C4694">
          <w:t>44 км</w:t>
        </w:r>
      </w:smartTag>
      <w:r w:rsidRPr="009C4694">
        <w:t>, п. Мыски-</w:t>
      </w:r>
      <w:smartTag w:uri="urn:schemas-microsoft-com:office:smarttags" w:element="metricconverter">
        <w:smartTagPr>
          <w:attr w:name="ProductID" w:val="36 км"/>
        </w:smartTagPr>
        <w:r w:rsidRPr="009C4694">
          <w:t>36 км</w:t>
        </w:r>
      </w:smartTag>
      <w:r w:rsidRPr="009C4694">
        <w:t>.</w:t>
      </w:r>
      <w:r>
        <w:t xml:space="preserve"> </w:t>
      </w:r>
    </w:p>
    <w:p w:rsidR="009C4694" w:rsidRPr="009C4694" w:rsidRDefault="009C4694" w:rsidP="009C4694">
      <w:pPr>
        <w:pStyle w:val="afff5"/>
      </w:pPr>
      <w:r w:rsidRPr="009C4694">
        <w:t>Представительным органом местного самоуправления является</w:t>
      </w:r>
      <w:r>
        <w:t xml:space="preserve"> </w:t>
      </w:r>
      <w:proofErr w:type="spellStart"/>
      <w:r w:rsidRPr="009C4694">
        <w:t>Гоноховский</w:t>
      </w:r>
      <w:proofErr w:type="spellEnd"/>
      <w:r w:rsidRPr="009C4694">
        <w:t xml:space="preserve"> сельский Совет депутатов. Установленный срок полномочий депутатов 5 лет. Дата избрания депутатов представительного органа настоящего созыва 14.03.2012. Установленное количество депутатов –</w:t>
      </w:r>
      <w:r>
        <w:t xml:space="preserve"> </w:t>
      </w:r>
      <w:r w:rsidRPr="009C4694">
        <w:t>10.</w:t>
      </w:r>
    </w:p>
    <w:p w:rsidR="00B20883" w:rsidRPr="00614442" w:rsidRDefault="00614442" w:rsidP="00614442">
      <w:r>
        <w:br w:type="page"/>
      </w:r>
    </w:p>
    <w:p w:rsidR="00B20883" w:rsidRPr="00BD31D1" w:rsidRDefault="00B20883" w:rsidP="00B20883">
      <w:pPr>
        <w:pStyle w:val="1"/>
        <w:rPr>
          <w:rFonts w:cs="Times New Roman"/>
          <w:szCs w:val="24"/>
        </w:rPr>
      </w:pPr>
      <w:bookmarkStart w:id="21" w:name="_Toc312530877"/>
      <w:bookmarkStart w:id="22" w:name="_Toc370201475"/>
      <w:bookmarkStart w:id="23" w:name="_Toc465948643"/>
      <w:bookmarkEnd w:id="20"/>
      <w:r w:rsidRPr="00BD31D1">
        <w:rPr>
          <w:rFonts w:cs="Times New Roman"/>
          <w:szCs w:val="24"/>
        </w:rPr>
        <w:lastRenderedPageBreak/>
        <w:t xml:space="preserve">2. </w:t>
      </w:r>
      <w:bookmarkStart w:id="24" w:name="_Toc312530878"/>
      <w:bookmarkEnd w:id="21"/>
      <w:r w:rsidRPr="00BD31D1">
        <w:rPr>
          <w:rFonts w:cs="Times New Roman"/>
          <w:szCs w:val="24"/>
        </w:rPr>
        <w:t>Природно-ресурсный потенциал территории</w:t>
      </w:r>
      <w:bookmarkEnd w:id="22"/>
      <w:bookmarkEnd w:id="23"/>
    </w:p>
    <w:p w:rsidR="00B20883" w:rsidRDefault="00B20883" w:rsidP="00D528A2">
      <w:pPr>
        <w:pStyle w:val="20"/>
        <w:rPr>
          <w:rFonts w:cs="Times New Roman"/>
          <w:szCs w:val="24"/>
        </w:rPr>
      </w:pPr>
      <w:bookmarkStart w:id="25" w:name="_Toc270950814"/>
      <w:bookmarkStart w:id="26" w:name="_Toc312530879"/>
      <w:bookmarkStart w:id="27" w:name="_Toc370201476"/>
      <w:bookmarkStart w:id="28" w:name="_Toc465948644"/>
      <w:bookmarkEnd w:id="24"/>
      <w:r w:rsidRPr="00090BB9">
        <w:rPr>
          <w:rFonts w:cs="Times New Roman"/>
          <w:szCs w:val="24"/>
        </w:rPr>
        <w:t>2.1 Климат</w:t>
      </w:r>
      <w:bookmarkEnd w:id="25"/>
      <w:bookmarkEnd w:id="26"/>
      <w:bookmarkEnd w:id="27"/>
      <w:bookmarkEnd w:id="28"/>
    </w:p>
    <w:p w:rsidR="003271F7" w:rsidRPr="003271F7" w:rsidRDefault="003271F7" w:rsidP="003271F7">
      <w:pPr>
        <w:ind w:firstLine="709"/>
      </w:pPr>
      <w:bookmarkStart w:id="29" w:name="_Toc312530886"/>
      <w:r w:rsidRPr="003271F7">
        <w:t>Территория</w:t>
      </w:r>
      <w:r>
        <w:t xml:space="preserve"> Каменского</w:t>
      </w:r>
      <w:r w:rsidRPr="003271F7">
        <w:t xml:space="preserve"> района расположена в зоне Приобской лесостепи, климатические условия которой характеризуются резко выраженной </w:t>
      </w:r>
      <w:proofErr w:type="spellStart"/>
      <w:r w:rsidRPr="003271F7">
        <w:t>континентальностью</w:t>
      </w:r>
      <w:proofErr w:type="spellEnd"/>
      <w:r w:rsidRPr="003271F7">
        <w:t>: морозной зимой и теплым летом – при слабом увлажнении: ср</w:t>
      </w:r>
      <w:r>
        <w:t>едняя температура января – 19,7</w:t>
      </w:r>
      <w:r w:rsidRPr="003271F7">
        <w:t>; июля + 18,9. Среднегодовая температура – 0,2 градуса, максимальная температура в июле – +39,3 градуса, минимальная в январе - -52 градуса.</w:t>
      </w:r>
      <w:r w:rsidR="00622DD0">
        <w:t xml:space="preserve"> </w:t>
      </w:r>
      <w:r w:rsidRPr="003271F7">
        <w:t xml:space="preserve">Продолжительность безморозного периода 104 дня. Зима суровая, продолжительная (ноябрь-март), малоснежная. </w:t>
      </w:r>
    </w:p>
    <w:p w:rsidR="003271F7" w:rsidRPr="003271F7" w:rsidRDefault="003271F7" w:rsidP="003271F7">
      <w:pPr>
        <w:ind w:firstLine="720"/>
      </w:pPr>
      <w:r w:rsidRPr="003271F7">
        <w:t>Годовое количество осадков составляет 350-</w:t>
      </w:r>
      <w:smartTag w:uri="urn:schemas-microsoft-com:office:smarttags" w:element="metricconverter">
        <w:smartTagPr>
          <w:attr w:name="ProductID" w:val="400 мм"/>
        </w:smartTagPr>
        <w:r w:rsidRPr="003271F7">
          <w:t>400 мм</w:t>
        </w:r>
      </w:smartTag>
      <w:r w:rsidRPr="003271F7">
        <w:t xml:space="preserve"> на севере и востоке района, 300-</w:t>
      </w:r>
      <w:smartTag w:uri="urn:schemas-microsoft-com:office:smarttags" w:element="metricconverter">
        <w:smartTagPr>
          <w:attr w:name="ProductID" w:val="350 мм"/>
        </w:smartTagPr>
        <w:r w:rsidRPr="003271F7">
          <w:t>350 мм</w:t>
        </w:r>
      </w:smartTag>
      <w:r w:rsidRPr="003271F7">
        <w:t xml:space="preserve"> – в центральной его части. Более двух третей годового количества осадков выпадает в теплый период года. Основная масса жидких осадков приходится на конец весеннего и летний период (май-август). </w:t>
      </w:r>
    </w:p>
    <w:p w:rsidR="003271F7" w:rsidRPr="003271F7" w:rsidRDefault="003271F7" w:rsidP="003271F7">
      <w:pPr>
        <w:ind w:firstLine="720"/>
      </w:pPr>
      <w:r w:rsidRPr="003271F7">
        <w:t>Продолжительность периода с устойчивым снежным покровом составляет 150-160 дней. Даты образования и разрушения снежного покрова приходятся соответственно на 5-10 ноября и 10-15 апреля. Средняя из наибольших декадных высот снежного покрова на большей части района составляет 20-</w:t>
      </w:r>
      <w:smartTag w:uri="urn:schemas-microsoft-com:office:smarttags" w:element="metricconverter">
        <w:smartTagPr>
          <w:attr w:name="ProductID" w:val="30 см"/>
        </w:smartTagPr>
        <w:r w:rsidRPr="003271F7">
          <w:t>30 см</w:t>
        </w:r>
      </w:smartTag>
      <w:r w:rsidRPr="003271F7">
        <w:t>. В восточной части района, включающей долину р. Оби – 30-</w:t>
      </w:r>
      <w:smartTag w:uri="urn:schemas-microsoft-com:office:smarttags" w:element="metricconverter">
        <w:smartTagPr>
          <w:attr w:name="ProductID" w:val="40 см"/>
        </w:smartTagPr>
        <w:r w:rsidRPr="003271F7">
          <w:t>40 см</w:t>
        </w:r>
      </w:smartTag>
      <w:r w:rsidRPr="003271F7">
        <w:t>. Наибольшая глубина промерзания почвы – 250-</w:t>
      </w:r>
      <w:smartTag w:uri="urn:schemas-microsoft-com:office:smarttags" w:element="metricconverter">
        <w:smartTagPr>
          <w:attr w:name="ProductID" w:val="265 см"/>
        </w:smartTagPr>
        <w:r w:rsidRPr="003271F7">
          <w:t>265 см</w:t>
        </w:r>
      </w:smartTag>
      <w:r w:rsidRPr="003271F7">
        <w:t xml:space="preserve">. </w:t>
      </w:r>
    </w:p>
    <w:p w:rsidR="003271F7" w:rsidRPr="003271F7" w:rsidRDefault="003271F7" w:rsidP="003271F7">
      <w:pPr>
        <w:ind w:firstLine="720"/>
      </w:pPr>
      <w:r w:rsidRPr="003271F7">
        <w:t xml:space="preserve">Ветровой режим характеризуется преобладанием ветров западного и юго-западного направлений. Влияние на направление и скорость ветров оказывают местные факторы (ориентация крупных речных долин, лесных массивов и лесомелиоративных элементов). Наиболее частыми скоростями ветра по всем направлениям являются 2-5 м/с. При юго-западном и западном направлениях наблюдается большая повторяемость скоростей ветра 6-9 м/с. При скорости более 6 м/с, а в некоторых случаях и при меньших скоростях, в теплое время года возможны пыльные бури, суховеи, а зимой – метели. </w:t>
      </w:r>
    </w:p>
    <w:p w:rsidR="003271F7" w:rsidRPr="003271F7" w:rsidRDefault="003271F7" w:rsidP="003271F7">
      <w:pPr>
        <w:ind w:firstLine="720"/>
      </w:pPr>
      <w:r w:rsidRPr="003271F7">
        <w:t>На территории отмечаются опасные климатические явления. Повторяемость засух на большей части района равна 20-30% в мае-июне, в долине реки Оби снижается до 10% и менее. Вероятность повторения лет с пыльными бурями и суховеями составляет 80-100%. Число дней в году с туманами достигает 30 и более, с метелями – 30-50, с гололедом – 6, с изморозью – 20-30.</w:t>
      </w:r>
    </w:p>
    <w:p w:rsidR="00E401C9" w:rsidRPr="000D42D7" w:rsidRDefault="00E401C9" w:rsidP="00E401C9">
      <w:pPr>
        <w:pStyle w:val="20"/>
        <w:rPr>
          <w:rFonts w:cs="Times New Roman"/>
          <w:szCs w:val="24"/>
        </w:rPr>
      </w:pPr>
      <w:bookmarkStart w:id="30" w:name="_Toc370201477"/>
      <w:bookmarkStart w:id="31" w:name="_Toc424031331"/>
      <w:bookmarkStart w:id="32" w:name="_Toc312530882"/>
      <w:bookmarkStart w:id="33" w:name="_Toc465948645"/>
      <w:r w:rsidRPr="00090BB9">
        <w:rPr>
          <w:rFonts w:cs="Times New Roman"/>
          <w:szCs w:val="24"/>
        </w:rPr>
        <w:t>2.2 Геологи</w:t>
      </w:r>
      <w:bookmarkEnd w:id="30"/>
      <w:r w:rsidRPr="00090BB9">
        <w:rPr>
          <w:rFonts w:cs="Times New Roman"/>
          <w:szCs w:val="24"/>
        </w:rPr>
        <w:t>ческое строение</w:t>
      </w:r>
      <w:bookmarkEnd w:id="31"/>
      <w:bookmarkEnd w:id="33"/>
    </w:p>
    <w:p w:rsidR="00B85532" w:rsidRPr="00B85532" w:rsidRDefault="00B85532" w:rsidP="00B85532">
      <w:pPr>
        <w:tabs>
          <w:tab w:val="left" w:pos="0"/>
        </w:tabs>
        <w:autoSpaceDE w:val="0"/>
        <w:autoSpaceDN w:val="0"/>
        <w:ind w:firstLine="720"/>
      </w:pPr>
      <w:bookmarkStart w:id="34" w:name="_Toc424031332"/>
      <w:r w:rsidRPr="00B85532">
        <w:t xml:space="preserve">Территория Каменского района расположена в пределах </w:t>
      </w:r>
      <w:proofErr w:type="spellStart"/>
      <w:r w:rsidRPr="00B85532">
        <w:t>Кулундинской</w:t>
      </w:r>
      <w:proofErr w:type="spellEnd"/>
      <w:r w:rsidRPr="00B85532">
        <w:t xml:space="preserve"> впадины, примыкающей к герцинским и каледонским складчатым областям. На северо-востоке района расположена Каменская структура – крупная </w:t>
      </w:r>
      <w:proofErr w:type="spellStart"/>
      <w:r w:rsidRPr="00B85532">
        <w:t>орогенная</w:t>
      </w:r>
      <w:proofErr w:type="spellEnd"/>
      <w:r w:rsidRPr="00B85532">
        <w:t xml:space="preserve"> структура, сложенная образованиями палеозоя каменноугольными и пермскими отложениями. Фундамент ее сложен девоном, кембрием и, возможно, протерозоем. Палеозойские образования выходят на поверхность в северо-восточной части края, в правобережье р. Оби. </w:t>
      </w:r>
    </w:p>
    <w:p w:rsidR="00B85532" w:rsidRPr="00B85532" w:rsidRDefault="00B85532" w:rsidP="00B85532">
      <w:pPr>
        <w:tabs>
          <w:tab w:val="left" w:pos="0"/>
        </w:tabs>
        <w:autoSpaceDE w:val="0"/>
        <w:autoSpaceDN w:val="0"/>
        <w:ind w:firstLine="720"/>
      </w:pPr>
      <w:r w:rsidRPr="00B85532">
        <w:t xml:space="preserve">Отложения палеозоя перекрыты лежащим </w:t>
      </w:r>
      <w:proofErr w:type="spellStart"/>
      <w:r w:rsidRPr="00B85532">
        <w:t>субгоризонтально</w:t>
      </w:r>
      <w:proofErr w:type="spellEnd"/>
      <w:r w:rsidRPr="00B85532">
        <w:t xml:space="preserve"> мезо-кайнозойским чехлом, представленным практически всеми системами от юры до антропогена.</w:t>
      </w:r>
    </w:p>
    <w:p w:rsidR="00B85532" w:rsidRPr="00B85532" w:rsidRDefault="00B85532" w:rsidP="00B85532">
      <w:pPr>
        <w:tabs>
          <w:tab w:val="left" w:pos="0"/>
        </w:tabs>
        <w:autoSpaceDE w:val="0"/>
        <w:autoSpaceDN w:val="0"/>
        <w:ind w:firstLine="720"/>
      </w:pPr>
      <w:r w:rsidRPr="00B85532">
        <w:t>Неогеновые отложения выходят на поверхность юго-западнее г. Камень-на-Оби. Они представлены преимущественно зелеными, красновато-бурыми, зелено-красными, зелено-серыми глинами, а также супесями, песками, гравием, реже илами и горизонтами погребенных почв. Отмечаются гипсовые конкреционные образования и тонкие прослои с многочисленными оолитами гидроокислов железа и марганца.</w:t>
      </w:r>
    </w:p>
    <w:p w:rsidR="00B85532" w:rsidRPr="00B85532" w:rsidRDefault="00B85532" w:rsidP="00B85532">
      <w:pPr>
        <w:tabs>
          <w:tab w:val="left" w:pos="0"/>
        </w:tabs>
        <w:autoSpaceDE w:val="0"/>
        <w:autoSpaceDN w:val="0"/>
        <w:ind w:firstLine="720"/>
        <w:rPr>
          <w:bCs/>
        </w:rPr>
      </w:pPr>
      <w:r w:rsidRPr="00B85532">
        <w:t>Четвертичные образования выходят на поверхность на большей части территории района. Наиболее широко</w:t>
      </w:r>
      <w:r>
        <w:t xml:space="preserve"> развита </w:t>
      </w:r>
      <w:proofErr w:type="spellStart"/>
      <w:r>
        <w:t>краснодубровская</w:t>
      </w:r>
      <w:proofErr w:type="spellEnd"/>
      <w:r>
        <w:t xml:space="preserve"> свита</w:t>
      </w:r>
      <w:r w:rsidRPr="00B85532">
        <w:t>, сложенная</w:t>
      </w:r>
      <w:r w:rsidRPr="00B85532">
        <w:rPr>
          <w:bCs/>
        </w:rPr>
        <w:t xml:space="preserve"> </w:t>
      </w:r>
      <w:proofErr w:type="spellStart"/>
      <w:r w:rsidRPr="00B85532">
        <w:rPr>
          <w:bCs/>
        </w:rPr>
        <w:t>линзовидно</w:t>
      </w:r>
      <w:proofErr w:type="spellEnd"/>
      <w:r w:rsidRPr="00B85532">
        <w:rPr>
          <w:bCs/>
        </w:rPr>
        <w:t xml:space="preserve"> чередующимися озерно-аллювиальными, субаэральными и субаквальными отложениями – лёссовидными суглинками, супесями, илами, глинами, песками и горизонтами погребен</w:t>
      </w:r>
      <w:r w:rsidRPr="00B85532">
        <w:rPr>
          <w:bCs/>
        </w:rPr>
        <w:lastRenderedPageBreak/>
        <w:t>ных почв. Аллювий долины р. Оби представлен террасовым комплексом осадков</w:t>
      </w:r>
      <w:r>
        <w:rPr>
          <w:bCs/>
        </w:rPr>
        <w:t xml:space="preserve"> </w:t>
      </w:r>
      <w:r w:rsidRPr="00B85532">
        <w:rPr>
          <w:bCs/>
        </w:rPr>
        <w:t>– гравием, галечниками, песками, илами, суглинками, супесями. Местами встречаются горизонты погребенных почв.</w:t>
      </w:r>
    </w:p>
    <w:p w:rsidR="00B85532" w:rsidRPr="00B85532" w:rsidRDefault="00B85532" w:rsidP="00B85532">
      <w:pPr>
        <w:ind w:firstLine="709"/>
        <w:rPr>
          <w:bCs/>
        </w:rPr>
      </w:pPr>
      <w:r w:rsidRPr="00B85532">
        <w:rPr>
          <w:bCs/>
        </w:rPr>
        <w:t>Современный отдел представлен озерными и озерно-болотными отложениями (суглинками, супесями, илами, глинами), аллювиальными образованиями пойм и русел современных рек – песками, гравием, галечниками, суглинками, супесями, илами.</w:t>
      </w:r>
    </w:p>
    <w:p w:rsidR="00B85532" w:rsidRPr="00B85532" w:rsidRDefault="00B85532" w:rsidP="00B85532">
      <w:pPr>
        <w:ind w:firstLine="709"/>
        <w:rPr>
          <w:bCs/>
        </w:rPr>
      </w:pPr>
      <w:r w:rsidRPr="00B85532">
        <w:rPr>
          <w:bCs/>
        </w:rPr>
        <w:t xml:space="preserve">Интрузивные образования обнажаются в правобережье р. Обь, северо-восточнее г. Камень-на-Оби и представлены порфировидными и равномерно зернистыми микроклиновыми гранитами, </w:t>
      </w:r>
      <w:proofErr w:type="spellStart"/>
      <w:r w:rsidRPr="00B85532">
        <w:rPr>
          <w:bCs/>
        </w:rPr>
        <w:t>лейкократовыми</w:t>
      </w:r>
      <w:proofErr w:type="spellEnd"/>
      <w:r w:rsidRPr="00B85532">
        <w:rPr>
          <w:bCs/>
        </w:rPr>
        <w:t xml:space="preserve"> </w:t>
      </w:r>
      <w:proofErr w:type="spellStart"/>
      <w:r w:rsidRPr="00B85532">
        <w:rPr>
          <w:bCs/>
        </w:rPr>
        <w:t>аляскитовыми</w:t>
      </w:r>
      <w:proofErr w:type="spellEnd"/>
      <w:r w:rsidRPr="00B85532">
        <w:rPr>
          <w:bCs/>
        </w:rPr>
        <w:t xml:space="preserve"> и двуслюдяными гранитами.</w:t>
      </w:r>
    </w:p>
    <w:p w:rsidR="00E401C9" w:rsidRPr="000D42D7" w:rsidRDefault="00E401C9" w:rsidP="00E401C9">
      <w:pPr>
        <w:pStyle w:val="20"/>
        <w:rPr>
          <w:rFonts w:cs="Times New Roman"/>
          <w:szCs w:val="24"/>
        </w:rPr>
      </w:pPr>
      <w:bookmarkStart w:id="35" w:name="_Toc465948646"/>
      <w:r w:rsidRPr="00090BB9">
        <w:rPr>
          <w:rFonts w:cs="Times New Roman"/>
          <w:szCs w:val="24"/>
        </w:rPr>
        <w:t>2.3 Рельеф</w:t>
      </w:r>
      <w:bookmarkEnd w:id="34"/>
      <w:bookmarkEnd w:id="35"/>
    </w:p>
    <w:p w:rsidR="002A37AF" w:rsidRPr="002A37AF" w:rsidRDefault="002A37AF" w:rsidP="002A37AF">
      <w:pPr>
        <w:ind w:firstLine="709"/>
      </w:pPr>
      <w:bookmarkStart w:id="36" w:name="_Toc370201479"/>
      <w:bookmarkStart w:id="37" w:name="_Toc424031333"/>
      <w:r w:rsidRPr="002A37AF">
        <w:t>Каменский район расположен на севере Алтайского края. Основными элементами современной поверхности в пределах района являются Приобское плато, долина реки Оби, Каменский увал.</w:t>
      </w:r>
    </w:p>
    <w:p w:rsidR="002A37AF" w:rsidRPr="002A37AF" w:rsidRDefault="002A37AF" w:rsidP="002A37AF">
      <w:pPr>
        <w:ind w:firstLine="709"/>
      </w:pPr>
      <w:r w:rsidRPr="002A37AF">
        <w:t xml:space="preserve">Северная, северо-западная и почти вся южная части района входят в центральный средне-расчлененный район Приобского плато и представляет собой слабоволнистую равнину, расчлененную густой сетью балок и лощин, встречаются довольно многочисленные западины. Водораздельные поверхности плато имеют плоский, слабоволнистый характер, с углами уклона поверхности менее 0,5°. В районе Камня-на-Оби склон имеет пологий уклон поверхности, спускаясь в юго-восточном направлении к реке Оби. </w:t>
      </w:r>
    </w:p>
    <w:p w:rsidR="002A37AF" w:rsidRPr="002A37AF" w:rsidRDefault="002A37AF" w:rsidP="002A37AF">
      <w:pPr>
        <w:ind w:firstLine="709"/>
      </w:pPr>
      <w:r w:rsidRPr="002A37AF">
        <w:t xml:space="preserve">Центральная часть района сильно расчленена и входит в северо-восточный район Приобского плата. Для этой части района характерны глубокие балки и долины с сильно разветвленными верховыми и со свежими эрозийными врезами по днищам. Встречается большое количество оврагов, глубина которых достигает </w:t>
      </w:r>
      <w:smartTag w:uri="urn:schemas-microsoft-com:office:smarttags" w:element="metricconverter">
        <w:smartTagPr>
          <w:attr w:name="ProductID" w:val="30 м"/>
        </w:smartTagPr>
        <w:r w:rsidRPr="002A37AF">
          <w:t>30 м</w:t>
        </w:r>
      </w:smartTag>
      <w:r w:rsidRPr="002A37AF">
        <w:t>. В связи с условиями рельефа здесь особенно выраженные линии почвенного смыва.</w:t>
      </w:r>
    </w:p>
    <w:p w:rsidR="002A37AF" w:rsidRPr="002A37AF" w:rsidRDefault="002A37AF" w:rsidP="002A37AF">
      <w:pPr>
        <w:ind w:firstLine="709"/>
      </w:pPr>
      <w:r w:rsidRPr="002A37AF">
        <w:t>Долина р. Оби имеет ассиметричное строение. В пределах долины выделяются пойма и комплекс надпойменных террас. Поверхность поймы изрезана старицами, озёрами, изобилует многочисленными заболоченными понижениями. На отдельных участках поймы наблюдаются бугры и гряды, сложенные перевеянными песками. Пойма реки Оби в районе города Камня представлена двумя ступенями: высокая пойма 4-</w:t>
      </w:r>
      <w:smartTag w:uri="urn:schemas-microsoft-com:office:smarttags" w:element="metricconverter">
        <w:smartTagPr>
          <w:attr w:name="ProductID" w:val="5 м"/>
        </w:smartTagPr>
        <w:r w:rsidRPr="002A37AF">
          <w:t>5 м</w:t>
        </w:r>
      </w:smartTag>
      <w:r w:rsidRPr="002A37AF">
        <w:t xml:space="preserve"> над урезом воды и низкая – 1-1,5м. Абсолютные отметки поймы здесь составляют 114,5-</w:t>
      </w:r>
      <w:smartTag w:uri="urn:schemas-microsoft-com:office:smarttags" w:element="metricconverter">
        <w:smartTagPr>
          <w:attr w:name="ProductID" w:val="116 м"/>
        </w:smartTagPr>
        <w:r w:rsidRPr="002A37AF">
          <w:t>116 м</w:t>
        </w:r>
      </w:smartTag>
      <w:r w:rsidRPr="002A37AF">
        <w:t>.</w:t>
      </w:r>
    </w:p>
    <w:p w:rsidR="002A37AF" w:rsidRPr="002A37AF" w:rsidRDefault="002A37AF" w:rsidP="002A37AF">
      <w:pPr>
        <w:ind w:firstLine="709"/>
      </w:pPr>
      <w:r w:rsidRPr="002A37AF">
        <w:t>Каменский увал представляет собой эрозионно-аккумулятивную равнину в пределах низкого плоскогорья. Водораздельное пространство сложено лёссовидными суглинками, в которых часто вс</w:t>
      </w:r>
      <w:r>
        <w:t>тречаются суффозионные западины</w:t>
      </w:r>
      <w:r w:rsidRPr="002A37AF">
        <w:sym w:font="Symbol" w:char="F02D"/>
      </w:r>
      <w:r w:rsidRPr="002A37AF">
        <w:t>плоские блюдцеобразные понижения глубиной 2-</w:t>
      </w:r>
      <w:smartTag w:uri="urn:schemas-microsoft-com:office:smarttags" w:element="metricconverter">
        <w:smartTagPr>
          <w:attr w:name="ProductID" w:val="3 м"/>
        </w:smartTagPr>
        <w:r w:rsidRPr="002A37AF">
          <w:t>3 м</w:t>
        </w:r>
      </w:smartTag>
      <w:r w:rsidRPr="002A37AF">
        <w:t xml:space="preserve"> и диаметром 25-</w:t>
      </w:r>
      <w:smartTag w:uri="urn:schemas-microsoft-com:office:smarttags" w:element="metricconverter">
        <w:smartTagPr>
          <w:attr w:name="ProductID" w:val="35 м"/>
        </w:smartTagPr>
        <w:r w:rsidRPr="002A37AF">
          <w:t>35 м</w:t>
        </w:r>
      </w:smartTag>
      <w:r w:rsidRPr="002A37AF">
        <w:t xml:space="preserve">. Речные долины здесь неглубокие, склоны их расчленены логами и балками. В долинах рек на земную поверхность выступают палеозойские скальные породы. Господствующая высота Каменского увала – </w:t>
      </w:r>
      <w:proofErr w:type="spellStart"/>
      <w:r w:rsidRPr="002A37AF">
        <w:t>Шайдуров</w:t>
      </w:r>
      <w:r>
        <w:t>ская</w:t>
      </w:r>
      <w:proofErr w:type="spellEnd"/>
      <w:r>
        <w:t xml:space="preserve"> сопка</w:t>
      </w:r>
      <w:r w:rsidRPr="002A37AF">
        <w:sym w:font="Symbol" w:char="F02D"/>
      </w:r>
      <w:r w:rsidRPr="002A37AF">
        <w:t xml:space="preserve">имеет абсолютную высоту </w:t>
      </w:r>
      <w:smartTag w:uri="urn:schemas-microsoft-com:office:smarttags" w:element="metricconverter">
        <w:smartTagPr>
          <w:attr w:name="ProductID" w:val="317 м"/>
        </w:smartTagPr>
        <w:r w:rsidRPr="002A37AF">
          <w:t>317 м</w:t>
        </w:r>
      </w:smartTag>
      <w:r w:rsidRPr="002A37AF">
        <w:t>.</w:t>
      </w:r>
    </w:p>
    <w:p w:rsidR="00E401C9" w:rsidRPr="006152BC" w:rsidRDefault="00E401C9" w:rsidP="006152BC">
      <w:pPr>
        <w:pStyle w:val="20"/>
        <w:rPr>
          <w:rFonts w:cs="Times New Roman"/>
          <w:szCs w:val="24"/>
        </w:rPr>
      </w:pPr>
      <w:bookmarkStart w:id="38" w:name="_Toc465948647"/>
      <w:r w:rsidRPr="00090BB9">
        <w:rPr>
          <w:rFonts w:cs="Times New Roman"/>
          <w:szCs w:val="24"/>
        </w:rPr>
        <w:t>2.4 Почвенный покров</w:t>
      </w:r>
      <w:bookmarkEnd w:id="32"/>
      <w:bookmarkEnd w:id="36"/>
      <w:bookmarkEnd w:id="37"/>
      <w:bookmarkEnd w:id="38"/>
    </w:p>
    <w:p w:rsidR="00E532DE" w:rsidRPr="00E532DE" w:rsidRDefault="00E532DE" w:rsidP="00E532DE">
      <w:pPr>
        <w:ind w:firstLine="709"/>
      </w:pPr>
      <w:bookmarkStart w:id="39" w:name="_Toc312530883"/>
      <w:bookmarkStart w:id="40" w:name="_Toc370201480"/>
      <w:bookmarkStart w:id="41" w:name="_Toc424031334"/>
      <w:r w:rsidRPr="00E532DE">
        <w:t>Почвенный покров</w:t>
      </w:r>
      <w:r w:rsidR="00622DD0">
        <w:t xml:space="preserve"> МО </w:t>
      </w:r>
      <w:proofErr w:type="spellStart"/>
      <w:r w:rsidR="00622DD0">
        <w:t>Гоноховский</w:t>
      </w:r>
      <w:proofErr w:type="spellEnd"/>
      <w:r w:rsidR="00BE5199" w:rsidRPr="00BE5199">
        <w:t xml:space="preserve"> сельсовет</w:t>
      </w:r>
      <w:r w:rsidR="00BE5199">
        <w:t xml:space="preserve">, </w:t>
      </w:r>
      <w:r w:rsidR="00BE5199" w:rsidRPr="00BE5199">
        <w:t>как и</w:t>
      </w:r>
      <w:r w:rsidRPr="00E532DE">
        <w:t xml:space="preserve"> Каменск</w:t>
      </w:r>
      <w:r>
        <w:t>ого</w:t>
      </w:r>
      <w:r w:rsidRPr="00E532DE">
        <w:t xml:space="preserve"> район</w:t>
      </w:r>
      <w:r>
        <w:t>а</w:t>
      </w:r>
      <w:r w:rsidRPr="00E532DE">
        <w:t xml:space="preserve"> весьма разнообразен, представлен тринадцатью типами почв, среди которых преобладают черноземы, серые лесные и каштановые почвы.</w:t>
      </w:r>
    </w:p>
    <w:p w:rsidR="00E532DE" w:rsidRPr="00E532DE" w:rsidRDefault="00E532DE" w:rsidP="00E532DE">
      <w:pPr>
        <w:ind w:firstLine="709"/>
      </w:pPr>
      <w:r w:rsidRPr="00E532DE">
        <w:t>Около половины пахотных земель имеют обеспеченность фосфором, третья часть ниже среднего обеспечена калием, почти повсеместно растения нуждаются в азотных удобрениях и недостаточно обеспечены цинком, серой, кобальтом и молибденом.</w:t>
      </w:r>
    </w:p>
    <w:p w:rsidR="00E401C9" w:rsidRPr="00D06720" w:rsidRDefault="00E401C9" w:rsidP="00E401C9">
      <w:pPr>
        <w:pStyle w:val="20"/>
        <w:rPr>
          <w:noProof/>
        </w:rPr>
      </w:pPr>
      <w:bookmarkStart w:id="42" w:name="_Toc465948648"/>
      <w:r w:rsidRPr="00090BB9">
        <w:rPr>
          <w:noProof/>
        </w:rPr>
        <w:lastRenderedPageBreak/>
        <w:t>2.5 Гидрография и гидрогеология</w:t>
      </w:r>
      <w:bookmarkEnd w:id="39"/>
      <w:bookmarkEnd w:id="40"/>
      <w:bookmarkEnd w:id="41"/>
      <w:bookmarkEnd w:id="42"/>
    </w:p>
    <w:p w:rsidR="00F8204C" w:rsidRPr="00F8204C" w:rsidRDefault="00F8204C" w:rsidP="00F8204C">
      <w:pPr>
        <w:ind w:firstLine="709"/>
      </w:pPr>
      <w:r w:rsidRPr="00F8204C">
        <w:t xml:space="preserve">Гидрологическая сеть на территории </w:t>
      </w:r>
      <w:r>
        <w:t xml:space="preserve">Каменского </w:t>
      </w:r>
      <w:r w:rsidRPr="00F8204C">
        <w:t xml:space="preserve">района представлена рекой Обью и ее притоками. Река Обь представляет собой равнинную реку с малыми уклонами и долиной шириной до нескольких десятков километров. </w:t>
      </w:r>
    </w:p>
    <w:p w:rsidR="00F8204C" w:rsidRPr="00F8204C" w:rsidRDefault="00F8204C" w:rsidP="00F8204C">
      <w:pPr>
        <w:ind w:firstLine="709"/>
      </w:pPr>
      <w:r w:rsidRPr="00F8204C">
        <w:t>Притоки р. Оби незначительны как по протяженности, так и по расходам. Русла их, как правило, имеют направление, близкое к широтному. Помимо р. Оби, в районе расположились еще 17 рек различной протяженности</w:t>
      </w:r>
      <w:r>
        <w:t>.</w:t>
      </w:r>
    </w:p>
    <w:p w:rsidR="00F8204C" w:rsidRPr="00F8204C" w:rsidRDefault="00F8204C" w:rsidP="00F8204C">
      <w:pPr>
        <w:widowControl w:val="0"/>
        <w:ind w:firstLine="720"/>
      </w:pPr>
      <w:r w:rsidRPr="00F8204C">
        <w:t xml:space="preserve">По гидрологическому районированию северная часть Каменского района относятся к равнинной области транзитного стока и формирования местного стока. Пойма р. Оби изобилует протоками, старицами и пойменными озерами. Сток преимущественно транзитный. В пределах террасового комплекса правобережья Оби речная сеть достаточно густая. Значительна заболоченность и </w:t>
      </w:r>
      <w:proofErr w:type="spellStart"/>
      <w:r w:rsidRPr="00F8204C">
        <w:t>озерность</w:t>
      </w:r>
      <w:proofErr w:type="spellEnd"/>
      <w:r w:rsidRPr="00F8204C">
        <w:t xml:space="preserve">. Повышено грунтовое питание. </w:t>
      </w:r>
    </w:p>
    <w:p w:rsidR="00E401C9" w:rsidRPr="00F8204C" w:rsidRDefault="00F8204C" w:rsidP="00F8204C">
      <w:pPr>
        <w:ind w:firstLine="709"/>
      </w:pPr>
      <w:r w:rsidRPr="00F8204C">
        <w:t xml:space="preserve">На </w:t>
      </w:r>
      <w:r>
        <w:t>территории расположены 374 озер</w:t>
      </w:r>
      <w:r w:rsidRPr="00F8204C">
        <w:t xml:space="preserve">. Наиболее крупные </w:t>
      </w:r>
      <w:r>
        <w:t>озера</w:t>
      </w:r>
      <w:r w:rsidRPr="00F8204C">
        <w:t xml:space="preserve"> Горькое, Ветрено-</w:t>
      </w:r>
      <w:proofErr w:type="spellStart"/>
      <w:r w:rsidRPr="00F8204C">
        <w:t>Телеутское</w:t>
      </w:r>
      <w:proofErr w:type="spellEnd"/>
      <w:r w:rsidRPr="00F8204C">
        <w:t xml:space="preserve">, Долгое, Барсучье, </w:t>
      </w:r>
      <w:proofErr w:type="spellStart"/>
      <w:r w:rsidRPr="00F8204C">
        <w:t>Гоноховское</w:t>
      </w:r>
      <w:proofErr w:type="spellEnd"/>
      <w:r w:rsidRPr="00F8204C">
        <w:t xml:space="preserve">, Камышное, Широкое, проходит </w:t>
      </w:r>
      <w:proofErr w:type="spellStart"/>
      <w:r w:rsidRPr="00F8204C">
        <w:t>Кулундинский</w:t>
      </w:r>
      <w:proofErr w:type="spellEnd"/>
      <w:r w:rsidRPr="00F8204C">
        <w:t xml:space="preserve"> магистральный канал.</w:t>
      </w:r>
    </w:p>
    <w:p w:rsidR="00E401C9" w:rsidRPr="000D42D7" w:rsidRDefault="00E401C9" w:rsidP="00E401C9">
      <w:pPr>
        <w:pStyle w:val="20"/>
        <w:rPr>
          <w:noProof/>
        </w:rPr>
      </w:pPr>
      <w:bookmarkStart w:id="43" w:name="_Toc424031335"/>
      <w:bookmarkStart w:id="44" w:name="_Toc465948649"/>
      <w:r w:rsidRPr="00090BB9">
        <w:rPr>
          <w:noProof/>
        </w:rPr>
        <w:t>2.6 Растительность</w:t>
      </w:r>
      <w:bookmarkEnd w:id="43"/>
      <w:bookmarkEnd w:id="44"/>
    </w:p>
    <w:p w:rsidR="007A7A08" w:rsidRPr="007A7A08" w:rsidRDefault="007A7A08" w:rsidP="000122C0">
      <w:pPr>
        <w:widowControl w:val="0"/>
        <w:ind w:firstLine="720"/>
      </w:pPr>
      <w:bookmarkStart w:id="45" w:name="_Toc312530885"/>
      <w:bookmarkStart w:id="46" w:name="_Toc370201481"/>
      <w:bookmarkStart w:id="47" w:name="_Toc424031336"/>
      <w:bookmarkStart w:id="48" w:name="_Toc216698847"/>
      <w:r w:rsidRPr="000122C0">
        <w:t>Н</w:t>
      </w:r>
      <w:r w:rsidRPr="007A7A08">
        <w:t>а территории</w:t>
      </w:r>
      <w:r w:rsidR="00622DD0">
        <w:t xml:space="preserve"> МО </w:t>
      </w:r>
      <w:proofErr w:type="spellStart"/>
      <w:r w:rsidR="00622DD0">
        <w:t>Гоноховский</w:t>
      </w:r>
      <w:proofErr w:type="spellEnd"/>
      <w:r w:rsidR="00BE5199" w:rsidRPr="00BE5199">
        <w:t xml:space="preserve"> сельсовет, как и</w:t>
      </w:r>
      <w:r w:rsidRPr="007A7A08">
        <w:t xml:space="preserve"> </w:t>
      </w:r>
      <w:r w:rsidR="000122C0" w:rsidRPr="000122C0">
        <w:t xml:space="preserve">Каменского района </w:t>
      </w:r>
      <w:r w:rsidRPr="007A7A08">
        <w:t>представлены следующие типы растительности: леса, степи, луга, болота, тундры, кустарниковая, скальная, водная, солончаковая и синантропная.</w:t>
      </w:r>
    </w:p>
    <w:p w:rsidR="007A7A08" w:rsidRPr="007A7A08" w:rsidRDefault="007A7A08" w:rsidP="000122C0">
      <w:pPr>
        <w:widowControl w:val="0"/>
        <w:ind w:firstLine="720"/>
      </w:pPr>
      <w:r w:rsidRPr="007A7A08">
        <w:t>Сенокосы и пастбища имеют хозяйственную ценность, являясь кормовой базой для животноводства, а также местами обитания разнообразных животных, растений, в том числе и редких. Наиболее продуктивными по производству зеленой массы кормов являются пойменные сенокосные луга. Травянистая растительность кормовых угодий успешно предохраняет почву от эрозии и дефляции (при разумных нагрузках выпасаемого скота).</w:t>
      </w:r>
    </w:p>
    <w:p w:rsidR="007A7A08" w:rsidRPr="007A7A08" w:rsidRDefault="007A7A08" w:rsidP="000122C0">
      <w:pPr>
        <w:widowControl w:val="0"/>
        <w:ind w:firstLine="720"/>
      </w:pPr>
      <w:r w:rsidRPr="000122C0">
        <w:t>Полезная флора</w:t>
      </w:r>
      <w:r w:rsidRPr="007A7A08">
        <w:t xml:space="preserve"> </w:t>
      </w:r>
      <w:r w:rsidR="000122C0" w:rsidRPr="000122C0">
        <w:t xml:space="preserve">представлена следующими группами </w:t>
      </w:r>
      <w:r w:rsidRPr="007A7A08">
        <w:t>растени</w:t>
      </w:r>
      <w:r w:rsidR="000122C0" w:rsidRPr="000122C0">
        <w:t xml:space="preserve">й: лекарственные, </w:t>
      </w:r>
      <w:r w:rsidRPr="007A7A08">
        <w:t>медоносные, кормовые</w:t>
      </w:r>
      <w:r w:rsidR="000122C0" w:rsidRPr="000122C0">
        <w:t>, декоративные</w:t>
      </w:r>
      <w:r w:rsidRPr="007A7A08">
        <w:t xml:space="preserve">, пищевые, </w:t>
      </w:r>
      <w:r w:rsidR="00204A5E" w:rsidRPr="007A7A08">
        <w:t>витаминозные</w:t>
      </w:r>
      <w:r w:rsidRPr="007A7A08">
        <w:t xml:space="preserve">, красильные, эфирно-масличные, дубильные, ядовитые, технические. Группа лекарственных растений наиболее крупная, из них широко используются в официальной медицине около 100 видов. Это золотой корень, маралий корень, красный корень, пион </w:t>
      </w:r>
      <w:proofErr w:type="spellStart"/>
      <w:r w:rsidRPr="007A7A08">
        <w:t>марьин</w:t>
      </w:r>
      <w:proofErr w:type="spellEnd"/>
      <w:r w:rsidRPr="007A7A08">
        <w:t xml:space="preserve"> корень, солодка уральская, душица, зверобой, девясил высокий и другие. Есть лекарственные растения, культура которых сложна и природные запасы являются единственным источником сырья: адонис весенний, брусника, аир болотный, кубышка желтая.</w:t>
      </w:r>
    </w:p>
    <w:p w:rsidR="007A7A08" w:rsidRPr="007A7A08" w:rsidRDefault="007A7A08" w:rsidP="000122C0">
      <w:pPr>
        <w:widowControl w:val="0"/>
        <w:ind w:firstLine="720"/>
      </w:pPr>
      <w:r w:rsidRPr="007A7A08">
        <w:t>Распределены леса на территории края неравномерно. Преобладающими породами в лесах края являются хвойные</w:t>
      </w:r>
      <w:r w:rsidR="000122C0" w:rsidRPr="000122C0">
        <w:t xml:space="preserve">, </w:t>
      </w:r>
      <w:proofErr w:type="spellStart"/>
      <w:r w:rsidR="000122C0" w:rsidRPr="000122C0">
        <w:t>мягколиственные</w:t>
      </w:r>
      <w:proofErr w:type="spellEnd"/>
      <w:r w:rsidR="000122C0" w:rsidRPr="000122C0">
        <w:t>.</w:t>
      </w:r>
    </w:p>
    <w:p w:rsidR="00E401C9" w:rsidRPr="000D42D7" w:rsidRDefault="00E401C9" w:rsidP="00531241">
      <w:pPr>
        <w:pStyle w:val="20"/>
        <w:rPr>
          <w:rFonts w:cs="Times New Roman"/>
          <w:szCs w:val="24"/>
        </w:rPr>
      </w:pPr>
      <w:bookmarkStart w:id="49" w:name="_Toc465948650"/>
      <w:r w:rsidRPr="00090BB9">
        <w:rPr>
          <w:rFonts w:cs="Times New Roman"/>
          <w:szCs w:val="24"/>
        </w:rPr>
        <w:t>2.</w:t>
      </w:r>
      <w:bookmarkEnd w:id="45"/>
      <w:r w:rsidRPr="00090BB9">
        <w:rPr>
          <w:rFonts w:cs="Times New Roman"/>
          <w:szCs w:val="24"/>
        </w:rPr>
        <w:t>7 Животный мир</w:t>
      </w:r>
      <w:bookmarkEnd w:id="46"/>
      <w:bookmarkEnd w:id="47"/>
      <w:bookmarkEnd w:id="49"/>
    </w:p>
    <w:p w:rsidR="00936CD4" w:rsidRDefault="00E401C9" w:rsidP="00936CD4">
      <w:pPr>
        <w:pStyle w:val="afff5"/>
      </w:pPr>
      <w:r w:rsidRPr="00512D6D">
        <w:t>Животный мир</w:t>
      </w:r>
      <w:r w:rsidR="00F5634E">
        <w:t xml:space="preserve"> в</w:t>
      </w:r>
      <w:r w:rsidR="00622DD0">
        <w:t xml:space="preserve"> МО </w:t>
      </w:r>
      <w:proofErr w:type="spellStart"/>
      <w:r w:rsidR="00622DD0">
        <w:t>Гоноховский</w:t>
      </w:r>
      <w:proofErr w:type="spellEnd"/>
      <w:r w:rsidR="00936CD4" w:rsidRPr="00936CD4">
        <w:t xml:space="preserve"> </w:t>
      </w:r>
      <w:r w:rsidR="00BE5199" w:rsidRPr="00936CD4">
        <w:t>сельсовет,</w:t>
      </w:r>
      <w:r w:rsidR="00936CD4" w:rsidRPr="00936CD4">
        <w:t xml:space="preserve"> </w:t>
      </w:r>
      <w:r w:rsidR="00BE5199" w:rsidRPr="00BE5199">
        <w:t xml:space="preserve">как и </w:t>
      </w:r>
      <w:r w:rsidR="00F5634E" w:rsidRPr="00F5634E">
        <w:t>Каменского района</w:t>
      </w:r>
      <w:r w:rsidR="00F5634E" w:rsidRPr="00512D6D">
        <w:t xml:space="preserve"> </w:t>
      </w:r>
      <w:r w:rsidRPr="00512D6D">
        <w:t xml:space="preserve">очень богат и разнообразен. </w:t>
      </w:r>
      <w:r w:rsidR="00936CD4">
        <w:t xml:space="preserve">Наибольшее значение имеют дикие копытные и пушные звери, от добычи которых получают мясо, пушное, кожевенное и лекарственное сырье. За последние годы сократилась численность лося, бурого медведя, белки, сурка, кабарги, выдры. Отмечается незначительное уменьшение численности волка и бобра. Увеличения численности некоторых животных, особенно лицензируемых для охоты видов – марала, косули, лося, бурого медведя, кабарги, соболя, кабана. Распашка огромных пространств равнинных </w:t>
      </w:r>
      <w:proofErr w:type="spellStart"/>
      <w:r w:rsidR="00936CD4">
        <w:t>лесостепей</w:t>
      </w:r>
      <w:proofErr w:type="spellEnd"/>
      <w:r w:rsidR="00936CD4">
        <w:t xml:space="preserve"> и степей привела к возникновению своеобразных антропогенных </w:t>
      </w:r>
      <w:proofErr w:type="spellStart"/>
      <w:r w:rsidR="00936CD4">
        <w:t>лесополевых</w:t>
      </w:r>
      <w:proofErr w:type="spellEnd"/>
      <w:r w:rsidR="00936CD4">
        <w:t xml:space="preserve"> и полевых местообитаний со специфическим населением животного мира. В северном </w:t>
      </w:r>
      <w:proofErr w:type="spellStart"/>
      <w:r w:rsidR="00936CD4">
        <w:t>лесополье</w:t>
      </w:r>
      <w:proofErr w:type="spellEnd"/>
      <w:r w:rsidR="00936CD4">
        <w:t xml:space="preserve"> среди млекопитающих господствующее положение приобрела полевая мышь. В полях на месте южных </w:t>
      </w:r>
      <w:proofErr w:type="spellStart"/>
      <w:r w:rsidR="00936CD4">
        <w:t>лесостепей</w:t>
      </w:r>
      <w:proofErr w:type="spellEnd"/>
      <w:r w:rsidR="00936CD4">
        <w:t xml:space="preserve"> и настоящих степей господствуют виды степной фауны – сусли</w:t>
      </w:r>
      <w:r w:rsidR="00936CD4">
        <w:lastRenderedPageBreak/>
        <w:t>ки и хомячки. Доминирующим стал краснощекий суслик, расширяющий свой ареал по распаханным землям.</w:t>
      </w:r>
    </w:p>
    <w:p w:rsidR="00936CD4" w:rsidRPr="00936CD4" w:rsidRDefault="00936CD4" w:rsidP="00F5634E">
      <w:pPr>
        <w:pStyle w:val="afff5"/>
      </w:pPr>
      <w:r w:rsidRPr="00936CD4">
        <w:t>На тростниковых озерах с богатой надводной и погруженной растительностью пресных и солоноватых без сплавин или со слабо развитой сплавиной многочисленны ондатра и водяная крыса, обычен горностай. Гнездится и встречается на пролете водоплавающая и болотная дичь: кряква, чирок-свистунок, шилохвость, серая утка, голубая чернеть, хохлат</w:t>
      </w:r>
      <w:r w:rsidR="00F5634E">
        <w:t>ая чернеть, гоголь, серый гусь, красноносый нырок и савка, лысуха, серый журавль</w:t>
      </w:r>
      <w:r w:rsidRPr="00936CD4">
        <w:t xml:space="preserve">, чомга, черношейная, красношейная и </w:t>
      </w:r>
      <w:proofErr w:type="spellStart"/>
      <w:r w:rsidRPr="00936CD4">
        <w:t>серошейная</w:t>
      </w:r>
      <w:proofErr w:type="spellEnd"/>
      <w:r w:rsidRPr="00936CD4">
        <w:t xml:space="preserve"> поганки, камышница, чернозобая гагара, бекас. </w:t>
      </w:r>
    </w:p>
    <w:p w:rsidR="00936CD4" w:rsidRPr="00936CD4" w:rsidRDefault="00936CD4" w:rsidP="00F5634E">
      <w:pPr>
        <w:pStyle w:val="afff5"/>
      </w:pPr>
      <w:r w:rsidRPr="00936CD4">
        <w:t>В Красную книгу Алтайского края (2006) внесен большой тушканчик или земляной заяц. Это очень редкий в крае малоизученный вид с сокращающейся численностью и ареалом, который населяет степные и лесостепные участки. На территории района</w:t>
      </w:r>
      <w:r w:rsidR="00F5634E">
        <w:t xml:space="preserve"> он</w:t>
      </w:r>
      <w:r w:rsidRPr="00936CD4">
        <w:t xml:space="preserve"> зафиксирован в </w:t>
      </w:r>
      <w:proofErr w:type="spellStart"/>
      <w:r w:rsidRPr="00936CD4">
        <w:t>Корнило</w:t>
      </w:r>
      <w:r w:rsidR="00F5634E">
        <w:t>вском</w:t>
      </w:r>
      <w:proofErr w:type="spellEnd"/>
      <w:r w:rsidR="00F5634E">
        <w:t xml:space="preserve"> заказнике</w:t>
      </w:r>
      <w:r w:rsidRPr="00936CD4">
        <w:t>.</w:t>
      </w:r>
    </w:p>
    <w:p w:rsidR="00936CD4" w:rsidRPr="00936CD4" w:rsidRDefault="00936CD4" w:rsidP="00F5634E">
      <w:pPr>
        <w:pStyle w:val="afff5"/>
      </w:pPr>
      <w:r w:rsidRPr="00936CD4">
        <w:t>В реке Оби обитает 4 вида рыб, внесенных в Красную книгу Алтайского края (2006): сибирский осетр, стерлядь, таймень, нельма.</w:t>
      </w:r>
    </w:p>
    <w:p w:rsidR="00936CD4" w:rsidRDefault="00936CD4" w:rsidP="00936CD4">
      <w:pPr>
        <w:pStyle w:val="afff5"/>
      </w:pPr>
      <w:r w:rsidRPr="00936CD4">
        <w:t xml:space="preserve">В Красную книгу Алтайского края (2006) внесены 37 видов птиц, обитающих или отмечавшихся на территории Каменского района: чернозобая гагара, красношейная поганка, </w:t>
      </w:r>
      <w:proofErr w:type="spellStart"/>
      <w:r w:rsidRPr="00936CD4">
        <w:t>серощейная</w:t>
      </w:r>
      <w:proofErr w:type="spellEnd"/>
      <w:r w:rsidRPr="00936CD4">
        <w:t xml:space="preserve"> поганка,</w:t>
      </w:r>
      <w:r w:rsidR="00622DD0">
        <w:t xml:space="preserve"> </w:t>
      </w:r>
      <w:r w:rsidRPr="00936CD4">
        <w:t xml:space="preserve">малая выпь, волчок, большая белая цапля, черный аист, </w:t>
      </w:r>
      <w:proofErr w:type="spellStart"/>
      <w:r w:rsidRPr="00936CD4">
        <w:t>огарь</w:t>
      </w:r>
      <w:proofErr w:type="spellEnd"/>
      <w:r w:rsidRPr="00936CD4">
        <w:t xml:space="preserve">, белоглазая чернеть, обыкновенный турпан, савка, луток, скопа, степной лунь, большой подорлик, могильник, беркут, орлан белохвост , черный гриф, белоголовый сип, сапсан, белая куропатка, красавка, погоныш, ходулочник, шилоклювка, кулик-сорока, </w:t>
      </w:r>
      <w:proofErr w:type="spellStart"/>
      <w:r w:rsidRPr="00936CD4">
        <w:t>фифи</w:t>
      </w:r>
      <w:proofErr w:type="spellEnd"/>
      <w:r w:rsidRPr="00936CD4">
        <w:t xml:space="preserve">, </w:t>
      </w:r>
      <w:proofErr w:type="spellStart"/>
      <w:r w:rsidRPr="00936CD4">
        <w:t>мордунка</w:t>
      </w:r>
      <w:proofErr w:type="spellEnd"/>
      <w:r w:rsidRPr="00936CD4">
        <w:t xml:space="preserve">, турухтан, азиатский </w:t>
      </w:r>
      <w:proofErr w:type="spellStart"/>
      <w:r w:rsidRPr="00936CD4">
        <w:t>бекасовидный</w:t>
      </w:r>
      <w:proofErr w:type="spellEnd"/>
      <w:r w:rsidRPr="00936CD4">
        <w:t xml:space="preserve"> веретенник, степная тиркушка, черноголовый хохотун, малая крачка, вяхирь, филин, воробьиный сыч, бородатая неясыть</w:t>
      </w:r>
    </w:p>
    <w:p w:rsidR="00E401C9" w:rsidRPr="000D42D7" w:rsidRDefault="00E401C9" w:rsidP="00E401C9">
      <w:pPr>
        <w:pStyle w:val="20"/>
        <w:rPr>
          <w:rFonts w:cs="Times New Roman"/>
          <w:szCs w:val="24"/>
        </w:rPr>
      </w:pPr>
      <w:bookmarkStart w:id="50" w:name="_Toc424031337"/>
      <w:bookmarkStart w:id="51" w:name="_Toc465948651"/>
      <w:bookmarkEnd w:id="48"/>
      <w:r w:rsidRPr="00090BB9">
        <w:rPr>
          <w:rFonts w:cs="Times New Roman"/>
          <w:szCs w:val="24"/>
        </w:rPr>
        <w:t>2.8 Полезные ископаемые</w:t>
      </w:r>
      <w:bookmarkEnd w:id="50"/>
      <w:bookmarkEnd w:id="51"/>
    </w:p>
    <w:p w:rsidR="00420321" w:rsidRDefault="00420321" w:rsidP="00E401C9">
      <w:pPr>
        <w:pStyle w:val="312"/>
        <w:spacing w:after="120" w:line="240" w:lineRule="auto"/>
        <w:ind w:right="0" w:firstLine="567"/>
        <w:jc w:val="both"/>
        <w:rPr>
          <w:color w:val="000000"/>
        </w:rPr>
      </w:pPr>
      <w:r w:rsidRPr="00420321">
        <w:rPr>
          <w:color w:val="000000"/>
        </w:rPr>
        <w:t xml:space="preserve">Полезные ископаемые на территории Каменского района </w:t>
      </w:r>
      <w:r>
        <w:rPr>
          <w:color w:val="000000"/>
        </w:rPr>
        <w:t>Алтайского края пред</w:t>
      </w:r>
      <w:r w:rsidRPr="00420321">
        <w:rPr>
          <w:color w:val="000000"/>
        </w:rPr>
        <w:t>ставлены</w:t>
      </w:r>
      <w:r>
        <w:rPr>
          <w:color w:val="000000"/>
        </w:rPr>
        <w:t>:</w:t>
      </w:r>
    </w:p>
    <w:p w:rsidR="00420321" w:rsidRPr="00420321" w:rsidRDefault="00420321" w:rsidP="00420321">
      <w:pPr>
        <w:pStyle w:val="312"/>
        <w:numPr>
          <w:ilvl w:val="0"/>
          <w:numId w:val="42"/>
        </w:numPr>
        <w:spacing w:line="240" w:lineRule="auto"/>
        <w:ind w:left="0" w:right="0" w:firstLine="0"/>
        <w:jc w:val="both"/>
        <w:rPr>
          <w:rFonts w:eastAsiaTheme="minorEastAsia"/>
        </w:rPr>
      </w:pPr>
      <w:r w:rsidRPr="00420321">
        <w:rPr>
          <w:rFonts w:eastAsiaTheme="minorEastAsia"/>
        </w:rPr>
        <w:t>Неогеновыми отложениями они представлены преимущественно зелеными, красновато-бурыми, зелено-красными, зелено-серыми глинами, а также супесями, песками, гравием, реже илами и горизонтами погребенных почв. Отмечаются гипсовые конкреционные образования и тонкие прослои с многочисленными оолитами гидроокислов железа и марганца.</w:t>
      </w:r>
    </w:p>
    <w:p w:rsidR="00420321" w:rsidRPr="00420321" w:rsidRDefault="00420321" w:rsidP="00420321">
      <w:pPr>
        <w:pStyle w:val="312"/>
        <w:numPr>
          <w:ilvl w:val="0"/>
          <w:numId w:val="42"/>
        </w:numPr>
        <w:spacing w:line="240" w:lineRule="auto"/>
        <w:ind w:left="0" w:right="0" w:firstLine="0"/>
        <w:jc w:val="both"/>
        <w:rPr>
          <w:rFonts w:eastAsiaTheme="minorEastAsia"/>
        </w:rPr>
      </w:pPr>
      <w:r w:rsidRPr="00420321">
        <w:rPr>
          <w:rFonts w:eastAsiaTheme="minorEastAsia"/>
        </w:rPr>
        <w:t xml:space="preserve">Четвертичными образованиями наиболее широко развита </w:t>
      </w:r>
      <w:proofErr w:type="spellStart"/>
      <w:r w:rsidRPr="00420321">
        <w:rPr>
          <w:rFonts w:eastAsiaTheme="minorEastAsia"/>
        </w:rPr>
        <w:t>краснодубровская</w:t>
      </w:r>
      <w:proofErr w:type="spellEnd"/>
      <w:r w:rsidRPr="00420321">
        <w:rPr>
          <w:rFonts w:eastAsiaTheme="minorEastAsia"/>
        </w:rPr>
        <w:t xml:space="preserve"> свита, сложенная </w:t>
      </w:r>
      <w:proofErr w:type="spellStart"/>
      <w:r w:rsidRPr="00420321">
        <w:rPr>
          <w:rFonts w:eastAsiaTheme="minorEastAsia"/>
        </w:rPr>
        <w:t>линзовидно</w:t>
      </w:r>
      <w:proofErr w:type="spellEnd"/>
      <w:r w:rsidRPr="00420321">
        <w:rPr>
          <w:rFonts w:eastAsiaTheme="minorEastAsia"/>
        </w:rPr>
        <w:t xml:space="preserve"> чередующимися озерно-аллювиальными, субаэральными и субаквальными отложениями – лёссовидными суглинками, супесями, илами, глинами, песками и горизонтами погребенных почв. Аллювий долины р. Оби представлен террасовым комплексом осадков – гравием, галечниками, песками, илами, суглинками, супесями. Местами встречаются горизонты погребенных почв.</w:t>
      </w:r>
    </w:p>
    <w:p w:rsidR="00420321" w:rsidRPr="00420321" w:rsidRDefault="00420321" w:rsidP="00420321">
      <w:pPr>
        <w:pStyle w:val="312"/>
        <w:spacing w:line="240" w:lineRule="auto"/>
        <w:ind w:right="0" w:firstLine="709"/>
        <w:jc w:val="both"/>
        <w:rPr>
          <w:rFonts w:eastAsiaTheme="minorEastAsia"/>
        </w:rPr>
      </w:pPr>
      <w:r w:rsidRPr="00420321">
        <w:rPr>
          <w:rFonts w:eastAsiaTheme="minorEastAsia"/>
        </w:rPr>
        <w:t>Современный отдел представлен озерными и озерно-болотными отложениями (суглинками, супесями, илами, глинами), аллювиальными образованиями пойм и русел современных рек – песками, гравием, галечниками, суглинками, супесями, илами.</w:t>
      </w:r>
    </w:p>
    <w:p w:rsidR="00420321" w:rsidRDefault="00420321" w:rsidP="00420321">
      <w:pPr>
        <w:pStyle w:val="312"/>
        <w:numPr>
          <w:ilvl w:val="0"/>
          <w:numId w:val="42"/>
        </w:numPr>
        <w:spacing w:line="240" w:lineRule="auto"/>
        <w:ind w:left="0" w:right="0" w:firstLine="0"/>
        <w:jc w:val="both"/>
        <w:rPr>
          <w:bCs/>
        </w:rPr>
      </w:pPr>
      <w:r w:rsidRPr="00420321">
        <w:rPr>
          <w:rFonts w:eastAsiaTheme="minorEastAsia"/>
        </w:rPr>
        <w:t xml:space="preserve">Интрузивными образованиями представлены порфировидными и </w:t>
      </w:r>
      <w:proofErr w:type="spellStart"/>
      <w:r w:rsidRPr="00420321">
        <w:rPr>
          <w:rFonts w:eastAsiaTheme="minorEastAsia"/>
        </w:rPr>
        <w:t>равномернозер</w:t>
      </w:r>
      <w:r w:rsidRPr="00420321">
        <w:rPr>
          <w:bCs/>
        </w:rPr>
        <w:t>нистыми</w:t>
      </w:r>
      <w:proofErr w:type="spellEnd"/>
      <w:r w:rsidRPr="00420321">
        <w:rPr>
          <w:bCs/>
        </w:rPr>
        <w:t xml:space="preserve"> микроклиновыми гранитами, </w:t>
      </w:r>
      <w:proofErr w:type="spellStart"/>
      <w:r w:rsidRPr="00420321">
        <w:rPr>
          <w:bCs/>
        </w:rPr>
        <w:t>лейкократовыми</w:t>
      </w:r>
      <w:proofErr w:type="spellEnd"/>
      <w:r w:rsidRPr="00420321">
        <w:rPr>
          <w:bCs/>
        </w:rPr>
        <w:t xml:space="preserve"> </w:t>
      </w:r>
      <w:proofErr w:type="spellStart"/>
      <w:r w:rsidRPr="00420321">
        <w:rPr>
          <w:bCs/>
        </w:rPr>
        <w:t>аляскитовыми</w:t>
      </w:r>
      <w:proofErr w:type="spellEnd"/>
      <w:r w:rsidRPr="00420321">
        <w:rPr>
          <w:bCs/>
        </w:rPr>
        <w:t xml:space="preserve"> и двуслюдяными гранитами.</w:t>
      </w:r>
    </w:p>
    <w:p w:rsidR="00703096" w:rsidRPr="00420321" w:rsidRDefault="00703096" w:rsidP="00703096">
      <w:pPr>
        <w:pStyle w:val="312"/>
        <w:spacing w:line="240" w:lineRule="auto"/>
        <w:ind w:right="0" w:firstLine="709"/>
        <w:jc w:val="both"/>
        <w:rPr>
          <w:bCs/>
        </w:rPr>
      </w:pPr>
      <w:r w:rsidRPr="00703096">
        <w:rPr>
          <w:bCs/>
        </w:rPr>
        <w:t>Полезных ископаемых рудного происхождения, имеющих промышленное значение в районе, не имеется</w:t>
      </w:r>
      <w:r>
        <w:rPr>
          <w:bCs/>
        </w:rPr>
        <w:t>.</w:t>
      </w:r>
    </w:p>
    <w:p w:rsidR="00B20883" w:rsidRPr="0097623D" w:rsidRDefault="00B20883" w:rsidP="00334030">
      <w:pPr>
        <w:pStyle w:val="afff5"/>
      </w:pPr>
      <w:r w:rsidRPr="0097623D">
        <w:br w:type="page"/>
      </w:r>
    </w:p>
    <w:p w:rsidR="00B20883" w:rsidRPr="00BD31D1" w:rsidRDefault="00B20883" w:rsidP="00B20883">
      <w:pPr>
        <w:pStyle w:val="1"/>
        <w:rPr>
          <w:rFonts w:cs="Times New Roman"/>
          <w:szCs w:val="24"/>
        </w:rPr>
      </w:pPr>
      <w:bookmarkStart w:id="52" w:name="_Toc370201482"/>
      <w:bookmarkStart w:id="53" w:name="_Toc465948652"/>
      <w:r w:rsidRPr="00CF4AE2">
        <w:rPr>
          <w:rFonts w:cs="Times New Roman"/>
          <w:szCs w:val="24"/>
        </w:rPr>
        <w:lastRenderedPageBreak/>
        <w:t>3. Население, демография и трудовые ресурсы</w:t>
      </w:r>
      <w:bookmarkEnd w:id="29"/>
      <w:bookmarkEnd w:id="52"/>
      <w:bookmarkEnd w:id="53"/>
    </w:p>
    <w:p w:rsidR="00B20883" w:rsidRPr="00BD31D1" w:rsidRDefault="00B20883" w:rsidP="00D528A2">
      <w:pPr>
        <w:pStyle w:val="20"/>
        <w:rPr>
          <w:rFonts w:cs="Times New Roman"/>
          <w:szCs w:val="24"/>
        </w:rPr>
      </w:pPr>
      <w:bookmarkStart w:id="54" w:name="_Toc370201483"/>
      <w:bookmarkStart w:id="55" w:name="_Toc465948653"/>
      <w:r w:rsidRPr="00CF4AE2">
        <w:rPr>
          <w:rFonts w:cs="Times New Roman"/>
          <w:szCs w:val="24"/>
        </w:rPr>
        <w:t>3.1 Современная система расселения</w:t>
      </w:r>
      <w:r w:rsidR="00622DD0">
        <w:rPr>
          <w:rFonts w:cs="Times New Roman"/>
          <w:szCs w:val="24"/>
        </w:rPr>
        <w:t xml:space="preserve"> МО </w:t>
      </w:r>
      <w:proofErr w:type="spellStart"/>
      <w:r w:rsidR="00622DD0">
        <w:rPr>
          <w:rFonts w:cs="Times New Roman"/>
          <w:szCs w:val="24"/>
        </w:rPr>
        <w:t>Гоноховский</w:t>
      </w:r>
      <w:proofErr w:type="spellEnd"/>
      <w:r w:rsidR="009617A0">
        <w:rPr>
          <w:rFonts w:cs="Times New Roman"/>
          <w:szCs w:val="24"/>
        </w:rPr>
        <w:t xml:space="preserve"> сельсовет</w:t>
      </w:r>
      <w:bookmarkEnd w:id="55"/>
      <w:r w:rsidR="00E56EFD">
        <w:rPr>
          <w:rFonts w:cs="Times New Roman"/>
          <w:szCs w:val="24"/>
        </w:rPr>
        <w:t xml:space="preserve"> </w:t>
      </w:r>
      <w:bookmarkEnd w:id="54"/>
    </w:p>
    <w:p w:rsidR="00B20883" w:rsidRPr="00BD31D1" w:rsidRDefault="009710D0" w:rsidP="008C096B">
      <w:pPr>
        <w:pStyle w:val="a0"/>
        <w:rPr>
          <w:lang w:val="ru-RU"/>
        </w:rPr>
      </w:pPr>
      <w:r>
        <w:rPr>
          <w:lang w:val="ru-RU"/>
        </w:rPr>
        <w:t>Система расселения -</w:t>
      </w:r>
      <w:r w:rsidR="00B20883" w:rsidRPr="00BD31D1">
        <w:rPr>
          <w:lang w:val="ru-RU"/>
        </w:rPr>
        <w:t xml:space="preserve"> это территориальная организация населения, территориальное сочетание поселений, между которыми существует более или менее четкое распределение функций, а также наличие системообразующих территориальных производственных и социальных связей, включающих миграцию населения. В этой системе присутствует структурность и иерархичность – наличие групп функционально объединенных поселений во главе с центром, поселения различаются по уровню их социально-экономического потенциала и функциональной специализации.</w:t>
      </w:r>
    </w:p>
    <w:p w:rsidR="00B20883" w:rsidRPr="00BD31D1" w:rsidRDefault="00B20883" w:rsidP="008C096B">
      <w:pPr>
        <w:pStyle w:val="a0"/>
        <w:rPr>
          <w:lang w:val="ru-RU"/>
        </w:rPr>
      </w:pPr>
      <w:r w:rsidRPr="00BD31D1">
        <w:rPr>
          <w:lang w:val="ru-RU"/>
        </w:rPr>
        <w:t>Система расселения</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B92E4A">
        <w:rPr>
          <w:lang w:val="ru-RU"/>
        </w:rPr>
        <w:t>,</w:t>
      </w:r>
      <w:r w:rsidRPr="00BD31D1">
        <w:rPr>
          <w:lang w:val="ru-RU"/>
        </w:rPr>
        <w:t xml:space="preserve"> как и </w:t>
      </w:r>
      <w:r w:rsidR="009617A0">
        <w:rPr>
          <w:lang w:val="ru-RU"/>
        </w:rPr>
        <w:t>Каменского района</w:t>
      </w:r>
      <w:r w:rsidR="00E56EFD">
        <w:rPr>
          <w:lang w:val="ru-RU"/>
        </w:rPr>
        <w:t xml:space="preserve"> </w:t>
      </w:r>
      <w:r w:rsidRPr="00BD31D1">
        <w:rPr>
          <w:lang w:val="ru-RU"/>
        </w:rPr>
        <w:t>в целом, формировалась в результате перемещения населения с целью освоения новых сельскохозяйственных земель.</w:t>
      </w:r>
    </w:p>
    <w:p w:rsidR="00051AB6" w:rsidRDefault="00536165" w:rsidP="00051AB6">
      <w:pPr>
        <w:pStyle w:val="afff5"/>
      </w:pPr>
      <w:r w:rsidRPr="00D337BE">
        <w:t xml:space="preserve">На территории </w:t>
      </w:r>
      <w:r w:rsidRPr="00536165">
        <w:t xml:space="preserve">сельсовета располагаются </w:t>
      </w:r>
      <w:r w:rsidR="00221B3F">
        <w:t>три</w:t>
      </w:r>
      <w:r w:rsidR="00607706">
        <w:t xml:space="preserve"> населенных</w:t>
      </w:r>
      <w:r w:rsidRPr="00536165">
        <w:t xml:space="preserve"> пункт</w:t>
      </w:r>
      <w:r w:rsidR="00051AB6">
        <w:t>а</w:t>
      </w:r>
      <w:r w:rsidRPr="00536165">
        <w:t xml:space="preserve"> с общей числен</w:t>
      </w:r>
      <w:r w:rsidRPr="00A40742">
        <w:t>ностью населения</w:t>
      </w:r>
      <w:r w:rsidR="00F36CB1" w:rsidRPr="00A40742">
        <w:t>, по состоянию</w:t>
      </w:r>
      <w:r w:rsidRPr="00A40742">
        <w:t xml:space="preserve"> </w:t>
      </w:r>
      <w:r w:rsidR="00BD26B9" w:rsidRPr="00A40742">
        <w:t>на</w:t>
      </w:r>
      <w:r w:rsidR="00BB2C25" w:rsidRPr="00A40742">
        <w:t xml:space="preserve"> 201</w:t>
      </w:r>
      <w:r w:rsidR="00A40742" w:rsidRPr="00A40742">
        <w:t>5</w:t>
      </w:r>
      <w:r w:rsidRPr="00A40742">
        <w:t xml:space="preserve"> год</w:t>
      </w:r>
      <w:r w:rsidR="00BD26B9" w:rsidRPr="00A40742">
        <w:t xml:space="preserve"> </w:t>
      </w:r>
      <w:r w:rsidR="00A40742" w:rsidRPr="00A40742">
        <w:t>1288</w:t>
      </w:r>
      <w:r w:rsidRPr="00A40742">
        <w:t xml:space="preserve"> чел. Плотность населения</w:t>
      </w:r>
      <w:r w:rsidR="00622DD0" w:rsidRPr="00A40742">
        <w:t xml:space="preserve"> МО </w:t>
      </w:r>
      <w:proofErr w:type="spellStart"/>
      <w:r w:rsidR="00622DD0" w:rsidRPr="00A40742">
        <w:t>Гонохов</w:t>
      </w:r>
      <w:r w:rsidR="00622DD0" w:rsidRPr="00090BB9">
        <w:t>ский</w:t>
      </w:r>
      <w:proofErr w:type="spellEnd"/>
      <w:r w:rsidR="009617A0" w:rsidRPr="00090BB9">
        <w:t xml:space="preserve"> сельсовет</w:t>
      </w:r>
      <w:r w:rsidR="00E56EFD" w:rsidRPr="00090BB9">
        <w:t xml:space="preserve"> </w:t>
      </w:r>
      <w:r w:rsidRPr="00090BB9">
        <w:t xml:space="preserve">– </w:t>
      </w:r>
      <w:r w:rsidR="00090BB9" w:rsidRPr="00090BB9">
        <w:t>3,2</w:t>
      </w:r>
      <w:r w:rsidRPr="00090BB9">
        <w:t xml:space="preserve"> </w:t>
      </w:r>
      <w:r w:rsidR="003424D3" w:rsidRPr="00090BB9">
        <w:t>чел.</w:t>
      </w:r>
      <w:r w:rsidRPr="00090BB9">
        <w:t>/км</w:t>
      </w:r>
      <w:r w:rsidRPr="00090BB9">
        <w:rPr>
          <w:vertAlign w:val="superscript"/>
        </w:rPr>
        <w:t>2</w:t>
      </w:r>
      <w:r w:rsidRPr="00090BB9">
        <w:t xml:space="preserve">, этот показатель </w:t>
      </w:r>
      <w:r w:rsidR="00090BB9" w:rsidRPr="00090BB9">
        <w:t>ниже</w:t>
      </w:r>
      <w:r w:rsidRPr="00090BB9">
        <w:t xml:space="preserve"> среднего </w:t>
      </w:r>
      <w:r w:rsidR="00BD26B9" w:rsidRPr="00090BB9">
        <w:t xml:space="preserve">по </w:t>
      </w:r>
      <w:r w:rsidR="00221B3F" w:rsidRPr="00090BB9">
        <w:t>Каменскому</w:t>
      </w:r>
      <w:r w:rsidR="00BD26B9" w:rsidRPr="00090BB9">
        <w:t xml:space="preserve"> району</w:t>
      </w:r>
      <w:r w:rsidR="00BD26B9" w:rsidRPr="00BD26B9">
        <w:t xml:space="preserve"> </w:t>
      </w:r>
      <w:r w:rsidR="00BD26B9" w:rsidRPr="00090BB9">
        <w:t xml:space="preserve">(средняя плотность населения </w:t>
      </w:r>
      <w:r w:rsidR="009617A0" w:rsidRPr="00090BB9">
        <w:t>Каменского района</w:t>
      </w:r>
      <w:r w:rsidR="00BD26B9" w:rsidRPr="00090BB9">
        <w:t xml:space="preserve"> </w:t>
      </w:r>
      <w:r w:rsidR="009617A0" w:rsidRPr="00090BB9">
        <w:t>Алтайского края</w:t>
      </w:r>
      <w:r w:rsidR="00BD26B9" w:rsidRPr="00090BB9">
        <w:t xml:space="preserve"> </w:t>
      </w:r>
      <w:r w:rsidR="000A4D4C" w:rsidRPr="00090BB9">
        <w:t>15</w:t>
      </w:r>
      <w:r w:rsidR="00BD26B9" w:rsidRPr="00090BB9">
        <w:t xml:space="preserve"> чел./км</w:t>
      </w:r>
      <w:r w:rsidR="00BD26B9" w:rsidRPr="00090BB9">
        <w:rPr>
          <w:vertAlign w:val="superscript"/>
        </w:rPr>
        <w:t>2</w:t>
      </w:r>
      <w:r w:rsidRPr="00090BB9">
        <w:t>).</w:t>
      </w:r>
    </w:p>
    <w:p w:rsidR="00051AB6" w:rsidRPr="00BD31D1" w:rsidRDefault="00051AB6" w:rsidP="00051AB6">
      <w:pPr>
        <w:pStyle w:val="20"/>
        <w:rPr>
          <w:rFonts w:cs="Times New Roman"/>
          <w:szCs w:val="24"/>
        </w:rPr>
      </w:pPr>
      <w:bookmarkStart w:id="56" w:name="_Toc427151849"/>
      <w:bookmarkStart w:id="57" w:name="_Toc465948654"/>
      <w:r w:rsidRPr="00090BB9">
        <w:rPr>
          <w:rFonts w:cs="Times New Roman"/>
          <w:szCs w:val="24"/>
        </w:rPr>
        <w:t>3.2 Демографическая ситуация</w:t>
      </w:r>
      <w:bookmarkEnd w:id="56"/>
      <w:bookmarkEnd w:id="57"/>
    </w:p>
    <w:p w:rsidR="00051AB6" w:rsidRDefault="00051AB6" w:rsidP="00051AB6">
      <w:pPr>
        <w:pStyle w:val="a0"/>
        <w:rPr>
          <w:lang w:val="ru-RU"/>
        </w:rPr>
      </w:pPr>
      <w:r w:rsidRPr="00BD31D1">
        <w:rPr>
          <w:lang w:val="ru-RU"/>
        </w:rPr>
        <w:t>Важнейшими социально-экономическими показателями формирования градостроительной системы любого уровня являются динамика численности населения, его возрастная структура. Наряду с природной, экономической и экологической составляющими они выступают в качестве основного фактора, влияющего на сбалансированное и устойчивое развитие территории поселения. Возрастной, половой и национальный составы населения во многом определяют перспективы и проблемы рынка труда, а значит, и трудовой потенциал той или иной территории.</w:t>
      </w:r>
    </w:p>
    <w:p w:rsidR="008751BF" w:rsidRPr="0032442C" w:rsidRDefault="008751BF" w:rsidP="00AA29BF">
      <w:pPr>
        <w:pStyle w:val="a0"/>
        <w:spacing w:before="120" w:after="120"/>
        <w:jc w:val="right"/>
        <w:outlineLvl w:val="0"/>
        <w:rPr>
          <w:b/>
          <w:i/>
          <w:lang w:val="ru-RU"/>
        </w:rPr>
      </w:pPr>
      <w:r w:rsidRPr="0032442C">
        <w:rPr>
          <w:b/>
          <w:i/>
          <w:lang w:val="ru-RU"/>
        </w:rPr>
        <w:t>Таблица 3.1</w:t>
      </w:r>
    </w:p>
    <w:p w:rsidR="008751BF" w:rsidRPr="001469BF" w:rsidRDefault="008751BF" w:rsidP="008751BF">
      <w:pPr>
        <w:pStyle w:val="a0"/>
        <w:spacing w:after="120"/>
        <w:ind w:firstLine="0"/>
        <w:jc w:val="center"/>
        <w:rPr>
          <w:b/>
          <w:i/>
          <w:lang w:val="ru-RU"/>
        </w:rPr>
      </w:pPr>
      <w:r w:rsidRPr="00A43CC1">
        <w:rPr>
          <w:b/>
          <w:i/>
          <w:lang w:val="ru-RU"/>
        </w:rPr>
        <w:t>Динамика изменения численности населения</w:t>
      </w:r>
      <w:r w:rsidR="00622DD0" w:rsidRPr="00A43CC1">
        <w:rPr>
          <w:b/>
          <w:i/>
          <w:lang w:val="ru-RU"/>
        </w:rPr>
        <w:t xml:space="preserve"> МО </w:t>
      </w:r>
      <w:proofErr w:type="spellStart"/>
      <w:r w:rsidR="00622DD0" w:rsidRPr="00A43CC1">
        <w:rPr>
          <w:b/>
          <w:i/>
          <w:lang w:val="ru-RU"/>
        </w:rPr>
        <w:t>Гоноховский</w:t>
      </w:r>
      <w:proofErr w:type="spellEnd"/>
      <w:r w:rsidR="009617A0" w:rsidRPr="00A43CC1">
        <w:rPr>
          <w:b/>
          <w:i/>
          <w:lang w:val="ru-RU"/>
        </w:rPr>
        <w:t xml:space="preserve"> сельсовет</w:t>
      </w:r>
      <w:r w:rsidR="00E56EFD" w:rsidRPr="00A43CC1">
        <w:rPr>
          <w:b/>
          <w:i/>
          <w:lang w:val="ru-RU"/>
        </w:rPr>
        <w:t xml:space="preserve"> </w:t>
      </w:r>
      <w:r w:rsidRPr="00A43CC1">
        <w:rPr>
          <w:b/>
          <w:i/>
          <w:lang w:val="ru-RU"/>
        </w:rPr>
        <w:t>в 20</w:t>
      </w:r>
      <w:r w:rsidR="008F5929" w:rsidRPr="00A43CC1">
        <w:rPr>
          <w:b/>
          <w:i/>
          <w:lang w:val="ru-RU"/>
        </w:rPr>
        <w:t>0</w:t>
      </w:r>
      <w:r w:rsidR="00A43CC1" w:rsidRPr="00A43CC1">
        <w:rPr>
          <w:b/>
          <w:i/>
          <w:lang w:val="ru-RU"/>
        </w:rPr>
        <w:t>8</w:t>
      </w:r>
      <w:r w:rsidRPr="00A43CC1">
        <w:rPr>
          <w:b/>
          <w:i/>
          <w:lang w:val="ru-RU"/>
        </w:rPr>
        <w:t>-201</w:t>
      </w:r>
      <w:r w:rsidR="00A43CC1" w:rsidRPr="00A43CC1">
        <w:rPr>
          <w:b/>
          <w:i/>
          <w:lang w:val="ru-RU"/>
        </w:rPr>
        <w:t>5</w:t>
      </w:r>
      <w:r w:rsidRPr="0032442C">
        <w:rPr>
          <w:b/>
          <w:i/>
          <w:lang w:val="ru-RU"/>
        </w:rPr>
        <w:t xml:space="preserve"> гг., чел.</w:t>
      </w:r>
      <w:r w:rsidRPr="001469BF">
        <w:rPr>
          <w:b/>
          <w:i/>
          <w:lang w:val="ru-RU"/>
        </w:rPr>
        <w:t xml:space="preserve"> </w:t>
      </w:r>
    </w:p>
    <w:tbl>
      <w:tblPr>
        <w:tblW w:w="9640" w:type="dxa"/>
        <w:tblInd w:w="-3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2826"/>
        <w:gridCol w:w="831"/>
        <w:gridCol w:w="831"/>
        <w:gridCol w:w="831"/>
        <w:gridCol w:w="831"/>
        <w:gridCol w:w="997"/>
        <w:gridCol w:w="831"/>
        <w:gridCol w:w="831"/>
        <w:gridCol w:w="831"/>
      </w:tblGrid>
      <w:tr w:rsidR="00A43CC1" w:rsidRPr="003554B0" w:rsidTr="00A43CC1">
        <w:trPr>
          <w:trHeight w:val="129"/>
          <w:tblHeader/>
        </w:trPr>
        <w:tc>
          <w:tcPr>
            <w:tcW w:w="2826" w:type="dxa"/>
            <w:shd w:val="clear" w:color="auto" w:fill="D9D9D9" w:themeFill="background1" w:themeFillShade="D9"/>
          </w:tcPr>
          <w:p w:rsidR="00A43CC1" w:rsidRPr="007508A8" w:rsidRDefault="00A43CC1" w:rsidP="0083389F">
            <w:pPr>
              <w:pStyle w:val="a0"/>
              <w:ind w:firstLine="0"/>
              <w:jc w:val="center"/>
              <w:rPr>
                <w:b/>
                <w:i/>
                <w:lang w:val="ru-RU"/>
              </w:rPr>
            </w:pPr>
            <w:r w:rsidRPr="007508A8">
              <w:rPr>
                <w:b/>
                <w:i/>
                <w:lang w:val="ru-RU"/>
              </w:rPr>
              <w:t>Наименование населённого пункта</w:t>
            </w:r>
          </w:p>
        </w:tc>
        <w:tc>
          <w:tcPr>
            <w:tcW w:w="831" w:type="dxa"/>
            <w:shd w:val="clear" w:color="auto" w:fill="D9D9D9" w:themeFill="background1" w:themeFillShade="D9"/>
          </w:tcPr>
          <w:p w:rsidR="00A43CC1" w:rsidRPr="007508A8" w:rsidRDefault="00A43CC1" w:rsidP="0083389F">
            <w:pPr>
              <w:pStyle w:val="a0"/>
              <w:ind w:firstLine="0"/>
              <w:jc w:val="center"/>
              <w:rPr>
                <w:b/>
                <w:i/>
                <w:lang w:val="ru-RU"/>
              </w:rPr>
            </w:pPr>
            <w:r w:rsidRPr="007508A8">
              <w:rPr>
                <w:b/>
                <w:i/>
                <w:lang w:val="ru-RU"/>
              </w:rPr>
              <w:t>2008 год</w:t>
            </w:r>
          </w:p>
        </w:tc>
        <w:tc>
          <w:tcPr>
            <w:tcW w:w="831" w:type="dxa"/>
            <w:shd w:val="clear" w:color="auto" w:fill="D9D9D9" w:themeFill="background1" w:themeFillShade="D9"/>
          </w:tcPr>
          <w:p w:rsidR="00A43CC1" w:rsidRPr="007508A8" w:rsidRDefault="00A43CC1" w:rsidP="0083389F">
            <w:pPr>
              <w:pStyle w:val="a0"/>
              <w:ind w:firstLine="0"/>
              <w:jc w:val="center"/>
              <w:rPr>
                <w:b/>
                <w:i/>
                <w:lang w:val="ru-RU"/>
              </w:rPr>
            </w:pPr>
            <w:r w:rsidRPr="007508A8">
              <w:rPr>
                <w:b/>
                <w:i/>
                <w:lang w:val="ru-RU"/>
              </w:rPr>
              <w:t>2009 год</w:t>
            </w:r>
          </w:p>
        </w:tc>
        <w:tc>
          <w:tcPr>
            <w:tcW w:w="831" w:type="dxa"/>
            <w:shd w:val="clear" w:color="auto" w:fill="D9D9D9" w:themeFill="background1" w:themeFillShade="D9"/>
          </w:tcPr>
          <w:p w:rsidR="00A43CC1" w:rsidRPr="007508A8" w:rsidRDefault="00A43CC1" w:rsidP="0083389F">
            <w:pPr>
              <w:pStyle w:val="a0"/>
              <w:ind w:firstLine="0"/>
              <w:jc w:val="center"/>
              <w:rPr>
                <w:b/>
                <w:i/>
                <w:lang w:val="ru-RU"/>
              </w:rPr>
            </w:pPr>
            <w:r w:rsidRPr="007508A8">
              <w:rPr>
                <w:b/>
                <w:i/>
                <w:lang w:val="ru-RU"/>
              </w:rPr>
              <w:t>2010 год</w:t>
            </w:r>
          </w:p>
        </w:tc>
        <w:tc>
          <w:tcPr>
            <w:tcW w:w="831" w:type="dxa"/>
            <w:shd w:val="clear" w:color="auto" w:fill="D9D9D9" w:themeFill="background1" w:themeFillShade="D9"/>
          </w:tcPr>
          <w:p w:rsidR="00A43CC1" w:rsidRPr="007508A8" w:rsidRDefault="00A43CC1" w:rsidP="0083389F">
            <w:pPr>
              <w:pStyle w:val="a0"/>
              <w:ind w:firstLine="0"/>
              <w:jc w:val="center"/>
              <w:rPr>
                <w:b/>
                <w:i/>
                <w:lang w:val="ru-RU"/>
              </w:rPr>
            </w:pPr>
            <w:r w:rsidRPr="007508A8">
              <w:rPr>
                <w:b/>
                <w:i/>
                <w:lang w:val="ru-RU"/>
              </w:rPr>
              <w:t>2011 год</w:t>
            </w:r>
          </w:p>
        </w:tc>
        <w:tc>
          <w:tcPr>
            <w:tcW w:w="997" w:type="dxa"/>
            <w:shd w:val="clear" w:color="auto" w:fill="D9D9D9" w:themeFill="background1" w:themeFillShade="D9"/>
          </w:tcPr>
          <w:p w:rsidR="00A43CC1" w:rsidRPr="007508A8" w:rsidRDefault="00A43CC1" w:rsidP="0083389F">
            <w:pPr>
              <w:pStyle w:val="a0"/>
              <w:ind w:firstLine="0"/>
              <w:jc w:val="center"/>
              <w:rPr>
                <w:b/>
                <w:i/>
                <w:lang w:val="ru-RU"/>
              </w:rPr>
            </w:pPr>
            <w:r w:rsidRPr="007508A8">
              <w:rPr>
                <w:b/>
                <w:i/>
                <w:lang w:val="ru-RU"/>
              </w:rPr>
              <w:t>2012 год</w:t>
            </w:r>
          </w:p>
        </w:tc>
        <w:tc>
          <w:tcPr>
            <w:tcW w:w="831" w:type="dxa"/>
            <w:shd w:val="clear" w:color="auto" w:fill="D9D9D9" w:themeFill="background1" w:themeFillShade="D9"/>
          </w:tcPr>
          <w:p w:rsidR="00A43CC1" w:rsidRPr="007508A8" w:rsidRDefault="00A43CC1" w:rsidP="0083389F">
            <w:pPr>
              <w:pStyle w:val="a0"/>
              <w:ind w:firstLine="0"/>
              <w:jc w:val="center"/>
              <w:rPr>
                <w:b/>
                <w:i/>
                <w:lang w:val="ru-RU"/>
              </w:rPr>
            </w:pPr>
            <w:r w:rsidRPr="007508A8">
              <w:rPr>
                <w:b/>
                <w:i/>
                <w:lang w:val="ru-RU"/>
              </w:rPr>
              <w:t>2013 год</w:t>
            </w:r>
          </w:p>
        </w:tc>
        <w:tc>
          <w:tcPr>
            <w:tcW w:w="831" w:type="dxa"/>
            <w:shd w:val="clear" w:color="auto" w:fill="D9D9D9" w:themeFill="background1" w:themeFillShade="D9"/>
          </w:tcPr>
          <w:p w:rsidR="00A43CC1" w:rsidRPr="00A43CC1" w:rsidRDefault="00A43CC1" w:rsidP="0083389F">
            <w:pPr>
              <w:pStyle w:val="a0"/>
              <w:ind w:firstLine="0"/>
              <w:jc w:val="center"/>
              <w:rPr>
                <w:b/>
                <w:i/>
                <w:lang w:val="ru-RU"/>
              </w:rPr>
            </w:pPr>
            <w:r w:rsidRPr="00A43CC1">
              <w:rPr>
                <w:b/>
                <w:i/>
                <w:lang w:val="ru-RU"/>
              </w:rPr>
              <w:t>2014 год</w:t>
            </w:r>
          </w:p>
        </w:tc>
        <w:tc>
          <w:tcPr>
            <w:tcW w:w="831" w:type="dxa"/>
            <w:shd w:val="clear" w:color="auto" w:fill="D9D9D9" w:themeFill="background1" w:themeFillShade="D9"/>
          </w:tcPr>
          <w:p w:rsidR="00A43CC1" w:rsidRPr="00A43CC1" w:rsidRDefault="00A43CC1" w:rsidP="0083389F">
            <w:pPr>
              <w:pStyle w:val="a0"/>
              <w:ind w:firstLine="0"/>
              <w:jc w:val="center"/>
              <w:rPr>
                <w:b/>
                <w:i/>
                <w:lang w:val="ru-RU"/>
              </w:rPr>
            </w:pPr>
            <w:r w:rsidRPr="00A43CC1">
              <w:rPr>
                <w:b/>
                <w:i/>
                <w:lang w:val="ru-RU"/>
              </w:rPr>
              <w:t>2015 год</w:t>
            </w:r>
          </w:p>
        </w:tc>
      </w:tr>
      <w:tr w:rsidR="00A43CC1" w:rsidRPr="003554B0" w:rsidTr="00A43CC1">
        <w:trPr>
          <w:trHeight w:val="129"/>
          <w:tblHeader/>
        </w:trPr>
        <w:tc>
          <w:tcPr>
            <w:tcW w:w="2826" w:type="dxa"/>
            <w:shd w:val="clear" w:color="auto" w:fill="F2F2F2" w:themeFill="background1" w:themeFillShade="F2"/>
            <w:vAlign w:val="center"/>
          </w:tcPr>
          <w:p w:rsidR="00A43CC1" w:rsidRPr="00A43CC1" w:rsidRDefault="00A43CC1" w:rsidP="00A43CC1">
            <w:pPr>
              <w:rPr>
                <w:b/>
                <w:i/>
              </w:rPr>
            </w:pPr>
            <w:r w:rsidRPr="00A43CC1">
              <w:rPr>
                <w:b/>
                <w:i/>
              </w:rPr>
              <w:t xml:space="preserve">с. </w:t>
            </w:r>
            <w:proofErr w:type="spellStart"/>
            <w:r w:rsidRPr="00A43CC1">
              <w:rPr>
                <w:b/>
                <w:i/>
              </w:rPr>
              <w:t>Гонохово</w:t>
            </w:r>
            <w:proofErr w:type="spellEnd"/>
          </w:p>
        </w:tc>
        <w:tc>
          <w:tcPr>
            <w:tcW w:w="831" w:type="dxa"/>
            <w:shd w:val="clear" w:color="auto" w:fill="auto"/>
            <w:vAlign w:val="center"/>
          </w:tcPr>
          <w:p w:rsidR="00A43CC1" w:rsidRPr="00A43CC1" w:rsidRDefault="00A43CC1" w:rsidP="00A43CC1">
            <w:pPr>
              <w:jc w:val="center"/>
            </w:pPr>
            <w:r w:rsidRPr="00A43CC1">
              <w:t>916</w:t>
            </w:r>
          </w:p>
        </w:tc>
        <w:tc>
          <w:tcPr>
            <w:tcW w:w="831" w:type="dxa"/>
            <w:shd w:val="clear" w:color="auto" w:fill="auto"/>
            <w:vAlign w:val="center"/>
          </w:tcPr>
          <w:p w:rsidR="00A43CC1" w:rsidRPr="00A43CC1" w:rsidRDefault="00A43CC1" w:rsidP="00A43CC1">
            <w:pPr>
              <w:jc w:val="center"/>
            </w:pPr>
            <w:r w:rsidRPr="00A43CC1">
              <w:t>807</w:t>
            </w:r>
          </w:p>
        </w:tc>
        <w:tc>
          <w:tcPr>
            <w:tcW w:w="831" w:type="dxa"/>
            <w:shd w:val="clear" w:color="auto" w:fill="auto"/>
            <w:vAlign w:val="center"/>
          </w:tcPr>
          <w:p w:rsidR="00A43CC1" w:rsidRPr="00A43CC1" w:rsidRDefault="00A43CC1" w:rsidP="00A43CC1">
            <w:pPr>
              <w:jc w:val="center"/>
            </w:pPr>
            <w:r w:rsidRPr="00A43CC1">
              <w:t>757</w:t>
            </w:r>
          </w:p>
        </w:tc>
        <w:tc>
          <w:tcPr>
            <w:tcW w:w="831" w:type="dxa"/>
            <w:shd w:val="clear" w:color="auto" w:fill="auto"/>
            <w:vAlign w:val="center"/>
          </w:tcPr>
          <w:p w:rsidR="00A43CC1" w:rsidRPr="00A43CC1" w:rsidRDefault="00A43CC1" w:rsidP="00A43CC1">
            <w:pPr>
              <w:jc w:val="center"/>
            </w:pPr>
            <w:r w:rsidRPr="00A43CC1">
              <w:t>880</w:t>
            </w:r>
          </w:p>
        </w:tc>
        <w:tc>
          <w:tcPr>
            <w:tcW w:w="997" w:type="dxa"/>
            <w:shd w:val="clear" w:color="auto" w:fill="auto"/>
            <w:vAlign w:val="center"/>
          </w:tcPr>
          <w:p w:rsidR="00A43CC1" w:rsidRPr="00A43CC1" w:rsidRDefault="00A43CC1" w:rsidP="00A43CC1">
            <w:pPr>
              <w:jc w:val="center"/>
            </w:pPr>
            <w:r w:rsidRPr="00A43CC1">
              <w:t>881</w:t>
            </w:r>
          </w:p>
        </w:tc>
        <w:tc>
          <w:tcPr>
            <w:tcW w:w="831" w:type="dxa"/>
            <w:shd w:val="clear" w:color="auto" w:fill="auto"/>
            <w:vAlign w:val="center"/>
          </w:tcPr>
          <w:p w:rsidR="00A43CC1" w:rsidRPr="00A43CC1" w:rsidRDefault="00A43CC1" w:rsidP="00A43CC1">
            <w:pPr>
              <w:jc w:val="center"/>
            </w:pPr>
            <w:r w:rsidRPr="00A43CC1">
              <w:t>905</w:t>
            </w:r>
          </w:p>
        </w:tc>
        <w:tc>
          <w:tcPr>
            <w:tcW w:w="831" w:type="dxa"/>
            <w:shd w:val="clear" w:color="auto" w:fill="auto"/>
            <w:vAlign w:val="center"/>
          </w:tcPr>
          <w:p w:rsidR="00A43CC1" w:rsidRPr="00A43CC1" w:rsidRDefault="00A43CC1" w:rsidP="00A43CC1">
            <w:pPr>
              <w:jc w:val="center"/>
            </w:pPr>
            <w:r w:rsidRPr="00A43CC1">
              <w:t>905</w:t>
            </w:r>
          </w:p>
        </w:tc>
        <w:tc>
          <w:tcPr>
            <w:tcW w:w="831" w:type="dxa"/>
            <w:vAlign w:val="center"/>
          </w:tcPr>
          <w:p w:rsidR="00A43CC1" w:rsidRPr="00A43CC1" w:rsidRDefault="00A43CC1" w:rsidP="00A43CC1">
            <w:pPr>
              <w:jc w:val="center"/>
            </w:pPr>
            <w:r w:rsidRPr="00A43CC1">
              <w:t>854</w:t>
            </w:r>
          </w:p>
        </w:tc>
      </w:tr>
      <w:tr w:rsidR="00A43CC1" w:rsidRPr="003554B0" w:rsidTr="00A43CC1">
        <w:trPr>
          <w:trHeight w:val="129"/>
          <w:tblHeader/>
        </w:trPr>
        <w:tc>
          <w:tcPr>
            <w:tcW w:w="2826" w:type="dxa"/>
            <w:shd w:val="clear" w:color="auto" w:fill="F2F2F2" w:themeFill="background1" w:themeFillShade="F2"/>
            <w:vAlign w:val="center"/>
          </w:tcPr>
          <w:p w:rsidR="00A43CC1" w:rsidRPr="00A43CC1" w:rsidRDefault="00A43CC1" w:rsidP="00A43CC1">
            <w:pPr>
              <w:rPr>
                <w:b/>
                <w:i/>
              </w:rPr>
            </w:pPr>
            <w:r w:rsidRPr="00A43CC1">
              <w:rPr>
                <w:b/>
                <w:i/>
              </w:rPr>
              <w:t>с. Обское</w:t>
            </w:r>
          </w:p>
        </w:tc>
        <w:tc>
          <w:tcPr>
            <w:tcW w:w="831" w:type="dxa"/>
            <w:shd w:val="clear" w:color="auto" w:fill="auto"/>
            <w:vAlign w:val="center"/>
          </w:tcPr>
          <w:p w:rsidR="00A43CC1" w:rsidRPr="00A43CC1" w:rsidRDefault="00A43CC1" w:rsidP="00A43CC1">
            <w:pPr>
              <w:jc w:val="center"/>
            </w:pPr>
            <w:r w:rsidRPr="00A43CC1">
              <w:t>393</w:t>
            </w:r>
          </w:p>
        </w:tc>
        <w:tc>
          <w:tcPr>
            <w:tcW w:w="831" w:type="dxa"/>
            <w:shd w:val="clear" w:color="auto" w:fill="auto"/>
            <w:vAlign w:val="center"/>
          </w:tcPr>
          <w:p w:rsidR="00A43CC1" w:rsidRPr="00A43CC1" w:rsidRDefault="00A43CC1" w:rsidP="00A43CC1">
            <w:pPr>
              <w:jc w:val="center"/>
            </w:pPr>
            <w:r w:rsidRPr="00A43CC1">
              <w:t>348</w:t>
            </w:r>
          </w:p>
        </w:tc>
        <w:tc>
          <w:tcPr>
            <w:tcW w:w="831" w:type="dxa"/>
            <w:shd w:val="clear" w:color="auto" w:fill="auto"/>
            <w:vAlign w:val="center"/>
          </w:tcPr>
          <w:p w:rsidR="00A43CC1" w:rsidRPr="00A43CC1" w:rsidRDefault="00A43CC1" w:rsidP="00A43CC1">
            <w:pPr>
              <w:jc w:val="center"/>
            </w:pPr>
            <w:r w:rsidRPr="00A43CC1">
              <w:t>332</w:t>
            </w:r>
          </w:p>
        </w:tc>
        <w:tc>
          <w:tcPr>
            <w:tcW w:w="831" w:type="dxa"/>
            <w:shd w:val="clear" w:color="auto" w:fill="auto"/>
            <w:vAlign w:val="center"/>
          </w:tcPr>
          <w:p w:rsidR="00A43CC1" w:rsidRPr="00A43CC1" w:rsidRDefault="00A43CC1" w:rsidP="00A43CC1">
            <w:pPr>
              <w:jc w:val="center"/>
            </w:pPr>
            <w:r w:rsidRPr="00A43CC1">
              <w:t>354</w:t>
            </w:r>
          </w:p>
        </w:tc>
        <w:tc>
          <w:tcPr>
            <w:tcW w:w="997" w:type="dxa"/>
            <w:shd w:val="clear" w:color="auto" w:fill="auto"/>
            <w:vAlign w:val="center"/>
          </w:tcPr>
          <w:p w:rsidR="00A43CC1" w:rsidRPr="00A43CC1" w:rsidRDefault="00A43CC1" w:rsidP="00A43CC1">
            <w:pPr>
              <w:jc w:val="center"/>
            </w:pPr>
            <w:r w:rsidRPr="00A43CC1">
              <w:t>331</w:t>
            </w:r>
          </w:p>
        </w:tc>
        <w:tc>
          <w:tcPr>
            <w:tcW w:w="831" w:type="dxa"/>
            <w:shd w:val="clear" w:color="auto" w:fill="auto"/>
            <w:vAlign w:val="center"/>
          </w:tcPr>
          <w:p w:rsidR="00A43CC1" w:rsidRPr="00A43CC1" w:rsidRDefault="00A43CC1" w:rsidP="00A43CC1">
            <w:pPr>
              <w:jc w:val="center"/>
            </w:pPr>
            <w:r w:rsidRPr="00A43CC1">
              <w:t>329</w:t>
            </w:r>
          </w:p>
        </w:tc>
        <w:tc>
          <w:tcPr>
            <w:tcW w:w="831" w:type="dxa"/>
            <w:shd w:val="clear" w:color="auto" w:fill="auto"/>
            <w:vAlign w:val="center"/>
          </w:tcPr>
          <w:p w:rsidR="00A43CC1" w:rsidRPr="00A43CC1" w:rsidRDefault="00A43CC1" w:rsidP="00A43CC1">
            <w:pPr>
              <w:jc w:val="center"/>
            </w:pPr>
            <w:r w:rsidRPr="00A43CC1">
              <w:t>338</w:t>
            </w:r>
          </w:p>
        </w:tc>
        <w:tc>
          <w:tcPr>
            <w:tcW w:w="831" w:type="dxa"/>
            <w:vAlign w:val="center"/>
          </w:tcPr>
          <w:p w:rsidR="00A43CC1" w:rsidRPr="00A43CC1" w:rsidRDefault="00A43CC1" w:rsidP="00A43CC1">
            <w:pPr>
              <w:jc w:val="center"/>
            </w:pPr>
            <w:r w:rsidRPr="00A43CC1">
              <w:t>320</w:t>
            </w:r>
          </w:p>
        </w:tc>
      </w:tr>
      <w:tr w:rsidR="00A43CC1" w:rsidRPr="003554B0" w:rsidTr="00A43CC1">
        <w:trPr>
          <w:trHeight w:val="129"/>
          <w:tblHeader/>
        </w:trPr>
        <w:tc>
          <w:tcPr>
            <w:tcW w:w="2826" w:type="dxa"/>
            <w:shd w:val="clear" w:color="auto" w:fill="F2F2F2" w:themeFill="background1" w:themeFillShade="F2"/>
            <w:vAlign w:val="center"/>
          </w:tcPr>
          <w:p w:rsidR="00A43CC1" w:rsidRPr="00A43CC1" w:rsidRDefault="00A43CC1" w:rsidP="00A43CC1">
            <w:pPr>
              <w:rPr>
                <w:b/>
                <w:i/>
              </w:rPr>
            </w:pPr>
            <w:r w:rsidRPr="00A43CC1">
              <w:rPr>
                <w:b/>
                <w:i/>
              </w:rPr>
              <w:t>п</w:t>
            </w:r>
            <w:r w:rsidR="00E52FC0">
              <w:rPr>
                <w:b/>
                <w:i/>
              </w:rPr>
              <w:t>ос</w:t>
            </w:r>
            <w:r w:rsidRPr="00A43CC1">
              <w:rPr>
                <w:b/>
                <w:i/>
              </w:rPr>
              <w:t>. Мыски</w:t>
            </w:r>
          </w:p>
        </w:tc>
        <w:tc>
          <w:tcPr>
            <w:tcW w:w="831" w:type="dxa"/>
            <w:shd w:val="clear" w:color="auto" w:fill="auto"/>
            <w:vAlign w:val="center"/>
          </w:tcPr>
          <w:p w:rsidR="00A43CC1" w:rsidRPr="00A43CC1" w:rsidRDefault="00A43CC1" w:rsidP="00A43CC1">
            <w:pPr>
              <w:jc w:val="center"/>
            </w:pPr>
            <w:r w:rsidRPr="00A43CC1">
              <w:t>130</w:t>
            </w:r>
          </w:p>
        </w:tc>
        <w:tc>
          <w:tcPr>
            <w:tcW w:w="831" w:type="dxa"/>
            <w:shd w:val="clear" w:color="auto" w:fill="auto"/>
            <w:vAlign w:val="center"/>
          </w:tcPr>
          <w:p w:rsidR="00A43CC1" w:rsidRPr="00A43CC1" w:rsidRDefault="00A43CC1" w:rsidP="00A43CC1">
            <w:pPr>
              <w:jc w:val="center"/>
            </w:pPr>
            <w:r w:rsidRPr="00A43CC1">
              <w:t>111</w:t>
            </w:r>
          </w:p>
        </w:tc>
        <w:tc>
          <w:tcPr>
            <w:tcW w:w="831" w:type="dxa"/>
            <w:shd w:val="clear" w:color="auto" w:fill="auto"/>
            <w:vAlign w:val="center"/>
          </w:tcPr>
          <w:p w:rsidR="00A43CC1" w:rsidRPr="00A43CC1" w:rsidRDefault="00A43CC1" w:rsidP="00A43CC1">
            <w:pPr>
              <w:jc w:val="center"/>
            </w:pPr>
            <w:r w:rsidRPr="00A43CC1">
              <w:t>93</w:t>
            </w:r>
          </w:p>
        </w:tc>
        <w:tc>
          <w:tcPr>
            <w:tcW w:w="831" w:type="dxa"/>
            <w:shd w:val="clear" w:color="auto" w:fill="auto"/>
            <w:vAlign w:val="center"/>
          </w:tcPr>
          <w:p w:rsidR="00A43CC1" w:rsidRPr="00A43CC1" w:rsidRDefault="00A43CC1" w:rsidP="00A43CC1">
            <w:pPr>
              <w:jc w:val="center"/>
            </w:pPr>
            <w:r w:rsidRPr="00A43CC1">
              <w:t>132</w:t>
            </w:r>
          </w:p>
        </w:tc>
        <w:tc>
          <w:tcPr>
            <w:tcW w:w="997" w:type="dxa"/>
            <w:shd w:val="clear" w:color="auto" w:fill="auto"/>
            <w:vAlign w:val="center"/>
          </w:tcPr>
          <w:p w:rsidR="00A43CC1" w:rsidRPr="00A43CC1" w:rsidRDefault="00A43CC1" w:rsidP="00A43CC1">
            <w:pPr>
              <w:jc w:val="center"/>
            </w:pPr>
            <w:r w:rsidRPr="00A43CC1">
              <w:t>124</w:t>
            </w:r>
          </w:p>
        </w:tc>
        <w:tc>
          <w:tcPr>
            <w:tcW w:w="831" w:type="dxa"/>
            <w:shd w:val="clear" w:color="auto" w:fill="auto"/>
            <w:vAlign w:val="center"/>
          </w:tcPr>
          <w:p w:rsidR="00A43CC1" w:rsidRPr="00A43CC1" w:rsidRDefault="00A43CC1" w:rsidP="00A43CC1">
            <w:pPr>
              <w:jc w:val="center"/>
            </w:pPr>
            <w:r w:rsidRPr="00A43CC1">
              <w:t>131</w:t>
            </w:r>
          </w:p>
        </w:tc>
        <w:tc>
          <w:tcPr>
            <w:tcW w:w="831" w:type="dxa"/>
            <w:shd w:val="clear" w:color="auto" w:fill="auto"/>
            <w:vAlign w:val="center"/>
          </w:tcPr>
          <w:p w:rsidR="00A43CC1" w:rsidRPr="00A43CC1" w:rsidRDefault="00A43CC1" w:rsidP="00A43CC1">
            <w:pPr>
              <w:jc w:val="center"/>
            </w:pPr>
            <w:r w:rsidRPr="00A43CC1">
              <w:t>121</w:t>
            </w:r>
          </w:p>
        </w:tc>
        <w:tc>
          <w:tcPr>
            <w:tcW w:w="831" w:type="dxa"/>
            <w:vAlign w:val="center"/>
          </w:tcPr>
          <w:p w:rsidR="00A43CC1" w:rsidRPr="00A43CC1" w:rsidRDefault="00A43CC1" w:rsidP="00A43CC1">
            <w:pPr>
              <w:jc w:val="center"/>
            </w:pPr>
            <w:r w:rsidRPr="00A43CC1">
              <w:t>114</w:t>
            </w:r>
          </w:p>
        </w:tc>
      </w:tr>
      <w:tr w:rsidR="00A43CC1" w:rsidRPr="00097146" w:rsidTr="00A43CC1">
        <w:trPr>
          <w:trHeight w:val="249"/>
        </w:trPr>
        <w:tc>
          <w:tcPr>
            <w:tcW w:w="2826" w:type="dxa"/>
            <w:shd w:val="clear" w:color="auto" w:fill="D9D9D9" w:themeFill="background1" w:themeFillShade="D9"/>
          </w:tcPr>
          <w:p w:rsidR="00A43CC1" w:rsidRPr="007508A8" w:rsidRDefault="00A43CC1" w:rsidP="00A43CC1">
            <w:pPr>
              <w:pStyle w:val="a0"/>
              <w:ind w:firstLine="0"/>
              <w:jc w:val="center"/>
              <w:rPr>
                <w:b/>
                <w:i/>
                <w:lang w:val="ru-RU"/>
              </w:rPr>
            </w:pPr>
            <w:r>
              <w:rPr>
                <w:b/>
                <w:i/>
                <w:lang w:val="ru-RU"/>
              </w:rPr>
              <w:t>Всего</w:t>
            </w:r>
          </w:p>
        </w:tc>
        <w:tc>
          <w:tcPr>
            <w:tcW w:w="831" w:type="dxa"/>
            <w:shd w:val="clear" w:color="auto" w:fill="D9D9D9" w:themeFill="background1" w:themeFillShade="D9"/>
            <w:vAlign w:val="center"/>
          </w:tcPr>
          <w:p w:rsidR="00A43CC1" w:rsidRPr="00A43CC1" w:rsidRDefault="00A43CC1" w:rsidP="00A43CC1">
            <w:pPr>
              <w:jc w:val="center"/>
              <w:rPr>
                <w:b/>
                <w:i/>
              </w:rPr>
            </w:pPr>
            <w:r w:rsidRPr="00A43CC1">
              <w:rPr>
                <w:b/>
                <w:i/>
              </w:rPr>
              <w:t>1439</w:t>
            </w:r>
          </w:p>
        </w:tc>
        <w:tc>
          <w:tcPr>
            <w:tcW w:w="831" w:type="dxa"/>
            <w:shd w:val="clear" w:color="auto" w:fill="D9D9D9" w:themeFill="background1" w:themeFillShade="D9"/>
            <w:vAlign w:val="center"/>
          </w:tcPr>
          <w:p w:rsidR="00A43CC1" w:rsidRPr="00A43CC1" w:rsidRDefault="00A43CC1" w:rsidP="00A43CC1">
            <w:pPr>
              <w:jc w:val="center"/>
              <w:rPr>
                <w:b/>
                <w:i/>
              </w:rPr>
            </w:pPr>
            <w:r w:rsidRPr="00A43CC1">
              <w:rPr>
                <w:b/>
                <w:i/>
              </w:rPr>
              <w:t>1266</w:t>
            </w:r>
          </w:p>
        </w:tc>
        <w:tc>
          <w:tcPr>
            <w:tcW w:w="831" w:type="dxa"/>
            <w:shd w:val="clear" w:color="auto" w:fill="D9D9D9" w:themeFill="background1" w:themeFillShade="D9"/>
            <w:vAlign w:val="center"/>
          </w:tcPr>
          <w:p w:rsidR="00A43CC1" w:rsidRPr="00A43CC1" w:rsidRDefault="00A43CC1" w:rsidP="00A43CC1">
            <w:pPr>
              <w:jc w:val="center"/>
              <w:rPr>
                <w:b/>
                <w:i/>
              </w:rPr>
            </w:pPr>
            <w:r w:rsidRPr="00A43CC1">
              <w:rPr>
                <w:b/>
                <w:i/>
              </w:rPr>
              <w:t>1182</w:t>
            </w:r>
          </w:p>
        </w:tc>
        <w:tc>
          <w:tcPr>
            <w:tcW w:w="831" w:type="dxa"/>
            <w:shd w:val="clear" w:color="auto" w:fill="D9D9D9" w:themeFill="background1" w:themeFillShade="D9"/>
            <w:vAlign w:val="center"/>
          </w:tcPr>
          <w:p w:rsidR="00A43CC1" w:rsidRPr="00A43CC1" w:rsidRDefault="00A43CC1" w:rsidP="00A43CC1">
            <w:pPr>
              <w:jc w:val="center"/>
              <w:rPr>
                <w:b/>
                <w:i/>
              </w:rPr>
            </w:pPr>
            <w:r w:rsidRPr="00A43CC1">
              <w:rPr>
                <w:b/>
                <w:i/>
              </w:rPr>
              <w:t>1366</w:t>
            </w:r>
          </w:p>
        </w:tc>
        <w:tc>
          <w:tcPr>
            <w:tcW w:w="997" w:type="dxa"/>
            <w:shd w:val="clear" w:color="auto" w:fill="D9D9D9" w:themeFill="background1" w:themeFillShade="D9"/>
            <w:vAlign w:val="center"/>
          </w:tcPr>
          <w:p w:rsidR="00A43CC1" w:rsidRPr="00A43CC1" w:rsidRDefault="00A43CC1" w:rsidP="00A43CC1">
            <w:pPr>
              <w:jc w:val="center"/>
              <w:rPr>
                <w:b/>
                <w:i/>
              </w:rPr>
            </w:pPr>
            <w:r w:rsidRPr="00A43CC1">
              <w:rPr>
                <w:b/>
                <w:i/>
              </w:rPr>
              <w:t>1336</w:t>
            </w:r>
          </w:p>
        </w:tc>
        <w:tc>
          <w:tcPr>
            <w:tcW w:w="831" w:type="dxa"/>
            <w:shd w:val="clear" w:color="auto" w:fill="D9D9D9" w:themeFill="background1" w:themeFillShade="D9"/>
            <w:vAlign w:val="center"/>
          </w:tcPr>
          <w:p w:rsidR="00A43CC1" w:rsidRPr="00A43CC1" w:rsidRDefault="00A43CC1" w:rsidP="00A43CC1">
            <w:pPr>
              <w:jc w:val="center"/>
              <w:rPr>
                <w:b/>
                <w:i/>
              </w:rPr>
            </w:pPr>
            <w:r w:rsidRPr="00A43CC1">
              <w:rPr>
                <w:b/>
                <w:i/>
              </w:rPr>
              <w:t>1365</w:t>
            </w:r>
          </w:p>
        </w:tc>
        <w:tc>
          <w:tcPr>
            <w:tcW w:w="831" w:type="dxa"/>
            <w:shd w:val="clear" w:color="auto" w:fill="D9D9D9" w:themeFill="background1" w:themeFillShade="D9"/>
            <w:vAlign w:val="center"/>
          </w:tcPr>
          <w:p w:rsidR="00A43CC1" w:rsidRPr="00A43CC1" w:rsidRDefault="00A43CC1" w:rsidP="00A43CC1">
            <w:pPr>
              <w:jc w:val="center"/>
              <w:rPr>
                <w:b/>
                <w:i/>
              </w:rPr>
            </w:pPr>
            <w:r w:rsidRPr="00A43CC1">
              <w:rPr>
                <w:b/>
                <w:i/>
              </w:rPr>
              <w:t>1364</w:t>
            </w:r>
          </w:p>
        </w:tc>
        <w:tc>
          <w:tcPr>
            <w:tcW w:w="831" w:type="dxa"/>
            <w:shd w:val="clear" w:color="auto" w:fill="D9D9D9" w:themeFill="background1" w:themeFillShade="D9"/>
            <w:vAlign w:val="center"/>
          </w:tcPr>
          <w:p w:rsidR="00A43CC1" w:rsidRPr="00A43CC1" w:rsidRDefault="00A43CC1" w:rsidP="00A43CC1">
            <w:pPr>
              <w:jc w:val="center"/>
              <w:rPr>
                <w:b/>
                <w:i/>
              </w:rPr>
            </w:pPr>
            <w:r w:rsidRPr="00A43CC1">
              <w:rPr>
                <w:b/>
                <w:i/>
              </w:rPr>
              <w:t>1288</w:t>
            </w:r>
          </w:p>
        </w:tc>
      </w:tr>
    </w:tbl>
    <w:p w:rsidR="00260A02" w:rsidRDefault="00260A02" w:rsidP="00260A02">
      <w:pPr>
        <w:pStyle w:val="a0"/>
        <w:spacing w:before="120"/>
        <w:rPr>
          <w:lang w:val="ru-RU"/>
        </w:rPr>
      </w:pPr>
      <w:r w:rsidRPr="00EA65DC">
        <w:rPr>
          <w:lang w:val="ru-RU"/>
        </w:rPr>
        <w:t>Из таблицы следует, что с 20</w:t>
      </w:r>
      <w:r w:rsidR="0083389F" w:rsidRPr="00EA65DC">
        <w:rPr>
          <w:lang w:val="ru-RU"/>
        </w:rPr>
        <w:t>0</w:t>
      </w:r>
      <w:r w:rsidR="00EA65DC" w:rsidRPr="00EA65DC">
        <w:rPr>
          <w:lang w:val="ru-RU"/>
        </w:rPr>
        <w:t>8</w:t>
      </w:r>
      <w:r w:rsidRPr="00EA65DC">
        <w:rPr>
          <w:lang w:val="ru-RU"/>
        </w:rPr>
        <w:t xml:space="preserve"> по 201</w:t>
      </w:r>
      <w:r w:rsidR="00EA65DC" w:rsidRPr="00EA65DC">
        <w:rPr>
          <w:lang w:val="ru-RU"/>
        </w:rPr>
        <w:t>5</w:t>
      </w:r>
      <w:r w:rsidRPr="00EA65DC">
        <w:rPr>
          <w:lang w:val="ru-RU"/>
        </w:rPr>
        <w:t xml:space="preserve"> численность населения</w:t>
      </w:r>
      <w:r w:rsidR="00622DD0" w:rsidRPr="00EA65DC">
        <w:rPr>
          <w:lang w:val="ru-RU"/>
        </w:rPr>
        <w:t xml:space="preserve"> МО </w:t>
      </w:r>
      <w:proofErr w:type="spellStart"/>
      <w:r w:rsidR="00622DD0" w:rsidRPr="00EA65DC">
        <w:rPr>
          <w:lang w:val="ru-RU"/>
        </w:rPr>
        <w:t>Гоноховский</w:t>
      </w:r>
      <w:proofErr w:type="spellEnd"/>
      <w:r w:rsidR="009617A0" w:rsidRPr="00EA65DC">
        <w:rPr>
          <w:lang w:val="ru-RU"/>
        </w:rPr>
        <w:t xml:space="preserve"> сельсовет</w:t>
      </w:r>
      <w:r w:rsidR="00E56EFD" w:rsidRPr="00EA65DC">
        <w:rPr>
          <w:lang w:val="ru-RU"/>
        </w:rPr>
        <w:t xml:space="preserve"> </w:t>
      </w:r>
      <w:r w:rsidR="00EA65DC" w:rsidRPr="00EA65DC">
        <w:rPr>
          <w:lang w:val="ru-RU"/>
        </w:rPr>
        <w:t>уменьшилась</w:t>
      </w:r>
      <w:r w:rsidRPr="00EA65DC">
        <w:rPr>
          <w:lang w:val="ru-RU"/>
        </w:rPr>
        <w:t xml:space="preserve"> на </w:t>
      </w:r>
      <w:r w:rsidR="00EA65DC" w:rsidRPr="00EA65DC">
        <w:rPr>
          <w:lang w:val="ru-RU"/>
        </w:rPr>
        <w:t>151</w:t>
      </w:r>
      <w:r w:rsidRPr="00EA65DC">
        <w:rPr>
          <w:lang w:val="ru-RU"/>
        </w:rPr>
        <w:t xml:space="preserve"> чел. или </w:t>
      </w:r>
      <w:r w:rsidR="00EA65DC" w:rsidRPr="00EA65DC">
        <w:rPr>
          <w:lang w:val="ru-RU"/>
        </w:rPr>
        <w:t xml:space="preserve">10,49 </w:t>
      </w:r>
      <w:r w:rsidRPr="00EA65DC">
        <w:rPr>
          <w:lang w:val="ru-RU"/>
        </w:rPr>
        <w:t>%.</w:t>
      </w:r>
      <w:r>
        <w:rPr>
          <w:lang w:val="ru-RU"/>
        </w:rPr>
        <w:t xml:space="preserve"> </w:t>
      </w:r>
    </w:p>
    <w:p w:rsidR="00CA3597" w:rsidRDefault="00051AB6" w:rsidP="004C7FD3">
      <w:pPr>
        <w:pStyle w:val="a0"/>
        <w:spacing w:after="120"/>
        <w:rPr>
          <w:lang w:val="ru-RU"/>
        </w:rPr>
      </w:pPr>
      <w:r w:rsidRPr="00A57F8C">
        <w:rPr>
          <w:lang w:val="ru-RU"/>
        </w:rPr>
        <w:t>Демографическая ситуация является отражением социально-экономической политики. Формирование рыночных отношений болезненно сказалось не только на экономическом состоянии предприятий, но и на социальном положении широких слоев населения, что привело к существенному сокращению населения в сельской местности.</w:t>
      </w:r>
    </w:p>
    <w:p w:rsidR="0085109F" w:rsidRDefault="00EA65DC" w:rsidP="003F418F">
      <w:pPr>
        <w:pStyle w:val="a0"/>
        <w:jc w:val="center"/>
        <w:rPr>
          <w:lang w:val="ru-RU"/>
        </w:rPr>
      </w:pPr>
      <w:r>
        <w:rPr>
          <w:noProof/>
          <w:lang w:val="ru-RU" w:eastAsia="ru-RU" w:bidi="ar-SA"/>
        </w:rPr>
        <w:lastRenderedPageBreak/>
        <w:drawing>
          <wp:inline distT="0" distB="0" distL="0" distR="0" wp14:anchorId="517174AC" wp14:editId="736023EB">
            <wp:extent cx="5495925" cy="2867025"/>
            <wp:effectExtent l="0" t="0" r="9525" b="952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C7FD3" w:rsidRPr="00260A02" w:rsidRDefault="004C7FD3" w:rsidP="00E52FC0">
      <w:pPr>
        <w:spacing w:before="120" w:after="120"/>
        <w:jc w:val="center"/>
        <w:outlineLvl w:val="0"/>
        <w:rPr>
          <w:b/>
          <w:i/>
          <w:lang w:eastAsia="ar-SA" w:bidi="en-US"/>
        </w:rPr>
      </w:pPr>
      <w:r w:rsidRPr="00EA65DC">
        <w:rPr>
          <w:b/>
          <w:i/>
          <w:lang w:eastAsia="ar-SA" w:bidi="en-US"/>
        </w:rPr>
        <w:t>Рисунок 3.1 Структура численности населения</w:t>
      </w:r>
      <w:r w:rsidR="00622DD0" w:rsidRPr="00EA65DC">
        <w:rPr>
          <w:b/>
          <w:i/>
          <w:lang w:eastAsia="ar-SA" w:bidi="en-US"/>
        </w:rPr>
        <w:t xml:space="preserve"> МО </w:t>
      </w:r>
      <w:proofErr w:type="spellStart"/>
      <w:r w:rsidR="00622DD0" w:rsidRPr="00EA65DC">
        <w:rPr>
          <w:b/>
          <w:i/>
          <w:lang w:eastAsia="ar-SA" w:bidi="en-US"/>
        </w:rPr>
        <w:t>Гоноховский</w:t>
      </w:r>
      <w:proofErr w:type="spellEnd"/>
      <w:r w:rsidR="009617A0" w:rsidRPr="00EA65DC">
        <w:rPr>
          <w:b/>
          <w:i/>
          <w:lang w:eastAsia="ar-SA" w:bidi="en-US"/>
        </w:rPr>
        <w:t xml:space="preserve"> сельсовет</w:t>
      </w:r>
      <w:r w:rsidRPr="00EA65DC">
        <w:rPr>
          <w:b/>
          <w:i/>
          <w:lang w:eastAsia="ar-SA" w:bidi="en-US"/>
        </w:rPr>
        <w:t xml:space="preserve"> по населённым пунктам в 201</w:t>
      </w:r>
      <w:r w:rsidR="00EA65DC" w:rsidRPr="00EA65DC">
        <w:rPr>
          <w:b/>
          <w:i/>
          <w:lang w:eastAsia="ar-SA" w:bidi="en-US"/>
        </w:rPr>
        <w:t>5</w:t>
      </w:r>
      <w:r w:rsidRPr="00EA65DC">
        <w:rPr>
          <w:b/>
          <w:i/>
          <w:lang w:eastAsia="ar-SA" w:bidi="en-US"/>
        </w:rPr>
        <w:t xml:space="preserve"> году (%)</w:t>
      </w:r>
    </w:p>
    <w:p w:rsidR="004C7FD3" w:rsidRDefault="004C7FD3" w:rsidP="008F5929">
      <w:pPr>
        <w:pStyle w:val="a0"/>
        <w:spacing w:after="120"/>
        <w:rPr>
          <w:lang w:val="ru-RU"/>
        </w:rPr>
      </w:pPr>
      <w:r w:rsidRPr="001469BF">
        <w:rPr>
          <w:lang w:val="ru-RU"/>
        </w:rPr>
        <w:t>Из рисунка 3.1 видно, что наибольшая доля численности населения в муниципальном образовании приходится на</w:t>
      </w:r>
      <w:r w:rsidR="00E52FC0" w:rsidRPr="00E52FC0">
        <w:rPr>
          <w:lang w:val="ru-RU"/>
        </w:rPr>
        <w:t xml:space="preserve"> центр сельского поселения</w:t>
      </w:r>
      <w:r w:rsidRPr="001469BF">
        <w:rPr>
          <w:lang w:val="ru-RU"/>
        </w:rPr>
        <w:t xml:space="preserve"> </w:t>
      </w:r>
      <w:r w:rsidR="00EA65DC" w:rsidRPr="00EA65DC">
        <w:rPr>
          <w:lang w:val="ru-RU"/>
        </w:rPr>
        <w:t xml:space="preserve">с. </w:t>
      </w:r>
      <w:proofErr w:type="spellStart"/>
      <w:r w:rsidR="00EA65DC" w:rsidRPr="00EA65DC">
        <w:rPr>
          <w:lang w:val="ru-RU"/>
        </w:rPr>
        <w:t>Гонохово</w:t>
      </w:r>
      <w:proofErr w:type="spellEnd"/>
      <w:r w:rsidR="00EA65DC" w:rsidRPr="00EA65DC">
        <w:rPr>
          <w:lang w:val="ru-RU"/>
        </w:rPr>
        <w:t xml:space="preserve"> </w:t>
      </w:r>
      <w:r w:rsidRPr="001469BF">
        <w:rPr>
          <w:lang w:val="ru-RU"/>
        </w:rPr>
        <w:t>(</w:t>
      </w:r>
      <w:r w:rsidR="00EA65DC">
        <w:rPr>
          <w:lang w:val="ru-RU"/>
        </w:rPr>
        <w:t xml:space="preserve">64 </w:t>
      </w:r>
      <w:r w:rsidRPr="001469BF">
        <w:rPr>
          <w:lang w:val="ru-RU"/>
        </w:rPr>
        <w:t xml:space="preserve">%), </w:t>
      </w:r>
      <w:r w:rsidR="00E52FC0">
        <w:rPr>
          <w:lang w:val="ru-RU"/>
        </w:rPr>
        <w:t xml:space="preserve">таким образом остальные населенные пункты имеют более низкую долю численности населения </w:t>
      </w:r>
      <w:r w:rsidR="00EA65DC" w:rsidRPr="00EA65DC">
        <w:rPr>
          <w:lang w:val="ru-RU"/>
        </w:rPr>
        <w:t xml:space="preserve">с. Обское </w:t>
      </w:r>
      <w:r>
        <w:rPr>
          <w:lang w:val="ru-RU"/>
        </w:rPr>
        <w:t>(</w:t>
      </w:r>
      <w:r w:rsidR="00EA65DC">
        <w:rPr>
          <w:lang w:val="ru-RU"/>
        </w:rPr>
        <w:t xml:space="preserve">27 </w:t>
      </w:r>
      <w:r>
        <w:rPr>
          <w:lang w:val="ru-RU"/>
        </w:rPr>
        <w:t xml:space="preserve">%), </w:t>
      </w:r>
      <w:r w:rsidR="00EA65DC" w:rsidRPr="00EA65DC">
        <w:rPr>
          <w:lang w:val="ru-RU"/>
        </w:rPr>
        <w:t>п</w:t>
      </w:r>
      <w:r w:rsidR="00EA65DC">
        <w:rPr>
          <w:lang w:val="ru-RU"/>
        </w:rPr>
        <w:t>ос</w:t>
      </w:r>
      <w:r w:rsidR="00EA65DC" w:rsidRPr="00EA65DC">
        <w:rPr>
          <w:lang w:val="ru-RU"/>
        </w:rPr>
        <w:t xml:space="preserve">. Мыски </w:t>
      </w:r>
      <w:r>
        <w:rPr>
          <w:lang w:val="ru-RU"/>
        </w:rPr>
        <w:t>(9</w:t>
      </w:r>
      <w:r w:rsidR="00EA65DC">
        <w:rPr>
          <w:lang w:val="ru-RU"/>
        </w:rPr>
        <w:t xml:space="preserve"> </w:t>
      </w:r>
      <w:r>
        <w:rPr>
          <w:lang w:val="ru-RU"/>
        </w:rPr>
        <w:t>%)</w:t>
      </w:r>
      <w:r w:rsidR="00EA65DC">
        <w:rPr>
          <w:lang w:val="ru-RU"/>
        </w:rPr>
        <w:t>.</w:t>
      </w:r>
    </w:p>
    <w:p w:rsidR="004404B9" w:rsidRDefault="00B97045" w:rsidP="003F418F">
      <w:pPr>
        <w:pStyle w:val="a0"/>
        <w:jc w:val="center"/>
        <w:rPr>
          <w:lang w:val="ru-RU"/>
        </w:rPr>
      </w:pPr>
      <w:r>
        <w:rPr>
          <w:noProof/>
          <w:lang w:val="ru-RU" w:eastAsia="ru-RU" w:bidi="ar-SA"/>
        </w:rPr>
        <w:drawing>
          <wp:inline distT="0" distB="0" distL="0" distR="0" wp14:anchorId="28FB0A07" wp14:editId="783C0F9B">
            <wp:extent cx="5448300" cy="3362325"/>
            <wp:effectExtent l="0" t="0" r="0" b="952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60A02" w:rsidRPr="0032442C" w:rsidRDefault="0083389F" w:rsidP="008F5929">
      <w:pPr>
        <w:pStyle w:val="a0"/>
        <w:spacing w:before="120" w:after="120"/>
        <w:ind w:firstLine="0"/>
        <w:jc w:val="center"/>
        <w:outlineLvl w:val="0"/>
        <w:rPr>
          <w:b/>
          <w:i/>
          <w:lang w:val="ru-RU"/>
        </w:rPr>
      </w:pPr>
      <w:r w:rsidRPr="0032442C">
        <w:rPr>
          <w:b/>
          <w:i/>
          <w:lang w:val="ru-RU"/>
        </w:rPr>
        <w:t>Рисунок 3.</w:t>
      </w:r>
      <w:r w:rsidR="004235F3">
        <w:rPr>
          <w:b/>
          <w:i/>
          <w:lang w:val="ru-RU"/>
        </w:rPr>
        <w:t>2</w:t>
      </w:r>
      <w:r w:rsidRPr="0032442C">
        <w:rPr>
          <w:b/>
          <w:i/>
          <w:lang w:val="ru-RU"/>
        </w:rPr>
        <w:t xml:space="preserve"> Динамика численности населения</w:t>
      </w:r>
      <w:r w:rsidR="00622DD0">
        <w:rPr>
          <w:b/>
          <w:i/>
          <w:lang w:val="ru-RU"/>
        </w:rPr>
        <w:t xml:space="preserve"> МО </w:t>
      </w:r>
      <w:proofErr w:type="spellStart"/>
      <w:r w:rsidR="00622DD0" w:rsidRPr="00B97045">
        <w:rPr>
          <w:b/>
          <w:i/>
          <w:lang w:val="ru-RU"/>
        </w:rPr>
        <w:t>Гоноховский</w:t>
      </w:r>
      <w:proofErr w:type="spellEnd"/>
      <w:r w:rsidR="009617A0" w:rsidRPr="00B97045">
        <w:rPr>
          <w:b/>
          <w:i/>
          <w:lang w:val="ru-RU"/>
        </w:rPr>
        <w:t xml:space="preserve"> сельсовет</w:t>
      </w:r>
      <w:r w:rsidR="008F5929" w:rsidRPr="00B97045">
        <w:rPr>
          <w:b/>
          <w:i/>
          <w:lang w:val="ru-RU"/>
        </w:rPr>
        <w:t xml:space="preserve"> </w:t>
      </w:r>
      <w:r w:rsidRPr="00B97045">
        <w:rPr>
          <w:b/>
          <w:i/>
          <w:lang w:val="ru-RU"/>
        </w:rPr>
        <w:t>в 200</w:t>
      </w:r>
      <w:r w:rsidR="00B97045" w:rsidRPr="00B97045">
        <w:rPr>
          <w:b/>
          <w:i/>
          <w:lang w:val="ru-RU"/>
        </w:rPr>
        <w:t>8</w:t>
      </w:r>
      <w:r w:rsidRPr="00B97045">
        <w:rPr>
          <w:b/>
          <w:i/>
          <w:lang w:val="ru-RU"/>
        </w:rPr>
        <w:t>-201</w:t>
      </w:r>
      <w:r w:rsidR="00B97045" w:rsidRPr="00B97045">
        <w:rPr>
          <w:b/>
          <w:i/>
          <w:lang w:val="ru-RU"/>
        </w:rPr>
        <w:t>5</w:t>
      </w:r>
      <w:r w:rsidRPr="0032442C">
        <w:rPr>
          <w:b/>
          <w:i/>
          <w:lang w:val="ru-RU"/>
        </w:rPr>
        <w:t xml:space="preserve"> гг.</w:t>
      </w:r>
    </w:p>
    <w:p w:rsidR="00DB646E" w:rsidRPr="0032442C" w:rsidRDefault="00B97045" w:rsidP="008F5929">
      <w:pPr>
        <w:pStyle w:val="a0"/>
        <w:rPr>
          <w:lang w:val="ru-RU"/>
        </w:rPr>
      </w:pPr>
      <w:r w:rsidRPr="00B97045">
        <w:rPr>
          <w:lang w:val="ru-RU"/>
        </w:rPr>
        <w:t xml:space="preserve">По национальному составу население </w:t>
      </w:r>
      <w:r>
        <w:rPr>
          <w:lang w:val="ru-RU"/>
        </w:rPr>
        <w:t xml:space="preserve">как </w:t>
      </w:r>
      <w:r w:rsidRPr="00B97045">
        <w:rPr>
          <w:lang w:val="ru-RU"/>
        </w:rPr>
        <w:t xml:space="preserve">в </w:t>
      </w:r>
      <w:r w:rsidR="003D1AC5" w:rsidRPr="00B97045">
        <w:rPr>
          <w:lang w:val="ru-RU"/>
        </w:rPr>
        <w:t>районе,</w:t>
      </w:r>
      <w:r w:rsidRPr="00B97045">
        <w:rPr>
          <w:lang w:val="ru-RU"/>
        </w:rPr>
        <w:t xml:space="preserve"> </w:t>
      </w:r>
      <w:r>
        <w:rPr>
          <w:lang w:val="ru-RU"/>
        </w:rPr>
        <w:t xml:space="preserve">так и </w:t>
      </w:r>
      <w:r w:rsidRPr="00B97045">
        <w:rPr>
          <w:lang w:val="ru-RU"/>
        </w:rPr>
        <w:t xml:space="preserve">в МО </w:t>
      </w:r>
      <w:proofErr w:type="spellStart"/>
      <w:r w:rsidRPr="00B97045">
        <w:rPr>
          <w:lang w:val="ru-RU"/>
        </w:rPr>
        <w:t>Гоноховский</w:t>
      </w:r>
      <w:proofErr w:type="spellEnd"/>
      <w:r w:rsidRPr="00B97045">
        <w:rPr>
          <w:lang w:val="ru-RU"/>
        </w:rPr>
        <w:t xml:space="preserve"> сельсовет следует </w:t>
      </w:r>
      <w:r>
        <w:rPr>
          <w:lang w:val="ru-RU"/>
        </w:rPr>
        <w:t>считать однородным, так как рус</w:t>
      </w:r>
      <w:r w:rsidRPr="00B97045">
        <w:rPr>
          <w:lang w:val="ru-RU"/>
        </w:rPr>
        <w:t>ские составля</w:t>
      </w:r>
      <w:r>
        <w:rPr>
          <w:lang w:val="ru-RU"/>
        </w:rPr>
        <w:t>ют подавляющее большинство.</w:t>
      </w:r>
    </w:p>
    <w:p w:rsidR="00074612" w:rsidRDefault="00074612">
      <w:pPr>
        <w:spacing w:before="120" w:after="120"/>
        <w:ind w:left="221"/>
        <w:jc w:val="both"/>
        <w:rPr>
          <w:b/>
          <w:i/>
          <w:lang w:eastAsia="ar-SA" w:bidi="en-US"/>
        </w:rPr>
      </w:pPr>
      <w:r>
        <w:rPr>
          <w:b/>
          <w:i/>
        </w:rPr>
        <w:br w:type="page"/>
      </w:r>
    </w:p>
    <w:p w:rsidR="00DB646E" w:rsidRPr="0032442C" w:rsidRDefault="00DB646E" w:rsidP="00AA29BF">
      <w:pPr>
        <w:pStyle w:val="a0"/>
        <w:spacing w:before="120"/>
        <w:jc w:val="right"/>
        <w:outlineLvl w:val="0"/>
        <w:rPr>
          <w:b/>
          <w:i/>
          <w:lang w:val="ru-RU"/>
        </w:rPr>
      </w:pPr>
      <w:r w:rsidRPr="0032442C">
        <w:rPr>
          <w:b/>
          <w:i/>
          <w:lang w:val="ru-RU"/>
        </w:rPr>
        <w:lastRenderedPageBreak/>
        <w:t>Таблица 3.2</w:t>
      </w:r>
    </w:p>
    <w:p w:rsidR="00AA29BF" w:rsidRPr="008C6893" w:rsidRDefault="00AA29BF" w:rsidP="008C6893">
      <w:pPr>
        <w:pStyle w:val="a0"/>
        <w:spacing w:after="120"/>
        <w:ind w:firstLine="0"/>
        <w:jc w:val="center"/>
        <w:rPr>
          <w:b/>
          <w:i/>
          <w:lang w:val="ru-RU"/>
        </w:rPr>
      </w:pPr>
      <w:r w:rsidRPr="008C6893">
        <w:rPr>
          <w:b/>
          <w:i/>
          <w:lang w:val="ru-RU"/>
        </w:rPr>
        <w:t>Показатели естественного воспроизводства населения</w:t>
      </w:r>
      <w:r w:rsidR="00622DD0" w:rsidRPr="008C6893">
        <w:rPr>
          <w:b/>
          <w:i/>
          <w:lang w:val="ru-RU"/>
        </w:rPr>
        <w:t xml:space="preserve"> МО </w:t>
      </w:r>
      <w:proofErr w:type="spellStart"/>
      <w:r w:rsidR="00622DD0" w:rsidRPr="008C6893">
        <w:rPr>
          <w:b/>
          <w:i/>
          <w:lang w:val="ru-RU"/>
        </w:rPr>
        <w:t>Гоноховский</w:t>
      </w:r>
      <w:proofErr w:type="spellEnd"/>
      <w:r w:rsidR="009617A0" w:rsidRPr="008C6893">
        <w:rPr>
          <w:b/>
          <w:i/>
          <w:lang w:val="ru-RU"/>
        </w:rPr>
        <w:t xml:space="preserve"> сельсовет</w:t>
      </w:r>
      <w:r w:rsidRPr="008C6893">
        <w:rPr>
          <w:b/>
          <w:i/>
          <w:lang w:val="ru-RU"/>
        </w:rPr>
        <w:t xml:space="preserve"> (200</w:t>
      </w:r>
      <w:r w:rsidR="003D1AC5" w:rsidRPr="008C6893">
        <w:rPr>
          <w:b/>
          <w:i/>
          <w:lang w:val="ru-RU"/>
        </w:rPr>
        <w:t>8</w:t>
      </w:r>
      <w:r w:rsidRPr="008C6893">
        <w:rPr>
          <w:b/>
          <w:i/>
          <w:lang w:val="ru-RU"/>
        </w:rPr>
        <w:t>-201</w:t>
      </w:r>
      <w:r w:rsidR="003D1AC5" w:rsidRPr="008C6893">
        <w:rPr>
          <w:b/>
          <w:i/>
          <w:lang w:val="ru-RU"/>
        </w:rPr>
        <w:t>5</w:t>
      </w:r>
      <w:r w:rsidRPr="008C6893">
        <w:rPr>
          <w:b/>
          <w:i/>
          <w:lang w:val="ru-RU"/>
        </w:rPr>
        <w:t>гг.)</w:t>
      </w:r>
    </w:p>
    <w:tbl>
      <w:tblPr>
        <w:tblW w:w="9618" w:type="dxa"/>
        <w:tblInd w:w="-11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28" w:type="dxa"/>
          <w:right w:w="28" w:type="dxa"/>
        </w:tblCellMar>
        <w:tblLook w:val="04A0" w:firstRow="1" w:lastRow="0" w:firstColumn="1" w:lastColumn="0" w:noHBand="0" w:noVBand="1"/>
      </w:tblPr>
      <w:tblGrid>
        <w:gridCol w:w="4122"/>
        <w:gridCol w:w="687"/>
        <w:gridCol w:w="687"/>
        <w:gridCol w:w="687"/>
        <w:gridCol w:w="687"/>
        <w:gridCol w:w="687"/>
        <w:gridCol w:w="687"/>
        <w:gridCol w:w="687"/>
        <w:gridCol w:w="687"/>
      </w:tblGrid>
      <w:tr w:rsidR="003D1AC5" w:rsidRPr="00992FEA" w:rsidTr="003D1AC5">
        <w:trPr>
          <w:trHeight w:val="557"/>
        </w:trPr>
        <w:tc>
          <w:tcPr>
            <w:tcW w:w="4122" w:type="dxa"/>
            <w:shd w:val="clear" w:color="auto" w:fill="D9D9D9" w:themeFill="background1" w:themeFillShade="D9"/>
          </w:tcPr>
          <w:p w:rsidR="003D1AC5" w:rsidRPr="003D1AC5" w:rsidRDefault="003D1AC5" w:rsidP="00992FEA">
            <w:pPr>
              <w:jc w:val="center"/>
              <w:rPr>
                <w:b/>
                <w:i/>
              </w:rPr>
            </w:pPr>
            <w:r w:rsidRPr="003D1AC5">
              <w:rPr>
                <w:b/>
                <w:i/>
              </w:rPr>
              <w:t>Показатели</w:t>
            </w:r>
          </w:p>
        </w:tc>
        <w:tc>
          <w:tcPr>
            <w:tcW w:w="687" w:type="dxa"/>
            <w:shd w:val="clear" w:color="auto" w:fill="D9D9D9" w:themeFill="background1" w:themeFillShade="D9"/>
          </w:tcPr>
          <w:p w:rsidR="003D1AC5" w:rsidRPr="003D1AC5" w:rsidRDefault="003D1AC5" w:rsidP="00992FEA">
            <w:pPr>
              <w:jc w:val="center"/>
              <w:rPr>
                <w:b/>
                <w:i/>
              </w:rPr>
            </w:pPr>
            <w:r w:rsidRPr="003D1AC5">
              <w:rPr>
                <w:b/>
                <w:i/>
              </w:rPr>
              <w:t>2008 год</w:t>
            </w:r>
          </w:p>
        </w:tc>
        <w:tc>
          <w:tcPr>
            <w:tcW w:w="687" w:type="dxa"/>
            <w:shd w:val="clear" w:color="auto" w:fill="D9D9D9" w:themeFill="background1" w:themeFillShade="D9"/>
          </w:tcPr>
          <w:p w:rsidR="003D1AC5" w:rsidRPr="003D1AC5" w:rsidRDefault="003D1AC5" w:rsidP="00992FEA">
            <w:pPr>
              <w:jc w:val="center"/>
              <w:rPr>
                <w:b/>
                <w:i/>
              </w:rPr>
            </w:pPr>
            <w:r w:rsidRPr="003D1AC5">
              <w:rPr>
                <w:b/>
                <w:i/>
              </w:rPr>
              <w:t>2009 год</w:t>
            </w:r>
          </w:p>
        </w:tc>
        <w:tc>
          <w:tcPr>
            <w:tcW w:w="687" w:type="dxa"/>
            <w:shd w:val="clear" w:color="auto" w:fill="D9D9D9" w:themeFill="background1" w:themeFillShade="D9"/>
          </w:tcPr>
          <w:p w:rsidR="003D1AC5" w:rsidRPr="003D1AC5" w:rsidRDefault="003D1AC5" w:rsidP="00992FEA">
            <w:pPr>
              <w:jc w:val="center"/>
              <w:rPr>
                <w:b/>
                <w:i/>
              </w:rPr>
            </w:pPr>
            <w:r w:rsidRPr="003D1AC5">
              <w:rPr>
                <w:b/>
                <w:i/>
              </w:rPr>
              <w:t>2010 год</w:t>
            </w:r>
          </w:p>
        </w:tc>
        <w:tc>
          <w:tcPr>
            <w:tcW w:w="687" w:type="dxa"/>
            <w:shd w:val="clear" w:color="auto" w:fill="D9D9D9" w:themeFill="background1" w:themeFillShade="D9"/>
          </w:tcPr>
          <w:p w:rsidR="003D1AC5" w:rsidRPr="003D1AC5" w:rsidRDefault="003D1AC5" w:rsidP="00992FEA">
            <w:pPr>
              <w:jc w:val="center"/>
              <w:rPr>
                <w:b/>
                <w:i/>
              </w:rPr>
            </w:pPr>
            <w:r w:rsidRPr="003D1AC5">
              <w:rPr>
                <w:b/>
                <w:i/>
              </w:rPr>
              <w:t>2011 год</w:t>
            </w:r>
          </w:p>
        </w:tc>
        <w:tc>
          <w:tcPr>
            <w:tcW w:w="687" w:type="dxa"/>
            <w:shd w:val="clear" w:color="auto" w:fill="D9D9D9" w:themeFill="background1" w:themeFillShade="D9"/>
          </w:tcPr>
          <w:p w:rsidR="003D1AC5" w:rsidRPr="003D1AC5" w:rsidRDefault="003D1AC5" w:rsidP="00992FEA">
            <w:pPr>
              <w:jc w:val="center"/>
              <w:rPr>
                <w:b/>
                <w:i/>
              </w:rPr>
            </w:pPr>
            <w:r w:rsidRPr="003D1AC5">
              <w:rPr>
                <w:b/>
                <w:i/>
              </w:rPr>
              <w:t>2012 год</w:t>
            </w:r>
          </w:p>
        </w:tc>
        <w:tc>
          <w:tcPr>
            <w:tcW w:w="687" w:type="dxa"/>
            <w:shd w:val="clear" w:color="auto" w:fill="D9D9D9" w:themeFill="background1" w:themeFillShade="D9"/>
          </w:tcPr>
          <w:p w:rsidR="003D1AC5" w:rsidRPr="003D1AC5" w:rsidRDefault="003D1AC5" w:rsidP="00992FEA">
            <w:pPr>
              <w:jc w:val="center"/>
              <w:rPr>
                <w:b/>
                <w:i/>
              </w:rPr>
            </w:pPr>
            <w:r w:rsidRPr="003D1AC5">
              <w:rPr>
                <w:b/>
                <w:i/>
              </w:rPr>
              <w:t>2013 год</w:t>
            </w:r>
          </w:p>
        </w:tc>
        <w:tc>
          <w:tcPr>
            <w:tcW w:w="687" w:type="dxa"/>
            <w:shd w:val="clear" w:color="auto" w:fill="D9D9D9" w:themeFill="background1" w:themeFillShade="D9"/>
          </w:tcPr>
          <w:p w:rsidR="003D1AC5" w:rsidRPr="003D1AC5" w:rsidRDefault="003D1AC5" w:rsidP="00992FEA">
            <w:pPr>
              <w:jc w:val="center"/>
              <w:rPr>
                <w:b/>
                <w:i/>
              </w:rPr>
            </w:pPr>
            <w:r w:rsidRPr="003D1AC5">
              <w:rPr>
                <w:b/>
                <w:i/>
              </w:rPr>
              <w:t>2014 год</w:t>
            </w:r>
          </w:p>
        </w:tc>
        <w:tc>
          <w:tcPr>
            <w:tcW w:w="687" w:type="dxa"/>
            <w:shd w:val="clear" w:color="auto" w:fill="D9D9D9" w:themeFill="background1" w:themeFillShade="D9"/>
          </w:tcPr>
          <w:p w:rsidR="003D1AC5" w:rsidRPr="003D1AC5" w:rsidRDefault="003D1AC5" w:rsidP="00992FEA">
            <w:pPr>
              <w:jc w:val="center"/>
              <w:rPr>
                <w:b/>
                <w:i/>
              </w:rPr>
            </w:pPr>
            <w:r w:rsidRPr="003D1AC5">
              <w:rPr>
                <w:b/>
                <w:i/>
              </w:rPr>
              <w:t>2015 год</w:t>
            </w:r>
          </w:p>
        </w:tc>
      </w:tr>
      <w:tr w:rsidR="003D1AC5" w:rsidRPr="00992FEA" w:rsidTr="003D1AC5">
        <w:trPr>
          <w:trHeight w:val="284"/>
        </w:trPr>
        <w:tc>
          <w:tcPr>
            <w:tcW w:w="4122" w:type="dxa"/>
            <w:shd w:val="clear" w:color="auto" w:fill="F2F2F2" w:themeFill="background1" w:themeFillShade="F2"/>
          </w:tcPr>
          <w:p w:rsidR="003D1AC5" w:rsidRPr="00992FEA" w:rsidRDefault="003D1AC5" w:rsidP="003D1AC5">
            <w:pPr>
              <w:rPr>
                <w:b/>
                <w:i/>
              </w:rPr>
            </w:pPr>
            <w:r w:rsidRPr="00992FEA">
              <w:rPr>
                <w:b/>
                <w:i/>
              </w:rPr>
              <w:t>Рождаемость, чел.</w:t>
            </w:r>
          </w:p>
        </w:tc>
        <w:tc>
          <w:tcPr>
            <w:tcW w:w="687" w:type="dxa"/>
            <w:vAlign w:val="center"/>
          </w:tcPr>
          <w:p w:rsidR="003D1AC5" w:rsidRPr="003D1AC5" w:rsidRDefault="003D1AC5" w:rsidP="003D1AC5">
            <w:pPr>
              <w:jc w:val="center"/>
            </w:pPr>
            <w:r w:rsidRPr="003D1AC5">
              <w:t>17</w:t>
            </w:r>
          </w:p>
        </w:tc>
        <w:tc>
          <w:tcPr>
            <w:tcW w:w="687" w:type="dxa"/>
            <w:vAlign w:val="center"/>
          </w:tcPr>
          <w:p w:rsidR="003D1AC5" w:rsidRPr="003D1AC5" w:rsidRDefault="003D1AC5" w:rsidP="003D1AC5">
            <w:pPr>
              <w:jc w:val="center"/>
            </w:pPr>
            <w:r w:rsidRPr="003D1AC5">
              <w:t>12</w:t>
            </w:r>
          </w:p>
        </w:tc>
        <w:tc>
          <w:tcPr>
            <w:tcW w:w="687" w:type="dxa"/>
            <w:vAlign w:val="center"/>
          </w:tcPr>
          <w:p w:rsidR="003D1AC5" w:rsidRPr="003D1AC5" w:rsidRDefault="003D1AC5" w:rsidP="003D1AC5">
            <w:pPr>
              <w:jc w:val="center"/>
            </w:pPr>
            <w:r w:rsidRPr="003D1AC5">
              <w:t>18</w:t>
            </w:r>
          </w:p>
        </w:tc>
        <w:tc>
          <w:tcPr>
            <w:tcW w:w="687" w:type="dxa"/>
            <w:vAlign w:val="center"/>
          </w:tcPr>
          <w:p w:rsidR="003D1AC5" w:rsidRPr="003D1AC5" w:rsidRDefault="003D1AC5" w:rsidP="003D1AC5">
            <w:pPr>
              <w:jc w:val="center"/>
            </w:pPr>
            <w:r w:rsidRPr="003D1AC5">
              <w:t>12</w:t>
            </w:r>
          </w:p>
        </w:tc>
        <w:tc>
          <w:tcPr>
            <w:tcW w:w="687" w:type="dxa"/>
            <w:vAlign w:val="center"/>
          </w:tcPr>
          <w:p w:rsidR="003D1AC5" w:rsidRPr="003D1AC5" w:rsidRDefault="003D1AC5" w:rsidP="003D1AC5">
            <w:pPr>
              <w:jc w:val="center"/>
            </w:pPr>
            <w:r w:rsidRPr="003D1AC5">
              <w:t>15</w:t>
            </w:r>
          </w:p>
        </w:tc>
        <w:tc>
          <w:tcPr>
            <w:tcW w:w="687" w:type="dxa"/>
            <w:vAlign w:val="center"/>
          </w:tcPr>
          <w:p w:rsidR="003D1AC5" w:rsidRPr="003D1AC5" w:rsidRDefault="003D1AC5" w:rsidP="003D1AC5">
            <w:pPr>
              <w:jc w:val="center"/>
            </w:pPr>
            <w:r w:rsidRPr="003D1AC5">
              <w:t>7</w:t>
            </w:r>
          </w:p>
        </w:tc>
        <w:tc>
          <w:tcPr>
            <w:tcW w:w="687" w:type="dxa"/>
            <w:vAlign w:val="center"/>
          </w:tcPr>
          <w:p w:rsidR="003D1AC5" w:rsidRPr="003D1AC5" w:rsidRDefault="003D1AC5" w:rsidP="003D1AC5">
            <w:pPr>
              <w:jc w:val="center"/>
            </w:pPr>
            <w:r w:rsidRPr="003D1AC5">
              <w:t>9</w:t>
            </w:r>
          </w:p>
        </w:tc>
        <w:tc>
          <w:tcPr>
            <w:tcW w:w="687" w:type="dxa"/>
            <w:vAlign w:val="center"/>
          </w:tcPr>
          <w:p w:rsidR="003D1AC5" w:rsidRPr="003D1AC5" w:rsidRDefault="003D1AC5" w:rsidP="003D1AC5">
            <w:pPr>
              <w:jc w:val="center"/>
            </w:pPr>
            <w:r w:rsidRPr="003D1AC5">
              <w:t>5</w:t>
            </w:r>
          </w:p>
        </w:tc>
      </w:tr>
      <w:tr w:rsidR="003D1AC5" w:rsidRPr="00992FEA" w:rsidTr="003D1AC5">
        <w:trPr>
          <w:trHeight w:val="284"/>
        </w:trPr>
        <w:tc>
          <w:tcPr>
            <w:tcW w:w="4122" w:type="dxa"/>
            <w:shd w:val="clear" w:color="auto" w:fill="F2F2F2" w:themeFill="background1" w:themeFillShade="F2"/>
          </w:tcPr>
          <w:p w:rsidR="003D1AC5" w:rsidRPr="00992FEA" w:rsidRDefault="003D1AC5" w:rsidP="003D1AC5">
            <w:pPr>
              <w:rPr>
                <w:b/>
                <w:i/>
              </w:rPr>
            </w:pPr>
            <w:r w:rsidRPr="00992FEA">
              <w:rPr>
                <w:b/>
                <w:i/>
              </w:rPr>
              <w:t>Смертность, чел.</w:t>
            </w:r>
          </w:p>
        </w:tc>
        <w:tc>
          <w:tcPr>
            <w:tcW w:w="687" w:type="dxa"/>
            <w:vAlign w:val="center"/>
          </w:tcPr>
          <w:p w:rsidR="003D1AC5" w:rsidRPr="003D1AC5" w:rsidRDefault="003D1AC5" w:rsidP="003D1AC5">
            <w:pPr>
              <w:jc w:val="center"/>
            </w:pPr>
            <w:r w:rsidRPr="003D1AC5">
              <w:t>23</w:t>
            </w:r>
          </w:p>
        </w:tc>
        <w:tc>
          <w:tcPr>
            <w:tcW w:w="687" w:type="dxa"/>
            <w:vAlign w:val="center"/>
          </w:tcPr>
          <w:p w:rsidR="003D1AC5" w:rsidRPr="003D1AC5" w:rsidRDefault="003D1AC5" w:rsidP="003D1AC5">
            <w:pPr>
              <w:jc w:val="center"/>
            </w:pPr>
            <w:r w:rsidRPr="003D1AC5">
              <w:t>21</w:t>
            </w:r>
          </w:p>
        </w:tc>
        <w:tc>
          <w:tcPr>
            <w:tcW w:w="687" w:type="dxa"/>
            <w:vAlign w:val="center"/>
          </w:tcPr>
          <w:p w:rsidR="003D1AC5" w:rsidRPr="003D1AC5" w:rsidRDefault="003D1AC5" w:rsidP="003D1AC5">
            <w:pPr>
              <w:jc w:val="center"/>
            </w:pPr>
            <w:r w:rsidRPr="003D1AC5">
              <w:t>22</w:t>
            </w:r>
          </w:p>
        </w:tc>
        <w:tc>
          <w:tcPr>
            <w:tcW w:w="687" w:type="dxa"/>
            <w:vAlign w:val="center"/>
          </w:tcPr>
          <w:p w:rsidR="003D1AC5" w:rsidRPr="003D1AC5" w:rsidRDefault="003D1AC5" w:rsidP="003D1AC5">
            <w:pPr>
              <w:jc w:val="center"/>
            </w:pPr>
            <w:r w:rsidRPr="003D1AC5">
              <w:t>22</w:t>
            </w:r>
          </w:p>
        </w:tc>
        <w:tc>
          <w:tcPr>
            <w:tcW w:w="687" w:type="dxa"/>
            <w:vAlign w:val="center"/>
          </w:tcPr>
          <w:p w:rsidR="003D1AC5" w:rsidRPr="003D1AC5" w:rsidRDefault="003D1AC5" w:rsidP="003D1AC5">
            <w:pPr>
              <w:jc w:val="center"/>
            </w:pPr>
            <w:r w:rsidRPr="003D1AC5">
              <w:t>15</w:t>
            </w:r>
          </w:p>
        </w:tc>
        <w:tc>
          <w:tcPr>
            <w:tcW w:w="687" w:type="dxa"/>
            <w:vAlign w:val="center"/>
          </w:tcPr>
          <w:p w:rsidR="003D1AC5" w:rsidRPr="003D1AC5" w:rsidRDefault="003D1AC5" w:rsidP="003D1AC5">
            <w:pPr>
              <w:jc w:val="center"/>
            </w:pPr>
            <w:r w:rsidRPr="003D1AC5">
              <w:t>20</w:t>
            </w:r>
          </w:p>
        </w:tc>
        <w:tc>
          <w:tcPr>
            <w:tcW w:w="687" w:type="dxa"/>
            <w:vAlign w:val="center"/>
          </w:tcPr>
          <w:p w:rsidR="003D1AC5" w:rsidRPr="003D1AC5" w:rsidRDefault="003D1AC5" w:rsidP="003D1AC5">
            <w:pPr>
              <w:jc w:val="center"/>
            </w:pPr>
            <w:r w:rsidRPr="003D1AC5">
              <w:t>10</w:t>
            </w:r>
          </w:p>
        </w:tc>
        <w:tc>
          <w:tcPr>
            <w:tcW w:w="687" w:type="dxa"/>
            <w:vAlign w:val="center"/>
          </w:tcPr>
          <w:p w:rsidR="003D1AC5" w:rsidRPr="003D1AC5" w:rsidRDefault="003D1AC5" w:rsidP="003D1AC5">
            <w:pPr>
              <w:jc w:val="center"/>
            </w:pPr>
            <w:r w:rsidRPr="003D1AC5">
              <w:t>13</w:t>
            </w:r>
          </w:p>
        </w:tc>
      </w:tr>
      <w:tr w:rsidR="003D1AC5" w:rsidRPr="00992FEA" w:rsidTr="003D1AC5">
        <w:trPr>
          <w:trHeight w:val="272"/>
        </w:trPr>
        <w:tc>
          <w:tcPr>
            <w:tcW w:w="4122" w:type="dxa"/>
            <w:shd w:val="clear" w:color="auto" w:fill="F2F2F2" w:themeFill="background1" w:themeFillShade="F2"/>
          </w:tcPr>
          <w:p w:rsidR="003D1AC5" w:rsidRPr="00992FEA" w:rsidRDefault="003D1AC5" w:rsidP="003D1AC5">
            <w:pPr>
              <w:rPr>
                <w:b/>
                <w:i/>
              </w:rPr>
            </w:pPr>
            <w:r w:rsidRPr="00992FEA">
              <w:rPr>
                <w:b/>
                <w:i/>
              </w:rPr>
              <w:t>Естественный прирост</w:t>
            </w:r>
            <w:r>
              <w:rPr>
                <w:b/>
                <w:i/>
              </w:rPr>
              <w:t xml:space="preserve"> </w:t>
            </w:r>
            <w:r w:rsidRPr="0006139F">
              <w:rPr>
                <w:b/>
                <w:i/>
              </w:rPr>
              <w:t>(убыль)</w:t>
            </w:r>
            <w:r w:rsidRPr="00992FEA">
              <w:rPr>
                <w:b/>
                <w:i/>
              </w:rPr>
              <w:t>, чел</w:t>
            </w:r>
          </w:p>
        </w:tc>
        <w:tc>
          <w:tcPr>
            <w:tcW w:w="687" w:type="dxa"/>
          </w:tcPr>
          <w:p w:rsidR="003D1AC5" w:rsidRPr="003D1AC5" w:rsidRDefault="003D1AC5" w:rsidP="003D1AC5">
            <w:pPr>
              <w:jc w:val="center"/>
            </w:pPr>
            <w:r w:rsidRPr="003D1AC5">
              <w:t>-6</w:t>
            </w:r>
          </w:p>
        </w:tc>
        <w:tc>
          <w:tcPr>
            <w:tcW w:w="687" w:type="dxa"/>
          </w:tcPr>
          <w:p w:rsidR="003D1AC5" w:rsidRPr="003D1AC5" w:rsidRDefault="003D1AC5" w:rsidP="003D1AC5">
            <w:pPr>
              <w:jc w:val="center"/>
            </w:pPr>
            <w:r w:rsidRPr="003D1AC5">
              <w:t>-9</w:t>
            </w:r>
          </w:p>
        </w:tc>
        <w:tc>
          <w:tcPr>
            <w:tcW w:w="687" w:type="dxa"/>
          </w:tcPr>
          <w:p w:rsidR="003D1AC5" w:rsidRPr="003D1AC5" w:rsidRDefault="003D1AC5" w:rsidP="003D1AC5">
            <w:pPr>
              <w:jc w:val="center"/>
            </w:pPr>
            <w:r w:rsidRPr="003D1AC5">
              <w:t>-4</w:t>
            </w:r>
          </w:p>
        </w:tc>
        <w:tc>
          <w:tcPr>
            <w:tcW w:w="687" w:type="dxa"/>
          </w:tcPr>
          <w:p w:rsidR="003D1AC5" w:rsidRPr="003D1AC5" w:rsidRDefault="003D1AC5" w:rsidP="003D1AC5">
            <w:pPr>
              <w:jc w:val="center"/>
            </w:pPr>
            <w:r w:rsidRPr="003D1AC5">
              <w:t>-10</w:t>
            </w:r>
          </w:p>
        </w:tc>
        <w:tc>
          <w:tcPr>
            <w:tcW w:w="687" w:type="dxa"/>
          </w:tcPr>
          <w:p w:rsidR="003D1AC5" w:rsidRPr="003D1AC5" w:rsidRDefault="003D1AC5" w:rsidP="003D1AC5">
            <w:pPr>
              <w:jc w:val="center"/>
            </w:pPr>
            <w:r w:rsidRPr="003D1AC5">
              <w:t>0</w:t>
            </w:r>
          </w:p>
        </w:tc>
        <w:tc>
          <w:tcPr>
            <w:tcW w:w="687" w:type="dxa"/>
          </w:tcPr>
          <w:p w:rsidR="003D1AC5" w:rsidRPr="003D1AC5" w:rsidRDefault="003D1AC5" w:rsidP="003D1AC5">
            <w:pPr>
              <w:jc w:val="center"/>
            </w:pPr>
            <w:r w:rsidRPr="003D1AC5">
              <w:t>-13</w:t>
            </w:r>
          </w:p>
        </w:tc>
        <w:tc>
          <w:tcPr>
            <w:tcW w:w="687" w:type="dxa"/>
          </w:tcPr>
          <w:p w:rsidR="003D1AC5" w:rsidRPr="003D1AC5" w:rsidRDefault="003D1AC5" w:rsidP="003D1AC5">
            <w:pPr>
              <w:jc w:val="center"/>
            </w:pPr>
            <w:r w:rsidRPr="003D1AC5">
              <w:t>-1</w:t>
            </w:r>
          </w:p>
        </w:tc>
        <w:tc>
          <w:tcPr>
            <w:tcW w:w="687" w:type="dxa"/>
          </w:tcPr>
          <w:p w:rsidR="003D1AC5" w:rsidRPr="003D1AC5" w:rsidRDefault="003D1AC5" w:rsidP="003D1AC5">
            <w:pPr>
              <w:jc w:val="center"/>
            </w:pPr>
            <w:r w:rsidRPr="003D1AC5">
              <w:t>-8</w:t>
            </w:r>
          </w:p>
        </w:tc>
      </w:tr>
      <w:tr w:rsidR="003D1AC5" w:rsidRPr="00992FEA" w:rsidTr="003D1AC5">
        <w:trPr>
          <w:trHeight w:val="570"/>
        </w:trPr>
        <w:tc>
          <w:tcPr>
            <w:tcW w:w="4122" w:type="dxa"/>
            <w:shd w:val="clear" w:color="auto" w:fill="F2F2F2" w:themeFill="background1" w:themeFillShade="F2"/>
          </w:tcPr>
          <w:p w:rsidR="003D1AC5" w:rsidRPr="00992FEA" w:rsidRDefault="003D1AC5" w:rsidP="003D1AC5">
            <w:pPr>
              <w:rPr>
                <w:b/>
                <w:i/>
              </w:rPr>
            </w:pPr>
            <w:r w:rsidRPr="00992FEA">
              <w:rPr>
                <w:b/>
                <w:i/>
              </w:rPr>
              <w:t>Естественный прирост</w:t>
            </w:r>
            <w:r>
              <w:rPr>
                <w:b/>
                <w:i/>
              </w:rPr>
              <w:t xml:space="preserve"> </w:t>
            </w:r>
            <w:r w:rsidRPr="0006139F">
              <w:rPr>
                <w:b/>
                <w:i/>
              </w:rPr>
              <w:t>(убыль)</w:t>
            </w:r>
            <w:r w:rsidRPr="00992FEA">
              <w:rPr>
                <w:b/>
                <w:i/>
              </w:rPr>
              <w:t>, чел./1000 жит</w:t>
            </w:r>
          </w:p>
        </w:tc>
        <w:tc>
          <w:tcPr>
            <w:tcW w:w="687" w:type="dxa"/>
            <w:shd w:val="clear" w:color="auto" w:fill="FFFFFF" w:themeFill="background1"/>
          </w:tcPr>
          <w:p w:rsidR="003D1AC5" w:rsidRPr="003D1AC5" w:rsidRDefault="003D1AC5" w:rsidP="003D1AC5">
            <w:pPr>
              <w:jc w:val="center"/>
            </w:pPr>
            <w:r w:rsidRPr="003D1AC5">
              <w:t>-4,17</w:t>
            </w:r>
          </w:p>
        </w:tc>
        <w:tc>
          <w:tcPr>
            <w:tcW w:w="687" w:type="dxa"/>
            <w:shd w:val="clear" w:color="auto" w:fill="FFFFFF" w:themeFill="background1"/>
          </w:tcPr>
          <w:p w:rsidR="003D1AC5" w:rsidRPr="003D1AC5" w:rsidRDefault="003D1AC5" w:rsidP="003D1AC5">
            <w:pPr>
              <w:jc w:val="center"/>
            </w:pPr>
            <w:r w:rsidRPr="003D1AC5">
              <w:t>-7,11</w:t>
            </w:r>
          </w:p>
        </w:tc>
        <w:tc>
          <w:tcPr>
            <w:tcW w:w="687" w:type="dxa"/>
            <w:shd w:val="clear" w:color="auto" w:fill="FFFFFF" w:themeFill="background1"/>
          </w:tcPr>
          <w:p w:rsidR="003D1AC5" w:rsidRPr="003D1AC5" w:rsidRDefault="003D1AC5" w:rsidP="003D1AC5">
            <w:pPr>
              <w:jc w:val="center"/>
            </w:pPr>
            <w:r w:rsidRPr="003D1AC5">
              <w:t>-3,38</w:t>
            </w:r>
          </w:p>
        </w:tc>
        <w:tc>
          <w:tcPr>
            <w:tcW w:w="687" w:type="dxa"/>
            <w:shd w:val="clear" w:color="auto" w:fill="FFFFFF" w:themeFill="background1"/>
          </w:tcPr>
          <w:p w:rsidR="003D1AC5" w:rsidRPr="003D1AC5" w:rsidRDefault="003D1AC5" w:rsidP="003D1AC5">
            <w:pPr>
              <w:jc w:val="center"/>
            </w:pPr>
            <w:r w:rsidRPr="003D1AC5">
              <w:t>-7,32</w:t>
            </w:r>
          </w:p>
        </w:tc>
        <w:tc>
          <w:tcPr>
            <w:tcW w:w="687" w:type="dxa"/>
            <w:shd w:val="clear" w:color="auto" w:fill="FFFFFF" w:themeFill="background1"/>
          </w:tcPr>
          <w:p w:rsidR="003D1AC5" w:rsidRPr="003D1AC5" w:rsidRDefault="003D1AC5" w:rsidP="009C7544">
            <w:pPr>
              <w:jc w:val="center"/>
            </w:pPr>
            <w:r w:rsidRPr="003D1AC5">
              <w:t>0</w:t>
            </w:r>
          </w:p>
        </w:tc>
        <w:tc>
          <w:tcPr>
            <w:tcW w:w="687" w:type="dxa"/>
            <w:shd w:val="clear" w:color="auto" w:fill="FFFFFF" w:themeFill="background1"/>
          </w:tcPr>
          <w:p w:rsidR="003D1AC5" w:rsidRPr="003D1AC5" w:rsidRDefault="003D1AC5" w:rsidP="003D1AC5">
            <w:pPr>
              <w:jc w:val="center"/>
            </w:pPr>
            <w:r w:rsidRPr="003D1AC5">
              <w:t>-9,52</w:t>
            </w:r>
          </w:p>
        </w:tc>
        <w:tc>
          <w:tcPr>
            <w:tcW w:w="687" w:type="dxa"/>
            <w:shd w:val="clear" w:color="auto" w:fill="FFFFFF" w:themeFill="background1"/>
          </w:tcPr>
          <w:p w:rsidR="003D1AC5" w:rsidRPr="003D1AC5" w:rsidRDefault="003D1AC5" w:rsidP="003D1AC5">
            <w:pPr>
              <w:jc w:val="center"/>
            </w:pPr>
            <w:r w:rsidRPr="003D1AC5">
              <w:t>-0,73</w:t>
            </w:r>
          </w:p>
        </w:tc>
        <w:tc>
          <w:tcPr>
            <w:tcW w:w="687" w:type="dxa"/>
            <w:shd w:val="clear" w:color="auto" w:fill="FFFFFF" w:themeFill="background1"/>
          </w:tcPr>
          <w:p w:rsidR="003D1AC5" w:rsidRPr="003D1AC5" w:rsidRDefault="003D1AC5" w:rsidP="003D1AC5">
            <w:pPr>
              <w:jc w:val="center"/>
            </w:pPr>
            <w:r w:rsidRPr="003D1AC5">
              <w:t>-6,21</w:t>
            </w:r>
          </w:p>
        </w:tc>
      </w:tr>
    </w:tbl>
    <w:p w:rsidR="00E569E1" w:rsidRPr="00B0491F" w:rsidRDefault="00E569E1" w:rsidP="00E569E1">
      <w:pPr>
        <w:pStyle w:val="afff5"/>
        <w:spacing w:before="120"/>
      </w:pPr>
      <w:r w:rsidRPr="00B0491F">
        <w:t>Рост уровня смертности в последние время является характерной тенденцией практически всех экономически развитых стран, что обусловлено увеличением продолжительности жизни и старением населения.</w:t>
      </w:r>
    </w:p>
    <w:p w:rsidR="00E569E1" w:rsidRDefault="00E569E1" w:rsidP="00E569E1">
      <w:pPr>
        <w:pStyle w:val="afff5"/>
        <w:spacing w:after="120"/>
      </w:pPr>
      <w:r w:rsidRPr="00B0491F">
        <w:t xml:space="preserve">Показатели </w:t>
      </w:r>
      <w:r w:rsidR="009C7544">
        <w:t>смертности</w:t>
      </w:r>
      <w:r w:rsidRPr="00B0491F">
        <w:t xml:space="preserve"> в</w:t>
      </w:r>
      <w:r w:rsidR="00622DD0">
        <w:t xml:space="preserve"> МО </w:t>
      </w:r>
      <w:proofErr w:type="spellStart"/>
      <w:r w:rsidR="00622DD0">
        <w:t>Гоноховский</w:t>
      </w:r>
      <w:proofErr w:type="spellEnd"/>
      <w:r w:rsidR="009617A0">
        <w:t xml:space="preserve"> сельсовет</w:t>
      </w:r>
      <w:r w:rsidR="00E56EFD" w:rsidRPr="00B0491F">
        <w:t xml:space="preserve"> </w:t>
      </w:r>
      <w:r w:rsidRPr="00B0491F">
        <w:t xml:space="preserve">в исследуемом периоде превышают показатели </w:t>
      </w:r>
      <w:r w:rsidR="009C7544">
        <w:t>рождаемости</w:t>
      </w:r>
      <w:r w:rsidRPr="00B0491F">
        <w:t xml:space="preserve">. </w:t>
      </w:r>
      <w:r w:rsidR="0038001B" w:rsidRPr="00B0491F">
        <w:t xml:space="preserve">Наибольшее превышение </w:t>
      </w:r>
      <w:r w:rsidR="009C7544">
        <w:t>смертности</w:t>
      </w:r>
      <w:r w:rsidR="0038001B" w:rsidRPr="00B0491F">
        <w:t xml:space="preserve"> </w:t>
      </w:r>
      <w:r w:rsidR="00B0491F" w:rsidRPr="00B0491F">
        <w:t>отмечено</w:t>
      </w:r>
      <w:r w:rsidR="0038001B" w:rsidRPr="00B0491F">
        <w:t xml:space="preserve"> в 20</w:t>
      </w:r>
      <w:r w:rsidR="009C7544">
        <w:t>08</w:t>
      </w:r>
      <w:r w:rsidR="0038001B" w:rsidRPr="00B0491F">
        <w:t xml:space="preserve"> г. (2</w:t>
      </w:r>
      <w:r w:rsidR="009C7544">
        <w:t>3</w:t>
      </w:r>
      <w:r w:rsidR="0038001B" w:rsidRPr="00B0491F">
        <w:t xml:space="preserve"> чел.)</w:t>
      </w:r>
    </w:p>
    <w:p w:rsidR="00E569E1" w:rsidRDefault="00976DB8" w:rsidP="009C7544">
      <w:pPr>
        <w:pStyle w:val="afff5"/>
        <w:jc w:val="center"/>
      </w:pPr>
      <w:r>
        <w:rPr>
          <w:noProof/>
        </w:rPr>
        <w:drawing>
          <wp:inline distT="0" distB="0" distL="0" distR="0" wp14:anchorId="52B3CD11" wp14:editId="5D1442AC">
            <wp:extent cx="5469147" cy="2078966"/>
            <wp:effectExtent l="0" t="0" r="17780" b="1714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569E1" w:rsidRPr="0032442C" w:rsidRDefault="00E569E1" w:rsidP="00E569E1">
      <w:pPr>
        <w:pStyle w:val="a0"/>
        <w:spacing w:before="120" w:after="120"/>
        <w:ind w:firstLine="0"/>
        <w:jc w:val="center"/>
        <w:outlineLvl w:val="0"/>
        <w:rPr>
          <w:b/>
          <w:i/>
          <w:lang w:val="ru-RU"/>
        </w:rPr>
      </w:pPr>
      <w:r w:rsidRPr="0032442C">
        <w:rPr>
          <w:b/>
          <w:i/>
          <w:lang w:val="ru-RU"/>
        </w:rPr>
        <w:t>Рисунок 3.</w:t>
      </w:r>
      <w:r w:rsidR="004235F3">
        <w:rPr>
          <w:b/>
          <w:i/>
          <w:lang w:val="ru-RU"/>
        </w:rPr>
        <w:t>3</w:t>
      </w:r>
      <w:r w:rsidRPr="0032442C">
        <w:rPr>
          <w:b/>
          <w:i/>
          <w:lang w:val="ru-RU"/>
        </w:rPr>
        <w:t xml:space="preserve"> Динамика изменения показателей естественного воспроизводства насе</w:t>
      </w:r>
      <w:r w:rsidRPr="00A12721">
        <w:rPr>
          <w:b/>
          <w:i/>
          <w:lang w:val="ru-RU"/>
        </w:rPr>
        <w:t>ления</w:t>
      </w:r>
      <w:r w:rsidR="00622DD0" w:rsidRPr="00A12721">
        <w:rPr>
          <w:b/>
          <w:i/>
          <w:lang w:val="ru-RU"/>
        </w:rPr>
        <w:t xml:space="preserve"> МО </w:t>
      </w:r>
      <w:proofErr w:type="spellStart"/>
      <w:r w:rsidR="00622DD0" w:rsidRPr="00A12721">
        <w:rPr>
          <w:b/>
          <w:i/>
          <w:lang w:val="ru-RU"/>
        </w:rPr>
        <w:t>Гоноховский</w:t>
      </w:r>
      <w:proofErr w:type="spellEnd"/>
      <w:r w:rsidR="009617A0" w:rsidRPr="00A12721">
        <w:rPr>
          <w:b/>
          <w:i/>
          <w:lang w:val="ru-RU"/>
        </w:rPr>
        <w:t xml:space="preserve"> сельсовет</w:t>
      </w:r>
      <w:r w:rsidR="00E56EFD" w:rsidRPr="00A12721">
        <w:rPr>
          <w:b/>
          <w:i/>
          <w:lang w:val="ru-RU"/>
        </w:rPr>
        <w:t xml:space="preserve"> </w:t>
      </w:r>
      <w:r w:rsidRPr="00A12721">
        <w:rPr>
          <w:b/>
          <w:i/>
          <w:lang w:val="ru-RU"/>
        </w:rPr>
        <w:t>в 20</w:t>
      </w:r>
      <w:r w:rsidR="00B0491F" w:rsidRPr="00A12721">
        <w:rPr>
          <w:b/>
          <w:i/>
          <w:lang w:val="ru-RU"/>
        </w:rPr>
        <w:t>0</w:t>
      </w:r>
      <w:r w:rsidR="00A12721" w:rsidRPr="00A12721">
        <w:rPr>
          <w:b/>
          <w:i/>
          <w:lang w:val="ru-RU"/>
        </w:rPr>
        <w:t>8</w:t>
      </w:r>
      <w:r w:rsidRPr="00A12721">
        <w:rPr>
          <w:b/>
          <w:i/>
          <w:lang w:val="ru-RU"/>
        </w:rPr>
        <w:t>-201</w:t>
      </w:r>
      <w:r w:rsidR="00A12721" w:rsidRPr="00A12721">
        <w:rPr>
          <w:b/>
          <w:i/>
          <w:lang w:val="ru-RU"/>
        </w:rPr>
        <w:t>5</w:t>
      </w:r>
      <w:r w:rsidRPr="00A12721">
        <w:rPr>
          <w:b/>
          <w:i/>
          <w:lang w:val="ru-RU"/>
        </w:rPr>
        <w:t xml:space="preserve"> гг.</w:t>
      </w:r>
    </w:p>
    <w:p w:rsidR="001E15A8" w:rsidRPr="0032442C" w:rsidRDefault="00EE5C6E" w:rsidP="001E15A8">
      <w:pPr>
        <w:pStyle w:val="a0"/>
        <w:spacing w:before="120"/>
        <w:outlineLvl w:val="0"/>
        <w:rPr>
          <w:b/>
          <w:i/>
          <w:lang w:val="ru-RU"/>
        </w:rPr>
      </w:pPr>
      <w:r w:rsidRPr="0032442C">
        <w:rPr>
          <w:lang w:val="ru-RU"/>
        </w:rPr>
        <w:t>Естественная убыль населения компенсировалась миграционным оттоком (таблица 3.3).</w:t>
      </w:r>
      <w:r w:rsidR="001E15A8" w:rsidRPr="0032442C">
        <w:rPr>
          <w:b/>
          <w:i/>
          <w:lang w:val="ru-RU"/>
        </w:rPr>
        <w:t xml:space="preserve"> </w:t>
      </w:r>
    </w:p>
    <w:p w:rsidR="001E15A8" w:rsidRPr="0032442C" w:rsidRDefault="001E15A8" w:rsidP="001E15A8">
      <w:pPr>
        <w:pStyle w:val="a0"/>
        <w:spacing w:before="120"/>
        <w:jc w:val="right"/>
        <w:outlineLvl w:val="0"/>
        <w:rPr>
          <w:b/>
          <w:i/>
          <w:lang w:val="ru-RU"/>
        </w:rPr>
      </w:pPr>
      <w:r w:rsidRPr="0032442C">
        <w:rPr>
          <w:b/>
          <w:i/>
          <w:lang w:val="ru-RU"/>
        </w:rPr>
        <w:t>Таблица 3.3</w:t>
      </w:r>
    </w:p>
    <w:p w:rsidR="00EE5C6E" w:rsidRPr="008C6893" w:rsidRDefault="001E15A8" w:rsidP="008C6893">
      <w:pPr>
        <w:pStyle w:val="a0"/>
        <w:spacing w:after="120"/>
        <w:ind w:firstLine="0"/>
        <w:jc w:val="center"/>
        <w:rPr>
          <w:b/>
          <w:i/>
          <w:lang w:val="ru-RU"/>
        </w:rPr>
      </w:pPr>
      <w:r w:rsidRPr="008C6893">
        <w:rPr>
          <w:b/>
          <w:i/>
          <w:lang w:val="ru-RU"/>
        </w:rPr>
        <w:t>Миграционные процессы</w:t>
      </w:r>
      <w:r w:rsidR="00622DD0" w:rsidRPr="008C6893">
        <w:rPr>
          <w:b/>
          <w:i/>
          <w:lang w:val="ru-RU"/>
        </w:rPr>
        <w:t xml:space="preserve"> МО </w:t>
      </w:r>
      <w:proofErr w:type="spellStart"/>
      <w:r w:rsidR="00622DD0" w:rsidRPr="008C6893">
        <w:rPr>
          <w:b/>
          <w:i/>
          <w:lang w:val="ru-RU"/>
        </w:rPr>
        <w:t>Гоноховский</w:t>
      </w:r>
      <w:proofErr w:type="spellEnd"/>
      <w:r w:rsidR="009617A0" w:rsidRPr="008C6893">
        <w:rPr>
          <w:b/>
          <w:i/>
          <w:lang w:val="ru-RU"/>
        </w:rPr>
        <w:t xml:space="preserve"> сельсовет</w:t>
      </w:r>
      <w:r w:rsidR="00294794" w:rsidRPr="008C6893">
        <w:rPr>
          <w:b/>
          <w:i/>
          <w:lang w:val="ru-RU"/>
        </w:rPr>
        <w:t xml:space="preserve"> (2008-2015</w:t>
      </w:r>
      <w:r w:rsidRPr="008C6893">
        <w:rPr>
          <w:b/>
          <w:i/>
          <w:lang w:val="ru-RU"/>
        </w:rPr>
        <w:t xml:space="preserve"> гг.)</w:t>
      </w:r>
    </w:p>
    <w:tbl>
      <w:tblPr>
        <w:tblW w:w="96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2660"/>
        <w:gridCol w:w="850"/>
        <w:gridCol w:w="993"/>
        <w:gridCol w:w="850"/>
        <w:gridCol w:w="992"/>
        <w:gridCol w:w="851"/>
        <w:gridCol w:w="850"/>
        <w:gridCol w:w="709"/>
        <w:gridCol w:w="905"/>
      </w:tblGrid>
      <w:tr w:rsidR="00294794" w:rsidRPr="00EE5C6E" w:rsidTr="00294794">
        <w:trPr>
          <w:trHeight w:val="153"/>
        </w:trPr>
        <w:tc>
          <w:tcPr>
            <w:tcW w:w="2660" w:type="dxa"/>
            <w:shd w:val="clear" w:color="000000" w:fill="D9D9D9"/>
            <w:vAlign w:val="center"/>
            <w:hideMark/>
          </w:tcPr>
          <w:p w:rsidR="00294794" w:rsidRPr="00294794" w:rsidRDefault="00294794" w:rsidP="00EE5C6E">
            <w:pPr>
              <w:jc w:val="center"/>
              <w:rPr>
                <w:b/>
                <w:bCs/>
                <w:i/>
                <w:iCs/>
                <w:color w:val="000000"/>
              </w:rPr>
            </w:pPr>
            <w:r w:rsidRPr="00294794">
              <w:rPr>
                <w:b/>
                <w:bCs/>
                <w:i/>
                <w:iCs/>
                <w:color w:val="000000"/>
              </w:rPr>
              <w:t>Показатели</w:t>
            </w:r>
          </w:p>
        </w:tc>
        <w:tc>
          <w:tcPr>
            <w:tcW w:w="850" w:type="dxa"/>
            <w:shd w:val="clear" w:color="000000" w:fill="D9D9D9"/>
            <w:vAlign w:val="center"/>
            <w:hideMark/>
          </w:tcPr>
          <w:p w:rsidR="00294794" w:rsidRPr="00294794" w:rsidRDefault="00294794" w:rsidP="00EE5C6E">
            <w:pPr>
              <w:jc w:val="center"/>
              <w:rPr>
                <w:b/>
                <w:bCs/>
                <w:i/>
                <w:iCs/>
                <w:color w:val="000000"/>
              </w:rPr>
            </w:pPr>
            <w:r w:rsidRPr="00294794">
              <w:rPr>
                <w:b/>
                <w:bCs/>
                <w:i/>
                <w:iCs/>
                <w:color w:val="000000"/>
              </w:rPr>
              <w:t>2008 год</w:t>
            </w:r>
          </w:p>
        </w:tc>
        <w:tc>
          <w:tcPr>
            <w:tcW w:w="993" w:type="dxa"/>
            <w:shd w:val="clear" w:color="000000" w:fill="D9D9D9"/>
            <w:vAlign w:val="center"/>
            <w:hideMark/>
          </w:tcPr>
          <w:p w:rsidR="00294794" w:rsidRPr="00294794" w:rsidRDefault="00294794" w:rsidP="00EE5C6E">
            <w:pPr>
              <w:jc w:val="center"/>
              <w:rPr>
                <w:b/>
                <w:bCs/>
                <w:i/>
                <w:iCs/>
                <w:color w:val="000000"/>
              </w:rPr>
            </w:pPr>
            <w:r w:rsidRPr="00294794">
              <w:rPr>
                <w:b/>
                <w:bCs/>
                <w:i/>
                <w:iCs/>
                <w:color w:val="000000"/>
              </w:rPr>
              <w:t>2009 год</w:t>
            </w:r>
          </w:p>
        </w:tc>
        <w:tc>
          <w:tcPr>
            <w:tcW w:w="850" w:type="dxa"/>
            <w:shd w:val="clear" w:color="000000" w:fill="D9D9D9"/>
            <w:vAlign w:val="center"/>
            <w:hideMark/>
          </w:tcPr>
          <w:p w:rsidR="00294794" w:rsidRPr="00294794" w:rsidRDefault="00294794" w:rsidP="00EE5C6E">
            <w:pPr>
              <w:jc w:val="center"/>
              <w:rPr>
                <w:b/>
                <w:bCs/>
                <w:i/>
                <w:iCs/>
                <w:color w:val="000000"/>
              </w:rPr>
            </w:pPr>
            <w:r w:rsidRPr="00294794">
              <w:rPr>
                <w:b/>
                <w:bCs/>
                <w:i/>
                <w:iCs/>
                <w:color w:val="000000"/>
              </w:rPr>
              <w:t>2010 год</w:t>
            </w:r>
          </w:p>
        </w:tc>
        <w:tc>
          <w:tcPr>
            <w:tcW w:w="992" w:type="dxa"/>
            <w:shd w:val="clear" w:color="000000" w:fill="D9D9D9"/>
            <w:vAlign w:val="center"/>
            <w:hideMark/>
          </w:tcPr>
          <w:p w:rsidR="00294794" w:rsidRPr="00294794" w:rsidRDefault="00294794" w:rsidP="00EE5C6E">
            <w:pPr>
              <w:jc w:val="center"/>
              <w:rPr>
                <w:b/>
                <w:bCs/>
                <w:i/>
                <w:iCs/>
                <w:color w:val="000000"/>
              </w:rPr>
            </w:pPr>
            <w:r w:rsidRPr="00294794">
              <w:rPr>
                <w:b/>
                <w:bCs/>
                <w:i/>
                <w:iCs/>
                <w:color w:val="000000"/>
              </w:rPr>
              <w:t>2011 год</w:t>
            </w:r>
          </w:p>
        </w:tc>
        <w:tc>
          <w:tcPr>
            <w:tcW w:w="851" w:type="dxa"/>
            <w:shd w:val="clear" w:color="000000" w:fill="D9D9D9"/>
            <w:vAlign w:val="center"/>
            <w:hideMark/>
          </w:tcPr>
          <w:p w:rsidR="00294794" w:rsidRPr="00294794" w:rsidRDefault="00294794" w:rsidP="00EE5C6E">
            <w:pPr>
              <w:jc w:val="center"/>
              <w:rPr>
                <w:b/>
                <w:bCs/>
                <w:i/>
                <w:iCs/>
                <w:color w:val="000000"/>
              </w:rPr>
            </w:pPr>
            <w:r w:rsidRPr="00294794">
              <w:rPr>
                <w:b/>
                <w:bCs/>
                <w:i/>
                <w:iCs/>
                <w:color w:val="000000"/>
              </w:rPr>
              <w:t>2012 год</w:t>
            </w:r>
          </w:p>
        </w:tc>
        <w:tc>
          <w:tcPr>
            <w:tcW w:w="850" w:type="dxa"/>
            <w:shd w:val="clear" w:color="000000" w:fill="D9D9D9"/>
            <w:vAlign w:val="center"/>
            <w:hideMark/>
          </w:tcPr>
          <w:p w:rsidR="00294794" w:rsidRPr="00294794" w:rsidRDefault="00294794" w:rsidP="00EE5C6E">
            <w:pPr>
              <w:jc w:val="center"/>
              <w:rPr>
                <w:b/>
                <w:bCs/>
                <w:i/>
                <w:iCs/>
                <w:color w:val="000000"/>
              </w:rPr>
            </w:pPr>
            <w:r w:rsidRPr="00294794">
              <w:rPr>
                <w:b/>
                <w:bCs/>
                <w:i/>
                <w:iCs/>
                <w:color w:val="000000"/>
              </w:rPr>
              <w:t>2013 год</w:t>
            </w:r>
          </w:p>
        </w:tc>
        <w:tc>
          <w:tcPr>
            <w:tcW w:w="709" w:type="dxa"/>
            <w:shd w:val="clear" w:color="000000" w:fill="D9D9D9"/>
            <w:vAlign w:val="center"/>
            <w:hideMark/>
          </w:tcPr>
          <w:p w:rsidR="00294794" w:rsidRPr="00294794" w:rsidRDefault="00294794" w:rsidP="00EE5C6E">
            <w:pPr>
              <w:jc w:val="center"/>
              <w:rPr>
                <w:b/>
                <w:bCs/>
                <w:i/>
                <w:iCs/>
                <w:color w:val="000000"/>
              </w:rPr>
            </w:pPr>
            <w:r w:rsidRPr="00294794">
              <w:rPr>
                <w:b/>
                <w:bCs/>
                <w:i/>
                <w:iCs/>
                <w:color w:val="000000"/>
              </w:rPr>
              <w:t>2014 год</w:t>
            </w:r>
          </w:p>
        </w:tc>
        <w:tc>
          <w:tcPr>
            <w:tcW w:w="905" w:type="dxa"/>
            <w:shd w:val="clear" w:color="000000" w:fill="D9D9D9"/>
          </w:tcPr>
          <w:p w:rsidR="00294794" w:rsidRPr="00294794" w:rsidRDefault="00294794" w:rsidP="00EE5C6E">
            <w:pPr>
              <w:jc w:val="center"/>
              <w:rPr>
                <w:b/>
                <w:bCs/>
                <w:i/>
                <w:iCs/>
                <w:color w:val="000000"/>
              </w:rPr>
            </w:pPr>
            <w:r w:rsidRPr="00294794">
              <w:rPr>
                <w:b/>
                <w:bCs/>
                <w:i/>
                <w:iCs/>
                <w:color w:val="000000"/>
              </w:rPr>
              <w:t>2015 год</w:t>
            </w:r>
          </w:p>
        </w:tc>
      </w:tr>
      <w:tr w:rsidR="00294794" w:rsidRPr="00EE5C6E" w:rsidTr="00294794">
        <w:trPr>
          <w:trHeight w:val="289"/>
        </w:trPr>
        <w:tc>
          <w:tcPr>
            <w:tcW w:w="2660" w:type="dxa"/>
            <w:shd w:val="clear" w:color="000000" w:fill="F2F2F2"/>
            <w:vAlign w:val="center"/>
            <w:hideMark/>
          </w:tcPr>
          <w:p w:rsidR="00294794" w:rsidRPr="00EE5C6E" w:rsidRDefault="00294794" w:rsidP="00294794">
            <w:pPr>
              <w:rPr>
                <w:b/>
                <w:bCs/>
                <w:i/>
                <w:iCs/>
                <w:color w:val="000000"/>
              </w:rPr>
            </w:pPr>
            <w:r w:rsidRPr="003D1AC5">
              <w:rPr>
                <w:b/>
                <w:bCs/>
                <w:i/>
                <w:iCs/>
                <w:color w:val="000000"/>
              </w:rPr>
              <w:t>Общая численность населения</w:t>
            </w:r>
          </w:p>
        </w:tc>
        <w:tc>
          <w:tcPr>
            <w:tcW w:w="850" w:type="dxa"/>
            <w:shd w:val="clear" w:color="auto" w:fill="auto"/>
            <w:vAlign w:val="center"/>
          </w:tcPr>
          <w:p w:rsidR="00294794" w:rsidRPr="003D1AC5" w:rsidRDefault="00294794" w:rsidP="00294794">
            <w:pPr>
              <w:jc w:val="center"/>
            </w:pPr>
            <w:r w:rsidRPr="003D1AC5">
              <w:t>1439</w:t>
            </w:r>
          </w:p>
        </w:tc>
        <w:tc>
          <w:tcPr>
            <w:tcW w:w="993" w:type="dxa"/>
            <w:shd w:val="clear" w:color="auto" w:fill="auto"/>
            <w:vAlign w:val="center"/>
          </w:tcPr>
          <w:p w:rsidR="00294794" w:rsidRPr="003D1AC5" w:rsidRDefault="00294794" w:rsidP="00294794">
            <w:pPr>
              <w:jc w:val="center"/>
            </w:pPr>
            <w:r w:rsidRPr="003D1AC5">
              <w:t>1266</w:t>
            </w:r>
          </w:p>
        </w:tc>
        <w:tc>
          <w:tcPr>
            <w:tcW w:w="850" w:type="dxa"/>
            <w:shd w:val="clear" w:color="auto" w:fill="auto"/>
            <w:vAlign w:val="center"/>
          </w:tcPr>
          <w:p w:rsidR="00294794" w:rsidRPr="003D1AC5" w:rsidRDefault="00294794" w:rsidP="00294794">
            <w:pPr>
              <w:jc w:val="center"/>
            </w:pPr>
            <w:r w:rsidRPr="003D1AC5">
              <w:t>1182</w:t>
            </w:r>
          </w:p>
        </w:tc>
        <w:tc>
          <w:tcPr>
            <w:tcW w:w="992" w:type="dxa"/>
            <w:shd w:val="clear" w:color="auto" w:fill="auto"/>
            <w:vAlign w:val="center"/>
          </w:tcPr>
          <w:p w:rsidR="00294794" w:rsidRPr="003D1AC5" w:rsidRDefault="00294794" w:rsidP="00294794">
            <w:pPr>
              <w:jc w:val="center"/>
            </w:pPr>
            <w:r w:rsidRPr="003D1AC5">
              <w:t>1366</w:t>
            </w:r>
          </w:p>
        </w:tc>
        <w:tc>
          <w:tcPr>
            <w:tcW w:w="851" w:type="dxa"/>
            <w:shd w:val="clear" w:color="auto" w:fill="auto"/>
            <w:vAlign w:val="center"/>
          </w:tcPr>
          <w:p w:rsidR="00294794" w:rsidRPr="003D1AC5" w:rsidRDefault="00294794" w:rsidP="00294794">
            <w:pPr>
              <w:jc w:val="center"/>
            </w:pPr>
            <w:r w:rsidRPr="003D1AC5">
              <w:t>1336</w:t>
            </w:r>
          </w:p>
        </w:tc>
        <w:tc>
          <w:tcPr>
            <w:tcW w:w="850" w:type="dxa"/>
            <w:shd w:val="clear" w:color="auto" w:fill="auto"/>
            <w:vAlign w:val="center"/>
          </w:tcPr>
          <w:p w:rsidR="00294794" w:rsidRPr="003D1AC5" w:rsidRDefault="00294794" w:rsidP="00294794">
            <w:pPr>
              <w:jc w:val="center"/>
            </w:pPr>
            <w:r w:rsidRPr="003D1AC5">
              <w:t>1365</w:t>
            </w:r>
          </w:p>
        </w:tc>
        <w:tc>
          <w:tcPr>
            <w:tcW w:w="709" w:type="dxa"/>
            <w:shd w:val="clear" w:color="auto" w:fill="auto"/>
            <w:vAlign w:val="center"/>
          </w:tcPr>
          <w:p w:rsidR="00294794" w:rsidRPr="003D1AC5" w:rsidRDefault="00294794" w:rsidP="00294794">
            <w:pPr>
              <w:jc w:val="center"/>
            </w:pPr>
            <w:r w:rsidRPr="003D1AC5">
              <w:t>1364</w:t>
            </w:r>
          </w:p>
        </w:tc>
        <w:tc>
          <w:tcPr>
            <w:tcW w:w="905" w:type="dxa"/>
            <w:vAlign w:val="center"/>
          </w:tcPr>
          <w:p w:rsidR="00294794" w:rsidRPr="003D1AC5" w:rsidRDefault="00294794" w:rsidP="00294794">
            <w:pPr>
              <w:jc w:val="center"/>
            </w:pPr>
            <w:r w:rsidRPr="003D1AC5">
              <w:t>1288</w:t>
            </w:r>
          </w:p>
        </w:tc>
      </w:tr>
      <w:tr w:rsidR="00294794" w:rsidRPr="00EE5C6E" w:rsidTr="00294794">
        <w:trPr>
          <w:trHeight w:val="640"/>
        </w:trPr>
        <w:tc>
          <w:tcPr>
            <w:tcW w:w="2660" w:type="dxa"/>
            <w:shd w:val="clear" w:color="000000" w:fill="F2F2F2"/>
            <w:vAlign w:val="center"/>
            <w:hideMark/>
          </w:tcPr>
          <w:p w:rsidR="00294794" w:rsidRPr="00EE5C6E" w:rsidRDefault="00294794" w:rsidP="00294794">
            <w:pPr>
              <w:rPr>
                <w:b/>
                <w:bCs/>
                <w:i/>
                <w:iCs/>
                <w:color w:val="000000"/>
              </w:rPr>
            </w:pPr>
            <w:r w:rsidRPr="00EE5C6E">
              <w:rPr>
                <w:b/>
                <w:bCs/>
                <w:i/>
                <w:iCs/>
                <w:color w:val="000000"/>
              </w:rPr>
              <w:t>Миграционный приток (отток), чел.</w:t>
            </w:r>
          </w:p>
        </w:tc>
        <w:tc>
          <w:tcPr>
            <w:tcW w:w="850" w:type="dxa"/>
            <w:shd w:val="clear" w:color="auto" w:fill="auto"/>
            <w:vAlign w:val="center"/>
          </w:tcPr>
          <w:p w:rsidR="00294794" w:rsidRPr="003D1AC5" w:rsidRDefault="00294794" w:rsidP="00294794">
            <w:pPr>
              <w:jc w:val="center"/>
            </w:pPr>
            <w:r w:rsidRPr="003D1AC5">
              <w:t>24</w:t>
            </w:r>
          </w:p>
        </w:tc>
        <w:tc>
          <w:tcPr>
            <w:tcW w:w="993" w:type="dxa"/>
            <w:shd w:val="clear" w:color="auto" w:fill="auto"/>
            <w:vAlign w:val="center"/>
          </w:tcPr>
          <w:p w:rsidR="00294794" w:rsidRPr="003D1AC5" w:rsidRDefault="00294794" w:rsidP="00294794">
            <w:pPr>
              <w:jc w:val="center"/>
            </w:pPr>
            <w:r w:rsidRPr="003D1AC5">
              <w:t>-164</w:t>
            </w:r>
          </w:p>
        </w:tc>
        <w:tc>
          <w:tcPr>
            <w:tcW w:w="850" w:type="dxa"/>
            <w:shd w:val="clear" w:color="auto" w:fill="auto"/>
            <w:vAlign w:val="center"/>
          </w:tcPr>
          <w:p w:rsidR="00294794" w:rsidRPr="003D1AC5" w:rsidRDefault="00294794" w:rsidP="00294794">
            <w:pPr>
              <w:jc w:val="center"/>
            </w:pPr>
            <w:r w:rsidRPr="003D1AC5">
              <w:t>-80</w:t>
            </w:r>
          </w:p>
        </w:tc>
        <w:tc>
          <w:tcPr>
            <w:tcW w:w="992" w:type="dxa"/>
            <w:shd w:val="clear" w:color="auto" w:fill="auto"/>
            <w:vAlign w:val="center"/>
          </w:tcPr>
          <w:p w:rsidR="00294794" w:rsidRPr="003D1AC5" w:rsidRDefault="00294794" w:rsidP="00294794">
            <w:pPr>
              <w:jc w:val="center"/>
            </w:pPr>
            <w:r w:rsidRPr="003D1AC5">
              <w:t>174</w:t>
            </w:r>
          </w:p>
        </w:tc>
        <w:tc>
          <w:tcPr>
            <w:tcW w:w="851" w:type="dxa"/>
            <w:shd w:val="clear" w:color="auto" w:fill="auto"/>
            <w:vAlign w:val="center"/>
          </w:tcPr>
          <w:p w:rsidR="00294794" w:rsidRPr="003D1AC5" w:rsidRDefault="00294794" w:rsidP="00294794">
            <w:pPr>
              <w:jc w:val="center"/>
            </w:pPr>
            <w:r w:rsidRPr="00294794">
              <w:t>3</w:t>
            </w:r>
            <w:r w:rsidRPr="003D1AC5">
              <w:t>0</w:t>
            </w:r>
          </w:p>
        </w:tc>
        <w:tc>
          <w:tcPr>
            <w:tcW w:w="850" w:type="dxa"/>
            <w:shd w:val="clear" w:color="auto" w:fill="auto"/>
            <w:vAlign w:val="center"/>
          </w:tcPr>
          <w:p w:rsidR="00294794" w:rsidRPr="003D1AC5" w:rsidRDefault="00294794" w:rsidP="00294794">
            <w:pPr>
              <w:jc w:val="center"/>
            </w:pPr>
            <w:r w:rsidRPr="003D1AC5">
              <w:t>16</w:t>
            </w:r>
          </w:p>
        </w:tc>
        <w:tc>
          <w:tcPr>
            <w:tcW w:w="709" w:type="dxa"/>
            <w:shd w:val="clear" w:color="auto" w:fill="auto"/>
            <w:vAlign w:val="center"/>
          </w:tcPr>
          <w:p w:rsidR="00294794" w:rsidRPr="003D1AC5" w:rsidRDefault="00294794" w:rsidP="00294794">
            <w:pPr>
              <w:jc w:val="center"/>
            </w:pPr>
            <w:r w:rsidRPr="003D1AC5">
              <w:t>5</w:t>
            </w:r>
          </w:p>
        </w:tc>
        <w:tc>
          <w:tcPr>
            <w:tcW w:w="905" w:type="dxa"/>
            <w:vAlign w:val="center"/>
          </w:tcPr>
          <w:p w:rsidR="00294794" w:rsidRPr="003D1AC5" w:rsidRDefault="00294794" w:rsidP="00294794">
            <w:pPr>
              <w:jc w:val="center"/>
            </w:pPr>
            <w:r w:rsidRPr="003D1AC5">
              <w:t>-84</w:t>
            </w:r>
          </w:p>
        </w:tc>
      </w:tr>
      <w:tr w:rsidR="00294794" w:rsidRPr="00EE5C6E" w:rsidTr="00294794">
        <w:trPr>
          <w:trHeight w:val="640"/>
        </w:trPr>
        <w:tc>
          <w:tcPr>
            <w:tcW w:w="2660" w:type="dxa"/>
            <w:shd w:val="clear" w:color="000000" w:fill="F2F2F2"/>
            <w:vAlign w:val="center"/>
            <w:hideMark/>
          </w:tcPr>
          <w:p w:rsidR="00294794" w:rsidRPr="00EE5C6E" w:rsidRDefault="00294794" w:rsidP="00294794">
            <w:pPr>
              <w:rPr>
                <w:b/>
                <w:bCs/>
                <w:i/>
                <w:iCs/>
                <w:color w:val="000000"/>
              </w:rPr>
            </w:pPr>
            <w:r w:rsidRPr="00EE5C6E">
              <w:rPr>
                <w:b/>
                <w:bCs/>
                <w:i/>
                <w:iCs/>
                <w:color w:val="000000"/>
              </w:rPr>
              <w:t>Миграционный приток (отток), чел./1000 жит</w:t>
            </w:r>
          </w:p>
        </w:tc>
        <w:tc>
          <w:tcPr>
            <w:tcW w:w="850" w:type="dxa"/>
            <w:shd w:val="clear" w:color="000000" w:fill="FFFFFF"/>
          </w:tcPr>
          <w:p w:rsidR="00294794" w:rsidRPr="00007631" w:rsidRDefault="00294794" w:rsidP="00294794">
            <w:pPr>
              <w:jc w:val="center"/>
            </w:pPr>
            <w:r w:rsidRPr="00007631">
              <w:t>16,68</w:t>
            </w:r>
          </w:p>
        </w:tc>
        <w:tc>
          <w:tcPr>
            <w:tcW w:w="993" w:type="dxa"/>
            <w:shd w:val="clear" w:color="000000" w:fill="FFFFFF"/>
          </w:tcPr>
          <w:p w:rsidR="00294794" w:rsidRPr="00007631" w:rsidRDefault="00294794" w:rsidP="00294794">
            <w:pPr>
              <w:jc w:val="center"/>
            </w:pPr>
            <w:r w:rsidRPr="00007631">
              <w:t>-129,54</w:t>
            </w:r>
          </w:p>
        </w:tc>
        <w:tc>
          <w:tcPr>
            <w:tcW w:w="850" w:type="dxa"/>
            <w:shd w:val="clear" w:color="000000" w:fill="FFFFFF"/>
          </w:tcPr>
          <w:p w:rsidR="00294794" w:rsidRPr="00007631" w:rsidRDefault="00294794" w:rsidP="00294794">
            <w:pPr>
              <w:jc w:val="center"/>
            </w:pPr>
            <w:r w:rsidRPr="00007631">
              <w:t>-67,68</w:t>
            </w:r>
          </w:p>
        </w:tc>
        <w:tc>
          <w:tcPr>
            <w:tcW w:w="992" w:type="dxa"/>
            <w:shd w:val="clear" w:color="000000" w:fill="FFFFFF"/>
          </w:tcPr>
          <w:p w:rsidR="00294794" w:rsidRPr="00007631" w:rsidRDefault="00294794" w:rsidP="00294794">
            <w:pPr>
              <w:jc w:val="center"/>
            </w:pPr>
            <w:r w:rsidRPr="00007631">
              <w:t>127,38</w:t>
            </w:r>
          </w:p>
        </w:tc>
        <w:tc>
          <w:tcPr>
            <w:tcW w:w="851" w:type="dxa"/>
            <w:shd w:val="clear" w:color="000000" w:fill="FFFFFF"/>
          </w:tcPr>
          <w:p w:rsidR="00294794" w:rsidRPr="00007631" w:rsidRDefault="00294794" w:rsidP="00294794">
            <w:pPr>
              <w:jc w:val="center"/>
            </w:pPr>
            <w:r w:rsidRPr="00007631">
              <w:t>22,46</w:t>
            </w:r>
          </w:p>
        </w:tc>
        <w:tc>
          <w:tcPr>
            <w:tcW w:w="850" w:type="dxa"/>
            <w:shd w:val="clear" w:color="000000" w:fill="FFFFFF"/>
          </w:tcPr>
          <w:p w:rsidR="00294794" w:rsidRPr="00007631" w:rsidRDefault="00294794" w:rsidP="00294794">
            <w:pPr>
              <w:jc w:val="center"/>
            </w:pPr>
            <w:r w:rsidRPr="00007631">
              <w:t>11,72</w:t>
            </w:r>
          </w:p>
        </w:tc>
        <w:tc>
          <w:tcPr>
            <w:tcW w:w="709" w:type="dxa"/>
            <w:shd w:val="clear" w:color="000000" w:fill="FFFFFF"/>
          </w:tcPr>
          <w:p w:rsidR="00294794" w:rsidRPr="00007631" w:rsidRDefault="00294794" w:rsidP="00294794">
            <w:pPr>
              <w:jc w:val="center"/>
            </w:pPr>
            <w:r w:rsidRPr="00007631">
              <w:t>3,67</w:t>
            </w:r>
          </w:p>
        </w:tc>
        <w:tc>
          <w:tcPr>
            <w:tcW w:w="905" w:type="dxa"/>
            <w:shd w:val="clear" w:color="000000" w:fill="FFFFFF"/>
          </w:tcPr>
          <w:p w:rsidR="00294794" w:rsidRDefault="00294794" w:rsidP="00294794">
            <w:pPr>
              <w:jc w:val="center"/>
            </w:pPr>
            <w:r w:rsidRPr="00007631">
              <w:t>-65,22</w:t>
            </w:r>
          </w:p>
        </w:tc>
      </w:tr>
    </w:tbl>
    <w:p w:rsidR="007319D2" w:rsidRDefault="0006139F" w:rsidP="007319D2">
      <w:pPr>
        <w:pStyle w:val="afff5"/>
        <w:spacing w:before="120"/>
      </w:pPr>
      <w:r w:rsidRPr="0006139F">
        <w:t>Миграционная составляющая в исследуемом периоде не стабильная – в отдельные периоды наблюдался как приток, так и отток населения</w:t>
      </w:r>
      <w:r w:rsidR="007319D2" w:rsidRPr="007319D2">
        <w:t xml:space="preserve"> Наибольший миграционный при</w:t>
      </w:r>
      <w:r w:rsidR="007319D2" w:rsidRPr="007319D2">
        <w:lastRenderedPageBreak/>
        <w:t>ток отмечен в 20</w:t>
      </w:r>
      <w:r w:rsidR="003E29D4">
        <w:t>11</w:t>
      </w:r>
      <w:r w:rsidR="007319D2" w:rsidRPr="007319D2">
        <w:t xml:space="preserve"> г</w:t>
      </w:r>
      <w:r w:rsidR="007319D2">
        <w:t>.</w:t>
      </w:r>
      <w:r w:rsidR="007319D2" w:rsidRPr="007319D2">
        <w:t xml:space="preserve"> (</w:t>
      </w:r>
      <w:r w:rsidR="003E29D4">
        <w:t>174</w:t>
      </w:r>
      <w:r w:rsidR="007319D2">
        <w:t xml:space="preserve"> чел.), наибольший миграционный отток отмечен в 200</w:t>
      </w:r>
      <w:r w:rsidR="003E29D4">
        <w:t>9</w:t>
      </w:r>
      <w:r w:rsidR="007319D2">
        <w:t xml:space="preserve"> г. (</w:t>
      </w:r>
      <w:r w:rsidR="003E29D4">
        <w:t>164</w:t>
      </w:r>
      <w:r w:rsidR="007319D2">
        <w:t xml:space="preserve"> чел.).</w:t>
      </w:r>
    </w:p>
    <w:p w:rsidR="007319D2" w:rsidRDefault="003E29D4" w:rsidP="003E29D4">
      <w:pPr>
        <w:pStyle w:val="afff5"/>
        <w:jc w:val="center"/>
      </w:pPr>
      <w:r>
        <w:rPr>
          <w:noProof/>
        </w:rPr>
        <w:drawing>
          <wp:inline distT="0" distB="0" distL="0" distR="0" wp14:anchorId="6FDA6C4C" wp14:editId="3A33FD77">
            <wp:extent cx="5429250" cy="2428875"/>
            <wp:effectExtent l="0" t="0" r="0" b="9525"/>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319D2" w:rsidRPr="007319D2" w:rsidRDefault="007319D2" w:rsidP="007319D2">
      <w:pPr>
        <w:jc w:val="center"/>
        <w:outlineLvl w:val="0"/>
        <w:rPr>
          <w:b/>
          <w:i/>
          <w:lang w:eastAsia="ar-SA" w:bidi="en-US"/>
        </w:rPr>
      </w:pPr>
      <w:r w:rsidRPr="003E29D4">
        <w:rPr>
          <w:b/>
          <w:i/>
          <w:lang w:eastAsia="ar-SA" w:bidi="en-US"/>
        </w:rPr>
        <w:t>Рисунок 3.</w:t>
      </w:r>
      <w:r w:rsidR="004235F3" w:rsidRPr="003E29D4">
        <w:rPr>
          <w:b/>
          <w:i/>
          <w:lang w:eastAsia="ar-SA" w:bidi="en-US"/>
        </w:rPr>
        <w:t>4</w:t>
      </w:r>
      <w:r w:rsidRPr="003E29D4">
        <w:rPr>
          <w:b/>
          <w:i/>
          <w:lang w:eastAsia="ar-SA" w:bidi="en-US"/>
        </w:rPr>
        <w:t xml:space="preserve"> Динамика миграционных процессов в</w:t>
      </w:r>
      <w:r w:rsidR="00622DD0" w:rsidRPr="003E29D4">
        <w:rPr>
          <w:b/>
          <w:i/>
          <w:lang w:eastAsia="ar-SA" w:bidi="en-US"/>
        </w:rPr>
        <w:t xml:space="preserve"> МО </w:t>
      </w:r>
      <w:proofErr w:type="spellStart"/>
      <w:r w:rsidR="00622DD0" w:rsidRPr="003E29D4">
        <w:rPr>
          <w:b/>
          <w:i/>
          <w:lang w:eastAsia="ar-SA" w:bidi="en-US"/>
        </w:rPr>
        <w:t>Гоноховский</w:t>
      </w:r>
      <w:proofErr w:type="spellEnd"/>
      <w:r w:rsidR="009617A0" w:rsidRPr="003E29D4">
        <w:rPr>
          <w:b/>
          <w:i/>
          <w:lang w:eastAsia="ar-SA" w:bidi="en-US"/>
        </w:rPr>
        <w:t xml:space="preserve"> сельсовет</w:t>
      </w:r>
      <w:r w:rsidRPr="003E29D4">
        <w:rPr>
          <w:b/>
          <w:i/>
          <w:lang w:eastAsia="ar-SA" w:bidi="en-US"/>
        </w:rPr>
        <w:t xml:space="preserve"> в 200</w:t>
      </w:r>
      <w:r w:rsidR="003E29D4" w:rsidRPr="003E29D4">
        <w:rPr>
          <w:b/>
          <w:i/>
          <w:lang w:eastAsia="ar-SA" w:bidi="en-US"/>
        </w:rPr>
        <w:t>8</w:t>
      </w:r>
      <w:r w:rsidRPr="003E29D4">
        <w:rPr>
          <w:b/>
          <w:i/>
          <w:lang w:eastAsia="ar-SA" w:bidi="en-US"/>
        </w:rPr>
        <w:t>-201</w:t>
      </w:r>
      <w:r w:rsidR="003E29D4" w:rsidRPr="003E29D4">
        <w:rPr>
          <w:b/>
          <w:i/>
          <w:lang w:eastAsia="ar-SA" w:bidi="en-US"/>
        </w:rPr>
        <w:t>5</w:t>
      </w:r>
      <w:r w:rsidRPr="003E29D4">
        <w:rPr>
          <w:b/>
          <w:i/>
          <w:lang w:eastAsia="ar-SA" w:bidi="en-US"/>
        </w:rPr>
        <w:t xml:space="preserve"> гг.</w:t>
      </w:r>
    </w:p>
    <w:p w:rsidR="007319D2" w:rsidRDefault="007319D2" w:rsidP="007319D2">
      <w:pPr>
        <w:pStyle w:val="afff5"/>
      </w:pPr>
      <w:r>
        <w:t>На расчетный период основные усилия должны быть направлены как на обеспечение положительного естественного прироста, в первую очередь путём снижения уровня смертности, особенно детской и мужской, так и на привлечение мигрантов.</w:t>
      </w:r>
    </w:p>
    <w:p w:rsidR="000101D9" w:rsidRDefault="000101D9" w:rsidP="000101D9">
      <w:pPr>
        <w:pStyle w:val="afff5"/>
      </w:pPr>
      <w:r>
        <w:t>О неблагоприятной возрастной и половой структуре населения</w:t>
      </w:r>
      <w:r w:rsidR="00622DD0">
        <w:t xml:space="preserve"> МО </w:t>
      </w:r>
      <w:proofErr w:type="spellStart"/>
      <w:r w:rsidR="00622DD0">
        <w:t>Гоноховский</w:t>
      </w:r>
      <w:proofErr w:type="spellEnd"/>
      <w:r w:rsidR="009617A0">
        <w:t xml:space="preserve"> сельсовет</w:t>
      </w:r>
      <w:r w:rsidRPr="000101D9">
        <w:t xml:space="preserve"> </w:t>
      </w:r>
      <w:r>
        <w:t xml:space="preserve">наглядно свидетельствует половозрастная пирамида с узким основанием, представленной категориями лиц дошкольного и школьного возрастов. Высокая доля лиц пенсионного возраста, свидетельствует о сохранении тенденции высокой смертности в поселении в ближайшие годы. </w:t>
      </w:r>
    </w:p>
    <w:p w:rsidR="007319D2" w:rsidRDefault="000101D9" w:rsidP="00BB49B8">
      <w:pPr>
        <w:pStyle w:val="afff5"/>
        <w:spacing w:after="120"/>
      </w:pPr>
      <w:r>
        <w:t xml:space="preserve">Демографическая структура </w:t>
      </w:r>
      <w:r w:rsidRPr="00071DB5">
        <w:t>населения</w:t>
      </w:r>
      <w:r w:rsidR="00622DD0">
        <w:t xml:space="preserve"> МО </w:t>
      </w:r>
      <w:proofErr w:type="spellStart"/>
      <w:r w:rsidR="00622DD0">
        <w:t>Гоноховский</w:t>
      </w:r>
      <w:proofErr w:type="spellEnd"/>
      <w:r w:rsidR="009617A0">
        <w:t xml:space="preserve"> сельсовет</w:t>
      </w:r>
      <w:r>
        <w:t xml:space="preserve"> относится к ре</w:t>
      </w:r>
      <w:r w:rsidRPr="000101D9">
        <w:t>грессивному типу, при котором доля лиц старческих возрастных групп и в возрасте 1</w:t>
      </w:r>
      <w:r w:rsidR="005B24FB">
        <w:t>6</w:t>
      </w:r>
      <w:r w:rsidRPr="000101D9">
        <w:t>-</w:t>
      </w:r>
      <w:r w:rsidR="005B24FB">
        <w:t>60</w:t>
      </w:r>
      <w:r>
        <w:t xml:space="preserve"> лет превышает долю населения в возрасте до 1</w:t>
      </w:r>
      <w:r w:rsidR="005B24FB">
        <w:t>5</w:t>
      </w:r>
      <w:r>
        <w:t xml:space="preserve"> лет (рисунок 3.</w:t>
      </w:r>
      <w:r w:rsidR="005B24FB">
        <w:t>5</w:t>
      </w:r>
      <w:r>
        <w:t>). Данный тип структуры может оказать отрицательное влияние на динамику демографических процессов в поселении.</w:t>
      </w:r>
    </w:p>
    <w:p w:rsidR="007319D2" w:rsidRDefault="005B24FB" w:rsidP="005B24FB">
      <w:pPr>
        <w:pStyle w:val="afff5"/>
        <w:jc w:val="center"/>
      </w:pPr>
      <w:r>
        <w:rPr>
          <w:noProof/>
        </w:rPr>
        <w:drawing>
          <wp:inline distT="0" distB="0" distL="0" distR="0" wp14:anchorId="1F557564" wp14:editId="0D353A6F">
            <wp:extent cx="4800600" cy="2447925"/>
            <wp:effectExtent l="0" t="0" r="0" b="9525"/>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101D9" w:rsidRPr="000101D9" w:rsidRDefault="000101D9" w:rsidP="000F3D48">
      <w:pPr>
        <w:spacing w:before="120" w:after="120"/>
        <w:jc w:val="center"/>
        <w:outlineLvl w:val="0"/>
        <w:rPr>
          <w:b/>
          <w:i/>
          <w:lang w:eastAsia="ar-SA" w:bidi="en-US"/>
        </w:rPr>
      </w:pPr>
      <w:r w:rsidRPr="005B24FB">
        <w:rPr>
          <w:b/>
          <w:i/>
          <w:lang w:eastAsia="ar-SA" w:bidi="en-US"/>
        </w:rPr>
        <w:t>Рисунок 3.</w:t>
      </w:r>
      <w:r w:rsidR="005B24FB" w:rsidRPr="005B24FB">
        <w:rPr>
          <w:b/>
          <w:i/>
          <w:lang w:eastAsia="ar-SA" w:bidi="en-US"/>
        </w:rPr>
        <w:t>5</w:t>
      </w:r>
      <w:r w:rsidRPr="005B24FB">
        <w:rPr>
          <w:b/>
          <w:i/>
          <w:lang w:eastAsia="ar-SA" w:bidi="en-US"/>
        </w:rPr>
        <w:t xml:space="preserve"> Возрастная структура населения в</w:t>
      </w:r>
      <w:r w:rsidR="00622DD0" w:rsidRPr="005B24FB">
        <w:rPr>
          <w:b/>
          <w:i/>
          <w:lang w:eastAsia="ar-SA" w:bidi="en-US"/>
        </w:rPr>
        <w:t xml:space="preserve"> МО </w:t>
      </w:r>
      <w:proofErr w:type="spellStart"/>
      <w:r w:rsidR="00622DD0" w:rsidRPr="005B24FB">
        <w:rPr>
          <w:b/>
          <w:i/>
          <w:lang w:eastAsia="ar-SA" w:bidi="en-US"/>
        </w:rPr>
        <w:t>Гоноховский</w:t>
      </w:r>
      <w:proofErr w:type="spellEnd"/>
      <w:r w:rsidR="009617A0" w:rsidRPr="005B24FB">
        <w:rPr>
          <w:b/>
          <w:i/>
          <w:lang w:eastAsia="ar-SA" w:bidi="en-US"/>
        </w:rPr>
        <w:t xml:space="preserve"> сельсовет</w:t>
      </w:r>
      <w:r w:rsidRPr="005B24FB">
        <w:rPr>
          <w:b/>
          <w:i/>
          <w:lang w:eastAsia="ar-SA" w:bidi="en-US"/>
        </w:rPr>
        <w:t xml:space="preserve"> в 201</w:t>
      </w:r>
      <w:r w:rsidR="005B24FB" w:rsidRPr="005B24FB">
        <w:rPr>
          <w:b/>
          <w:i/>
          <w:lang w:eastAsia="ar-SA" w:bidi="en-US"/>
        </w:rPr>
        <w:t>5</w:t>
      </w:r>
      <w:r w:rsidRPr="005B24FB">
        <w:rPr>
          <w:b/>
          <w:i/>
          <w:lang w:eastAsia="ar-SA" w:bidi="en-US"/>
        </w:rPr>
        <w:t xml:space="preserve"> году</w:t>
      </w:r>
      <w:r w:rsidRPr="000101D9">
        <w:rPr>
          <w:b/>
          <w:i/>
          <w:lang w:eastAsia="ar-SA" w:bidi="en-US"/>
        </w:rPr>
        <w:t xml:space="preserve"> </w:t>
      </w:r>
    </w:p>
    <w:p w:rsidR="00051AB6" w:rsidRDefault="00051AB6" w:rsidP="00E569E1">
      <w:pPr>
        <w:pStyle w:val="afff5"/>
      </w:pPr>
      <w:r w:rsidRPr="00D31DAA">
        <w:t>Учитывая особенности</w:t>
      </w:r>
      <w:r>
        <w:t xml:space="preserve"> динамики демографических показателей</w:t>
      </w:r>
      <w:r w:rsidRPr="00D31DAA">
        <w:t xml:space="preserve">, </w:t>
      </w:r>
      <w:r>
        <w:t>основным</w:t>
      </w:r>
      <w:r w:rsidRPr="00D31DAA">
        <w:t xml:space="preserve"> инструментом стабилизации численности населения и возрастной его структуры остается </w:t>
      </w:r>
      <w:r>
        <w:t>контроль</w:t>
      </w:r>
      <w:r w:rsidR="00827635">
        <w:t>,</w:t>
      </w:r>
      <w:r>
        <w:t xml:space="preserve"> </w:t>
      </w:r>
      <w:r w:rsidRPr="00D31DAA">
        <w:t xml:space="preserve">за миграцией. При этом, учитывая соразмерность происходящих естественных </w:t>
      </w:r>
      <w:r w:rsidRPr="00D31DAA">
        <w:lastRenderedPageBreak/>
        <w:t xml:space="preserve">процессов и миграционную подвижность, привлечение и сохранение на территории сельского поселения молодых поколений сможет только способствовать некоторому сохранению трудовых ресурсов </w:t>
      </w:r>
      <w:r>
        <w:t>поселения</w:t>
      </w:r>
      <w:r w:rsidRPr="00D31DAA">
        <w:t xml:space="preserve"> и возобновлению демографического потенциала на отдаленную перспективу. </w:t>
      </w:r>
    </w:p>
    <w:p w:rsidR="00051AB6" w:rsidRDefault="00051AB6" w:rsidP="00827635">
      <w:pPr>
        <w:pStyle w:val="a0"/>
        <w:rPr>
          <w:lang w:val="ru-RU"/>
        </w:rPr>
      </w:pPr>
      <w:r w:rsidRPr="00D31DAA">
        <w:rPr>
          <w:lang w:val="ru-RU"/>
        </w:rPr>
        <w:t>Так же для улучшения демографической ситуации в</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D31DAA">
        <w:rPr>
          <w:lang w:val="ru-RU"/>
        </w:rPr>
        <w:t xml:space="preserve">необходимо проведение целого комплекса социально-экономических мероприятий, которые будут направлены на разные аспекты, определяющие демографическое развитие, такие как сокращение общего уровня смертности (в том числе и от социально-значимых заболеваний и внешних причин), укрепление репродуктивного здоровья населения, здоровья детей и подростков, сокращение уровня материнской и младенческой смертности, сохранение и укрепление здоровья населения, увеличение продолжительности жизни, создание условий для ведения здорового образа жизни, повышение уровня рождаемости, укрепление института семьи, возрождение и сохранение традиций крепких семейных отношений, поддержку материнства и детства, улучшение миграционной ситуации. </w:t>
      </w:r>
    </w:p>
    <w:p w:rsidR="00051AB6" w:rsidRPr="00D31DAA" w:rsidRDefault="00051AB6" w:rsidP="00827635">
      <w:pPr>
        <w:pStyle w:val="a0"/>
        <w:rPr>
          <w:lang w:val="ru-RU"/>
        </w:rPr>
      </w:pPr>
      <w:r w:rsidRPr="00D31DAA">
        <w:rPr>
          <w:lang w:val="ru-RU"/>
        </w:rPr>
        <w:t>Для снижения уровня безработицы необходимо повышение конкурентоспособности и профессиональной мобильности, ищущих работу, в том числе безработных граждан на рынке труда.</w:t>
      </w:r>
      <w:r w:rsidR="005B24FB">
        <w:rPr>
          <w:lang w:val="ru-RU"/>
        </w:rPr>
        <w:t xml:space="preserve"> В </w:t>
      </w:r>
      <w:r w:rsidR="005B24FB" w:rsidRPr="005B24FB">
        <w:rPr>
          <w:lang w:val="ru-RU"/>
        </w:rPr>
        <w:t xml:space="preserve">МО </w:t>
      </w:r>
      <w:proofErr w:type="spellStart"/>
      <w:r w:rsidR="005B24FB" w:rsidRPr="005B24FB">
        <w:rPr>
          <w:lang w:val="ru-RU"/>
        </w:rPr>
        <w:t>Гоноховский</w:t>
      </w:r>
      <w:proofErr w:type="spellEnd"/>
      <w:r w:rsidR="005B24FB" w:rsidRPr="005B24FB">
        <w:rPr>
          <w:lang w:val="ru-RU"/>
        </w:rPr>
        <w:t xml:space="preserve"> сельсовет </w:t>
      </w:r>
      <w:r w:rsidR="005B24FB">
        <w:rPr>
          <w:lang w:val="ru-RU"/>
        </w:rPr>
        <w:t>по данным администрации ч</w:t>
      </w:r>
      <w:r w:rsidR="005B24FB" w:rsidRPr="005B24FB">
        <w:rPr>
          <w:lang w:val="ru-RU"/>
        </w:rPr>
        <w:t>исленность безработных, зарегистрированных в службе занятости</w:t>
      </w:r>
      <w:r w:rsidR="005B24FB">
        <w:rPr>
          <w:lang w:val="ru-RU"/>
        </w:rPr>
        <w:t xml:space="preserve"> составляет 12 чел.</w:t>
      </w:r>
    </w:p>
    <w:p w:rsidR="00051AB6" w:rsidRPr="00BB2C25" w:rsidRDefault="00051AB6" w:rsidP="00BB2C25">
      <w:pPr>
        <w:pStyle w:val="a0"/>
        <w:rPr>
          <w:lang w:val="ru-RU"/>
        </w:rPr>
      </w:pPr>
      <w:r w:rsidRPr="006F75B3">
        <w:rPr>
          <w:lang w:val="ru-RU"/>
        </w:rPr>
        <w:t>Принимаемые меры по улучшению демографической ситуации, в том числе успешной реализации демографических программ по стимулированию рождаемости, программ направленных на поддержку семей с детьми и молодых семей, приоритетного национального проекта в сфере здравоохранения позволят на расчетный срок обеспечить положительную динамику коэффициента естественного прироста, хотя существует опасность снижения коэффициента естественного прироста в случае ухудшения экономиче</w:t>
      </w:r>
      <w:r w:rsidR="00BB2C25">
        <w:rPr>
          <w:lang w:val="ru-RU"/>
        </w:rPr>
        <w:t>ской ситуации в стране.</w:t>
      </w:r>
    </w:p>
    <w:p w:rsidR="00B20883" w:rsidRPr="00BD31D1" w:rsidRDefault="00B20883" w:rsidP="00D528A2">
      <w:pPr>
        <w:pStyle w:val="20"/>
        <w:rPr>
          <w:rFonts w:cs="Times New Roman"/>
          <w:szCs w:val="24"/>
        </w:rPr>
      </w:pPr>
      <w:bookmarkStart w:id="58" w:name="_Toc370201485"/>
      <w:bookmarkStart w:id="59" w:name="_Toc465948655"/>
      <w:r w:rsidRPr="00852ECA">
        <w:rPr>
          <w:rFonts w:cs="Times New Roman"/>
          <w:szCs w:val="24"/>
        </w:rPr>
        <w:t>3.3 Трудовые ресурсы и занятость населения</w:t>
      </w:r>
      <w:bookmarkEnd w:id="58"/>
      <w:bookmarkEnd w:id="59"/>
    </w:p>
    <w:p w:rsidR="00852ECA" w:rsidRDefault="00B20883" w:rsidP="00852ECA">
      <w:pPr>
        <w:pStyle w:val="a0"/>
        <w:rPr>
          <w:lang w:val="ru-RU"/>
        </w:rPr>
      </w:pPr>
      <w:r w:rsidRPr="00BD31D1">
        <w:rPr>
          <w:lang w:val="ru-RU"/>
        </w:rPr>
        <w:t xml:space="preserve">Понятие </w:t>
      </w:r>
      <w:r w:rsidR="00DD25BE" w:rsidRPr="00BD31D1">
        <w:rPr>
          <w:lang w:val="ru-RU"/>
        </w:rPr>
        <w:t>«</w:t>
      </w:r>
      <w:r w:rsidRPr="00BD31D1">
        <w:rPr>
          <w:lang w:val="ru-RU"/>
        </w:rPr>
        <w:t>трудовые ресурсы</w:t>
      </w:r>
      <w:r w:rsidR="00DD25BE" w:rsidRPr="00BD31D1">
        <w:rPr>
          <w:lang w:val="ru-RU"/>
        </w:rPr>
        <w:t>»</w:t>
      </w:r>
      <w:r w:rsidRPr="00BD31D1">
        <w:rPr>
          <w:lang w:val="ru-RU"/>
        </w:rPr>
        <w:t xml:space="preserve"> включает население трудоспособного возраста, обладающее необходимым физическим развитием, знаниями и практическим опытом для работы в народном хозяйстве, а также занятое население моложе и старше трудоспосо</w:t>
      </w:r>
      <w:r w:rsidR="00FB55FD" w:rsidRPr="00BD31D1">
        <w:rPr>
          <w:lang w:val="ru-RU"/>
        </w:rPr>
        <w:t>бного возраста.</w:t>
      </w:r>
    </w:p>
    <w:p w:rsidR="0076708D" w:rsidRPr="006F75B3" w:rsidRDefault="0076708D" w:rsidP="00852ECA">
      <w:pPr>
        <w:pStyle w:val="a0"/>
        <w:rPr>
          <w:lang w:val="ru-RU"/>
        </w:rPr>
      </w:pPr>
      <w:r w:rsidRPr="006F75B3">
        <w:rPr>
          <w:lang w:val="ru-RU"/>
        </w:rPr>
        <w:t>Дальнейшее развитие структуры занятости населения должно сопутствовать основной производственной составляющей в условиях рыночной экономики и являться показателем развития территории и качества жизни населения.</w:t>
      </w:r>
    </w:p>
    <w:p w:rsidR="0076708D" w:rsidRPr="006F75B3" w:rsidRDefault="0076708D" w:rsidP="00852ECA">
      <w:pPr>
        <w:pStyle w:val="a0"/>
        <w:rPr>
          <w:lang w:val="ru-RU"/>
        </w:rPr>
      </w:pPr>
      <w:r w:rsidRPr="006F75B3">
        <w:rPr>
          <w:lang w:val="ru-RU"/>
        </w:rPr>
        <w:t xml:space="preserve">На перспективу произойдет перераспределение трудовых ресурсов между двумя крупными сферами приложения труда: производством товаров и производством услуг. В структуре занятости населения, кроме традиционных </w:t>
      </w:r>
      <w:r w:rsidR="00AA4D4B">
        <w:rPr>
          <w:lang w:val="ru-RU"/>
        </w:rPr>
        <w:t>для</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6F75B3">
        <w:rPr>
          <w:lang w:val="ru-RU"/>
        </w:rPr>
        <w:t>направлений деятельности (</w:t>
      </w:r>
      <w:r w:rsidR="00EB06E7">
        <w:rPr>
          <w:lang w:val="ru-RU"/>
        </w:rPr>
        <w:t>сельское хозяйство</w:t>
      </w:r>
      <w:r w:rsidR="00AA4D4B">
        <w:rPr>
          <w:lang w:val="ru-RU"/>
        </w:rPr>
        <w:t>,</w:t>
      </w:r>
      <w:r w:rsidRPr="006F75B3">
        <w:rPr>
          <w:lang w:val="ru-RU"/>
        </w:rPr>
        <w:t xml:space="preserve"> образование, здравоохранение и т.</w:t>
      </w:r>
      <w:r w:rsidR="00CC3819">
        <w:rPr>
          <w:lang w:val="ru-RU"/>
        </w:rPr>
        <w:t>п.</w:t>
      </w:r>
      <w:r w:rsidRPr="006F75B3">
        <w:rPr>
          <w:lang w:val="ru-RU"/>
        </w:rPr>
        <w:t>), появятся новые виды деятельности – туризм, страхование, финансовая деятельность, операции с недвижимостью, предпринимательская деятельность, связь, информационные системы, предоставление коммунальных, социальных и персональных услуг и т.</w:t>
      </w:r>
      <w:r w:rsidR="00CC3819">
        <w:rPr>
          <w:lang w:val="ru-RU"/>
        </w:rPr>
        <w:t xml:space="preserve">д. </w:t>
      </w:r>
    </w:p>
    <w:p w:rsidR="0076708D" w:rsidRPr="006F75B3" w:rsidRDefault="0076708D" w:rsidP="0076708D">
      <w:pPr>
        <w:pStyle w:val="a0"/>
        <w:rPr>
          <w:lang w:val="ru-RU"/>
        </w:rPr>
      </w:pPr>
      <w:r w:rsidRPr="006F75B3">
        <w:rPr>
          <w:lang w:val="ru-RU"/>
        </w:rPr>
        <w:t>На период расчетного срока структура занятости населения будет определяться с одной стороны – вовлечением незанятого населения в экономику, а с другой стороны – пере</w:t>
      </w:r>
      <w:r w:rsidR="00AA4D4B">
        <w:rPr>
          <w:lang w:val="ru-RU"/>
        </w:rPr>
        <w:t>распределением занятых из производственной сферы</w:t>
      </w:r>
      <w:r w:rsidRPr="006F75B3">
        <w:rPr>
          <w:lang w:val="ru-RU"/>
        </w:rPr>
        <w:t xml:space="preserve"> в сферу услуг, с целью приближения к рациональным нормативам потребления услуг.</w:t>
      </w:r>
    </w:p>
    <w:p w:rsidR="00B20883" w:rsidRPr="00BD31D1" w:rsidRDefault="0076708D" w:rsidP="00160285">
      <w:pPr>
        <w:pStyle w:val="a0"/>
        <w:rPr>
          <w:lang w:val="ru-RU"/>
        </w:rPr>
      </w:pPr>
      <w:r w:rsidRPr="006F75B3">
        <w:rPr>
          <w:lang w:val="ru-RU"/>
        </w:rPr>
        <w:t>Одна из главных проблем формирования рынка – повышение конкурентоспособности трудовых ресурсов на региональном рынке труда, ликвидация несоответствия потребности рынка труда и системы подготовки кадров, приведение ее в соответствие с современными требованиями регионального и местного рынка труда.</w:t>
      </w:r>
      <w:r w:rsidR="00B20883" w:rsidRPr="00BD31D1">
        <w:rPr>
          <w:lang w:val="ru-RU"/>
        </w:rPr>
        <w:br w:type="page"/>
      </w:r>
    </w:p>
    <w:p w:rsidR="00B20883" w:rsidRPr="00BD31D1" w:rsidRDefault="00B20883" w:rsidP="00B20883">
      <w:pPr>
        <w:pStyle w:val="1"/>
        <w:rPr>
          <w:rFonts w:cs="Times New Roman"/>
          <w:szCs w:val="24"/>
        </w:rPr>
      </w:pPr>
      <w:bookmarkStart w:id="60" w:name="_Toc370201486"/>
      <w:bookmarkStart w:id="61" w:name="_Toc465948656"/>
      <w:r w:rsidRPr="00AA5483">
        <w:rPr>
          <w:rFonts w:cs="Times New Roman"/>
          <w:szCs w:val="24"/>
        </w:rPr>
        <w:lastRenderedPageBreak/>
        <w:t>4. Экономический потенциал территории</w:t>
      </w:r>
      <w:bookmarkEnd w:id="60"/>
      <w:bookmarkEnd w:id="61"/>
    </w:p>
    <w:p w:rsidR="00B20883" w:rsidRPr="00BD31D1" w:rsidRDefault="00B20883" w:rsidP="00E83B30">
      <w:pPr>
        <w:pStyle w:val="a0"/>
        <w:rPr>
          <w:lang w:val="ru-RU"/>
        </w:rPr>
      </w:pPr>
      <w:r w:rsidRPr="00BD31D1">
        <w:rPr>
          <w:lang w:val="ru-RU"/>
        </w:rPr>
        <w:t>Необходимым условием жизнеспособности и расширенного воспроизводства поселения в целях сбалансированного территориального развития является наличие эффективно развивающейся системы хозяйственного комплекса в поселении.</w:t>
      </w:r>
    </w:p>
    <w:p w:rsidR="0078712C" w:rsidRDefault="00B20883" w:rsidP="00D53BCE">
      <w:pPr>
        <w:pStyle w:val="a0"/>
        <w:rPr>
          <w:lang w:val="ru-RU"/>
        </w:rPr>
      </w:pPr>
      <w:r w:rsidRPr="00BD31D1">
        <w:rPr>
          <w:lang w:val="ru-RU"/>
        </w:rPr>
        <w:t>Создание экономического механизма саморазвития сельского поселения, формирование бюджетов органов местного самоуправления на основе надёжных источников финансирования являются целью успешного функционирования поселения как административно-территориальной единицы.</w:t>
      </w:r>
    </w:p>
    <w:p w:rsidR="003A1F1A" w:rsidRPr="003A1F1A" w:rsidRDefault="003A1F1A" w:rsidP="003A1F1A">
      <w:pPr>
        <w:pStyle w:val="20"/>
        <w:rPr>
          <w:rFonts w:cs="Times New Roman"/>
          <w:szCs w:val="24"/>
        </w:rPr>
      </w:pPr>
      <w:bookmarkStart w:id="62" w:name="_Toc370201488"/>
      <w:bookmarkStart w:id="63" w:name="_Toc405987439"/>
      <w:bookmarkStart w:id="64" w:name="_Toc465948657"/>
      <w:r w:rsidRPr="00090BB9">
        <w:rPr>
          <w:rFonts w:cs="Times New Roman"/>
          <w:szCs w:val="24"/>
        </w:rPr>
        <w:t>4.1 Промышленность</w:t>
      </w:r>
      <w:bookmarkEnd w:id="62"/>
      <w:bookmarkEnd w:id="63"/>
      <w:bookmarkEnd w:id="64"/>
    </w:p>
    <w:p w:rsidR="003A1F1A" w:rsidRPr="003A1F1A" w:rsidRDefault="003A1F1A" w:rsidP="003A1F1A">
      <w:pPr>
        <w:ind w:firstLine="709"/>
        <w:jc w:val="both"/>
        <w:rPr>
          <w:lang w:eastAsia="ar-SA" w:bidi="en-US"/>
        </w:rPr>
      </w:pPr>
      <w:r w:rsidRPr="00AA5483">
        <w:rPr>
          <w:lang w:eastAsia="ar-SA" w:bidi="en-US"/>
        </w:rPr>
        <w:t xml:space="preserve">На территории МО </w:t>
      </w:r>
      <w:proofErr w:type="spellStart"/>
      <w:r w:rsidRPr="00AA5483">
        <w:rPr>
          <w:lang w:eastAsia="ar-SA" w:bidi="en-US"/>
        </w:rPr>
        <w:t>Гоноховский</w:t>
      </w:r>
      <w:proofErr w:type="spellEnd"/>
      <w:r w:rsidRPr="00AA5483">
        <w:rPr>
          <w:lang w:eastAsia="ar-SA" w:bidi="en-US"/>
        </w:rPr>
        <w:t xml:space="preserve"> сельсовет находятся два промышленных предприятия из них ООО СПК «</w:t>
      </w:r>
      <w:proofErr w:type="spellStart"/>
      <w:r w:rsidRPr="00AA5483">
        <w:rPr>
          <w:lang w:eastAsia="ar-SA" w:bidi="en-US"/>
        </w:rPr>
        <w:t>Гоноховский</w:t>
      </w:r>
      <w:proofErr w:type="spellEnd"/>
      <w:r w:rsidRPr="00AA5483">
        <w:rPr>
          <w:lang w:eastAsia="ar-SA" w:bidi="en-US"/>
        </w:rPr>
        <w:t>» занимающийся переработкой сельскохозяйственных продукци</w:t>
      </w:r>
      <w:r w:rsidR="00AA5483" w:rsidRPr="00AA5483">
        <w:rPr>
          <w:lang w:eastAsia="ar-SA" w:bidi="en-US"/>
        </w:rPr>
        <w:t>й</w:t>
      </w:r>
      <w:r w:rsidRPr="00AA5483">
        <w:rPr>
          <w:lang w:eastAsia="ar-SA" w:bidi="en-US"/>
        </w:rPr>
        <w:t xml:space="preserve"> (мясо)</w:t>
      </w:r>
      <w:r w:rsidR="00AA5483" w:rsidRPr="00AA5483">
        <w:rPr>
          <w:lang w:eastAsia="ar-SA" w:bidi="en-US"/>
        </w:rPr>
        <w:t xml:space="preserve"> и мастерская по ремонту автотранспортной техники занимающая </w:t>
      </w:r>
      <w:r w:rsidRPr="00AA5483">
        <w:rPr>
          <w:lang w:eastAsia="ar-SA" w:bidi="en-US"/>
        </w:rPr>
        <w:t>техническим обслуживанием и ремонтом транспортных средств</w:t>
      </w:r>
      <w:r w:rsidR="00AA5483" w:rsidRPr="00AA5483">
        <w:rPr>
          <w:lang w:eastAsia="ar-SA" w:bidi="en-US"/>
        </w:rPr>
        <w:t>.</w:t>
      </w:r>
    </w:p>
    <w:p w:rsidR="003A1F1A" w:rsidRPr="003A1F1A" w:rsidRDefault="003A1F1A" w:rsidP="003A1F1A">
      <w:pPr>
        <w:spacing w:before="120"/>
        <w:ind w:firstLine="709"/>
        <w:jc w:val="right"/>
        <w:rPr>
          <w:b/>
          <w:i/>
          <w:lang w:eastAsia="ar-SA" w:bidi="en-US"/>
        </w:rPr>
      </w:pPr>
      <w:r w:rsidRPr="003A1F1A">
        <w:rPr>
          <w:b/>
          <w:i/>
          <w:lang w:eastAsia="ar-SA" w:bidi="en-US"/>
        </w:rPr>
        <w:t>Таблица 4.1</w:t>
      </w:r>
    </w:p>
    <w:p w:rsidR="003A1F1A" w:rsidRPr="003A1F1A" w:rsidRDefault="003A1F1A" w:rsidP="003A1F1A">
      <w:pPr>
        <w:spacing w:after="120"/>
        <w:jc w:val="center"/>
        <w:rPr>
          <w:b/>
          <w:i/>
          <w:lang w:eastAsia="ar-SA" w:bidi="en-US"/>
        </w:rPr>
      </w:pPr>
      <w:r w:rsidRPr="003A1F1A">
        <w:rPr>
          <w:b/>
          <w:i/>
          <w:lang w:eastAsia="ar-SA" w:bidi="en-US"/>
        </w:rPr>
        <w:t xml:space="preserve">Промышленные предприятия МО </w:t>
      </w:r>
      <w:proofErr w:type="spellStart"/>
      <w:r w:rsidRPr="003A1F1A">
        <w:rPr>
          <w:b/>
          <w:i/>
          <w:lang w:eastAsia="ar-SA" w:bidi="en-US"/>
        </w:rPr>
        <w:t>Гоноховский</w:t>
      </w:r>
      <w:proofErr w:type="spellEnd"/>
      <w:r w:rsidRPr="003A1F1A">
        <w:rPr>
          <w:b/>
          <w:i/>
          <w:lang w:eastAsia="ar-SA" w:bidi="en-US"/>
        </w:rPr>
        <w:t xml:space="preserve"> сельсовет</w:t>
      </w:r>
    </w:p>
    <w:tbl>
      <w:tblPr>
        <w:tblW w:w="96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3085"/>
        <w:gridCol w:w="3167"/>
        <w:gridCol w:w="3356"/>
      </w:tblGrid>
      <w:tr w:rsidR="003A1F1A" w:rsidRPr="003A1F1A" w:rsidTr="003A1F1A">
        <w:trPr>
          <w:trHeight w:val="35"/>
        </w:trPr>
        <w:tc>
          <w:tcPr>
            <w:tcW w:w="3085" w:type="dxa"/>
            <w:shd w:val="clear" w:color="auto" w:fill="D9D9D9" w:themeFill="background1" w:themeFillShade="D9"/>
          </w:tcPr>
          <w:p w:rsidR="003A1F1A" w:rsidRPr="003A1F1A" w:rsidRDefault="003A1F1A" w:rsidP="003A1F1A">
            <w:pPr>
              <w:jc w:val="center"/>
              <w:rPr>
                <w:b/>
                <w:i/>
                <w:lang w:eastAsia="ar-SA" w:bidi="en-US"/>
              </w:rPr>
            </w:pPr>
            <w:r w:rsidRPr="003A1F1A">
              <w:rPr>
                <w:b/>
                <w:i/>
                <w:lang w:eastAsia="ar-SA" w:bidi="en-US"/>
              </w:rPr>
              <w:t>Название</w:t>
            </w:r>
          </w:p>
        </w:tc>
        <w:tc>
          <w:tcPr>
            <w:tcW w:w="3167" w:type="dxa"/>
            <w:shd w:val="clear" w:color="auto" w:fill="D9D9D9" w:themeFill="background1" w:themeFillShade="D9"/>
          </w:tcPr>
          <w:p w:rsidR="003A1F1A" w:rsidRPr="003A1F1A" w:rsidRDefault="003A1F1A" w:rsidP="003A1F1A">
            <w:pPr>
              <w:jc w:val="center"/>
              <w:rPr>
                <w:b/>
                <w:i/>
                <w:lang w:eastAsia="ar-SA" w:bidi="en-US"/>
              </w:rPr>
            </w:pPr>
            <w:r w:rsidRPr="003A1F1A">
              <w:rPr>
                <w:b/>
                <w:i/>
                <w:lang w:eastAsia="ar-SA" w:bidi="en-US"/>
              </w:rPr>
              <w:t>Адрес</w:t>
            </w:r>
          </w:p>
        </w:tc>
        <w:tc>
          <w:tcPr>
            <w:tcW w:w="3356" w:type="dxa"/>
            <w:shd w:val="clear" w:color="auto" w:fill="D9D9D9" w:themeFill="background1" w:themeFillShade="D9"/>
          </w:tcPr>
          <w:p w:rsidR="003A1F1A" w:rsidRPr="003A1F1A" w:rsidRDefault="003A1F1A" w:rsidP="003A1F1A">
            <w:pPr>
              <w:jc w:val="center"/>
              <w:rPr>
                <w:b/>
                <w:i/>
                <w:lang w:eastAsia="ar-SA" w:bidi="en-US"/>
              </w:rPr>
            </w:pPr>
            <w:r w:rsidRPr="003A1F1A">
              <w:rPr>
                <w:b/>
                <w:i/>
                <w:lang w:eastAsia="ar-SA" w:bidi="en-US"/>
              </w:rPr>
              <w:t>Профиль предприятия</w:t>
            </w:r>
          </w:p>
        </w:tc>
      </w:tr>
      <w:tr w:rsidR="003A1F1A" w:rsidRPr="003A1F1A" w:rsidTr="003A1F1A">
        <w:trPr>
          <w:trHeight w:val="233"/>
        </w:trPr>
        <w:tc>
          <w:tcPr>
            <w:tcW w:w="3085" w:type="dxa"/>
            <w:shd w:val="clear" w:color="auto" w:fill="F2F2F2" w:themeFill="background1" w:themeFillShade="F2"/>
          </w:tcPr>
          <w:p w:rsidR="003A1F1A" w:rsidRPr="003A1F1A" w:rsidRDefault="003A1F1A" w:rsidP="003A1F1A">
            <w:pPr>
              <w:rPr>
                <w:b/>
                <w:i/>
              </w:rPr>
            </w:pPr>
            <w:r w:rsidRPr="003A1F1A">
              <w:rPr>
                <w:b/>
                <w:i/>
              </w:rPr>
              <w:t>ООО СПК «</w:t>
            </w:r>
            <w:proofErr w:type="spellStart"/>
            <w:r w:rsidRPr="003A1F1A">
              <w:rPr>
                <w:b/>
                <w:i/>
              </w:rPr>
              <w:t>Гоноховский</w:t>
            </w:r>
            <w:proofErr w:type="spellEnd"/>
            <w:r w:rsidRPr="003A1F1A">
              <w:rPr>
                <w:b/>
                <w:i/>
              </w:rPr>
              <w:t>»</w:t>
            </w:r>
          </w:p>
        </w:tc>
        <w:tc>
          <w:tcPr>
            <w:tcW w:w="3167" w:type="dxa"/>
          </w:tcPr>
          <w:p w:rsidR="003A1F1A" w:rsidRPr="003A1F1A" w:rsidRDefault="003A1F1A" w:rsidP="003A1F1A">
            <w:r>
              <w:t xml:space="preserve">с. </w:t>
            </w:r>
            <w:proofErr w:type="spellStart"/>
            <w:r w:rsidRPr="003A1F1A">
              <w:t>Гонохово</w:t>
            </w:r>
            <w:proofErr w:type="spellEnd"/>
            <w:r w:rsidRPr="003A1F1A">
              <w:t xml:space="preserve"> за селом на восток 1 км</w:t>
            </w:r>
          </w:p>
        </w:tc>
        <w:tc>
          <w:tcPr>
            <w:tcW w:w="3356" w:type="dxa"/>
          </w:tcPr>
          <w:p w:rsidR="003A1F1A" w:rsidRPr="003A1F1A" w:rsidRDefault="003A1F1A" w:rsidP="003A1F1A">
            <w:r w:rsidRPr="003A1F1A">
              <w:t>переработка с/х продукции (мясо)</w:t>
            </w:r>
          </w:p>
        </w:tc>
      </w:tr>
      <w:tr w:rsidR="003A1F1A" w:rsidRPr="003A1F1A" w:rsidTr="003A1F1A">
        <w:trPr>
          <w:trHeight w:val="221"/>
        </w:trPr>
        <w:tc>
          <w:tcPr>
            <w:tcW w:w="3085" w:type="dxa"/>
            <w:shd w:val="clear" w:color="auto" w:fill="F2F2F2" w:themeFill="background1" w:themeFillShade="F2"/>
          </w:tcPr>
          <w:p w:rsidR="003A1F1A" w:rsidRPr="003A1F1A" w:rsidRDefault="003A1F1A" w:rsidP="003A1F1A">
            <w:pPr>
              <w:rPr>
                <w:b/>
                <w:i/>
              </w:rPr>
            </w:pPr>
            <w:r w:rsidRPr="003A1F1A">
              <w:rPr>
                <w:b/>
                <w:i/>
              </w:rPr>
              <w:t>Мастерская по ремонту автотранспортной техники</w:t>
            </w:r>
          </w:p>
        </w:tc>
        <w:tc>
          <w:tcPr>
            <w:tcW w:w="3167" w:type="dxa"/>
          </w:tcPr>
          <w:p w:rsidR="003A1F1A" w:rsidRPr="003A1F1A" w:rsidRDefault="003A1F1A" w:rsidP="003A1F1A">
            <w:r w:rsidRPr="003A1F1A">
              <w:t xml:space="preserve">с. </w:t>
            </w:r>
            <w:proofErr w:type="spellStart"/>
            <w:r w:rsidRPr="003A1F1A">
              <w:t>Гонохово</w:t>
            </w:r>
            <w:proofErr w:type="spellEnd"/>
            <w:r w:rsidRPr="003A1F1A">
              <w:t xml:space="preserve"> Студенческая</w:t>
            </w:r>
            <w:r>
              <w:t xml:space="preserve"> д. </w:t>
            </w:r>
            <w:r w:rsidRPr="003A1F1A">
              <w:t>24</w:t>
            </w:r>
          </w:p>
        </w:tc>
        <w:tc>
          <w:tcPr>
            <w:tcW w:w="3356" w:type="dxa"/>
          </w:tcPr>
          <w:p w:rsidR="003A1F1A" w:rsidRPr="003A1F1A" w:rsidRDefault="003A1F1A" w:rsidP="003A1F1A">
            <w:r w:rsidRPr="003A1F1A">
              <w:t>техническое обслуживание и ремонт транспортных средств</w:t>
            </w:r>
          </w:p>
        </w:tc>
      </w:tr>
    </w:tbl>
    <w:p w:rsidR="00B54DE0" w:rsidRPr="00B54DE0" w:rsidRDefault="00B20883" w:rsidP="00B54DE0">
      <w:pPr>
        <w:pStyle w:val="20"/>
        <w:rPr>
          <w:rFonts w:cs="Times New Roman"/>
          <w:szCs w:val="24"/>
        </w:rPr>
      </w:pPr>
      <w:bookmarkStart w:id="65" w:name="_Toc370201487"/>
      <w:bookmarkStart w:id="66" w:name="_Toc465948658"/>
      <w:r w:rsidRPr="0032442C">
        <w:rPr>
          <w:rFonts w:cs="Times New Roman"/>
          <w:szCs w:val="24"/>
        </w:rPr>
        <w:t>4.</w:t>
      </w:r>
      <w:r w:rsidR="003A1F1A">
        <w:rPr>
          <w:rFonts w:cs="Times New Roman"/>
          <w:szCs w:val="24"/>
        </w:rPr>
        <w:t>2</w:t>
      </w:r>
      <w:r w:rsidR="009264F9">
        <w:rPr>
          <w:rFonts w:cs="Times New Roman"/>
          <w:szCs w:val="24"/>
        </w:rPr>
        <w:t xml:space="preserve"> С</w:t>
      </w:r>
      <w:r w:rsidRPr="0032442C">
        <w:rPr>
          <w:rFonts w:cs="Times New Roman"/>
          <w:szCs w:val="24"/>
        </w:rPr>
        <w:t>ельское хозяйство</w:t>
      </w:r>
      <w:bookmarkEnd w:id="65"/>
      <w:bookmarkEnd w:id="66"/>
      <w:r w:rsidR="00D53BCE">
        <w:rPr>
          <w:rFonts w:cs="Times New Roman"/>
          <w:szCs w:val="24"/>
        </w:rPr>
        <w:t xml:space="preserve"> </w:t>
      </w:r>
    </w:p>
    <w:p w:rsidR="003A1F1A" w:rsidRPr="003A1F1A" w:rsidRDefault="003A1F1A" w:rsidP="00AA5483">
      <w:pPr>
        <w:ind w:firstLine="709"/>
        <w:jc w:val="both"/>
        <w:rPr>
          <w:lang w:eastAsia="ar-SA" w:bidi="en-US"/>
        </w:rPr>
      </w:pPr>
      <w:r w:rsidRPr="003A1F1A">
        <w:rPr>
          <w:lang w:eastAsia="ar-SA" w:bidi="en-US"/>
        </w:rPr>
        <w:t xml:space="preserve">Основными предприятиями сельского хозяйства в МО </w:t>
      </w:r>
      <w:proofErr w:type="spellStart"/>
      <w:r w:rsidRPr="003A1F1A">
        <w:rPr>
          <w:lang w:eastAsia="ar-SA" w:bidi="en-US"/>
        </w:rPr>
        <w:t>Гоноховский</w:t>
      </w:r>
      <w:proofErr w:type="spellEnd"/>
      <w:r w:rsidRPr="003A1F1A">
        <w:rPr>
          <w:lang w:eastAsia="ar-SA" w:bidi="en-US"/>
        </w:rPr>
        <w:t xml:space="preserve"> сельсовет являются </w:t>
      </w:r>
      <w:r w:rsidR="00AA5483">
        <w:rPr>
          <w:lang w:eastAsia="ar-SA" w:bidi="en-US"/>
        </w:rPr>
        <w:t>ООО «Приозерье», ООО «Луговое»</w:t>
      </w:r>
      <w:r w:rsidRPr="003A1F1A">
        <w:rPr>
          <w:lang w:eastAsia="ar-SA" w:bidi="en-US"/>
        </w:rPr>
        <w:t xml:space="preserve"> также сельское хозяйство представлено личными подсобными хозяйствами граждан.</w:t>
      </w:r>
    </w:p>
    <w:p w:rsidR="003A1F1A" w:rsidRPr="003A1F1A" w:rsidRDefault="003A1F1A" w:rsidP="003A1F1A">
      <w:pPr>
        <w:spacing w:before="120"/>
        <w:ind w:firstLine="709"/>
        <w:jc w:val="right"/>
        <w:outlineLvl w:val="0"/>
        <w:rPr>
          <w:b/>
          <w:i/>
          <w:lang w:eastAsia="ar-SA" w:bidi="en-US"/>
        </w:rPr>
      </w:pPr>
      <w:r w:rsidRPr="003A1F1A">
        <w:rPr>
          <w:b/>
          <w:i/>
          <w:lang w:eastAsia="ar-SA" w:bidi="en-US"/>
        </w:rPr>
        <w:t>Таблица 4.2</w:t>
      </w:r>
    </w:p>
    <w:p w:rsidR="003A1F1A" w:rsidRPr="003A1F1A" w:rsidRDefault="003A1F1A" w:rsidP="003A1F1A">
      <w:pPr>
        <w:spacing w:after="120"/>
        <w:jc w:val="center"/>
        <w:rPr>
          <w:b/>
          <w:i/>
          <w:lang w:eastAsia="ar-SA" w:bidi="en-US"/>
        </w:rPr>
      </w:pPr>
      <w:r w:rsidRPr="003A1F1A">
        <w:rPr>
          <w:b/>
          <w:i/>
          <w:lang w:eastAsia="ar-SA" w:bidi="en-US"/>
        </w:rPr>
        <w:t xml:space="preserve">Предприятия сельского хозяйства МО </w:t>
      </w:r>
      <w:proofErr w:type="spellStart"/>
      <w:r w:rsidRPr="003A1F1A">
        <w:rPr>
          <w:b/>
          <w:i/>
          <w:lang w:eastAsia="ar-SA" w:bidi="en-US"/>
        </w:rPr>
        <w:t>Гоноховский</w:t>
      </w:r>
      <w:proofErr w:type="spellEnd"/>
      <w:r w:rsidRPr="003A1F1A">
        <w:rPr>
          <w:b/>
          <w:i/>
          <w:lang w:eastAsia="ar-SA" w:bidi="en-US"/>
        </w:rPr>
        <w:t xml:space="preserve"> сельсовет</w:t>
      </w:r>
    </w:p>
    <w:tbl>
      <w:tblPr>
        <w:tblW w:w="960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1E0" w:firstRow="1" w:lastRow="1" w:firstColumn="1" w:lastColumn="1" w:noHBand="0" w:noVBand="0"/>
      </w:tblPr>
      <w:tblGrid>
        <w:gridCol w:w="3369"/>
        <w:gridCol w:w="3118"/>
        <w:gridCol w:w="3119"/>
      </w:tblGrid>
      <w:tr w:rsidR="003A1F1A" w:rsidRPr="003A1F1A" w:rsidTr="003A1F1A">
        <w:trPr>
          <w:trHeight w:val="548"/>
        </w:trPr>
        <w:tc>
          <w:tcPr>
            <w:tcW w:w="3369" w:type="dxa"/>
            <w:shd w:val="clear" w:color="auto" w:fill="D9D9D9" w:themeFill="background1" w:themeFillShade="D9"/>
          </w:tcPr>
          <w:p w:rsidR="003A1F1A" w:rsidRPr="003A1F1A" w:rsidRDefault="003A1F1A" w:rsidP="003A1F1A">
            <w:pPr>
              <w:jc w:val="center"/>
              <w:rPr>
                <w:b/>
                <w:i/>
                <w:lang w:eastAsia="ar-SA" w:bidi="en-US"/>
              </w:rPr>
            </w:pPr>
            <w:r w:rsidRPr="003A1F1A">
              <w:rPr>
                <w:b/>
                <w:i/>
                <w:lang w:eastAsia="ar-SA" w:bidi="en-US"/>
              </w:rPr>
              <w:t>Предприятия</w:t>
            </w:r>
          </w:p>
        </w:tc>
        <w:tc>
          <w:tcPr>
            <w:tcW w:w="3118" w:type="dxa"/>
            <w:shd w:val="clear" w:color="auto" w:fill="D9D9D9" w:themeFill="background1" w:themeFillShade="D9"/>
          </w:tcPr>
          <w:p w:rsidR="003A1F1A" w:rsidRPr="003A1F1A" w:rsidRDefault="003A1F1A" w:rsidP="003A1F1A">
            <w:pPr>
              <w:jc w:val="center"/>
              <w:rPr>
                <w:b/>
                <w:i/>
                <w:lang w:eastAsia="ar-SA" w:bidi="en-US"/>
              </w:rPr>
            </w:pPr>
            <w:r w:rsidRPr="003A1F1A">
              <w:rPr>
                <w:b/>
                <w:i/>
                <w:lang w:eastAsia="ar-SA" w:bidi="en-US"/>
              </w:rPr>
              <w:t>Адрес</w:t>
            </w:r>
          </w:p>
        </w:tc>
        <w:tc>
          <w:tcPr>
            <w:tcW w:w="3119" w:type="dxa"/>
            <w:shd w:val="clear" w:color="auto" w:fill="D9D9D9" w:themeFill="background1" w:themeFillShade="D9"/>
          </w:tcPr>
          <w:p w:rsidR="003A1F1A" w:rsidRPr="003A1F1A" w:rsidRDefault="003A1F1A" w:rsidP="003A1F1A">
            <w:pPr>
              <w:jc w:val="center"/>
              <w:rPr>
                <w:b/>
                <w:i/>
                <w:lang w:eastAsia="ar-SA" w:bidi="en-US"/>
              </w:rPr>
            </w:pPr>
            <w:r w:rsidRPr="003A1F1A">
              <w:rPr>
                <w:b/>
                <w:i/>
                <w:lang w:eastAsia="ar-SA" w:bidi="en-US"/>
              </w:rPr>
              <w:t>Вид деятельности / производимой продукции</w:t>
            </w:r>
          </w:p>
        </w:tc>
      </w:tr>
      <w:tr w:rsidR="00AA5483" w:rsidRPr="003A1F1A" w:rsidTr="002A5F8D">
        <w:trPr>
          <w:trHeight w:val="58"/>
        </w:trPr>
        <w:tc>
          <w:tcPr>
            <w:tcW w:w="3369" w:type="dxa"/>
            <w:shd w:val="clear" w:color="auto" w:fill="F2F2F2" w:themeFill="background1" w:themeFillShade="F2"/>
          </w:tcPr>
          <w:p w:rsidR="00AA5483" w:rsidRPr="003A1F1A" w:rsidRDefault="00AA5483" w:rsidP="00AA5483">
            <w:pPr>
              <w:rPr>
                <w:b/>
                <w:i/>
              </w:rPr>
            </w:pPr>
            <w:r w:rsidRPr="00AA5483">
              <w:rPr>
                <w:b/>
                <w:i/>
              </w:rPr>
              <w:t>ООО «Приозерье»</w:t>
            </w:r>
          </w:p>
        </w:tc>
        <w:tc>
          <w:tcPr>
            <w:tcW w:w="3118" w:type="dxa"/>
            <w:shd w:val="clear" w:color="auto" w:fill="FFFFFF"/>
            <w:vAlign w:val="center"/>
          </w:tcPr>
          <w:p w:rsidR="00AA5483" w:rsidRPr="00AA5483" w:rsidRDefault="00AA5483" w:rsidP="00AA5483">
            <w:r>
              <w:t xml:space="preserve">с. </w:t>
            </w:r>
            <w:proofErr w:type="spellStart"/>
            <w:r w:rsidRPr="00AA5483">
              <w:t>Гонохово</w:t>
            </w:r>
            <w:proofErr w:type="spellEnd"/>
            <w:r w:rsidRPr="00AA5483">
              <w:t xml:space="preserve"> Приозёрная1-а</w:t>
            </w:r>
          </w:p>
        </w:tc>
        <w:tc>
          <w:tcPr>
            <w:tcW w:w="3119" w:type="dxa"/>
            <w:shd w:val="clear" w:color="auto" w:fill="FFFFFF"/>
            <w:vAlign w:val="center"/>
          </w:tcPr>
          <w:p w:rsidR="00AA5483" w:rsidRPr="00AA5483" w:rsidRDefault="00AA5483" w:rsidP="00AA5483">
            <w:r w:rsidRPr="00AA5483">
              <w:t>мясное скотоводство</w:t>
            </w:r>
          </w:p>
        </w:tc>
      </w:tr>
      <w:tr w:rsidR="00AA5483" w:rsidRPr="003A1F1A" w:rsidTr="002A5F8D">
        <w:trPr>
          <w:trHeight w:val="50"/>
        </w:trPr>
        <w:tc>
          <w:tcPr>
            <w:tcW w:w="3369" w:type="dxa"/>
            <w:shd w:val="clear" w:color="auto" w:fill="F2F2F2" w:themeFill="background1" w:themeFillShade="F2"/>
          </w:tcPr>
          <w:p w:rsidR="00AA5483" w:rsidRPr="003A1F1A" w:rsidRDefault="00AA5483" w:rsidP="00AA5483">
            <w:pPr>
              <w:rPr>
                <w:b/>
                <w:i/>
              </w:rPr>
            </w:pPr>
            <w:r w:rsidRPr="00AA5483">
              <w:rPr>
                <w:b/>
                <w:i/>
              </w:rPr>
              <w:t>ООО «Луговое»</w:t>
            </w:r>
          </w:p>
        </w:tc>
        <w:tc>
          <w:tcPr>
            <w:tcW w:w="3118" w:type="dxa"/>
            <w:shd w:val="clear" w:color="auto" w:fill="FFFFFF"/>
            <w:vAlign w:val="center"/>
          </w:tcPr>
          <w:p w:rsidR="00AA5483" w:rsidRPr="00AA5483" w:rsidRDefault="00AA5483" w:rsidP="00AA5483">
            <w:r>
              <w:t xml:space="preserve">с. </w:t>
            </w:r>
            <w:proofErr w:type="spellStart"/>
            <w:r w:rsidRPr="00AA5483">
              <w:t>Гонохово</w:t>
            </w:r>
            <w:proofErr w:type="spellEnd"/>
            <w:r w:rsidRPr="00AA5483">
              <w:t xml:space="preserve"> Приозёрная1</w:t>
            </w:r>
          </w:p>
        </w:tc>
        <w:tc>
          <w:tcPr>
            <w:tcW w:w="3119" w:type="dxa"/>
            <w:shd w:val="clear" w:color="auto" w:fill="FFFFFF"/>
            <w:vAlign w:val="center"/>
          </w:tcPr>
          <w:p w:rsidR="00AA5483" w:rsidRPr="00AA5483" w:rsidRDefault="00AA5483" w:rsidP="00AA5483">
            <w:r w:rsidRPr="00AA5483">
              <w:t>зерновое полеводство</w:t>
            </w:r>
          </w:p>
        </w:tc>
      </w:tr>
    </w:tbl>
    <w:p w:rsidR="00DB646E" w:rsidRPr="00F35FAF" w:rsidRDefault="00DB646E" w:rsidP="00DB646E">
      <w:pPr>
        <w:pStyle w:val="a0"/>
        <w:spacing w:before="120"/>
        <w:rPr>
          <w:lang w:val="ru-RU"/>
        </w:rPr>
      </w:pPr>
      <w:r w:rsidRPr="00357A37">
        <w:rPr>
          <w:lang w:val="ru-RU"/>
        </w:rPr>
        <w:t>Климатические условия территории поселения позволяют заниматься выращиванием различных сельскохозяйственных культур, разведением крупного рогатого скота, свиней и птицы.</w:t>
      </w:r>
    </w:p>
    <w:p w:rsidR="00DB646E" w:rsidRDefault="00DB646E" w:rsidP="00DB646E">
      <w:pPr>
        <w:pStyle w:val="a0"/>
        <w:rPr>
          <w:lang w:val="ru-RU"/>
        </w:rPr>
      </w:pPr>
      <w:r w:rsidRPr="00F35FAF">
        <w:rPr>
          <w:lang w:val="ru-RU"/>
        </w:rPr>
        <w:t xml:space="preserve">Для увеличения роста производства растениеводческой продукции необходимо осуществлять поддержку элитного семеноводства, повышения плодородия почв, расширения посевов озимых культур и т.п. </w:t>
      </w:r>
    </w:p>
    <w:p w:rsidR="00DE3B56" w:rsidRDefault="003D6C17" w:rsidP="00DB646E">
      <w:pPr>
        <w:pStyle w:val="a0"/>
        <w:rPr>
          <w:lang w:val="ru-RU"/>
        </w:rPr>
      </w:pPr>
      <w:r>
        <w:rPr>
          <w:lang w:val="ru-RU"/>
        </w:rPr>
        <w:t>Животноводство и растениеводство</w:t>
      </w:r>
      <w:r w:rsidRPr="006312E0">
        <w:rPr>
          <w:lang w:val="ru-RU"/>
        </w:rPr>
        <w:t xml:space="preserve"> поселения представлено </w:t>
      </w:r>
      <w:r>
        <w:rPr>
          <w:lang w:val="ru-RU"/>
        </w:rPr>
        <w:t xml:space="preserve">также </w:t>
      </w:r>
      <w:r w:rsidRPr="006312E0">
        <w:rPr>
          <w:lang w:val="ru-RU"/>
        </w:rPr>
        <w:t>личными подсобными хозяйствами граждан</w:t>
      </w:r>
      <w:r>
        <w:rPr>
          <w:lang w:val="ru-RU"/>
        </w:rPr>
        <w:t>.</w:t>
      </w:r>
    </w:p>
    <w:p w:rsidR="004B5FCF" w:rsidRDefault="00B20883" w:rsidP="004B5FCF">
      <w:pPr>
        <w:pStyle w:val="a0"/>
        <w:rPr>
          <w:lang w:val="ru-RU"/>
        </w:rPr>
      </w:pPr>
      <w:r w:rsidRPr="003E3B5B">
        <w:rPr>
          <w:lang w:val="ru-RU"/>
        </w:rPr>
        <w:t xml:space="preserve">Основными направлениями развития мясомолочного животноводства являются совершенствование </w:t>
      </w:r>
      <w:proofErr w:type="spellStart"/>
      <w:r w:rsidRPr="003E3B5B">
        <w:rPr>
          <w:lang w:val="ru-RU"/>
        </w:rPr>
        <w:t>селекционно</w:t>
      </w:r>
      <w:proofErr w:type="spellEnd"/>
      <w:r w:rsidRPr="003E3B5B">
        <w:rPr>
          <w:lang w:val="ru-RU"/>
        </w:rPr>
        <w:t>-племенной работы, улучшение работы ветеринарной сл</w:t>
      </w:r>
      <w:r w:rsidR="00404A18" w:rsidRPr="003E3B5B">
        <w:rPr>
          <w:lang w:val="ru-RU"/>
        </w:rPr>
        <w:t>ужбы, укрепление кормовой базы.</w:t>
      </w:r>
    </w:p>
    <w:p w:rsidR="00B20883" w:rsidRPr="003E3B5B" w:rsidRDefault="00B20883" w:rsidP="00E83B30">
      <w:pPr>
        <w:pStyle w:val="a0"/>
        <w:rPr>
          <w:lang w:val="ru-RU"/>
        </w:rPr>
      </w:pPr>
      <w:r w:rsidRPr="003E3B5B">
        <w:rPr>
          <w:lang w:val="ru-RU"/>
        </w:rPr>
        <w:lastRenderedPageBreak/>
        <w:t>Прогноз развития сельского хозяйства должен быть направлен на обеспечение продовольственной безопасности по основным продуктам питания, повышения конкурентоспособности производимой сельскохозяйственной продукции, создания благоприятных условий для развития предпринимательства и повышения инвестиционной привлекательности отрасли, повышения финансовой устойчивости се</w:t>
      </w:r>
      <w:r w:rsidR="000322D8" w:rsidRPr="003E3B5B">
        <w:rPr>
          <w:lang w:val="ru-RU"/>
        </w:rPr>
        <w:t>льскохозяйственных предприятий.</w:t>
      </w:r>
    </w:p>
    <w:p w:rsidR="000322D8" w:rsidRPr="003E3B5B" w:rsidRDefault="000322D8" w:rsidP="000322D8">
      <w:pPr>
        <w:pStyle w:val="a0"/>
        <w:rPr>
          <w:lang w:val="ru-RU"/>
        </w:rPr>
      </w:pPr>
      <w:r w:rsidRPr="003E3B5B">
        <w:rPr>
          <w:lang w:val="ru-RU"/>
        </w:rPr>
        <w:t>Необходима научно обоснованная специализация сельского хозяйства</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3E3B5B">
        <w:rPr>
          <w:lang w:val="ru-RU"/>
        </w:rPr>
        <w:t>(т.е. соответствующая местным природным и экономическим условиям и ресурсам) для повышения эффективности сельского хозяйства с наименьшими народнохозяйственными затратами. Это в свою очередь повысит эффективность и возможность дальнейшего развития важного звена агропромышленного комплекса – предприятий и организаций по заготовке, хранению, переработке сельскохозяйственной продукции, её реализации, развитию пищевой промышленности.</w:t>
      </w:r>
    </w:p>
    <w:p w:rsidR="002D3449" w:rsidRDefault="000322D8" w:rsidP="002D3449">
      <w:pPr>
        <w:pStyle w:val="a0"/>
        <w:rPr>
          <w:lang w:val="ru-RU"/>
        </w:rPr>
      </w:pPr>
      <w:r w:rsidRPr="003E3B5B">
        <w:rPr>
          <w:lang w:val="ru-RU"/>
        </w:rPr>
        <w:t xml:space="preserve">Значительное влияние на сохранение сельского хозяйства и производственного потенциала оказывает государственная поддержка. </w:t>
      </w:r>
      <w:r w:rsidR="002D3449" w:rsidRPr="003E3B5B">
        <w:rPr>
          <w:lang w:val="ru-RU"/>
        </w:rPr>
        <w:t>Среди основных задач Государственной программы развития сельского хозяйства и регулирования рынков сельскохозяйственной продукции, сырья и продовольствия на 2013-2020 годы: стимулирование роста производства основных видов сельскохозяйственной продукции и производства пищевых продуктов; поддержка развития инфраструктуры агропродовольственного рынка; поддержка малых форм хозяйствования; повышение уровня рентабельности в сельском хозяйстве для обеспечения его устойчивого развития; повышение качества жизни сельского населения; создание условий для эффективного использования земель сельскохозяйственного назначения и др.</w:t>
      </w:r>
    </w:p>
    <w:p w:rsidR="00B20883" w:rsidRPr="008E5D22" w:rsidRDefault="00B20883" w:rsidP="008E5D22">
      <w:pPr>
        <w:pStyle w:val="20"/>
      </w:pPr>
      <w:bookmarkStart w:id="67" w:name="_Toc370201489"/>
      <w:bookmarkStart w:id="68" w:name="_Toc465948659"/>
      <w:r w:rsidRPr="00357A37">
        <w:t>4.</w:t>
      </w:r>
      <w:r w:rsidR="00BC6046">
        <w:t>3</w:t>
      </w:r>
      <w:r w:rsidRPr="00357A37">
        <w:t xml:space="preserve"> Непроизводственная сфера</w:t>
      </w:r>
      <w:bookmarkEnd w:id="67"/>
      <w:bookmarkEnd w:id="68"/>
    </w:p>
    <w:p w:rsidR="00B20883" w:rsidRPr="00BD31D1" w:rsidRDefault="00B20883" w:rsidP="00E83B30">
      <w:pPr>
        <w:pStyle w:val="a0"/>
        <w:rPr>
          <w:lang w:val="ru-RU"/>
        </w:rPr>
      </w:pPr>
      <w:r w:rsidRPr="00BD31D1">
        <w:rPr>
          <w:lang w:val="ru-RU"/>
        </w:rPr>
        <w:t>Непроизводственная сфера в</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BD31D1">
        <w:rPr>
          <w:lang w:val="ru-RU"/>
        </w:rPr>
        <w:t>представлена спектром услуг, в число которых входят транспортные и коммуникационные комплексы, розничная торговля, жилищно</w:t>
      </w:r>
      <w:r w:rsidR="002D3449" w:rsidRPr="00BD31D1">
        <w:rPr>
          <w:lang w:val="ru-RU"/>
        </w:rPr>
        <w:t xml:space="preserve">-коммунальные услуги населению </w:t>
      </w:r>
      <w:r w:rsidRPr="00BD31D1">
        <w:rPr>
          <w:lang w:val="ru-RU"/>
        </w:rPr>
        <w:t>и другие.</w:t>
      </w:r>
    </w:p>
    <w:p w:rsidR="00B20883" w:rsidRPr="00BD31D1" w:rsidRDefault="00B20883" w:rsidP="00E83B30">
      <w:pPr>
        <w:pStyle w:val="a0"/>
        <w:rPr>
          <w:lang w:val="ru-RU"/>
        </w:rPr>
      </w:pPr>
      <w:r w:rsidRPr="00BD31D1">
        <w:rPr>
          <w:lang w:val="ru-RU"/>
        </w:rPr>
        <w:t>В отраслевой структуре транспортного комплекса</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F45C8B">
        <w:rPr>
          <w:lang w:val="ru-RU"/>
        </w:rPr>
        <w:t xml:space="preserve">представлено </w:t>
      </w:r>
      <w:r w:rsidR="00A5295B" w:rsidRPr="00F45C8B">
        <w:rPr>
          <w:lang w:val="ru-RU"/>
        </w:rPr>
        <w:t>одним</w:t>
      </w:r>
      <w:r w:rsidRPr="00F45C8B">
        <w:rPr>
          <w:lang w:val="ru-RU"/>
        </w:rPr>
        <w:t xml:space="preserve"> вид</w:t>
      </w:r>
      <w:r w:rsidR="00A5295B" w:rsidRPr="00F45C8B">
        <w:rPr>
          <w:lang w:val="ru-RU"/>
        </w:rPr>
        <w:t>ом</w:t>
      </w:r>
      <w:r w:rsidRPr="00F45C8B">
        <w:rPr>
          <w:lang w:val="ru-RU"/>
        </w:rPr>
        <w:t xml:space="preserve"> данного сектора инфраструктуры – автомобильным.</w:t>
      </w:r>
    </w:p>
    <w:p w:rsidR="00B20883" w:rsidRPr="00BD31D1" w:rsidRDefault="00B20883" w:rsidP="00E83B30">
      <w:pPr>
        <w:pStyle w:val="a0"/>
        <w:rPr>
          <w:lang w:val="ru-RU"/>
        </w:rPr>
      </w:pPr>
      <w:r w:rsidRPr="00BD31D1">
        <w:rPr>
          <w:lang w:val="ru-RU"/>
        </w:rPr>
        <w:t>Системой автомобильного сообщения</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BD31D1">
        <w:rPr>
          <w:lang w:val="ru-RU"/>
        </w:rPr>
        <w:t>хорошо связано с ближайшими сельскими поселениями.</w:t>
      </w:r>
    </w:p>
    <w:p w:rsidR="00B20883" w:rsidRPr="00BD31D1" w:rsidRDefault="00B20883" w:rsidP="00E83B30">
      <w:pPr>
        <w:pStyle w:val="a0"/>
        <w:rPr>
          <w:lang w:val="ru-RU"/>
        </w:rPr>
      </w:pPr>
      <w:r w:rsidRPr="00BD31D1">
        <w:rPr>
          <w:lang w:val="ru-RU"/>
        </w:rPr>
        <w:t>Комплекс коммуникаций поселения, обеспечивая перемещение главного экономического ресурса и одновременно продукта – информации, представлен практически всеми основными современными видами связи: телефонной, телевизионной, компьютерной и другими.</w:t>
      </w:r>
    </w:p>
    <w:p w:rsidR="005344AD" w:rsidRPr="00BD31D1" w:rsidRDefault="00B20883" w:rsidP="001542DF">
      <w:pPr>
        <w:pStyle w:val="a0"/>
        <w:rPr>
          <w:lang w:val="ru-RU"/>
        </w:rPr>
      </w:pPr>
      <w:r w:rsidRPr="00BD31D1">
        <w:rPr>
          <w:lang w:val="ru-RU"/>
        </w:rPr>
        <w:t xml:space="preserve">Одной из сфер экономики, затрагивающих жизненно важные интересы населения </w:t>
      </w:r>
      <w:r w:rsidR="003320CD">
        <w:rPr>
          <w:lang w:val="ru-RU"/>
        </w:rPr>
        <w:t>муниципального образования</w:t>
      </w:r>
      <w:r w:rsidRPr="00BD31D1">
        <w:rPr>
          <w:lang w:val="ru-RU"/>
        </w:rPr>
        <w:t>, является сфера торговли и услуг.</w:t>
      </w:r>
    </w:p>
    <w:p w:rsidR="0055553C" w:rsidRPr="00382366" w:rsidRDefault="0056090C" w:rsidP="0055553C">
      <w:pPr>
        <w:pStyle w:val="a0"/>
        <w:rPr>
          <w:lang w:val="ru-RU"/>
        </w:rPr>
      </w:pPr>
      <w:r>
        <w:rPr>
          <w:lang w:val="ru-RU"/>
        </w:rPr>
        <w:t>В</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B92E4A">
        <w:rPr>
          <w:lang w:val="ru-RU"/>
        </w:rPr>
        <w:t>,</w:t>
      </w:r>
      <w:r w:rsidR="00437B47">
        <w:rPr>
          <w:lang w:val="ru-RU"/>
        </w:rPr>
        <w:t xml:space="preserve"> </w:t>
      </w:r>
      <w:r w:rsidR="00F36CB1" w:rsidRPr="00F36CB1">
        <w:rPr>
          <w:lang w:val="ru-RU"/>
        </w:rPr>
        <w:t xml:space="preserve">по </w:t>
      </w:r>
      <w:r w:rsidR="00F36CB1" w:rsidRPr="00F45C8B">
        <w:rPr>
          <w:lang w:val="ru-RU"/>
        </w:rPr>
        <w:t xml:space="preserve">состоянию </w:t>
      </w:r>
      <w:r w:rsidR="006A6903" w:rsidRPr="00F45C8B">
        <w:rPr>
          <w:lang w:val="ru-RU"/>
        </w:rPr>
        <w:t xml:space="preserve">на </w:t>
      </w:r>
      <w:r w:rsidR="00CA2BA1" w:rsidRPr="00F45C8B">
        <w:rPr>
          <w:lang w:val="ru-RU"/>
        </w:rPr>
        <w:t xml:space="preserve">начало </w:t>
      </w:r>
      <w:r w:rsidR="006A6903" w:rsidRPr="00F45C8B">
        <w:rPr>
          <w:lang w:val="ru-RU"/>
        </w:rPr>
        <w:t>201</w:t>
      </w:r>
      <w:r w:rsidR="00CA2BA1" w:rsidRPr="00F45C8B">
        <w:rPr>
          <w:lang w:val="ru-RU"/>
        </w:rPr>
        <w:t>5</w:t>
      </w:r>
      <w:r w:rsidR="006A6903" w:rsidRPr="00F45C8B">
        <w:rPr>
          <w:lang w:val="ru-RU"/>
        </w:rPr>
        <w:t xml:space="preserve"> год </w:t>
      </w:r>
      <w:r w:rsidR="00B20883" w:rsidRPr="00F45C8B">
        <w:rPr>
          <w:lang w:val="ru-RU"/>
        </w:rPr>
        <w:t xml:space="preserve">функционирует </w:t>
      </w:r>
      <w:r w:rsidR="00357A37" w:rsidRPr="00F45C8B">
        <w:rPr>
          <w:lang w:val="ru-RU"/>
        </w:rPr>
        <w:t xml:space="preserve">семь </w:t>
      </w:r>
      <w:r w:rsidR="00B661D1" w:rsidRPr="00F45C8B">
        <w:rPr>
          <w:lang w:val="ru-RU"/>
        </w:rPr>
        <w:t>предприяти</w:t>
      </w:r>
      <w:r w:rsidR="009856FB" w:rsidRPr="00F45C8B">
        <w:rPr>
          <w:lang w:val="ru-RU"/>
        </w:rPr>
        <w:t>й</w:t>
      </w:r>
      <w:r w:rsidR="00B661D1" w:rsidRPr="00F45C8B">
        <w:rPr>
          <w:lang w:val="ru-RU"/>
        </w:rPr>
        <w:t xml:space="preserve"> </w:t>
      </w:r>
      <w:r w:rsidR="002D3449" w:rsidRPr="00F45C8B">
        <w:rPr>
          <w:lang w:val="ru-RU"/>
        </w:rPr>
        <w:t xml:space="preserve">в сфере </w:t>
      </w:r>
      <w:r w:rsidR="0055553C" w:rsidRPr="00F45C8B">
        <w:rPr>
          <w:lang w:val="ru-RU"/>
        </w:rPr>
        <w:t>торговли, реализующие товары повседневного спроса</w:t>
      </w:r>
      <w:r w:rsidR="000B79A7" w:rsidRPr="00F45C8B">
        <w:rPr>
          <w:lang w:val="ru-RU"/>
        </w:rPr>
        <w:t>,</w:t>
      </w:r>
      <w:r w:rsidR="00F45C8B">
        <w:rPr>
          <w:lang w:val="ru-RU"/>
        </w:rPr>
        <w:t xml:space="preserve"> одежду и обувь, бытовую химию </w:t>
      </w:r>
      <w:r w:rsidR="000B79A7" w:rsidRPr="00F45C8B">
        <w:rPr>
          <w:lang w:val="ru-RU"/>
        </w:rPr>
        <w:t>и многое другое</w:t>
      </w:r>
      <w:r w:rsidR="0055553C" w:rsidRPr="00F45C8B">
        <w:rPr>
          <w:lang w:val="ru-RU"/>
        </w:rPr>
        <w:t>.</w:t>
      </w:r>
    </w:p>
    <w:p w:rsidR="00B20883" w:rsidRPr="00BD31D1" w:rsidRDefault="00B20883" w:rsidP="00C53148">
      <w:pPr>
        <w:numPr>
          <w:ilvl w:val="0"/>
          <w:numId w:val="1"/>
        </w:numPr>
      </w:pPr>
      <w:r w:rsidRPr="00BD31D1">
        <w:br w:type="page"/>
      </w:r>
    </w:p>
    <w:p w:rsidR="00B20883" w:rsidRPr="00BD31D1" w:rsidRDefault="00B20883" w:rsidP="00B20883">
      <w:pPr>
        <w:pStyle w:val="1"/>
        <w:rPr>
          <w:rFonts w:cs="Times New Roman"/>
          <w:szCs w:val="24"/>
        </w:rPr>
      </w:pPr>
      <w:bookmarkStart w:id="69" w:name="_Toc273554832"/>
      <w:bookmarkStart w:id="70" w:name="_Toc273558621"/>
      <w:bookmarkStart w:id="71" w:name="_Toc312530887"/>
      <w:bookmarkStart w:id="72" w:name="_Toc370201491"/>
      <w:bookmarkStart w:id="73" w:name="_Toc465948660"/>
      <w:r w:rsidRPr="00BD31D1">
        <w:rPr>
          <w:rFonts w:cs="Times New Roman"/>
          <w:szCs w:val="24"/>
        </w:rPr>
        <w:lastRenderedPageBreak/>
        <w:t xml:space="preserve">5. </w:t>
      </w:r>
      <w:bookmarkEnd w:id="69"/>
      <w:bookmarkEnd w:id="70"/>
      <w:r w:rsidRPr="00BD31D1">
        <w:rPr>
          <w:rFonts w:cs="Times New Roman"/>
          <w:szCs w:val="24"/>
        </w:rPr>
        <w:t>Социально-экономическое положение</w:t>
      </w:r>
      <w:bookmarkEnd w:id="71"/>
      <w:bookmarkEnd w:id="72"/>
      <w:bookmarkEnd w:id="73"/>
    </w:p>
    <w:p w:rsidR="00B20883" w:rsidRPr="00BD31D1" w:rsidRDefault="00B20883" w:rsidP="00D528A2">
      <w:pPr>
        <w:pStyle w:val="20"/>
        <w:rPr>
          <w:rFonts w:cs="Times New Roman"/>
          <w:szCs w:val="24"/>
        </w:rPr>
      </w:pPr>
      <w:bookmarkStart w:id="74" w:name="_Toc273558622"/>
      <w:bookmarkStart w:id="75" w:name="_Toc312530888"/>
      <w:bookmarkStart w:id="76" w:name="_Toc370201492"/>
      <w:bookmarkStart w:id="77" w:name="_Toc465948661"/>
      <w:r w:rsidRPr="00801E96">
        <w:rPr>
          <w:rFonts w:cs="Times New Roman"/>
          <w:szCs w:val="24"/>
        </w:rPr>
        <w:t>5.1 Уровень и качество жизни</w:t>
      </w:r>
      <w:bookmarkEnd w:id="74"/>
      <w:bookmarkEnd w:id="75"/>
      <w:bookmarkEnd w:id="76"/>
      <w:bookmarkEnd w:id="77"/>
    </w:p>
    <w:p w:rsidR="004D70FA" w:rsidRDefault="00B20883" w:rsidP="00E83B30">
      <w:pPr>
        <w:pStyle w:val="a0"/>
        <w:rPr>
          <w:lang w:val="ru-RU"/>
        </w:rPr>
      </w:pPr>
      <w:r w:rsidRPr="00BD31D1">
        <w:rPr>
          <w:lang w:val="ru-RU"/>
        </w:rPr>
        <w:t>Уровень и качество жизни населения являются одним из важнейших показателей степени устойчивого развития и благополучия общества.</w:t>
      </w:r>
    </w:p>
    <w:p w:rsidR="000B79A7" w:rsidRDefault="00B20883" w:rsidP="000B79A7">
      <w:pPr>
        <w:pStyle w:val="a0"/>
        <w:rPr>
          <w:lang w:val="ru-RU"/>
        </w:rPr>
      </w:pPr>
      <w:r w:rsidRPr="00BD31D1">
        <w:rPr>
          <w:lang w:val="ru-RU"/>
        </w:rPr>
        <w:t>Одним из ключевых показателей уровня жизни являются денежные доходы населения. Главной составляющей денежных доходов выступает заработная плата</w:t>
      </w:r>
      <w:r w:rsidR="000B79A7">
        <w:rPr>
          <w:lang w:val="ru-RU"/>
        </w:rPr>
        <w:t>.</w:t>
      </w:r>
    </w:p>
    <w:p w:rsidR="00C869F2" w:rsidRPr="00B53C23" w:rsidRDefault="00B20883" w:rsidP="000B79A7">
      <w:pPr>
        <w:pStyle w:val="a0"/>
        <w:rPr>
          <w:lang w:val="ru-RU"/>
        </w:rPr>
      </w:pPr>
      <w:r w:rsidRPr="00B53C23">
        <w:rPr>
          <w:lang w:val="ru-RU"/>
        </w:rPr>
        <w:t xml:space="preserve">Важным показателем уровня и качества жизни населения является </w:t>
      </w:r>
      <w:r w:rsidR="002A486C" w:rsidRPr="00B53C23">
        <w:rPr>
          <w:lang w:val="ru-RU"/>
        </w:rPr>
        <w:t>благоустройство жилья</w:t>
      </w:r>
      <w:r w:rsidR="00974338" w:rsidRPr="00B53C23">
        <w:rPr>
          <w:lang w:val="ru-RU"/>
        </w:rPr>
        <w:t xml:space="preserve"> и обеспеченность жилищной площадью</w:t>
      </w:r>
      <w:r w:rsidRPr="00B53C23">
        <w:rPr>
          <w:lang w:val="ru-RU"/>
        </w:rPr>
        <w:t>.</w:t>
      </w:r>
    </w:p>
    <w:p w:rsidR="00B53C23" w:rsidRDefault="00D759F8" w:rsidP="00B53C23">
      <w:pPr>
        <w:pStyle w:val="afff5"/>
      </w:pPr>
      <w:r w:rsidRPr="00BB49B8">
        <w:t>Ж</w:t>
      </w:r>
      <w:r w:rsidR="00827150" w:rsidRPr="00BB49B8">
        <w:t>илищный фонд</w:t>
      </w:r>
      <w:r w:rsidR="00622DD0">
        <w:t xml:space="preserve"> МО </w:t>
      </w:r>
      <w:proofErr w:type="spellStart"/>
      <w:r w:rsidR="00622DD0">
        <w:t>Гоноховский</w:t>
      </w:r>
      <w:proofErr w:type="spellEnd"/>
      <w:r w:rsidR="009617A0">
        <w:t xml:space="preserve"> сельсовет</w:t>
      </w:r>
      <w:r w:rsidR="00E56EFD" w:rsidRPr="00BB49B8">
        <w:t xml:space="preserve"> </w:t>
      </w:r>
      <w:r w:rsidR="00827150" w:rsidRPr="00BC7E43">
        <w:t xml:space="preserve">составлял </w:t>
      </w:r>
      <w:r w:rsidR="00BC7E43" w:rsidRPr="00BC7E43">
        <w:t xml:space="preserve">27098,9 </w:t>
      </w:r>
      <w:r w:rsidR="00827150" w:rsidRPr="00BC7E43">
        <w:t>м</w:t>
      </w:r>
      <w:r w:rsidR="00BB49B8" w:rsidRPr="00BC7E43">
        <w:rPr>
          <w:vertAlign w:val="superscript"/>
        </w:rPr>
        <w:t>2</w:t>
      </w:r>
      <w:r w:rsidR="00BB49B8" w:rsidRPr="00BC7E43">
        <w:t>.</w:t>
      </w:r>
    </w:p>
    <w:p w:rsidR="00A5295B" w:rsidRDefault="0056090C" w:rsidP="00A5295B">
      <w:pPr>
        <w:pStyle w:val="afff5"/>
      </w:pPr>
      <w:r>
        <w:t>О</w:t>
      </w:r>
      <w:r w:rsidR="00A5295B" w:rsidRPr="00BD31D1">
        <w:t>беспеченность жильем на душу населения в</w:t>
      </w:r>
      <w:r w:rsidR="00622DD0">
        <w:t xml:space="preserve"> МО </w:t>
      </w:r>
      <w:proofErr w:type="spellStart"/>
      <w:r w:rsidR="00622DD0">
        <w:t>Гоноховский</w:t>
      </w:r>
      <w:proofErr w:type="spellEnd"/>
      <w:r w:rsidR="009617A0">
        <w:t xml:space="preserve"> сельсовет</w:t>
      </w:r>
      <w:r w:rsidR="00E56EFD">
        <w:t xml:space="preserve"> </w:t>
      </w:r>
      <w:r w:rsidR="00A5295B" w:rsidRPr="00801E96">
        <w:t>составля</w:t>
      </w:r>
      <w:r w:rsidR="00A5295B" w:rsidRPr="00BC7E43">
        <w:t xml:space="preserve">ет </w:t>
      </w:r>
      <w:r w:rsidR="00BC7E43" w:rsidRPr="00BC7E43">
        <w:t>21</w:t>
      </w:r>
      <w:r w:rsidR="00BB49B8" w:rsidRPr="00BC7E43">
        <w:t xml:space="preserve"> </w:t>
      </w:r>
      <w:r w:rsidR="00A5295B" w:rsidRPr="00BC7E43">
        <w:t>м</w:t>
      </w:r>
      <w:r w:rsidR="00A5295B" w:rsidRPr="00BC7E43">
        <w:rPr>
          <w:vertAlign w:val="superscript"/>
        </w:rPr>
        <w:t>2</w:t>
      </w:r>
      <w:r w:rsidR="00A5295B" w:rsidRPr="00BC7E43">
        <w:t xml:space="preserve">/чел, что </w:t>
      </w:r>
      <w:r w:rsidR="006D0089" w:rsidRPr="00BC7E43">
        <w:t>удовлетворяет</w:t>
      </w:r>
      <w:r w:rsidR="00A5295B" w:rsidRPr="00BC7E43">
        <w:t xml:space="preserve"> норматив</w:t>
      </w:r>
      <w:r w:rsidR="006D0089" w:rsidRPr="00BC7E43">
        <w:t>у</w:t>
      </w:r>
      <w:r w:rsidR="00A5295B" w:rsidRPr="00BC7E43">
        <w:t>, рекомендованно</w:t>
      </w:r>
      <w:r w:rsidR="006D0089" w:rsidRPr="00BC7E43">
        <w:t>му</w:t>
      </w:r>
      <w:r w:rsidR="00A5295B" w:rsidRPr="00BC7E43">
        <w:t xml:space="preserve"> СП 42.13330.2011 «Свод</w:t>
      </w:r>
      <w:r w:rsidR="00A5295B" w:rsidRPr="000569C6">
        <w:t xml:space="preserve"> правил. Градостроительство. Планировка и застройка</w:t>
      </w:r>
      <w:r w:rsidR="00A5295B">
        <w:t xml:space="preserve"> городских и сельских поселений. </w:t>
      </w:r>
      <w:r w:rsidR="00A5295B" w:rsidRPr="000569C6">
        <w:t>Актуализированная редакция СНиП 2.07.01-89*</w:t>
      </w:r>
      <w:r w:rsidR="00A5295B">
        <w:t>»</w:t>
      </w:r>
      <w:r w:rsidR="00A5295B" w:rsidRPr="00B6656D">
        <w:t xml:space="preserve"> </w:t>
      </w:r>
      <w:r w:rsidR="00A5295B" w:rsidRPr="00BD31D1">
        <w:t>(20 м</w:t>
      </w:r>
      <w:r w:rsidR="00A5295B" w:rsidRPr="00BD31D1">
        <w:rPr>
          <w:vertAlign w:val="superscript"/>
        </w:rPr>
        <w:t>2</w:t>
      </w:r>
      <w:r w:rsidR="00A5295B" w:rsidRPr="00BD31D1">
        <w:t>/чел.</w:t>
      </w:r>
      <w:r w:rsidR="00A5295B">
        <w:t>).</w:t>
      </w:r>
    </w:p>
    <w:p w:rsidR="00B20883" w:rsidRPr="00FC1B95" w:rsidRDefault="00B20883" w:rsidP="00B53C23">
      <w:pPr>
        <w:pStyle w:val="afff5"/>
      </w:pPr>
      <w:r w:rsidRPr="00FC1B95">
        <w:t xml:space="preserve">В рамках приоритетного национального проекта </w:t>
      </w:r>
      <w:r w:rsidR="00DD25BE" w:rsidRPr="00FC1B95">
        <w:t>«</w:t>
      </w:r>
      <w:r w:rsidRPr="00FC1B95">
        <w:t>Доступное и комфортное жилье – гражданам России</w:t>
      </w:r>
      <w:r w:rsidR="00DD25BE" w:rsidRPr="00FC1B95">
        <w:t>»</w:t>
      </w:r>
      <w:r w:rsidRPr="00FC1B95">
        <w:t xml:space="preserve"> реализуется ряд направлений на улучшение жилищной обеспеченности населения области:</w:t>
      </w:r>
    </w:p>
    <w:p w:rsidR="00B20883" w:rsidRPr="00FC1B95" w:rsidRDefault="00B20883" w:rsidP="004C4635">
      <w:pPr>
        <w:pStyle w:val="a0"/>
        <w:numPr>
          <w:ilvl w:val="0"/>
          <w:numId w:val="6"/>
        </w:numPr>
        <w:rPr>
          <w:lang w:val="ru-RU"/>
        </w:rPr>
      </w:pPr>
      <w:r w:rsidRPr="00FC1B95">
        <w:rPr>
          <w:lang w:val="ru-RU"/>
        </w:rPr>
        <w:t>увеличение объёмов ипотечного жилищного кредитования;</w:t>
      </w:r>
    </w:p>
    <w:p w:rsidR="00B20883" w:rsidRPr="00FC1B95" w:rsidRDefault="00B20883" w:rsidP="004C4635">
      <w:pPr>
        <w:pStyle w:val="a0"/>
        <w:numPr>
          <w:ilvl w:val="0"/>
          <w:numId w:val="6"/>
        </w:numPr>
        <w:rPr>
          <w:lang w:val="ru-RU"/>
        </w:rPr>
      </w:pPr>
      <w:r w:rsidRPr="00FC1B95">
        <w:rPr>
          <w:lang w:val="ru-RU"/>
        </w:rPr>
        <w:t>увеличение объемов жилищного строительства и модернизация коммунальной инфраструктуры;</w:t>
      </w:r>
    </w:p>
    <w:p w:rsidR="00B20883" w:rsidRPr="00FC1B95" w:rsidRDefault="00B20883" w:rsidP="004C4635">
      <w:pPr>
        <w:pStyle w:val="a0"/>
        <w:numPr>
          <w:ilvl w:val="0"/>
          <w:numId w:val="6"/>
        </w:numPr>
        <w:rPr>
          <w:lang w:val="ru-RU"/>
        </w:rPr>
      </w:pPr>
      <w:r w:rsidRPr="00FC1B95">
        <w:rPr>
          <w:lang w:val="ru-RU"/>
        </w:rPr>
        <w:t>повышение доступности жилья;</w:t>
      </w:r>
    </w:p>
    <w:p w:rsidR="00B20883" w:rsidRPr="00FC1B95" w:rsidRDefault="00B20883" w:rsidP="004C4635">
      <w:pPr>
        <w:pStyle w:val="a0"/>
        <w:numPr>
          <w:ilvl w:val="0"/>
          <w:numId w:val="6"/>
        </w:numPr>
        <w:rPr>
          <w:lang w:val="ru-RU"/>
        </w:rPr>
      </w:pPr>
      <w:r w:rsidRPr="00FC1B95">
        <w:rPr>
          <w:lang w:val="ru-RU"/>
        </w:rPr>
        <w:t>выполнение государственных обязательств по</w:t>
      </w:r>
      <w:r w:rsidR="00D04478" w:rsidRPr="00FC1B95">
        <w:rPr>
          <w:lang w:val="ru-RU"/>
        </w:rPr>
        <w:t xml:space="preserve"> </w:t>
      </w:r>
      <w:r w:rsidRPr="00FC1B95">
        <w:rPr>
          <w:lang w:val="ru-RU"/>
        </w:rPr>
        <w:t>обеспечению жильем определенных категорий граждан.</w:t>
      </w:r>
    </w:p>
    <w:p w:rsidR="00B20883" w:rsidRPr="00BD31D1" w:rsidRDefault="00B20883" w:rsidP="00D528A2">
      <w:pPr>
        <w:pStyle w:val="20"/>
        <w:rPr>
          <w:rFonts w:cs="Times New Roman"/>
          <w:szCs w:val="24"/>
        </w:rPr>
      </w:pPr>
      <w:bookmarkStart w:id="78" w:name="_Toc312530889"/>
      <w:bookmarkStart w:id="79" w:name="_Toc370201493"/>
      <w:bookmarkStart w:id="80" w:name="_Toc465948662"/>
      <w:r w:rsidRPr="00090BB9">
        <w:rPr>
          <w:rFonts w:cs="Times New Roman"/>
          <w:szCs w:val="24"/>
        </w:rPr>
        <w:t>5.2 Бюджет</w:t>
      </w:r>
      <w:bookmarkEnd w:id="78"/>
      <w:bookmarkEnd w:id="79"/>
      <w:bookmarkEnd w:id="80"/>
    </w:p>
    <w:p w:rsidR="00BD26B9" w:rsidRPr="00BD26B9" w:rsidRDefault="00BD26B9" w:rsidP="00BD26B9">
      <w:pPr>
        <w:pStyle w:val="a0"/>
        <w:rPr>
          <w:lang w:val="ru-RU"/>
        </w:rPr>
      </w:pPr>
      <w:r w:rsidRPr="00BD26B9">
        <w:rPr>
          <w:lang w:val="ru-RU"/>
        </w:rPr>
        <w:t xml:space="preserve">Бюджет (от </w:t>
      </w:r>
      <w:proofErr w:type="spellStart"/>
      <w:r w:rsidRPr="00BD26B9">
        <w:rPr>
          <w:lang w:val="ru-RU"/>
        </w:rPr>
        <w:t>старонормандского</w:t>
      </w:r>
      <w:proofErr w:type="spellEnd"/>
      <w:r w:rsidRPr="00BD26B9">
        <w:rPr>
          <w:lang w:val="ru-RU"/>
        </w:rPr>
        <w:t xml:space="preserve"> </w:t>
      </w:r>
      <w:proofErr w:type="spellStart"/>
      <w:r w:rsidRPr="00BD26B9">
        <w:rPr>
          <w:lang w:val="ru-RU"/>
        </w:rPr>
        <w:t>bougette</w:t>
      </w:r>
      <w:proofErr w:type="spellEnd"/>
      <w:r w:rsidRPr="00BD26B9">
        <w:rPr>
          <w:lang w:val="ru-RU"/>
        </w:rPr>
        <w:t>) – схема</w:t>
      </w:r>
      <w:r>
        <w:rPr>
          <w:lang w:val="ru-RU"/>
        </w:rPr>
        <w:t xml:space="preserve"> доходов и расходов определённо</w:t>
      </w:r>
      <w:r w:rsidRPr="00BD26B9">
        <w:rPr>
          <w:lang w:val="ru-RU"/>
        </w:rPr>
        <w:t>го лица (семьи, бизнеса, организации, государства и т.д.</w:t>
      </w:r>
      <w:r>
        <w:rPr>
          <w:lang w:val="ru-RU"/>
        </w:rPr>
        <w:t>), устанавливаемая на определён</w:t>
      </w:r>
      <w:r w:rsidRPr="00BD26B9">
        <w:rPr>
          <w:lang w:val="ru-RU"/>
        </w:rPr>
        <w:t xml:space="preserve">ный период времени, обычно на один год. </w:t>
      </w:r>
    </w:p>
    <w:p w:rsidR="00BD26B9" w:rsidRPr="00BD26B9" w:rsidRDefault="00BD26B9" w:rsidP="00BD26B9">
      <w:pPr>
        <w:pStyle w:val="a0"/>
        <w:rPr>
          <w:lang w:val="ru-RU"/>
        </w:rPr>
      </w:pPr>
      <w:r w:rsidRPr="00BD26B9">
        <w:rPr>
          <w:lang w:val="ru-RU"/>
        </w:rPr>
        <w:t>Основным инструментом реализации задач, ст</w:t>
      </w:r>
      <w:r>
        <w:rPr>
          <w:lang w:val="ru-RU"/>
        </w:rPr>
        <w:t>оящих перед администрацией сель</w:t>
      </w:r>
      <w:r w:rsidRPr="00BD26B9">
        <w:rPr>
          <w:lang w:val="ru-RU"/>
        </w:rPr>
        <w:t>ского поселения является бюджет сельского поселения. Бюджет – это зеркало текущего состояния дел в экономике сельског</w:t>
      </w:r>
      <w:r>
        <w:rPr>
          <w:lang w:val="ru-RU"/>
        </w:rPr>
        <w:t>о поселения, тем более в период</w:t>
      </w:r>
      <w:r w:rsidR="007B144F">
        <w:rPr>
          <w:lang w:val="ru-RU"/>
        </w:rPr>
        <w:t xml:space="preserve"> экономического кри</w:t>
      </w:r>
      <w:r w:rsidRPr="00BD26B9">
        <w:rPr>
          <w:lang w:val="ru-RU"/>
        </w:rPr>
        <w:t>зиса.</w:t>
      </w:r>
    </w:p>
    <w:p w:rsidR="00BD26B9" w:rsidRPr="00BD26B9" w:rsidRDefault="00BD26B9" w:rsidP="00BD26B9">
      <w:pPr>
        <w:pStyle w:val="a0"/>
        <w:rPr>
          <w:lang w:val="ru-RU"/>
        </w:rPr>
      </w:pPr>
      <w:r w:rsidRPr="00BD26B9">
        <w:rPr>
          <w:lang w:val="ru-RU"/>
        </w:rPr>
        <w:t>Будущее</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Pr="00BD26B9">
        <w:rPr>
          <w:lang w:val="ru-RU"/>
        </w:rPr>
        <w:t xml:space="preserve"> </w:t>
      </w:r>
      <w:r w:rsidR="00D453D7" w:rsidRPr="00BD26B9">
        <w:rPr>
          <w:lang w:val="ru-RU"/>
        </w:rPr>
        <w:t>также,</w:t>
      </w:r>
      <w:r w:rsidRPr="00BD26B9">
        <w:rPr>
          <w:lang w:val="ru-RU"/>
        </w:rPr>
        <w:t xml:space="preserve"> как и </w:t>
      </w:r>
      <w:r w:rsidR="009617A0">
        <w:rPr>
          <w:lang w:val="ru-RU"/>
        </w:rPr>
        <w:t>Каменского района</w:t>
      </w:r>
      <w:r w:rsidRPr="00BD26B9">
        <w:rPr>
          <w:lang w:val="ru-RU"/>
        </w:rPr>
        <w:t xml:space="preserve">, связано с </w:t>
      </w:r>
      <w:r w:rsidR="00D453D7" w:rsidRPr="00BD26B9">
        <w:rPr>
          <w:lang w:val="ru-RU"/>
        </w:rPr>
        <w:t>реализацией</w:t>
      </w:r>
      <w:r w:rsidRPr="00BD26B9">
        <w:rPr>
          <w:lang w:val="ru-RU"/>
        </w:rPr>
        <w:t xml:space="preserve"> выгод географического и транспортного положения; эффективным использованием существующих активов и их рациональным развитием; созданием условий для развития агропромышленного производства, а также усилением природно-рекреационных активов муниципального образования для комфортного про</w:t>
      </w:r>
      <w:r w:rsidR="007B144F">
        <w:rPr>
          <w:lang w:val="ru-RU"/>
        </w:rPr>
        <w:t>живания жителей и гостей муници</w:t>
      </w:r>
      <w:r w:rsidRPr="00BD26B9">
        <w:rPr>
          <w:lang w:val="ru-RU"/>
        </w:rPr>
        <w:t>пального образования.</w:t>
      </w:r>
    </w:p>
    <w:p w:rsidR="00BD26B9" w:rsidRPr="00BD26B9" w:rsidRDefault="00BD26B9" w:rsidP="00BD26B9">
      <w:pPr>
        <w:pStyle w:val="a0"/>
        <w:rPr>
          <w:lang w:val="ru-RU"/>
        </w:rPr>
      </w:pPr>
      <w:r w:rsidRPr="00BD26B9">
        <w:rPr>
          <w:lang w:val="ru-RU"/>
        </w:rPr>
        <w:t>Бюджет и доходы жителей в значительной степени зависят от функционирования предприятий, отраслей, на которые практически невозможно влиять на местном уровне и будущее которых зависит от политики компаний и руководства предприятий, т.е. является трудно предсказуемым на уровне муниципального образования.</w:t>
      </w:r>
    </w:p>
    <w:p w:rsidR="0035060C" w:rsidRDefault="00BD26B9" w:rsidP="00BD26B9">
      <w:pPr>
        <w:pStyle w:val="a0"/>
        <w:rPr>
          <w:lang w:val="ru-RU"/>
        </w:rPr>
      </w:pPr>
      <w:r w:rsidRPr="00BD26B9">
        <w:rPr>
          <w:lang w:val="ru-RU"/>
        </w:rPr>
        <w:t>Бюджет</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Pr="00BD26B9">
        <w:rPr>
          <w:lang w:val="ru-RU"/>
        </w:rPr>
        <w:t xml:space="preserve"> состоит из доходной и расходной части</w:t>
      </w:r>
      <w:r w:rsidR="0035060C" w:rsidRPr="00BD31D1">
        <w:rPr>
          <w:lang w:val="ru-RU"/>
        </w:rPr>
        <w:t>.</w:t>
      </w:r>
    </w:p>
    <w:p w:rsidR="00DB646E" w:rsidRDefault="00DB646E">
      <w:pPr>
        <w:rPr>
          <w:b/>
          <w:i/>
          <w:lang w:eastAsia="ar-SA" w:bidi="en-US"/>
        </w:rPr>
      </w:pPr>
      <w:r>
        <w:rPr>
          <w:b/>
          <w:i/>
        </w:rPr>
        <w:br w:type="page"/>
      </w:r>
    </w:p>
    <w:p w:rsidR="000C73B3" w:rsidRPr="00BD31D1" w:rsidRDefault="007D647A" w:rsidP="007D647A">
      <w:pPr>
        <w:pStyle w:val="a0"/>
        <w:spacing w:before="120"/>
        <w:jc w:val="right"/>
        <w:outlineLvl w:val="0"/>
        <w:rPr>
          <w:b/>
          <w:i/>
          <w:lang w:val="ru-RU"/>
        </w:rPr>
      </w:pPr>
      <w:r>
        <w:rPr>
          <w:b/>
          <w:i/>
          <w:lang w:val="ru-RU"/>
        </w:rPr>
        <w:lastRenderedPageBreak/>
        <w:t>Таблица 5.1</w:t>
      </w:r>
    </w:p>
    <w:p w:rsidR="00F82112" w:rsidRPr="00290725" w:rsidRDefault="002440DE" w:rsidP="00290725">
      <w:pPr>
        <w:pStyle w:val="a0"/>
        <w:spacing w:after="120"/>
        <w:ind w:firstLine="0"/>
        <w:jc w:val="center"/>
        <w:rPr>
          <w:b/>
          <w:i/>
          <w:lang w:val="ru-RU"/>
        </w:rPr>
      </w:pPr>
      <w:r w:rsidRPr="00290725">
        <w:rPr>
          <w:b/>
          <w:i/>
          <w:lang w:val="ru-RU"/>
        </w:rPr>
        <w:t>Бюджет</w:t>
      </w:r>
      <w:r w:rsidR="00622DD0">
        <w:rPr>
          <w:b/>
          <w:i/>
          <w:lang w:val="ru-RU"/>
        </w:rPr>
        <w:t xml:space="preserve"> МО </w:t>
      </w:r>
      <w:proofErr w:type="spellStart"/>
      <w:r w:rsidR="00622DD0">
        <w:rPr>
          <w:b/>
          <w:i/>
          <w:lang w:val="ru-RU"/>
        </w:rPr>
        <w:t>Гоноховский</w:t>
      </w:r>
      <w:proofErr w:type="spellEnd"/>
      <w:r w:rsidR="009617A0">
        <w:rPr>
          <w:b/>
          <w:i/>
          <w:lang w:val="ru-RU"/>
        </w:rPr>
        <w:t xml:space="preserve"> сельсовет</w:t>
      </w:r>
      <w:r w:rsidR="00E56EFD">
        <w:rPr>
          <w:b/>
          <w:i/>
          <w:lang w:val="ru-RU"/>
        </w:rPr>
        <w:t xml:space="preserve"> </w:t>
      </w:r>
      <w:r w:rsidR="00910985" w:rsidRPr="00290725">
        <w:rPr>
          <w:b/>
          <w:i/>
          <w:lang w:val="ru-RU"/>
        </w:rPr>
        <w:t>в 20</w:t>
      </w:r>
      <w:r w:rsidR="00BD26B9">
        <w:rPr>
          <w:b/>
          <w:i/>
          <w:lang w:val="ru-RU"/>
        </w:rPr>
        <w:t>0</w:t>
      </w:r>
      <w:r w:rsidR="007C476A">
        <w:rPr>
          <w:b/>
          <w:i/>
          <w:lang w:val="ru-RU"/>
        </w:rPr>
        <w:t>6</w:t>
      </w:r>
      <w:r w:rsidR="00910985" w:rsidRPr="00290725">
        <w:rPr>
          <w:b/>
          <w:i/>
          <w:lang w:val="ru-RU"/>
        </w:rPr>
        <w:t>-201</w:t>
      </w:r>
      <w:r w:rsidR="007C476A">
        <w:rPr>
          <w:b/>
          <w:i/>
          <w:lang w:val="ru-RU"/>
        </w:rPr>
        <w:t>4</w:t>
      </w:r>
      <w:r w:rsidR="000C73B3" w:rsidRPr="00290725">
        <w:rPr>
          <w:b/>
          <w:i/>
          <w:lang w:val="ru-RU"/>
        </w:rPr>
        <w:t xml:space="preserve"> года</w:t>
      </w:r>
      <w:r w:rsidR="00BB2FC2" w:rsidRPr="00290725">
        <w:rPr>
          <w:b/>
          <w:i/>
          <w:lang w:val="ru-RU"/>
        </w:rPr>
        <w:t>х</w:t>
      </w:r>
      <w:r w:rsidR="000C73B3" w:rsidRPr="00290725">
        <w:rPr>
          <w:b/>
          <w:i/>
          <w:lang w:val="ru-RU"/>
        </w:rPr>
        <w:t xml:space="preserve"> (по данным </w:t>
      </w:r>
      <w:r w:rsidR="005409F4" w:rsidRPr="00290725">
        <w:rPr>
          <w:b/>
          <w:i/>
          <w:lang w:val="ru-RU"/>
        </w:rPr>
        <w:t>Федеральной службы государственной статистики</w:t>
      </w:r>
      <w:r w:rsidR="000C73B3" w:rsidRPr="00290725">
        <w:rPr>
          <w:b/>
          <w:i/>
          <w:lang w:val="ru-RU"/>
        </w:rPr>
        <w:t>)</w:t>
      </w:r>
      <w:r w:rsidR="0060612D" w:rsidRPr="00290725">
        <w:rPr>
          <w:b/>
          <w:i/>
          <w:lang w:val="ru-RU"/>
        </w:rPr>
        <w:t>, ты</w:t>
      </w:r>
      <w:r w:rsidR="00CC3819" w:rsidRPr="00290725">
        <w:rPr>
          <w:b/>
          <w:i/>
          <w:lang w:val="ru-RU"/>
        </w:rPr>
        <w:t xml:space="preserve">с. </w:t>
      </w:r>
      <w:r w:rsidR="0060612D" w:rsidRPr="00290725">
        <w:rPr>
          <w:b/>
          <w:i/>
          <w:lang w:val="ru-RU"/>
        </w:rPr>
        <w:t>руб.</w:t>
      </w:r>
    </w:p>
    <w:tbl>
      <w:tblPr>
        <w:tblW w:w="94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4882"/>
        <w:gridCol w:w="512"/>
        <w:gridCol w:w="512"/>
        <w:gridCol w:w="512"/>
        <w:gridCol w:w="512"/>
        <w:gridCol w:w="512"/>
        <w:gridCol w:w="512"/>
        <w:gridCol w:w="512"/>
        <w:gridCol w:w="512"/>
        <w:gridCol w:w="512"/>
      </w:tblGrid>
      <w:tr w:rsidR="00DD252E" w:rsidRPr="00DD252E" w:rsidTr="00D11CFD">
        <w:trPr>
          <w:tblHeader/>
        </w:trPr>
        <w:tc>
          <w:tcPr>
            <w:tcW w:w="4772" w:type="dxa"/>
            <w:shd w:val="clear" w:color="auto" w:fill="D9D9D9" w:themeFill="background1" w:themeFillShade="D9"/>
            <w:vAlign w:val="center"/>
            <w:hideMark/>
          </w:tcPr>
          <w:p w:rsidR="00DD252E" w:rsidRPr="00DD252E" w:rsidRDefault="00DD252E" w:rsidP="00DD252E">
            <w:pPr>
              <w:jc w:val="center"/>
              <w:rPr>
                <w:b/>
                <w:bCs/>
                <w:i/>
              </w:rPr>
            </w:pPr>
            <w:bookmarkStart w:id="81" w:name="_Toc312530890"/>
            <w:bookmarkStart w:id="82" w:name="_Toc370201494"/>
            <w:r w:rsidRPr="00DD252E">
              <w:rPr>
                <w:b/>
                <w:bCs/>
                <w:i/>
              </w:rPr>
              <w:t>Показатели</w:t>
            </w:r>
          </w:p>
        </w:tc>
        <w:tc>
          <w:tcPr>
            <w:tcW w:w="525" w:type="dxa"/>
            <w:shd w:val="clear" w:color="auto" w:fill="D9D9D9" w:themeFill="background1" w:themeFillShade="D9"/>
            <w:vAlign w:val="center"/>
            <w:hideMark/>
          </w:tcPr>
          <w:p w:rsidR="00DD252E" w:rsidRPr="00DD252E" w:rsidRDefault="00DD252E" w:rsidP="00DD252E">
            <w:pPr>
              <w:jc w:val="center"/>
              <w:rPr>
                <w:b/>
                <w:bCs/>
                <w:i/>
              </w:rPr>
            </w:pPr>
            <w:r w:rsidRPr="00DD252E">
              <w:rPr>
                <w:b/>
                <w:bCs/>
                <w:i/>
              </w:rPr>
              <w:t>2006 год</w:t>
            </w:r>
          </w:p>
        </w:tc>
        <w:tc>
          <w:tcPr>
            <w:tcW w:w="525" w:type="dxa"/>
            <w:shd w:val="clear" w:color="auto" w:fill="D9D9D9" w:themeFill="background1" w:themeFillShade="D9"/>
            <w:vAlign w:val="center"/>
            <w:hideMark/>
          </w:tcPr>
          <w:p w:rsidR="00DD252E" w:rsidRPr="00DD252E" w:rsidRDefault="00DD252E" w:rsidP="00DD252E">
            <w:pPr>
              <w:jc w:val="center"/>
              <w:rPr>
                <w:b/>
                <w:bCs/>
                <w:i/>
              </w:rPr>
            </w:pPr>
            <w:r w:rsidRPr="00DD252E">
              <w:rPr>
                <w:b/>
                <w:bCs/>
                <w:i/>
              </w:rPr>
              <w:t>2007 год</w:t>
            </w:r>
          </w:p>
        </w:tc>
        <w:tc>
          <w:tcPr>
            <w:tcW w:w="524" w:type="dxa"/>
            <w:shd w:val="clear" w:color="auto" w:fill="D9D9D9" w:themeFill="background1" w:themeFillShade="D9"/>
            <w:vAlign w:val="center"/>
            <w:hideMark/>
          </w:tcPr>
          <w:p w:rsidR="00DD252E" w:rsidRPr="00DD252E" w:rsidRDefault="00DD252E" w:rsidP="00DD252E">
            <w:pPr>
              <w:jc w:val="center"/>
              <w:rPr>
                <w:b/>
                <w:bCs/>
                <w:i/>
              </w:rPr>
            </w:pPr>
            <w:r w:rsidRPr="00DD252E">
              <w:rPr>
                <w:b/>
                <w:bCs/>
                <w:i/>
              </w:rPr>
              <w:t>2008 год</w:t>
            </w:r>
          </w:p>
        </w:tc>
        <w:tc>
          <w:tcPr>
            <w:tcW w:w="524" w:type="dxa"/>
            <w:shd w:val="clear" w:color="auto" w:fill="D9D9D9" w:themeFill="background1" w:themeFillShade="D9"/>
            <w:vAlign w:val="center"/>
            <w:hideMark/>
          </w:tcPr>
          <w:p w:rsidR="00DD252E" w:rsidRPr="00DD252E" w:rsidRDefault="00DD252E" w:rsidP="00DD252E">
            <w:pPr>
              <w:jc w:val="center"/>
              <w:rPr>
                <w:b/>
                <w:bCs/>
                <w:i/>
              </w:rPr>
            </w:pPr>
            <w:r w:rsidRPr="00DD252E">
              <w:rPr>
                <w:b/>
                <w:bCs/>
                <w:i/>
              </w:rPr>
              <w:t>2009 год</w:t>
            </w:r>
          </w:p>
        </w:tc>
        <w:tc>
          <w:tcPr>
            <w:tcW w:w="524" w:type="dxa"/>
            <w:shd w:val="clear" w:color="auto" w:fill="D9D9D9" w:themeFill="background1" w:themeFillShade="D9"/>
            <w:vAlign w:val="center"/>
            <w:hideMark/>
          </w:tcPr>
          <w:p w:rsidR="00DD252E" w:rsidRPr="00DD252E" w:rsidRDefault="00DD252E" w:rsidP="00DD252E">
            <w:pPr>
              <w:jc w:val="center"/>
              <w:rPr>
                <w:b/>
                <w:bCs/>
                <w:i/>
              </w:rPr>
            </w:pPr>
            <w:r w:rsidRPr="00DD252E">
              <w:rPr>
                <w:b/>
                <w:bCs/>
                <w:i/>
              </w:rPr>
              <w:t>2010 год</w:t>
            </w:r>
          </w:p>
        </w:tc>
        <w:tc>
          <w:tcPr>
            <w:tcW w:w="524" w:type="dxa"/>
            <w:shd w:val="clear" w:color="auto" w:fill="D9D9D9" w:themeFill="background1" w:themeFillShade="D9"/>
            <w:vAlign w:val="center"/>
            <w:hideMark/>
          </w:tcPr>
          <w:p w:rsidR="00DD252E" w:rsidRPr="00DD252E" w:rsidRDefault="00DD252E" w:rsidP="00DD252E">
            <w:pPr>
              <w:jc w:val="center"/>
              <w:rPr>
                <w:b/>
                <w:bCs/>
                <w:i/>
              </w:rPr>
            </w:pPr>
            <w:r w:rsidRPr="00DD252E">
              <w:rPr>
                <w:b/>
                <w:bCs/>
                <w:i/>
              </w:rPr>
              <w:t>2011 год</w:t>
            </w:r>
          </w:p>
        </w:tc>
        <w:tc>
          <w:tcPr>
            <w:tcW w:w="524" w:type="dxa"/>
            <w:shd w:val="clear" w:color="auto" w:fill="D9D9D9" w:themeFill="background1" w:themeFillShade="D9"/>
            <w:vAlign w:val="center"/>
            <w:hideMark/>
          </w:tcPr>
          <w:p w:rsidR="00DD252E" w:rsidRPr="00DD252E" w:rsidRDefault="00DD252E" w:rsidP="00DD252E">
            <w:pPr>
              <w:jc w:val="center"/>
              <w:rPr>
                <w:b/>
                <w:bCs/>
                <w:i/>
              </w:rPr>
            </w:pPr>
            <w:r w:rsidRPr="00DD252E">
              <w:rPr>
                <w:b/>
                <w:bCs/>
                <w:i/>
              </w:rPr>
              <w:t>2012 год</w:t>
            </w:r>
          </w:p>
        </w:tc>
        <w:tc>
          <w:tcPr>
            <w:tcW w:w="524" w:type="dxa"/>
            <w:shd w:val="clear" w:color="auto" w:fill="D9D9D9" w:themeFill="background1" w:themeFillShade="D9"/>
            <w:vAlign w:val="center"/>
            <w:hideMark/>
          </w:tcPr>
          <w:p w:rsidR="00DD252E" w:rsidRPr="00DD252E" w:rsidRDefault="00DD252E" w:rsidP="00DD252E">
            <w:pPr>
              <w:jc w:val="center"/>
              <w:rPr>
                <w:b/>
                <w:bCs/>
                <w:i/>
              </w:rPr>
            </w:pPr>
            <w:r w:rsidRPr="00DD252E">
              <w:rPr>
                <w:b/>
                <w:bCs/>
                <w:i/>
              </w:rPr>
              <w:t>2013 год</w:t>
            </w:r>
          </w:p>
        </w:tc>
        <w:tc>
          <w:tcPr>
            <w:tcW w:w="524" w:type="dxa"/>
            <w:shd w:val="clear" w:color="auto" w:fill="D9D9D9" w:themeFill="background1" w:themeFillShade="D9"/>
            <w:vAlign w:val="center"/>
            <w:hideMark/>
          </w:tcPr>
          <w:p w:rsidR="00DD252E" w:rsidRPr="00DD252E" w:rsidRDefault="00DD252E" w:rsidP="00DD252E">
            <w:pPr>
              <w:jc w:val="center"/>
              <w:rPr>
                <w:b/>
                <w:bCs/>
                <w:i/>
              </w:rPr>
            </w:pPr>
            <w:r w:rsidRPr="00DD252E">
              <w:rPr>
                <w:b/>
                <w:bCs/>
                <w:i/>
              </w:rPr>
              <w:t>2014 год</w:t>
            </w:r>
          </w:p>
        </w:tc>
      </w:tr>
      <w:tr w:rsidR="00DD252E" w:rsidRPr="00DD252E" w:rsidTr="00DD252E">
        <w:tc>
          <w:tcPr>
            <w:tcW w:w="0" w:type="auto"/>
            <w:shd w:val="clear" w:color="auto" w:fill="F2F2F2" w:themeFill="background1" w:themeFillShade="F2"/>
            <w:vAlign w:val="center"/>
            <w:hideMark/>
          </w:tcPr>
          <w:p w:rsidR="00DD252E" w:rsidRPr="00DD252E" w:rsidRDefault="00DD252E" w:rsidP="00DD252E">
            <w:pPr>
              <w:rPr>
                <w:b/>
                <w:i/>
              </w:rPr>
            </w:pPr>
            <w:r w:rsidRPr="00DD252E">
              <w:rPr>
                <w:b/>
                <w:i/>
              </w:rPr>
              <w:t>Доходы местного бюджета (включая безвозмездные поступления)</w:t>
            </w:r>
          </w:p>
        </w:tc>
        <w:tc>
          <w:tcPr>
            <w:tcW w:w="525" w:type="dxa"/>
            <w:shd w:val="clear" w:color="auto" w:fill="FFFFFF"/>
            <w:vAlign w:val="center"/>
            <w:hideMark/>
          </w:tcPr>
          <w:p w:rsidR="00DD252E" w:rsidRPr="00DD252E" w:rsidRDefault="00DD252E" w:rsidP="00DD252E">
            <w:pPr>
              <w:jc w:val="center"/>
            </w:pPr>
            <w:r>
              <w:t>-</w:t>
            </w:r>
          </w:p>
        </w:tc>
        <w:tc>
          <w:tcPr>
            <w:tcW w:w="525" w:type="dxa"/>
            <w:shd w:val="clear" w:color="auto" w:fill="FFFFFF"/>
            <w:vAlign w:val="center"/>
            <w:hideMark/>
          </w:tcPr>
          <w:p w:rsidR="00DD252E" w:rsidRPr="00DD252E" w:rsidRDefault="00DD252E" w:rsidP="00DD252E">
            <w:pPr>
              <w:jc w:val="center"/>
            </w:pPr>
            <w:r>
              <w:t>-</w:t>
            </w:r>
          </w:p>
        </w:tc>
        <w:tc>
          <w:tcPr>
            <w:tcW w:w="524" w:type="dxa"/>
            <w:shd w:val="clear" w:color="auto" w:fill="FFFFFF"/>
            <w:vAlign w:val="center"/>
            <w:hideMark/>
          </w:tcPr>
          <w:p w:rsidR="00DD252E" w:rsidRPr="00DD252E" w:rsidRDefault="00DD252E" w:rsidP="00DD252E">
            <w:pPr>
              <w:jc w:val="center"/>
            </w:pPr>
            <w:r>
              <w:t>-</w:t>
            </w:r>
          </w:p>
        </w:tc>
        <w:tc>
          <w:tcPr>
            <w:tcW w:w="524" w:type="dxa"/>
            <w:shd w:val="clear" w:color="auto" w:fill="FFFFFF"/>
            <w:vAlign w:val="center"/>
            <w:hideMark/>
          </w:tcPr>
          <w:p w:rsidR="00DD252E" w:rsidRPr="00DD252E" w:rsidRDefault="00DD252E" w:rsidP="00DD252E">
            <w:pPr>
              <w:jc w:val="center"/>
            </w:pPr>
            <w:r>
              <w:t>-</w:t>
            </w:r>
          </w:p>
        </w:tc>
        <w:tc>
          <w:tcPr>
            <w:tcW w:w="524" w:type="dxa"/>
            <w:shd w:val="clear" w:color="auto" w:fill="FFFFFF"/>
            <w:vAlign w:val="center"/>
            <w:hideMark/>
          </w:tcPr>
          <w:p w:rsidR="00DD252E" w:rsidRPr="00DD252E" w:rsidRDefault="00DD252E" w:rsidP="00DD252E">
            <w:pPr>
              <w:jc w:val="center"/>
            </w:pPr>
            <w:r>
              <w:t>-</w:t>
            </w:r>
          </w:p>
        </w:tc>
        <w:tc>
          <w:tcPr>
            <w:tcW w:w="524" w:type="dxa"/>
            <w:shd w:val="clear" w:color="auto" w:fill="FFFFFF"/>
            <w:vAlign w:val="center"/>
            <w:hideMark/>
          </w:tcPr>
          <w:p w:rsidR="00DD252E" w:rsidRPr="00DD252E" w:rsidRDefault="00DD252E" w:rsidP="00DD252E">
            <w:pPr>
              <w:jc w:val="center"/>
            </w:pPr>
            <w:r>
              <w:t>-</w:t>
            </w:r>
          </w:p>
        </w:tc>
        <w:tc>
          <w:tcPr>
            <w:tcW w:w="524" w:type="dxa"/>
            <w:shd w:val="clear" w:color="auto" w:fill="FFFFFF"/>
            <w:vAlign w:val="center"/>
            <w:hideMark/>
          </w:tcPr>
          <w:p w:rsidR="00DD252E" w:rsidRPr="00DD252E" w:rsidRDefault="00DD252E" w:rsidP="00DD252E">
            <w:pPr>
              <w:jc w:val="center"/>
            </w:pPr>
            <w:r>
              <w:t>-</w:t>
            </w:r>
          </w:p>
        </w:tc>
        <w:tc>
          <w:tcPr>
            <w:tcW w:w="524" w:type="dxa"/>
            <w:shd w:val="clear" w:color="auto" w:fill="FFFFFF"/>
            <w:vAlign w:val="center"/>
            <w:hideMark/>
          </w:tcPr>
          <w:p w:rsidR="00DD252E" w:rsidRPr="00DD252E" w:rsidRDefault="00DD252E" w:rsidP="00DD252E">
            <w:pPr>
              <w:jc w:val="center"/>
            </w:pPr>
            <w:r>
              <w:t>-</w:t>
            </w:r>
          </w:p>
        </w:tc>
        <w:tc>
          <w:tcPr>
            <w:tcW w:w="524" w:type="dxa"/>
            <w:shd w:val="clear" w:color="auto" w:fill="FFFFFF"/>
            <w:vAlign w:val="center"/>
            <w:hideMark/>
          </w:tcPr>
          <w:p w:rsidR="00DD252E" w:rsidRPr="00DD252E" w:rsidRDefault="00DD252E" w:rsidP="00DD252E">
            <w:pPr>
              <w:jc w:val="center"/>
            </w:pPr>
            <w:r>
              <w:t>-</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Всего</w:t>
            </w:r>
          </w:p>
        </w:tc>
        <w:tc>
          <w:tcPr>
            <w:tcW w:w="525" w:type="dxa"/>
            <w:shd w:val="clear" w:color="auto" w:fill="FFFFFF"/>
            <w:vAlign w:val="center"/>
            <w:hideMark/>
          </w:tcPr>
          <w:p w:rsidR="00DD252E" w:rsidRPr="00DD252E" w:rsidRDefault="00DD252E" w:rsidP="00DD252E">
            <w:pPr>
              <w:jc w:val="center"/>
              <w:rPr>
                <w:b/>
                <w:i/>
              </w:rPr>
            </w:pPr>
            <w:r w:rsidRPr="00DD252E">
              <w:rPr>
                <w:b/>
                <w:i/>
              </w:rPr>
              <w:t>1552</w:t>
            </w:r>
          </w:p>
        </w:tc>
        <w:tc>
          <w:tcPr>
            <w:tcW w:w="525" w:type="dxa"/>
            <w:shd w:val="clear" w:color="auto" w:fill="FFFFFF"/>
            <w:vAlign w:val="center"/>
            <w:hideMark/>
          </w:tcPr>
          <w:p w:rsidR="00DD252E" w:rsidRPr="00DD252E" w:rsidRDefault="00DD252E" w:rsidP="00DD252E">
            <w:pPr>
              <w:jc w:val="center"/>
              <w:rPr>
                <w:b/>
                <w:i/>
              </w:rPr>
            </w:pPr>
            <w:r w:rsidRPr="00DD252E">
              <w:rPr>
                <w:b/>
                <w:i/>
              </w:rPr>
              <w:t>1794</w:t>
            </w:r>
          </w:p>
        </w:tc>
        <w:tc>
          <w:tcPr>
            <w:tcW w:w="524" w:type="dxa"/>
            <w:shd w:val="clear" w:color="auto" w:fill="FFFFFF"/>
            <w:vAlign w:val="center"/>
            <w:hideMark/>
          </w:tcPr>
          <w:p w:rsidR="00DD252E" w:rsidRPr="00DD252E" w:rsidRDefault="00DD252E" w:rsidP="00DD252E">
            <w:pPr>
              <w:jc w:val="center"/>
              <w:rPr>
                <w:b/>
                <w:i/>
              </w:rPr>
            </w:pPr>
            <w:r w:rsidRPr="00DD252E">
              <w:rPr>
                <w:b/>
                <w:i/>
              </w:rPr>
              <w:t>3020</w:t>
            </w:r>
          </w:p>
        </w:tc>
        <w:tc>
          <w:tcPr>
            <w:tcW w:w="524" w:type="dxa"/>
            <w:shd w:val="clear" w:color="auto" w:fill="FFFFFF"/>
            <w:vAlign w:val="center"/>
            <w:hideMark/>
          </w:tcPr>
          <w:p w:rsidR="00DD252E" w:rsidRPr="00DD252E" w:rsidRDefault="00DD252E" w:rsidP="00DD252E">
            <w:pPr>
              <w:jc w:val="center"/>
              <w:rPr>
                <w:b/>
                <w:i/>
              </w:rPr>
            </w:pPr>
            <w:r w:rsidRPr="00DD252E">
              <w:rPr>
                <w:b/>
                <w:i/>
              </w:rPr>
              <w:t>2987</w:t>
            </w:r>
          </w:p>
        </w:tc>
        <w:tc>
          <w:tcPr>
            <w:tcW w:w="524" w:type="dxa"/>
            <w:shd w:val="clear" w:color="auto" w:fill="FFFFFF"/>
            <w:vAlign w:val="center"/>
            <w:hideMark/>
          </w:tcPr>
          <w:p w:rsidR="00DD252E" w:rsidRPr="00DD252E" w:rsidRDefault="00DD252E" w:rsidP="00DD252E">
            <w:pPr>
              <w:jc w:val="center"/>
              <w:rPr>
                <w:b/>
                <w:i/>
              </w:rPr>
            </w:pPr>
            <w:r w:rsidRPr="00DD252E">
              <w:rPr>
                <w:b/>
                <w:i/>
              </w:rPr>
              <w:t>3137</w:t>
            </w:r>
          </w:p>
        </w:tc>
        <w:tc>
          <w:tcPr>
            <w:tcW w:w="524" w:type="dxa"/>
            <w:shd w:val="clear" w:color="auto" w:fill="FFFFFF"/>
            <w:vAlign w:val="center"/>
            <w:hideMark/>
          </w:tcPr>
          <w:p w:rsidR="00DD252E" w:rsidRPr="00DD252E" w:rsidRDefault="00DD252E" w:rsidP="00DD252E">
            <w:pPr>
              <w:jc w:val="center"/>
              <w:rPr>
                <w:b/>
                <w:i/>
              </w:rPr>
            </w:pPr>
            <w:r w:rsidRPr="00DD252E">
              <w:rPr>
                <w:b/>
                <w:i/>
              </w:rPr>
              <w:t>2536</w:t>
            </w:r>
          </w:p>
        </w:tc>
        <w:tc>
          <w:tcPr>
            <w:tcW w:w="524" w:type="dxa"/>
            <w:shd w:val="clear" w:color="auto" w:fill="FFFFFF"/>
            <w:vAlign w:val="center"/>
            <w:hideMark/>
          </w:tcPr>
          <w:p w:rsidR="00DD252E" w:rsidRPr="00DD252E" w:rsidRDefault="00DD252E" w:rsidP="00DD252E">
            <w:pPr>
              <w:jc w:val="center"/>
              <w:rPr>
                <w:b/>
                <w:i/>
              </w:rPr>
            </w:pPr>
            <w:r w:rsidRPr="00DD252E">
              <w:rPr>
                <w:b/>
                <w:i/>
              </w:rPr>
              <w:t>2872</w:t>
            </w:r>
          </w:p>
        </w:tc>
        <w:tc>
          <w:tcPr>
            <w:tcW w:w="524" w:type="dxa"/>
            <w:shd w:val="clear" w:color="auto" w:fill="FFFFFF"/>
            <w:vAlign w:val="center"/>
            <w:hideMark/>
          </w:tcPr>
          <w:p w:rsidR="00DD252E" w:rsidRPr="00DD252E" w:rsidRDefault="00DD252E" w:rsidP="00DD252E">
            <w:pPr>
              <w:jc w:val="center"/>
              <w:rPr>
                <w:b/>
                <w:i/>
              </w:rPr>
            </w:pPr>
            <w:r w:rsidRPr="00DD252E">
              <w:rPr>
                <w:b/>
                <w:i/>
              </w:rPr>
              <w:t>2555</w:t>
            </w:r>
          </w:p>
        </w:tc>
        <w:tc>
          <w:tcPr>
            <w:tcW w:w="524" w:type="dxa"/>
            <w:shd w:val="clear" w:color="auto" w:fill="FFFFFF"/>
            <w:vAlign w:val="center"/>
            <w:hideMark/>
          </w:tcPr>
          <w:p w:rsidR="00DD252E" w:rsidRPr="00DD252E" w:rsidRDefault="00DD252E" w:rsidP="00DD252E">
            <w:pPr>
              <w:jc w:val="center"/>
              <w:rPr>
                <w:b/>
                <w:i/>
              </w:rPr>
            </w:pPr>
            <w:r w:rsidRPr="00DD252E">
              <w:rPr>
                <w:b/>
                <w:i/>
              </w:rPr>
              <w:t>3220</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Налог на доходы физических лиц</w:t>
            </w:r>
          </w:p>
        </w:tc>
        <w:tc>
          <w:tcPr>
            <w:tcW w:w="525" w:type="dxa"/>
            <w:shd w:val="clear" w:color="auto" w:fill="FFFFFF"/>
            <w:vAlign w:val="center"/>
            <w:hideMark/>
          </w:tcPr>
          <w:p w:rsidR="00DD252E" w:rsidRPr="00DD252E" w:rsidRDefault="00DD252E" w:rsidP="00DD252E">
            <w:pPr>
              <w:jc w:val="center"/>
            </w:pPr>
            <w:r w:rsidRPr="00DD252E">
              <w:t>169</w:t>
            </w:r>
          </w:p>
        </w:tc>
        <w:tc>
          <w:tcPr>
            <w:tcW w:w="525" w:type="dxa"/>
            <w:shd w:val="clear" w:color="auto" w:fill="FFFFFF"/>
            <w:vAlign w:val="center"/>
            <w:hideMark/>
          </w:tcPr>
          <w:p w:rsidR="00DD252E" w:rsidRPr="00DD252E" w:rsidRDefault="00DD252E" w:rsidP="00DD252E">
            <w:pPr>
              <w:jc w:val="center"/>
            </w:pPr>
            <w:r w:rsidRPr="00DD252E">
              <w:t>182</w:t>
            </w:r>
          </w:p>
        </w:tc>
        <w:tc>
          <w:tcPr>
            <w:tcW w:w="524" w:type="dxa"/>
            <w:shd w:val="clear" w:color="auto" w:fill="FFFFFF"/>
            <w:vAlign w:val="center"/>
            <w:hideMark/>
          </w:tcPr>
          <w:p w:rsidR="00DD252E" w:rsidRPr="00DD252E" w:rsidRDefault="00DD252E" w:rsidP="00DD252E">
            <w:pPr>
              <w:jc w:val="center"/>
            </w:pPr>
            <w:r w:rsidRPr="00DD252E">
              <w:t>226</w:t>
            </w:r>
          </w:p>
        </w:tc>
        <w:tc>
          <w:tcPr>
            <w:tcW w:w="524" w:type="dxa"/>
            <w:shd w:val="clear" w:color="auto" w:fill="FFFFFF"/>
            <w:vAlign w:val="center"/>
            <w:hideMark/>
          </w:tcPr>
          <w:p w:rsidR="00DD252E" w:rsidRPr="00DD252E" w:rsidRDefault="00DD252E" w:rsidP="00DD252E">
            <w:pPr>
              <w:jc w:val="center"/>
            </w:pPr>
            <w:r w:rsidRPr="00DD252E">
              <w:t>200</w:t>
            </w:r>
          </w:p>
        </w:tc>
        <w:tc>
          <w:tcPr>
            <w:tcW w:w="524" w:type="dxa"/>
            <w:shd w:val="clear" w:color="auto" w:fill="FFFFFF"/>
            <w:vAlign w:val="center"/>
            <w:hideMark/>
          </w:tcPr>
          <w:p w:rsidR="00DD252E" w:rsidRPr="00DD252E" w:rsidRDefault="00DD252E" w:rsidP="00DD252E">
            <w:pPr>
              <w:jc w:val="center"/>
            </w:pPr>
            <w:r w:rsidRPr="00DD252E">
              <w:t>191</w:t>
            </w:r>
          </w:p>
        </w:tc>
        <w:tc>
          <w:tcPr>
            <w:tcW w:w="524" w:type="dxa"/>
            <w:shd w:val="clear" w:color="auto" w:fill="FFFFFF"/>
            <w:vAlign w:val="center"/>
            <w:hideMark/>
          </w:tcPr>
          <w:p w:rsidR="00DD252E" w:rsidRPr="00DD252E" w:rsidRDefault="00DD252E" w:rsidP="00DD252E">
            <w:pPr>
              <w:jc w:val="center"/>
            </w:pPr>
            <w:r w:rsidRPr="00DD252E">
              <w:t>153</w:t>
            </w:r>
          </w:p>
        </w:tc>
        <w:tc>
          <w:tcPr>
            <w:tcW w:w="524" w:type="dxa"/>
            <w:shd w:val="clear" w:color="auto" w:fill="FFFFFF"/>
            <w:vAlign w:val="center"/>
            <w:hideMark/>
          </w:tcPr>
          <w:p w:rsidR="00DD252E" w:rsidRPr="00DD252E" w:rsidRDefault="00DD252E" w:rsidP="00DD252E">
            <w:pPr>
              <w:jc w:val="center"/>
            </w:pPr>
            <w:r w:rsidRPr="00DD252E">
              <w:t>134</w:t>
            </w:r>
          </w:p>
        </w:tc>
        <w:tc>
          <w:tcPr>
            <w:tcW w:w="524" w:type="dxa"/>
            <w:shd w:val="clear" w:color="auto" w:fill="FFFFFF"/>
            <w:vAlign w:val="center"/>
            <w:hideMark/>
          </w:tcPr>
          <w:p w:rsidR="00DD252E" w:rsidRPr="00DD252E" w:rsidRDefault="00DD252E" w:rsidP="00DD252E">
            <w:pPr>
              <w:jc w:val="center"/>
            </w:pPr>
            <w:r w:rsidRPr="00DD252E">
              <w:t>152</w:t>
            </w:r>
          </w:p>
        </w:tc>
        <w:tc>
          <w:tcPr>
            <w:tcW w:w="524" w:type="dxa"/>
            <w:shd w:val="clear" w:color="auto" w:fill="FFFFFF"/>
            <w:vAlign w:val="center"/>
            <w:hideMark/>
          </w:tcPr>
          <w:p w:rsidR="00DD252E" w:rsidRPr="00DD252E" w:rsidRDefault="00DD252E" w:rsidP="00DD252E">
            <w:pPr>
              <w:jc w:val="center"/>
            </w:pPr>
            <w:r w:rsidRPr="00DD252E">
              <w:t>162</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Налоги на совокупный доход</w:t>
            </w:r>
          </w:p>
        </w:tc>
        <w:tc>
          <w:tcPr>
            <w:tcW w:w="525" w:type="dxa"/>
            <w:shd w:val="clear" w:color="auto" w:fill="FFFFFF"/>
            <w:vAlign w:val="center"/>
            <w:hideMark/>
          </w:tcPr>
          <w:p w:rsidR="00DD252E" w:rsidRPr="00DD252E" w:rsidRDefault="00DD252E" w:rsidP="00DD252E">
            <w:pPr>
              <w:jc w:val="center"/>
            </w:pPr>
            <w:r w:rsidRPr="00DD252E">
              <w:t>5</w:t>
            </w:r>
          </w:p>
        </w:tc>
        <w:tc>
          <w:tcPr>
            <w:tcW w:w="525" w:type="dxa"/>
            <w:shd w:val="clear" w:color="auto" w:fill="FFFFFF"/>
            <w:vAlign w:val="center"/>
            <w:hideMark/>
          </w:tcPr>
          <w:p w:rsidR="00DD252E" w:rsidRPr="00DD252E" w:rsidRDefault="00DD252E" w:rsidP="00DD252E">
            <w:pPr>
              <w:jc w:val="center"/>
            </w:pPr>
            <w:r w:rsidRPr="00DD252E">
              <w:t>8</w:t>
            </w:r>
          </w:p>
        </w:tc>
        <w:tc>
          <w:tcPr>
            <w:tcW w:w="524" w:type="dxa"/>
            <w:shd w:val="clear" w:color="auto" w:fill="FFFFFF"/>
            <w:vAlign w:val="center"/>
            <w:hideMark/>
          </w:tcPr>
          <w:p w:rsidR="00DD252E" w:rsidRPr="00DD252E" w:rsidRDefault="00DD252E" w:rsidP="00DD252E">
            <w:pPr>
              <w:jc w:val="center"/>
            </w:pPr>
            <w:r w:rsidRPr="00DD252E">
              <w:t>3</w:t>
            </w:r>
          </w:p>
        </w:tc>
        <w:tc>
          <w:tcPr>
            <w:tcW w:w="524" w:type="dxa"/>
            <w:shd w:val="clear" w:color="auto" w:fill="FFFFFF"/>
            <w:vAlign w:val="center"/>
            <w:hideMark/>
          </w:tcPr>
          <w:p w:rsidR="00DD252E" w:rsidRPr="00DD252E" w:rsidRDefault="00DD252E" w:rsidP="00DD252E">
            <w:pPr>
              <w:jc w:val="center"/>
            </w:pPr>
            <w:r w:rsidRPr="00DD252E">
              <w:t>118</w:t>
            </w:r>
          </w:p>
        </w:tc>
        <w:tc>
          <w:tcPr>
            <w:tcW w:w="524" w:type="dxa"/>
            <w:shd w:val="clear" w:color="auto" w:fill="FFFFFF"/>
            <w:vAlign w:val="center"/>
            <w:hideMark/>
          </w:tcPr>
          <w:p w:rsidR="00DD252E" w:rsidRPr="00DD252E" w:rsidRDefault="00DD252E" w:rsidP="00DD252E">
            <w:pPr>
              <w:jc w:val="center"/>
            </w:pPr>
            <w:r w:rsidRPr="00DD252E">
              <w:t>31</w:t>
            </w:r>
          </w:p>
        </w:tc>
        <w:tc>
          <w:tcPr>
            <w:tcW w:w="524" w:type="dxa"/>
            <w:shd w:val="clear" w:color="auto" w:fill="FFFFFF"/>
            <w:vAlign w:val="center"/>
            <w:hideMark/>
          </w:tcPr>
          <w:p w:rsidR="00DD252E" w:rsidRPr="00DD252E" w:rsidRDefault="00DD252E" w:rsidP="00DD252E">
            <w:pPr>
              <w:jc w:val="center"/>
            </w:pPr>
            <w:r w:rsidRPr="00DD252E">
              <w:t>55</w:t>
            </w:r>
          </w:p>
        </w:tc>
        <w:tc>
          <w:tcPr>
            <w:tcW w:w="524" w:type="dxa"/>
            <w:shd w:val="clear" w:color="auto" w:fill="FFFFFF"/>
            <w:vAlign w:val="center"/>
            <w:hideMark/>
          </w:tcPr>
          <w:p w:rsidR="00DD252E" w:rsidRPr="00DD252E" w:rsidRDefault="00DD252E" w:rsidP="00DD252E">
            <w:pPr>
              <w:jc w:val="center"/>
            </w:pPr>
            <w:r>
              <w:t>-</w:t>
            </w:r>
          </w:p>
        </w:tc>
        <w:tc>
          <w:tcPr>
            <w:tcW w:w="524" w:type="dxa"/>
            <w:shd w:val="clear" w:color="auto" w:fill="FFFFFF"/>
            <w:vAlign w:val="center"/>
            <w:hideMark/>
          </w:tcPr>
          <w:p w:rsidR="00DD252E" w:rsidRPr="00DD252E" w:rsidRDefault="00DD252E" w:rsidP="00DD252E">
            <w:pPr>
              <w:jc w:val="center"/>
            </w:pPr>
            <w:r w:rsidRPr="00DD252E">
              <w:t>6</w:t>
            </w:r>
          </w:p>
        </w:tc>
        <w:tc>
          <w:tcPr>
            <w:tcW w:w="524" w:type="dxa"/>
            <w:shd w:val="clear" w:color="auto" w:fill="FFFFFF"/>
            <w:vAlign w:val="center"/>
            <w:hideMark/>
          </w:tcPr>
          <w:p w:rsidR="00DD252E" w:rsidRPr="00DD252E" w:rsidRDefault="00DD252E" w:rsidP="00DD252E">
            <w:pPr>
              <w:jc w:val="center"/>
            </w:pPr>
            <w:r w:rsidRPr="00DD252E">
              <w:t>2</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Единый сельскохозяйственный налог</w:t>
            </w:r>
          </w:p>
        </w:tc>
        <w:tc>
          <w:tcPr>
            <w:tcW w:w="525" w:type="dxa"/>
            <w:shd w:val="clear" w:color="auto" w:fill="FFFFFF"/>
            <w:vAlign w:val="center"/>
            <w:hideMark/>
          </w:tcPr>
          <w:p w:rsidR="00DD252E" w:rsidRPr="00DD252E" w:rsidRDefault="00DD252E" w:rsidP="00DD252E">
            <w:pPr>
              <w:jc w:val="center"/>
            </w:pPr>
            <w:r w:rsidRPr="00DD252E">
              <w:t>5</w:t>
            </w:r>
          </w:p>
        </w:tc>
        <w:tc>
          <w:tcPr>
            <w:tcW w:w="525" w:type="dxa"/>
            <w:shd w:val="clear" w:color="auto" w:fill="FFFFFF"/>
            <w:vAlign w:val="center"/>
            <w:hideMark/>
          </w:tcPr>
          <w:p w:rsidR="00DD252E" w:rsidRPr="00DD252E" w:rsidRDefault="00DD252E" w:rsidP="00DD252E">
            <w:pPr>
              <w:jc w:val="center"/>
            </w:pPr>
            <w:r w:rsidRPr="00DD252E">
              <w:t>8</w:t>
            </w:r>
          </w:p>
        </w:tc>
        <w:tc>
          <w:tcPr>
            <w:tcW w:w="524" w:type="dxa"/>
            <w:shd w:val="clear" w:color="auto" w:fill="FFFFFF"/>
            <w:vAlign w:val="center"/>
            <w:hideMark/>
          </w:tcPr>
          <w:p w:rsidR="00DD252E" w:rsidRPr="00DD252E" w:rsidRDefault="00DD252E" w:rsidP="00DD252E">
            <w:pPr>
              <w:jc w:val="center"/>
            </w:pPr>
            <w:r w:rsidRPr="00DD252E">
              <w:t>3</w:t>
            </w:r>
          </w:p>
        </w:tc>
        <w:tc>
          <w:tcPr>
            <w:tcW w:w="524" w:type="dxa"/>
            <w:shd w:val="clear" w:color="auto" w:fill="FFFFFF"/>
            <w:vAlign w:val="center"/>
            <w:hideMark/>
          </w:tcPr>
          <w:p w:rsidR="00DD252E" w:rsidRPr="00DD252E" w:rsidRDefault="00DD252E" w:rsidP="00DD252E">
            <w:pPr>
              <w:jc w:val="center"/>
            </w:pPr>
            <w:r w:rsidRPr="00DD252E">
              <w:t>118</w:t>
            </w:r>
          </w:p>
        </w:tc>
        <w:tc>
          <w:tcPr>
            <w:tcW w:w="524" w:type="dxa"/>
            <w:shd w:val="clear" w:color="auto" w:fill="FFFFFF"/>
            <w:vAlign w:val="center"/>
            <w:hideMark/>
          </w:tcPr>
          <w:p w:rsidR="00DD252E" w:rsidRPr="00DD252E" w:rsidRDefault="00DD252E" w:rsidP="00DD252E">
            <w:pPr>
              <w:jc w:val="center"/>
            </w:pPr>
            <w:r w:rsidRPr="00DD252E">
              <w:t>31</w:t>
            </w:r>
          </w:p>
        </w:tc>
        <w:tc>
          <w:tcPr>
            <w:tcW w:w="524" w:type="dxa"/>
            <w:shd w:val="clear" w:color="auto" w:fill="FFFFFF"/>
            <w:vAlign w:val="center"/>
            <w:hideMark/>
          </w:tcPr>
          <w:p w:rsidR="00DD252E" w:rsidRPr="00DD252E" w:rsidRDefault="00DD252E" w:rsidP="00DD252E">
            <w:pPr>
              <w:jc w:val="center"/>
            </w:pPr>
            <w:r w:rsidRPr="00DD252E">
              <w:t>55</w:t>
            </w:r>
          </w:p>
        </w:tc>
        <w:tc>
          <w:tcPr>
            <w:tcW w:w="524" w:type="dxa"/>
            <w:shd w:val="clear" w:color="auto" w:fill="FFFFFF"/>
            <w:vAlign w:val="center"/>
            <w:hideMark/>
          </w:tcPr>
          <w:p w:rsidR="00DD252E" w:rsidRPr="00DD252E" w:rsidRDefault="00DD252E" w:rsidP="00DD252E">
            <w:pPr>
              <w:jc w:val="center"/>
            </w:pPr>
            <w:r>
              <w:t>-</w:t>
            </w:r>
          </w:p>
        </w:tc>
        <w:tc>
          <w:tcPr>
            <w:tcW w:w="524" w:type="dxa"/>
            <w:shd w:val="clear" w:color="auto" w:fill="FFFFFF"/>
            <w:vAlign w:val="center"/>
            <w:hideMark/>
          </w:tcPr>
          <w:p w:rsidR="00DD252E" w:rsidRPr="00DD252E" w:rsidRDefault="00DD252E" w:rsidP="00DD252E">
            <w:pPr>
              <w:jc w:val="center"/>
            </w:pPr>
            <w:r w:rsidRPr="00DD252E">
              <w:t>6</w:t>
            </w:r>
          </w:p>
        </w:tc>
        <w:tc>
          <w:tcPr>
            <w:tcW w:w="524" w:type="dxa"/>
            <w:shd w:val="clear" w:color="auto" w:fill="FFFFFF"/>
            <w:vAlign w:val="center"/>
            <w:hideMark/>
          </w:tcPr>
          <w:p w:rsidR="00DD252E" w:rsidRPr="00DD252E" w:rsidRDefault="00DD252E" w:rsidP="00DD252E">
            <w:pPr>
              <w:jc w:val="center"/>
            </w:pPr>
            <w:r w:rsidRPr="00DD252E">
              <w:t>2</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Налоги на имущество</w:t>
            </w:r>
          </w:p>
        </w:tc>
        <w:tc>
          <w:tcPr>
            <w:tcW w:w="525" w:type="dxa"/>
            <w:shd w:val="clear" w:color="auto" w:fill="FFFFFF"/>
            <w:vAlign w:val="center"/>
            <w:hideMark/>
          </w:tcPr>
          <w:p w:rsidR="00DD252E" w:rsidRPr="00DD252E" w:rsidRDefault="00DD252E" w:rsidP="00DD252E">
            <w:pPr>
              <w:jc w:val="center"/>
            </w:pPr>
            <w:r w:rsidRPr="00DD252E">
              <w:t>55</w:t>
            </w:r>
          </w:p>
        </w:tc>
        <w:tc>
          <w:tcPr>
            <w:tcW w:w="525" w:type="dxa"/>
            <w:shd w:val="clear" w:color="auto" w:fill="FFFFFF"/>
            <w:vAlign w:val="center"/>
            <w:hideMark/>
          </w:tcPr>
          <w:p w:rsidR="00DD252E" w:rsidRPr="00DD252E" w:rsidRDefault="00DD252E" w:rsidP="00DD252E">
            <w:pPr>
              <w:jc w:val="center"/>
            </w:pPr>
            <w:r w:rsidRPr="00DD252E">
              <w:t>270</w:t>
            </w:r>
          </w:p>
        </w:tc>
        <w:tc>
          <w:tcPr>
            <w:tcW w:w="524" w:type="dxa"/>
            <w:shd w:val="clear" w:color="auto" w:fill="FFFFFF"/>
            <w:vAlign w:val="center"/>
            <w:hideMark/>
          </w:tcPr>
          <w:p w:rsidR="00DD252E" w:rsidRPr="00DD252E" w:rsidRDefault="00DD252E" w:rsidP="00DD252E">
            <w:pPr>
              <w:jc w:val="center"/>
            </w:pPr>
            <w:r w:rsidRPr="00DD252E">
              <w:t>505</w:t>
            </w:r>
          </w:p>
        </w:tc>
        <w:tc>
          <w:tcPr>
            <w:tcW w:w="524" w:type="dxa"/>
            <w:shd w:val="clear" w:color="auto" w:fill="FFFFFF"/>
            <w:vAlign w:val="center"/>
            <w:hideMark/>
          </w:tcPr>
          <w:p w:rsidR="00DD252E" w:rsidRPr="00DD252E" w:rsidRDefault="00DD252E" w:rsidP="00DD252E">
            <w:pPr>
              <w:jc w:val="center"/>
            </w:pPr>
            <w:r w:rsidRPr="00DD252E">
              <w:t>538</w:t>
            </w:r>
          </w:p>
        </w:tc>
        <w:tc>
          <w:tcPr>
            <w:tcW w:w="524" w:type="dxa"/>
            <w:shd w:val="clear" w:color="auto" w:fill="FFFFFF"/>
            <w:vAlign w:val="center"/>
            <w:hideMark/>
          </w:tcPr>
          <w:p w:rsidR="00DD252E" w:rsidRPr="00DD252E" w:rsidRDefault="00DD252E" w:rsidP="00DD252E">
            <w:pPr>
              <w:jc w:val="center"/>
            </w:pPr>
            <w:r w:rsidRPr="00DD252E">
              <w:t>721</w:t>
            </w:r>
          </w:p>
        </w:tc>
        <w:tc>
          <w:tcPr>
            <w:tcW w:w="524" w:type="dxa"/>
            <w:shd w:val="clear" w:color="auto" w:fill="FFFFFF"/>
            <w:vAlign w:val="center"/>
            <w:hideMark/>
          </w:tcPr>
          <w:p w:rsidR="00DD252E" w:rsidRPr="00DD252E" w:rsidRDefault="00DD252E" w:rsidP="00DD252E">
            <w:pPr>
              <w:jc w:val="center"/>
            </w:pPr>
            <w:r w:rsidRPr="00DD252E">
              <w:t>440</w:t>
            </w:r>
          </w:p>
        </w:tc>
        <w:tc>
          <w:tcPr>
            <w:tcW w:w="524" w:type="dxa"/>
            <w:shd w:val="clear" w:color="auto" w:fill="FFFFFF"/>
            <w:vAlign w:val="center"/>
            <w:hideMark/>
          </w:tcPr>
          <w:p w:rsidR="00DD252E" w:rsidRPr="00DD252E" w:rsidRDefault="00DD252E" w:rsidP="00DD252E">
            <w:pPr>
              <w:jc w:val="center"/>
            </w:pPr>
            <w:r w:rsidRPr="00DD252E">
              <w:t>865</w:t>
            </w:r>
          </w:p>
        </w:tc>
        <w:tc>
          <w:tcPr>
            <w:tcW w:w="524" w:type="dxa"/>
            <w:shd w:val="clear" w:color="auto" w:fill="FFFFFF"/>
            <w:vAlign w:val="center"/>
            <w:hideMark/>
          </w:tcPr>
          <w:p w:rsidR="00DD252E" w:rsidRPr="00DD252E" w:rsidRDefault="00DD252E" w:rsidP="00DD252E">
            <w:pPr>
              <w:jc w:val="center"/>
            </w:pPr>
            <w:r w:rsidRPr="00DD252E">
              <w:t>852</w:t>
            </w:r>
          </w:p>
        </w:tc>
        <w:tc>
          <w:tcPr>
            <w:tcW w:w="524" w:type="dxa"/>
            <w:shd w:val="clear" w:color="auto" w:fill="FFFFFF"/>
            <w:vAlign w:val="center"/>
            <w:hideMark/>
          </w:tcPr>
          <w:p w:rsidR="00DD252E" w:rsidRPr="00DD252E" w:rsidRDefault="00DD252E" w:rsidP="00DD252E">
            <w:pPr>
              <w:jc w:val="center"/>
            </w:pPr>
            <w:r w:rsidRPr="00DD252E">
              <w:t>871</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Налог на имущество физических лиц</w:t>
            </w:r>
          </w:p>
        </w:tc>
        <w:tc>
          <w:tcPr>
            <w:tcW w:w="525" w:type="dxa"/>
            <w:shd w:val="clear" w:color="auto" w:fill="FFFFFF"/>
            <w:vAlign w:val="center"/>
            <w:hideMark/>
          </w:tcPr>
          <w:p w:rsidR="00DD252E" w:rsidRPr="00DD252E" w:rsidRDefault="00DD252E" w:rsidP="00DD252E">
            <w:pPr>
              <w:jc w:val="center"/>
            </w:pPr>
            <w:r w:rsidRPr="00DD252E">
              <w:t>15</w:t>
            </w:r>
          </w:p>
        </w:tc>
        <w:tc>
          <w:tcPr>
            <w:tcW w:w="525" w:type="dxa"/>
            <w:shd w:val="clear" w:color="auto" w:fill="FFFFFF"/>
            <w:vAlign w:val="center"/>
            <w:hideMark/>
          </w:tcPr>
          <w:p w:rsidR="00DD252E" w:rsidRPr="00DD252E" w:rsidRDefault="00DD252E" w:rsidP="00DD252E">
            <w:pPr>
              <w:jc w:val="center"/>
            </w:pPr>
            <w:r w:rsidRPr="00DD252E">
              <w:t>13</w:t>
            </w:r>
          </w:p>
        </w:tc>
        <w:tc>
          <w:tcPr>
            <w:tcW w:w="524" w:type="dxa"/>
            <w:shd w:val="clear" w:color="auto" w:fill="FFFFFF"/>
            <w:vAlign w:val="center"/>
            <w:hideMark/>
          </w:tcPr>
          <w:p w:rsidR="00DD252E" w:rsidRPr="00DD252E" w:rsidRDefault="00DD252E" w:rsidP="00DD252E">
            <w:pPr>
              <w:jc w:val="center"/>
            </w:pPr>
            <w:r w:rsidRPr="00DD252E">
              <w:t>20</w:t>
            </w:r>
          </w:p>
        </w:tc>
        <w:tc>
          <w:tcPr>
            <w:tcW w:w="524" w:type="dxa"/>
            <w:shd w:val="clear" w:color="auto" w:fill="FFFFFF"/>
            <w:vAlign w:val="center"/>
            <w:hideMark/>
          </w:tcPr>
          <w:p w:rsidR="00DD252E" w:rsidRPr="00DD252E" w:rsidRDefault="00DD252E" w:rsidP="00DD252E">
            <w:pPr>
              <w:jc w:val="center"/>
            </w:pPr>
            <w:r w:rsidRPr="00DD252E">
              <w:t>20</w:t>
            </w:r>
          </w:p>
        </w:tc>
        <w:tc>
          <w:tcPr>
            <w:tcW w:w="524" w:type="dxa"/>
            <w:shd w:val="clear" w:color="auto" w:fill="FFFFFF"/>
            <w:vAlign w:val="center"/>
            <w:hideMark/>
          </w:tcPr>
          <w:p w:rsidR="00DD252E" w:rsidRPr="00DD252E" w:rsidRDefault="00DD252E" w:rsidP="00DD252E">
            <w:pPr>
              <w:jc w:val="center"/>
            </w:pPr>
            <w:r w:rsidRPr="00DD252E">
              <w:t>23</w:t>
            </w:r>
          </w:p>
        </w:tc>
        <w:tc>
          <w:tcPr>
            <w:tcW w:w="524" w:type="dxa"/>
            <w:shd w:val="clear" w:color="auto" w:fill="FFFFFF"/>
            <w:vAlign w:val="center"/>
            <w:hideMark/>
          </w:tcPr>
          <w:p w:rsidR="00DD252E" w:rsidRPr="00DD252E" w:rsidRDefault="00DD252E" w:rsidP="00DD252E">
            <w:pPr>
              <w:jc w:val="center"/>
            </w:pPr>
            <w:r w:rsidRPr="00DD252E">
              <w:t>4</w:t>
            </w:r>
          </w:p>
        </w:tc>
        <w:tc>
          <w:tcPr>
            <w:tcW w:w="524" w:type="dxa"/>
            <w:shd w:val="clear" w:color="auto" w:fill="FFFFFF"/>
            <w:vAlign w:val="center"/>
            <w:hideMark/>
          </w:tcPr>
          <w:p w:rsidR="00DD252E" w:rsidRPr="00DD252E" w:rsidRDefault="00DD252E" w:rsidP="00DD252E">
            <w:pPr>
              <w:jc w:val="center"/>
            </w:pPr>
            <w:r w:rsidRPr="00DD252E">
              <w:t>29</w:t>
            </w:r>
          </w:p>
        </w:tc>
        <w:tc>
          <w:tcPr>
            <w:tcW w:w="524" w:type="dxa"/>
            <w:shd w:val="clear" w:color="auto" w:fill="FFFFFF"/>
            <w:vAlign w:val="center"/>
            <w:hideMark/>
          </w:tcPr>
          <w:p w:rsidR="00DD252E" w:rsidRPr="00DD252E" w:rsidRDefault="00DD252E" w:rsidP="00DD252E">
            <w:pPr>
              <w:jc w:val="center"/>
            </w:pPr>
            <w:r w:rsidRPr="00DD252E">
              <w:t>39</w:t>
            </w:r>
          </w:p>
        </w:tc>
        <w:tc>
          <w:tcPr>
            <w:tcW w:w="524" w:type="dxa"/>
            <w:shd w:val="clear" w:color="auto" w:fill="FFFFFF"/>
            <w:vAlign w:val="center"/>
            <w:hideMark/>
          </w:tcPr>
          <w:p w:rsidR="00DD252E" w:rsidRPr="00DD252E" w:rsidRDefault="00DD252E" w:rsidP="00DD252E">
            <w:pPr>
              <w:jc w:val="center"/>
            </w:pPr>
            <w:r w:rsidRPr="00DD252E">
              <w:t>113</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Земельный налог</w:t>
            </w:r>
          </w:p>
        </w:tc>
        <w:tc>
          <w:tcPr>
            <w:tcW w:w="525" w:type="dxa"/>
            <w:shd w:val="clear" w:color="auto" w:fill="FFFFFF"/>
            <w:vAlign w:val="center"/>
            <w:hideMark/>
          </w:tcPr>
          <w:p w:rsidR="00DD252E" w:rsidRPr="00DD252E" w:rsidRDefault="00DD252E" w:rsidP="00DD252E">
            <w:pPr>
              <w:jc w:val="center"/>
            </w:pPr>
            <w:r w:rsidRPr="00DD252E">
              <w:t>40</w:t>
            </w:r>
          </w:p>
        </w:tc>
        <w:tc>
          <w:tcPr>
            <w:tcW w:w="525" w:type="dxa"/>
            <w:shd w:val="clear" w:color="auto" w:fill="FFFFFF"/>
            <w:vAlign w:val="center"/>
            <w:hideMark/>
          </w:tcPr>
          <w:p w:rsidR="00DD252E" w:rsidRPr="00DD252E" w:rsidRDefault="00DD252E" w:rsidP="00DD252E">
            <w:pPr>
              <w:jc w:val="center"/>
            </w:pPr>
            <w:r w:rsidRPr="00DD252E">
              <w:t>257</w:t>
            </w:r>
          </w:p>
        </w:tc>
        <w:tc>
          <w:tcPr>
            <w:tcW w:w="524" w:type="dxa"/>
            <w:shd w:val="clear" w:color="auto" w:fill="FFFFFF"/>
            <w:vAlign w:val="center"/>
            <w:hideMark/>
          </w:tcPr>
          <w:p w:rsidR="00DD252E" w:rsidRPr="00DD252E" w:rsidRDefault="00DD252E" w:rsidP="00DD252E">
            <w:pPr>
              <w:jc w:val="center"/>
            </w:pPr>
            <w:r w:rsidRPr="00DD252E">
              <w:t>485</w:t>
            </w:r>
          </w:p>
        </w:tc>
        <w:tc>
          <w:tcPr>
            <w:tcW w:w="524" w:type="dxa"/>
            <w:shd w:val="clear" w:color="auto" w:fill="FFFFFF"/>
            <w:vAlign w:val="center"/>
            <w:hideMark/>
          </w:tcPr>
          <w:p w:rsidR="00DD252E" w:rsidRPr="00DD252E" w:rsidRDefault="00DD252E" w:rsidP="00DD252E">
            <w:pPr>
              <w:jc w:val="center"/>
            </w:pPr>
            <w:r w:rsidRPr="00DD252E">
              <w:t>518</w:t>
            </w:r>
          </w:p>
        </w:tc>
        <w:tc>
          <w:tcPr>
            <w:tcW w:w="524" w:type="dxa"/>
            <w:shd w:val="clear" w:color="auto" w:fill="FFFFFF"/>
            <w:vAlign w:val="center"/>
            <w:hideMark/>
          </w:tcPr>
          <w:p w:rsidR="00DD252E" w:rsidRPr="00DD252E" w:rsidRDefault="00DD252E" w:rsidP="00DD252E">
            <w:pPr>
              <w:jc w:val="center"/>
            </w:pPr>
            <w:r w:rsidRPr="00DD252E">
              <w:t>698</w:t>
            </w:r>
          </w:p>
        </w:tc>
        <w:tc>
          <w:tcPr>
            <w:tcW w:w="524" w:type="dxa"/>
            <w:shd w:val="clear" w:color="auto" w:fill="FFFFFF"/>
            <w:vAlign w:val="center"/>
            <w:hideMark/>
          </w:tcPr>
          <w:p w:rsidR="00DD252E" w:rsidRPr="00DD252E" w:rsidRDefault="00DD252E" w:rsidP="00DD252E">
            <w:pPr>
              <w:jc w:val="center"/>
            </w:pPr>
            <w:r w:rsidRPr="00DD252E">
              <w:t>436</w:t>
            </w:r>
          </w:p>
        </w:tc>
        <w:tc>
          <w:tcPr>
            <w:tcW w:w="524" w:type="dxa"/>
            <w:shd w:val="clear" w:color="auto" w:fill="FFFFFF"/>
            <w:vAlign w:val="center"/>
            <w:hideMark/>
          </w:tcPr>
          <w:p w:rsidR="00DD252E" w:rsidRPr="00DD252E" w:rsidRDefault="00DD252E" w:rsidP="00DD252E">
            <w:pPr>
              <w:jc w:val="center"/>
            </w:pPr>
            <w:r w:rsidRPr="00DD252E">
              <w:t>836</w:t>
            </w:r>
          </w:p>
        </w:tc>
        <w:tc>
          <w:tcPr>
            <w:tcW w:w="524" w:type="dxa"/>
            <w:shd w:val="clear" w:color="auto" w:fill="FFFFFF"/>
            <w:vAlign w:val="center"/>
            <w:hideMark/>
          </w:tcPr>
          <w:p w:rsidR="00DD252E" w:rsidRPr="00DD252E" w:rsidRDefault="00DD252E" w:rsidP="00DD252E">
            <w:pPr>
              <w:jc w:val="center"/>
            </w:pPr>
            <w:r w:rsidRPr="00DD252E">
              <w:t>813</w:t>
            </w:r>
          </w:p>
        </w:tc>
        <w:tc>
          <w:tcPr>
            <w:tcW w:w="524" w:type="dxa"/>
            <w:shd w:val="clear" w:color="auto" w:fill="FFFFFF"/>
            <w:vAlign w:val="center"/>
            <w:hideMark/>
          </w:tcPr>
          <w:p w:rsidR="00DD252E" w:rsidRPr="00DD252E" w:rsidRDefault="00DD252E" w:rsidP="00DD252E">
            <w:pPr>
              <w:jc w:val="center"/>
            </w:pPr>
            <w:r w:rsidRPr="00DD252E">
              <w:t>758</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Государственная пошлина</w:t>
            </w:r>
          </w:p>
        </w:tc>
        <w:tc>
          <w:tcPr>
            <w:tcW w:w="525" w:type="dxa"/>
            <w:shd w:val="clear" w:color="auto" w:fill="FFFFFF"/>
            <w:vAlign w:val="center"/>
            <w:hideMark/>
          </w:tcPr>
          <w:p w:rsidR="00DD252E" w:rsidRPr="00DD252E" w:rsidRDefault="00DD252E" w:rsidP="00DD252E">
            <w:pPr>
              <w:jc w:val="center"/>
            </w:pPr>
            <w:r>
              <w:t>-</w:t>
            </w:r>
          </w:p>
        </w:tc>
        <w:tc>
          <w:tcPr>
            <w:tcW w:w="525" w:type="dxa"/>
            <w:shd w:val="clear" w:color="auto" w:fill="FFFFFF"/>
            <w:vAlign w:val="center"/>
            <w:hideMark/>
          </w:tcPr>
          <w:p w:rsidR="00DD252E" w:rsidRPr="00DD252E" w:rsidRDefault="00DD252E" w:rsidP="00DD252E">
            <w:pPr>
              <w:jc w:val="center"/>
            </w:pPr>
            <w:r>
              <w:t>-</w:t>
            </w:r>
          </w:p>
        </w:tc>
        <w:tc>
          <w:tcPr>
            <w:tcW w:w="524" w:type="dxa"/>
            <w:shd w:val="clear" w:color="auto" w:fill="FFFFFF"/>
            <w:vAlign w:val="center"/>
            <w:hideMark/>
          </w:tcPr>
          <w:p w:rsidR="00DD252E" w:rsidRPr="00DD252E" w:rsidRDefault="00DD252E" w:rsidP="00DD252E">
            <w:pPr>
              <w:jc w:val="center"/>
            </w:pPr>
            <w:r>
              <w:t>-</w:t>
            </w:r>
          </w:p>
        </w:tc>
        <w:tc>
          <w:tcPr>
            <w:tcW w:w="524" w:type="dxa"/>
            <w:shd w:val="clear" w:color="auto" w:fill="FFFFFF"/>
            <w:vAlign w:val="center"/>
            <w:hideMark/>
          </w:tcPr>
          <w:p w:rsidR="00DD252E" w:rsidRPr="00DD252E" w:rsidRDefault="00DD252E" w:rsidP="00DD252E">
            <w:pPr>
              <w:jc w:val="center"/>
            </w:pPr>
            <w:r>
              <w:t>-</w:t>
            </w:r>
          </w:p>
        </w:tc>
        <w:tc>
          <w:tcPr>
            <w:tcW w:w="524" w:type="dxa"/>
            <w:shd w:val="clear" w:color="auto" w:fill="FFFFFF"/>
            <w:vAlign w:val="center"/>
            <w:hideMark/>
          </w:tcPr>
          <w:p w:rsidR="00DD252E" w:rsidRPr="00DD252E" w:rsidRDefault="00DD252E" w:rsidP="00DD252E">
            <w:pPr>
              <w:jc w:val="center"/>
            </w:pPr>
            <w:r w:rsidRPr="00DD252E">
              <w:t>90</w:t>
            </w:r>
          </w:p>
        </w:tc>
        <w:tc>
          <w:tcPr>
            <w:tcW w:w="524" w:type="dxa"/>
            <w:shd w:val="clear" w:color="auto" w:fill="FFFFFF"/>
            <w:vAlign w:val="center"/>
            <w:hideMark/>
          </w:tcPr>
          <w:p w:rsidR="00DD252E" w:rsidRPr="00DD252E" w:rsidRDefault="00DD252E" w:rsidP="00DD252E">
            <w:pPr>
              <w:jc w:val="center"/>
            </w:pPr>
            <w:r w:rsidRPr="00DD252E">
              <w:t>131</w:t>
            </w:r>
          </w:p>
        </w:tc>
        <w:tc>
          <w:tcPr>
            <w:tcW w:w="524" w:type="dxa"/>
            <w:shd w:val="clear" w:color="auto" w:fill="FFFFFF"/>
            <w:vAlign w:val="center"/>
            <w:hideMark/>
          </w:tcPr>
          <w:p w:rsidR="00DD252E" w:rsidRPr="00DD252E" w:rsidRDefault="00DD252E" w:rsidP="00DD252E">
            <w:pPr>
              <w:jc w:val="center"/>
            </w:pPr>
            <w:r w:rsidRPr="00DD252E">
              <w:t>12</w:t>
            </w:r>
          </w:p>
        </w:tc>
        <w:tc>
          <w:tcPr>
            <w:tcW w:w="524" w:type="dxa"/>
            <w:shd w:val="clear" w:color="auto" w:fill="FFFFFF"/>
            <w:vAlign w:val="center"/>
            <w:hideMark/>
          </w:tcPr>
          <w:p w:rsidR="00DD252E" w:rsidRPr="00DD252E" w:rsidRDefault="00DD252E" w:rsidP="00DD252E">
            <w:pPr>
              <w:jc w:val="center"/>
            </w:pPr>
            <w:r w:rsidRPr="00DD252E">
              <w:t>9</w:t>
            </w:r>
          </w:p>
        </w:tc>
        <w:tc>
          <w:tcPr>
            <w:tcW w:w="524" w:type="dxa"/>
            <w:shd w:val="clear" w:color="auto" w:fill="FFFFFF"/>
            <w:vAlign w:val="center"/>
            <w:hideMark/>
          </w:tcPr>
          <w:p w:rsidR="00DD252E" w:rsidRPr="00DD252E" w:rsidRDefault="00DD252E" w:rsidP="00DD252E">
            <w:pPr>
              <w:jc w:val="center"/>
            </w:pPr>
            <w:r w:rsidRPr="00DD252E">
              <w:t>3</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Задолженность и перерасчеты по отмененным налогам, сборам и иным обязательным платежам</w:t>
            </w:r>
          </w:p>
        </w:tc>
        <w:tc>
          <w:tcPr>
            <w:tcW w:w="525" w:type="dxa"/>
            <w:shd w:val="clear" w:color="auto" w:fill="FFFFFF"/>
            <w:vAlign w:val="center"/>
            <w:hideMark/>
          </w:tcPr>
          <w:p w:rsidR="00DD252E" w:rsidRPr="00DD252E" w:rsidRDefault="00DD252E" w:rsidP="00DD252E">
            <w:pPr>
              <w:jc w:val="center"/>
            </w:pPr>
            <w:r w:rsidRPr="00DD252E">
              <w:t>34</w:t>
            </w:r>
          </w:p>
        </w:tc>
        <w:tc>
          <w:tcPr>
            <w:tcW w:w="525"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A37253" w:rsidP="00DD252E">
            <w:pPr>
              <w:jc w:val="center"/>
            </w:pPr>
            <w:r>
              <w:t>-</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Доходы от использования имущества, находящегося в государственной и муниципальной собственности</w:t>
            </w:r>
          </w:p>
        </w:tc>
        <w:tc>
          <w:tcPr>
            <w:tcW w:w="525" w:type="dxa"/>
            <w:shd w:val="clear" w:color="auto" w:fill="FFFFFF"/>
            <w:vAlign w:val="center"/>
            <w:hideMark/>
          </w:tcPr>
          <w:p w:rsidR="00DD252E" w:rsidRPr="00DD252E" w:rsidRDefault="00DD252E" w:rsidP="00DD252E">
            <w:pPr>
              <w:jc w:val="center"/>
            </w:pPr>
            <w:r w:rsidRPr="00DD252E">
              <w:t>257</w:t>
            </w:r>
          </w:p>
        </w:tc>
        <w:tc>
          <w:tcPr>
            <w:tcW w:w="525" w:type="dxa"/>
            <w:shd w:val="clear" w:color="auto" w:fill="FFFFFF"/>
            <w:vAlign w:val="center"/>
            <w:hideMark/>
          </w:tcPr>
          <w:p w:rsidR="00DD252E" w:rsidRPr="00DD252E" w:rsidRDefault="00DD252E" w:rsidP="00DD252E">
            <w:pPr>
              <w:jc w:val="center"/>
            </w:pPr>
            <w:r w:rsidRPr="00DD252E">
              <w:t>153</w:t>
            </w:r>
          </w:p>
        </w:tc>
        <w:tc>
          <w:tcPr>
            <w:tcW w:w="524" w:type="dxa"/>
            <w:shd w:val="clear" w:color="auto" w:fill="FFFFFF"/>
            <w:vAlign w:val="center"/>
            <w:hideMark/>
          </w:tcPr>
          <w:p w:rsidR="00DD252E" w:rsidRPr="00DD252E" w:rsidRDefault="00DD252E" w:rsidP="00DD252E">
            <w:pPr>
              <w:jc w:val="center"/>
            </w:pPr>
            <w:r w:rsidRPr="00DD252E">
              <w:t>173</w:t>
            </w:r>
          </w:p>
        </w:tc>
        <w:tc>
          <w:tcPr>
            <w:tcW w:w="524" w:type="dxa"/>
            <w:shd w:val="clear" w:color="auto" w:fill="FFFFFF"/>
            <w:vAlign w:val="center"/>
            <w:hideMark/>
          </w:tcPr>
          <w:p w:rsidR="00DD252E" w:rsidRPr="00DD252E" w:rsidRDefault="00DD252E" w:rsidP="00DD252E">
            <w:pPr>
              <w:jc w:val="center"/>
            </w:pPr>
            <w:r w:rsidRPr="00DD252E">
              <w:t>169</w:t>
            </w:r>
          </w:p>
        </w:tc>
        <w:tc>
          <w:tcPr>
            <w:tcW w:w="524" w:type="dxa"/>
            <w:shd w:val="clear" w:color="auto" w:fill="FFFFFF"/>
            <w:vAlign w:val="center"/>
            <w:hideMark/>
          </w:tcPr>
          <w:p w:rsidR="00DD252E" w:rsidRPr="00DD252E" w:rsidRDefault="00DD252E" w:rsidP="00DD252E">
            <w:pPr>
              <w:jc w:val="center"/>
            </w:pPr>
            <w:r w:rsidRPr="00DD252E">
              <w:t>192</w:t>
            </w:r>
          </w:p>
        </w:tc>
        <w:tc>
          <w:tcPr>
            <w:tcW w:w="524" w:type="dxa"/>
            <w:shd w:val="clear" w:color="auto" w:fill="FFFFFF"/>
            <w:vAlign w:val="center"/>
            <w:hideMark/>
          </w:tcPr>
          <w:p w:rsidR="00DD252E" w:rsidRPr="00DD252E" w:rsidRDefault="00DD252E" w:rsidP="00DD252E">
            <w:pPr>
              <w:jc w:val="center"/>
            </w:pPr>
            <w:r w:rsidRPr="00DD252E">
              <w:t>125</w:t>
            </w:r>
          </w:p>
        </w:tc>
        <w:tc>
          <w:tcPr>
            <w:tcW w:w="524" w:type="dxa"/>
            <w:shd w:val="clear" w:color="auto" w:fill="FFFFFF"/>
            <w:vAlign w:val="center"/>
            <w:hideMark/>
          </w:tcPr>
          <w:p w:rsidR="00DD252E" w:rsidRPr="00DD252E" w:rsidRDefault="00DD252E" w:rsidP="00DD252E">
            <w:pPr>
              <w:jc w:val="center"/>
            </w:pPr>
            <w:r w:rsidRPr="00DD252E">
              <w:t>220</w:t>
            </w:r>
          </w:p>
        </w:tc>
        <w:tc>
          <w:tcPr>
            <w:tcW w:w="524" w:type="dxa"/>
            <w:shd w:val="clear" w:color="auto" w:fill="FFFFFF"/>
            <w:vAlign w:val="center"/>
            <w:hideMark/>
          </w:tcPr>
          <w:p w:rsidR="00DD252E" w:rsidRPr="00DD252E" w:rsidRDefault="00DD252E" w:rsidP="00DD252E">
            <w:pPr>
              <w:jc w:val="center"/>
            </w:pPr>
            <w:r w:rsidRPr="00DD252E">
              <w:t>257</w:t>
            </w:r>
          </w:p>
        </w:tc>
        <w:tc>
          <w:tcPr>
            <w:tcW w:w="524" w:type="dxa"/>
            <w:shd w:val="clear" w:color="auto" w:fill="FFFFFF"/>
            <w:vAlign w:val="center"/>
            <w:hideMark/>
          </w:tcPr>
          <w:p w:rsidR="00DD252E" w:rsidRPr="00DD252E" w:rsidRDefault="00DD252E" w:rsidP="00DD252E">
            <w:pPr>
              <w:jc w:val="center"/>
            </w:pPr>
            <w:r w:rsidRPr="00DD252E">
              <w:t>464</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Доходы от продажи материальных и нематериальных активов</w:t>
            </w:r>
          </w:p>
        </w:tc>
        <w:tc>
          <w:tcPr>
            <w:tcW w:w="525" w:type="dxa"/>
            <w:shd w:val="clear" w:color="auto" w:fill="FFFFFF"/>
            <w:vAlign w:val="center"/>
            <w:hideMark/>
          </w:tcPr>
          <w:p w:rsidR="00DD252E" w:rsidRPr="00DD252E" w:rsidRDefault="00A37253" w:rsidP="00DD252E">
            <w:pPr>
              <w:jc w:val="center"/>
            </w:pPr>
            <w:r>
              <w:t>-</w:t>
            </w:r>
          </w:p>
        </w:tc>
        <w:tc>
          <w:tcPr>
            <w:tcW w:w="525"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DD252E" w:rsidP="00DD252E">
            <w:pPr>
              <w:jc w:val="center"/>
            </w:pPr>
            <w:r w:rsidRPr="00DD252E">
              <w:t>23</w:t>
            </w:r>
          </w:p>
        </w:tc>
        <w:tc>
          <w:tcPr>
            <w:tcW w:w="524" w:type="dxa"/>
            <w:shd w:val="clear" w:color="auto" w:fill="FFFFFF"/>
            <w:vAlign w:val="center"/>
            <w:hideMark/>
          </w:tcPr>
          <w:p w:rsidR="00DD252E" w:rsidRPr="00DD252E" w:rsidRDefault="00DD252E" w:rsidP="00DD252E">
            <w:pPr>
              <w:jc w:val="center"/>
            </w:pPr>
            <w:r w:rsidRPr="00DD252E">
              <w:t>16</w:t>
            </w:r>
          </w:p>
        </w:tc>
        <w:tc>
          <w:tcPr>
            <w:tcW w:w="524" w:type="dxa"/>
            <w:shd w:val="clear" w:color="auto" w:fill="FFFFFF"/>
            <w:vAlign w:val="center"/>
            <w:hideMark/>
          </w:tcPr>
          <w:p w:rsidR="00DD252E" w:rsidRPr="00DD252E" w:rsidRDefault="00DD252E" w:rsidP="00DD252E">
            <w:pPr>
              <w:jc w:val="center"/>
            </w:pPr>
            <w:r w:rsidRPr="00DD252E">
              <w:t>21</w:t>
            </w:r>
          </w:p>
        </w:tc>
        <w:tc>
          <w:tcPr>
            <w:tcW w:w="524" w:type="dxa"/>
            <w:shd w:val="clear" w:color="auto" w:fill="FFFFFF"/>
            <w:vAlign w:val="center"/>
            <w:hideMark/>
          </w:tcPr>
          <w:p w:rsidR="00DD252E" w:rsidRPr="00DD252E" w:rsidRDefault="00DD252E" w:rsidP="00DD252E">
            <w:pPr>
              <w:jc w:val="center"/>
            </w:pPr>
            <w:r w:rsidRPr="00DD252E">
              <w:t>9</w:t>
            </w:r>
          </w:p>
        </w:tc>
        <w:tc>
          <w:tcPr>
            <w:tcW w:w="524" w:type="dxa"/>
            <w:shd w:val="clear" w:color="auto" w:fill="FFFFFF"/>
            <w:vAlign w:val="center"/>
            <w:hideMark/>
          </w:tcPr>
          <w:p w:rsidR="00DD252E" w:rsidRPr="00DD252E" w:rsidRDefault="00DD252E" w:rsidP="00DD252E">
            <w:pPr>
              <w:jc w:val="center"/>
            </w:pPr>
            <w:r w:rsidRPr="00DD252E">
              <w:t>194</w:t>
            </w:r>
          </w:p>
        </w:tc>
        <w:tc>
          <w:tcPr>
            <w:tcW w:w="524" w:type="dxa"/>
            <w:shd w:val="clear" w:color="auto" w:fill="FFFFFF"/>
            <w:vAlign w:val="center"/>
            <w:hideMark/>
          </w:tcPr>
          <w:p w:rsidR="00DD252E" w:rsidRPr="00DD252E" w:rsidRDefault="00DD252E" w:rsidP="00DD252E">
            <w:pPr>
              <w:jc w:val="center"/>
            </w:pPr>
            <w:r w:rsidRPr="00DD252E">
              <w:t>18</w:t>
            </w:r>
          </w:p>
        </w:tc>
        <w:tc>
          <w:tcPr>
            <w:tcW w:w="524" w:type="dxa"/>
            <w:shd w:val="clear" w:color="auto" w:fill="FFFFFF"/>
            <w:vAlign w:val="center"/>
            <w:hideMark/>
          </w:tcPr>
          <w:p w:rsidR="00DD252E" w:rsidRPr="00DD252E" w:rsidRDefault="00DD252E" w:rsidP="00DD252E">
            <w:pPr>
              <w:jc w:val="center"/>
            </w:pPr>
            <w:r w:rsidRPr="00DD252E">
              <w:t>2</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Безвозмездные поступления</w:t>
            </w:r>
          </w:p>
        </w:tc>
        <w:tc>
          <w:tcPr>
            <w:tcW w:w="525" w:type="dxa"/>
            <w:shd w:val="clear" w:color="auto" w:fill="FFFFFF"/>
            <w:vAlign w:val="center"/>
            <w:hideMark/>
          </w:tcPr>
          <w:p w:rsidR="00DD252E" w:rsidRPr="00DD252E" w:rsidRDefault="00DD252E" w:rsidP="00DD252E">
            <w:pPr>
              <w:jc w:val="center"/>
            </w:pPr>
            <w:r w:rsidRPr="00DD252E">
              <w:t>1031</w:t>
            </w:r>
          </w:p>
        </w:tc>
        <w:tc>
          <w:tcPr>
            <w:tcW w:w="525" w:type="dxa"/>
            <w:shd w:val="clear" w:color="auto" w:fill="FFFFFF"/>
            <w:vAlign w:val="center"/>
            <w:hideMark/>
          </w:tcPr>
          <w:p w:rsidR="00DD252E" w:rsidRPr="00DD252E" w:rsidRDefault="00DD252E" w:rsidP="00DD252E">
            <w:pPr>
              <w:jc w:val="center"/>
            </w:pPr>
            <w:r w:rsidRPr="00DD252E">
              <w:t>1181</w:t>
            </w:r>
          </w:p>
        </w:tc>
        <w:tc>
          <w:tcPr>
            <w:tcW w:w="524" w:type="dxa"/>
            <w:shd w:val="clear" w:color="auto" w:fill="FFFFFF"/>
            <w:vAlign w:val="center"/>
            <w:hideMark/>
          </w:tcPr>
          <w:p w:rsidR="00DD252E" w:rsidRPr="00DD252E" w:rsidRDefault="00DD252E" w:rsidP="00DD252E">
            <w:pPr>
              <w:jc w:val="center"/>
            </w:pPr>
            <w:r w:rsidRPr="00DD252E">
              <w:t>2090</w:t>
            </w:r>
          </w:p>
        </w:tc>
        <w:tc>
          <w:tcPr>
            <w:tcW w:w="524" w:type="dxa"/>
            <w:shd w:val="clear" w:color="auto" w:fill="FFFFFF"/>
            <w:vAlign w:val="center"/>
            <w:hideMark/>
          </w:tcPr>
          <w:p w:rsidR="00DD252E" w:rsidRPr="00DD252E" w:rsidRDefault="00DD252E" w:rsidP="00DD252E">
            <w:pPr>
              <w:jc w:val="center"/>
            </w:pPr>
            <w:r w:rsidRPr="00DD252E">
              <w:t>1946</w:t>
            </w:r>
          </w:p>
        </w:tc>
        <w:tc>
          <w:tcPr>
            <w:tcW w:w="524" w:type="dxa"/>
            <w:shd w:val="clear" w:color="auto" w:fill="FFFFFF"/>
            <w:vAlign w:val="center"/>
            <w:hideMark/>
          </w:tcPr>
          <w:p w:rsidR="00DD252E" w:rsidRPr="00DD252E" w:rsidRDefault="00DD252E" w:rsidP="00DD252E">
            <w:pPr>
              <w:jc w:val="center"/>
            </w:pPr>
            <w:r w:rsidRPr="00DD252E">
              <w:t>1891</w:t>
            </w:r>
          </w:p>
        </w:tc>
        <w:tc>
          <w:tcPr>
            <w:tcW w:w="524" w:type="dxa"/>
            <w:shd w:val="clear" w:color="auto" w:fill="FFFFFF"/>
            <w:vAlign w:val="center"/>
            <w:hideMark/>
          </w:tcPr>
          <w:p w:rsidR="00DD252E" w:rsidRPr="00DD252E" w:rsidRDefault="00DD252E" w:rsidP="00DD252E">
            <w:pPr>
              <w:jc w:val="center"/>
            </w:pPr>
            <w:r w:rsidRPr="00DD252E">
              <w:t>1609</w:t>
            </w:r>
          </w:p>
        </w:tc>
        <w:tc>
          <w:tcPr>
            <w:tcW w:w="524" w:type="dxa"/>
            <w:shd w:val="clear" w:color="auto" w:fill="FFFFFF"/>
            <w:vAlign w:val="center"/>
            <w:hideMark/>
          </w:tcPr>
          <w:p w:rsidR="00DD252E" w:rsidRPr="00DD252E" w:rsidRDefault="00DD252E" w:rsidP="00DD252E">
            <w:pPr>
              <w:jc w:val="center"/>
            </w:pPr>
            <w:r w:rsidRPr="00DD252E">
              <w:t>1332</w:t>
            </w:r>
          </w:p>
        </w:tc>
        <w:tc>
          <w:tcPr>
            <w:tcW w:w="524" w:type="dxa"/>
            <w:shd w:val="clear" w:color="auto" w:fill="FFFFFF"/>
            <w:vAlign w:val="center"/>
            <w:hideMark/>
          </w:tcPr>
          <w:p w:rsidR="00DD252E" w:rsidRPr="00DD252E" w:rsidRDefault="00DD252E" w:rsidP="00DD252E">
            <w:pPr>
              <w:jc w:val="center"/>
            </w:pPr>
            <w:r w:rsidRPr="00DD252E">
              <w:t>1093</w:t>
            </w:r>
          </w:p>
        </w:tc>
        <w:tc>
          <w:tcPr>
            <w:tcW w:w="524" w:type="dxa"/>
            <w:shd w:val="clear" w:color="auto" w:fill="FFFFFF"/>
            <w:vAlign w:val="center"/>
            <w:hideMark/>
          </w:tcPr>
          <w:p w:rsidR="00DD252E" w:rsidRPr="00DD252E" w:rsidRDefault="00DD252E" w:rsidP="00DD252E">
            <w:pPr>
              <w:jc w:val="center"/>
            </w:pPr>
            <w:r w:rsidRPr="00DD252E">
              <w:t>1583</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Безвозмездные поступления от других бюджетов бюджетной системы Российской Федерации</w:t>
            </w:r>
          </w:p>
        </w:tc>
        <w:tc>
          <w:tcPr>
            <w:tcW w:w="525" w:type="dxa"/>
            <w:shd w:val="clear" w:color="auto" w:fill="FFFFFF"/>
            <w:vAlign w:val="center"/>
            <w:hideMark/>
          </w:tcPr>
          <w:p w:rsidR="00DD252E" w:rsidRPr="00DD252E" w:rsidRDefault="00DD252E" w:rsidP="00DD252E">
            <w:pPr>
              <w:jc w:val="center"/>
            </w:pPr>
            <w:r w:rsidRPr="00DD252E">
              <w:t>1031</w:t>
            </w:r>
          </w:p>
        </w:tc>
        <w:tc>
          <w:tcPr>
            <w:tcW w:w="525" w:type="dxa"/>
            <w:shd w:val="clear" w:color="auto" w:fill="FFFFFF"/>
            <w:vAlign w:val="center"/>
            <w:hideMark/>
          </w:tcPr>
          <w:p w:rsidR="00DD252E" w:rsidRPr="00DD252E" w:rsidRDefault="00DD252E" w:rsidP="00DD252E">
            <w:pPr>
              <w:jc w:val="center"/>
            </w:pPr>
            <w:r w:rsidRPr="00DD252E">
              <w:t>1181</w:t>
            </w:r>
          </w:p>
        </w:tc>
        <w:tc>
          <w:tcPr>
            <w:tcW w:w="524" w:type="dxa"/>
            <w:shd w:val="clear" w:color="auto" w:fill="FFFFFF"/>
            <w:vAlign w:val="center"/>
            <w:hideMark/>
          </w:tcPr>
          <w:p w:rsidR="00DD252E" w:rsidRPr="00DD252E" w:rsidRDefault="00DD252E" w:rsidP="00DD252E">
            <w:pPr>
              <w:jc w:val="center"/>
            </w:pPr>
            <w:r w:rsidRPr="00DD252E">
              <w:t>2090</w:t>
            </w:r>
          </w:p>
        </w:tc>
        <w:tc>
          <w:tcPr>
            <w:tcW w:w="524" w:type="dxa"/>
            <w:shd w:val="clear" w:color="auto" w:fill="FFFFFF"/>
            <w:vAlign w:val="center"/>
            <w:hideMark/>
          </w:tcPr>
          <w:p w:rsidR="00DD252E" w:rsidRPr="00DD252E" w:rsidRDefault="00DD252E" w:rsidP="00DD252E">
            <w:pPr>
              <w:jc w:val="center"/>
            </w:pPr>
            <w:r w:rsidRPr="00DD252E">
              <w:t>1946</w:t>
            </w:r>
          </w:p>
        </w:tc>
        <w:tc>
          <w:tcPr>
            <w:tcW w:w="524" w:type="dxa"/>
            <w:shd w:val="clear" w:color="auto" w:fill="FFFFFF"/>
            <w:vAlign w:val="center"/>
            <w:hideMark/>
          </w:tcPr>
          <w:p w:rsidR="00DD252E" w:rsidRPr="00DD252E" w:rsidRDefault="00DD252E" w:rsidP="00DD252E">
            <w:pPr>
              <w:jc w:val="center"/>
            </w:pPr>
            <w:r w:rsidRPr="00DD252E">
              <w:t>1891</w:t>
            </w:r>
          </w:p>
        </w:tc>
        <w:tc>
          <w:tcPr>
            <w:tcW w:w="524" w:type="dxa"/>
            <w:shd w:val="clear" w:color="auto" w:fill="FFFFFF"/>
            <w:vAlign w:val="center"/>
            <w:hideMark/>
          </w:tcPr>
          <w:p w:rsidR="00DD252E" w:rsidRPr="00DD252E" w:rsidRDefault="00DD252E" w:rsidP="00DD252E">
            <w:pPr>
              <w:jc w:val="center"/>
            </w:pPr>
            <w:r w:rsidRPr="00DD252E">
              <w:t>1609</w:t>
            </w:r>
          </w:p>
        </w:tc>
        <w:tc>
          <w:tcPr>
            <w:tcW w:w="524" w:type="dxa"/>
            <w:shd w:val="clear" w:color="auto" w:fill="FFFFFF"/>
            <w:vAlign w:val="center"/>
            <w:hideMark/>
          </w:tcPr>
          <w:p w:rsidR="00DD252E" w:rsidRPr="00DD252E" w:rsidRDefault="00DD252E" w:rsidP="00DD252E">
            <w:pPr>
              <w:jc w:val="center"/>
            </w:pPr>
            <w:r w:rsidRPr="00DD252E">
              <w:t>1332</w:t>
            </w:r>
          </w:p>
        </w:tc>
        <w:tc>
          <w:tcPr>
            <w:tcW w:w="524" w:type="dxa"/>
            <w:shd w:val="clear" w:color="auto" w:fill="FFFFFF"/>
            <w:vAlign w:val="center"/>
            <w:hideMark/>
          </w:tcPr>
          <w:p w:rsidR="00DD252E" w:rsidRPr="00DD252E" w:rsidRDefault="00DD252E" w:rsidP="00DD252E">
            <w:pPr>
              <w:jc w:val="center"/>
            </w:pPr>
            <w:r w:rsidRPr="00DD252E">
              <w:t>1093</w:t>
            </w:r>
          </w:p>
        </w:tc>
        <w:tc>
          <w:tcPr>
            <w:tcW w:w="524" w:type="dxa"/>
            <w:shd w:val="clear" w:color="auto" w:fill="FFFFFF"/>
            <w:vAlign w:val="center"/>
            <w:hideMark/>
          </w:tcPr>
          <w:p w:rsidR="00DD252E" w:rsidRPr="00DD252E" w:rsidRDefault="00DD252E" w:rsidP="00DD252E">
            <w:pPr>
              <w:jc w:val="center"/>
            </w:pPr>
            <w:r w:rsidRPr="00DD252E">
              <w:t>1543</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Дотации бюджетам субъектов Российской Федерации и муниципальных образований</w:t>
            </w:r>
          </w:p>
        </w:tc>
        <w:tc>
          <w:tcPr>
            <w:tcW w:w="525" w:type="dxa"/>
            <w:shd w:val="clear" w:color="auto" w:fill="FFFFFF"/>
            <w:vAlign w:val="center"/>
            <w:hideMark/>
          </w:tcPr>
          <w:p w:rsidR="00DD252E" w:rsidRPr="00DD252E" w:rsidRDefault="00A37253" w:rsidP="00DD252E">
            <w:pPr>
              <w:jc w:val="center"/>
            </w:pPr>
            <w:r>
              <w:t>-</w:t>
            </w:r>
          </w:p>
        </w:tc>
        <w:tc>
          <w:tcPr>
            <w:tcW w:w="525"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DD252E" w:rsidP="00DD252E">
            <w:pPr>
              <w:jc w:val="center"/>
            </w:pPr>
            <w:r w:rsidRPr="00DD252E">
              <w:t>2003</w:t>
            </w:r>
          </w:p>
        </w:tc>
        <w:tc>
          <w:tcPr>
            <w:tcW w:w="524" w:type="dxa"/>
            <w:shd w:val="clear" w:color="auto" w:fill="FFFFFF"/>
            <w:vAlign w:val="center"/>
            <w:hideMark/>
          </w:tcPr>
          <w:p w:rsidR="00DD252E" w:rsidRPr="00DD252E" w:rsidRDefault="00DD252E" w:rsidP="00DD252E">
            <w:pPr>
              <w:jc w:val="center"/>
            </w:pPr>
            <w:r w:rsidRPr="00DD252E">
              <w:t>1282</w:t>
            </w:r>
          </w:p>
        </w:tc>
        <w:tc>
          <w:tcPr>
            <w:tcW w:w="524" w:type="dxa"/>
            <w:shd w:val="clear" w:color="auto" w:fill="FFFFFF"/>
            <w:vAlign w:val="center"/>
            <w:hideMark/>
          </w:tcPr>
          <w:p w:rsidR="00DD252E" w:rsidRPr="00DD252E" w:rsidRDefault="00DD252E" w:rsidP="00DD252E">
            <w:pPr>
              <w:jc w:val="center"/>
            </w:pPr>
            <w:r w:rsidRPr="00DD252E">
              <w:t>1793</w:t>
            </w:r>
          </w:p>
        </w:tc>
        <w:tc>
          <w:tcPr>
            <w:tcW w:w="524" w:type="dxa"/>
            <w:shd w:val="clear" w:color="auto" w:fill="FFFFFF"/>
            <w:vAlign w:val="center"/>
            <w:hideMark/>
          </w:tcPr>
          <w:p w:rsidR="00DD252E" w:rsidRPr="00DD252E" w:rsidRDefault="00DD252E" w:rsidP="00DD252E">
            <w:pPr>
              <w:jc w:val="center"/>
            </w:pPr>
            <w:r w:rsidRPr="00DD252E">
              <w:t>1501</w:t>
            </w:r>
          </w:p>
        </w:tc>
        <w:tc>
          <w:tcPr>
            <w:tcW w:w="524" w:type="dxa"/>
            <w:shd w:val="clear" w:color="auto" w:fill="FFFFFF"/>
            <w:vAlign w:val="center"/>
            <w:hideMark/>
          </w:tcPr>
          <w:p w:rsidR="00DD252E" w:rsidRPr="00DD252E" w:rsidRDefault="00DD252E" w:rsidP="00DD252E">
            <w:pPr>
              <w:jc w:val="center"/>
            </w:pPr>
            <w:r w:rsidRPr="00DD252E">
              <w:t>859</w:t>
            </w:r>
          </w:p>
        </w:tc>
        <w:tc>
          <w:tcPr>
            <w:tcW w:w="524" w:type="dxa"/>
            <w:shd w:val="clear" w:color="auto" w:fill="FFFFFF"/>
            <w:vAlign w:val="center"/>
            <w:hideMark/>
          </w:tcPr>
          <w:p w:rsidR="00DD252E" w:rsidRPr="00DD252E" w:rsidRDefault="00DD252E" w:rsidP="00DD252E">
            <w:pPr>
              <w:jc w:val="center"/>
            </w:pPr>
            <w:r w:rsidRPr="00DD252E">
              <w:t>957</w:t>
            </w:r>
          </w:p>
        </w:tc>
        <w:tc>
          <w:tcPr>
            <w:tcW w:w="524" w:type="dxa"/>
            <w:shd w:val="clear" w:color="auto" w:fill="FFFFFF"/>
            <w:vAlign w:val="center"/>
            <w:hideMark/>
          </w:tcPr>
          <w:p w:rsidR="00DD252E" w:rsidRPr="00DD252E" w:rsidRDefault="00DD252E" w:rsidP="00DD252E">
            <w:pPr>
              <w:jc w:val="center"/>
            </w:pPr>
            <w:r w:rsidRPr="00DD252E">
              <w:t>1168</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Субсидии бюджетам бюджетной системы Российской Федерации (межбюджетные субсидии)</w:t>
            </w:r>
          </w:p>
        </w:tc>
        <w:tc>
          <w:tcPr>
            <w:tcW w:w="525" w:type="dxa"/>
            <w:shd w:val="clear" w:color="auto" w:fill="FFFFFF"/>
            <w:vAlign w:val="center"/>
            <w:hideMark/>
          </w:tcPr>
          <w:p w:rsidR="00DD252E" w:rsidRPr="00DD252E" w:rsidRDefault="00A37253" w:rsidP="00DD252E">
            <w:pPr>
              <w:jc w:val="center"/>
            </w:pPr>
            <w:r>
              <w:t>-</w:t>
            </w:r>
          </w:p>
        </w:tc>
        <w:tc>
          <w:tcPr>
            <w:tcW w:w="525"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DD252E" w:rsidP="00DD252E">
            <w:pPr>
              <w:jc w:val="center"/>
            </w:pPr>
            <w:r w:rsidRPr="00DD252E">
              <w:t>560</w:t>
            </w:r>
          </w:p>
        </w:tc>
        <w:tc>
          <w:tcPr>
            <w:tcW w:w="524"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DD252E" w:rsidP="00DD252E">
            <w:pPr>
              <w:jc w:val="center"/>
            </w:pPr>
            <w:r w:rsidRPr="00DD252E">
              <w:t>14</w:t>
            </w:r>
          </w:p>
        </w:tc>
        <w:tc>
          <w:tcPr>
            <w:tcW w:w="524" w:type="dxa"/>
            <w:shd w:val="clear" w:color="auto" w:fill="FFFFFF"/>
            <w:vAlign w:val="center"/>
            <w:hideMark/>
          </w:tcPr>
          <w:p w:rsidR="00DD252E" w:rsidRPr="00DD252E" w:rsidRDefault="00DD252E" w:rsidP="00DD252E">
            <w:pPr>
              <w:jc w:val="center"/>
            </w:pPr>
            <w:r w:rsidRPr="00DD252E">
              <w:t>399</w:t>
            </w:r>
          </w:p>
        </w:tc>
        <w:tc>
          <w:tcPr>
            <w:tcW w:w="524" w:type="dxa"/>
            <w:shd w:val="clear" w:color="auto" w:fill="FFFFFF"/>
            <w:vAlign w:val="center"/>
            <w:hideMark/>
          </w:tcPr>
          <w:p w:rsidR="00DD252E" w:rsidRPr="00DD252E" w:rsidRDefault="00DD252E" w:rsidP="00DD252E">
            <w:pPr>
              <w:jc w:val="center"/>
            </w:pPr>
            <w:r w:rsidRPr="00DD252E">
              <w:t>15</w:t>
            </w:r>
          </w:p>
        </w:tc>
        <w:tc>
          <w:tcPr>
            <w:tcW w:w="524" w:type="dxa"/>
            <w:shd w:val="clear" w:color="auto" w:fill="FFFFFF"/>
            <w:vAlign w:val="center"/>
            <w:hideMark/>
          </w:tcPr>
          <w:p w:rsidR="00DD252E" w:rsidRPr="00DD252E" w:rsidRDefault="00DD252E" w:rsidP="00DD252E">
            <w:pPr>
              <w:jc w:val="center"/>
            </w:pPr>
            <w:r w:rsidRPr="00DD252E">
              <w:t>243</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Субвенции бюджетам субъектов Российской Федерации и муниципальных образований</w:t>
            </w:r>
          </w:p>
        </w:tc>
        <w:tc>
          <w:tcPr>
            <w:tcW w:w="525" w:type="dxa"/>
            <w:shd w:val="clear" w:color="auto" w:fill="FFFFFF"/>
            <w:vAlign w:val="center"/>
            <w:hideMark/>
          </w:tcPr>
          <w:p w:rsidR="00DD252E" w:rsidRPr="00DD252E" w:rsidRDefault="00A37253" w:rsidP="00DD252E">
            <w:pPr>
              <w:jc w:val="center"/>
            </w:pPr>
            <w:r>
              <w:t>-</w:t>
            </w:r>
          </w:p>
        </w:tc>
        <w:tc>
          <w:tcPr>
            <w:tcW w:w="525"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DD252E" w:rsidP="00DD252E">
            <w:pPr>
              <w:jc w:val="center"/>
            </w:pPr>
            <w:r w:rsidRPr="00DD252E">
              <w:t>87</w:t>
            </w:r>
          </w:p>
        </w:tc>
        <w:tc>
          <w:tcPr>
            <w:tcW w:w="524" w:type="dxa"/>
            <w:shd w:val="clear" w:color="auto" w:fill="FFFFFF"/>
            <w:vAlign w:val="center"/>
            <w:hideMark/>
          </w:tcPr>
          <w:p w:rsidR="00DD252E" w:rsidRPr="00DD252E" w:rsidRDefault="00DD252E" w:rsidP="00DD252E">
            <w:pPr>
              <w:jc w:val="center"/>
            </w:pPr>
            <w:r w:rsidRPr="00DD252E">
              <w:t>104</w:t>
            </w:r>
          </w:p>
        </w:tc>
        <w:tc>
          <w:tcPr>
            <w:tcW w:w="524" w:type="dxa"/>
            <w:shd w:val="clear" w:color="auto" w:fill="FFFFFF"/>
            <w:vAlign w:val="center"/>
            <w:hideMark/>
          </w:tcPr>
          <w:p w:rsidR="00DD252E" w:rsidRPr="00DD252E" w:rsidRDefault="00DD252E" w:rsidP="00DD252E">
            <w:pPr>
              <w:jc w:val="center"/>
            </w:pPr>
            <w:r w:rsidRPr="00DD252E">
              <w:t>98</w:t>
            </w:r>
          </w:p>
        </w:tc>
        <w:tc>
          <w:tcPr>
            <w:tcW w:w="524" w:type="dxa"/>
            <w:shd w:val="clear" w:color="auto" w:fill="FFFFFF"/>
            <w:vAlign w:val="center"/>
            <w:hideMark/>
          </w:tcPr>
          <w:p w:rsidR="00DD252E" w:rsidRPr="00DD252E" w:rsidRDefault="00DD252E" w:rsidP="00DD252E">
            <w:pPr>
              <w:jc w:val="center"/>
            </w:pPr>
            <w:r w:rsidRPr="00DD252E">
              <w:t>94</w:t>
            </w:r>
          </w:p>
        </w:tc>
        <w:tc>
          <w:tcPr>
            <w:tcW w:w="524" w:type="dxa"/>
            <w:shd w:val="clear" w:color="auto" w:fill="FFFFFF"/>
            <w:vAlign w:val="center"/>
            <w:hideMark/>
          </w:tcPr>
          <w:p w:rsidR="00DD252E" w:rsidRPr="00DD252E" w:rsidRDefault="00DD252E" w:rsidP="00DD252E">
            <w:pPr>
              <w:jc w:val="center"/>
            </w:pPr>
            <w:r w:rsidRPr="00DD252E">
              <w:t>74</w:t>
            </w:r>
          </w:p>
        </w:tc>
        <w:tc>
          <w:tcPr>
            <w:tcW w:w="524" w:type="dxa"/>
            <w:shd w:val="clear" w:color="auto" w:fill="FFFFFF"/>
            <w:vAlign w:val="center"/>
            <w:hideMark/>
          </w:tcPr>
          <w:p w:rsidR="00DD252E" w:rsidRPr="00DD252E" w:rsidRDefault="00DD252E" w:rsidP="00DD252E">
            <w:pPr>
              <w:jc w:val="center"/>
            </w:pPr>
            <w:r w:rsidRPr="00DD252E">
              <w:t>71</w:t>
            </w:r>
          </w:p>
        </w:tc>
        <w:tc>
          <w:tcPr>
            <w:tcW w:w="524" w:type="dxa"/>
            <w:shd w:val="clear" w:color="auto" w:fill="FFFFFF"/>
            <w:vAlign w:val="center"/>
            <w:hideMark/>
          </w:tcPr>
          <w:p w:rsidR="00DD252E" w:rsidRPr="00DD252E" w:rsidRDefault="00DD252E" w:rsidP="00DD252E">
            <w:pPr>
              <w:jc w:val="center"/>
            </w:pPr>
            <w:r w:rsidRPr="00DD252E">
              <w:t>64</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Иные межбюджетные трансферты</w:t>
            </w:r>
          </w:p>
        </w:tc>
        <w:tc>
          <w:tcPr>
            <w:tcW w:w="525" w:type="dxa"/>
            <w:shd w:val="clear" w:color="auto" w:fill="FFFFFF"/>
            <w:vAlign w:val="center"/>
            <w:hideMark/>
          </w:tcPr>
          <w:p w:rsidR="00DD252E" w:rsidRPr="00DD252E" w:rsidRDefault="00A37253" w:rsidP="00DD252E">
            <w:pPr>
              <w:jc w:val="center"/>
            </w:pPr>
            <w:r>
              <w:t>-</w:t>
            </w:r>
          </w:p>
        </w:tc>
        <w:tc>
          <w:tcPr>
            <w:tcW w:w="525"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DD252E" w:rsidP="00DD252E">
            <w:pPr>
              <w:jc w:val="center"/>
            </w:pPr>
            <w:r w:rsidRPr="00DD252E">
              <w:t>50</w:t>
            </w:r>
          </w:p>
        </w:tc>
        <w:tc>
          <w:tcPr>
            <w:tcW w:w="524" w:type="dxa"/>
            <w:shd w:val="clear" w:color="auto" w:fill="FFFFFF"/>
            <w:vAlign w:val="center"/>
            <w:hideMark/>
          </w:tcPr>
          <w:p w:rsidR="00DD252E" w:rsidRPr="00DD252E" w:rsidRDefault="00DD252E" w:rsidP="00DD252E">
            <w:pPr>
              <w:jc w:val="center"/>
            </w:pPr>
            <w:r w:rsidRPr="00DD252E">
              <w:t>68</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 xml:space="preserve">Дотации от других бюджетов бюджетной системы </w:t>
            </w:r>
            <w:r w:rsidR="00D731DD" w:rsidRPr="00DD252E">
              <w:rPr>
                <w:b/>
                <w:i/>
              </w:rPr>
              <w:t>Российской</w:t>
            </w:r>
            <w:r w:rsidRPr="00DD252E">
              <w:rPr>
                <w:b/>
                <w:i/>
              </w:rPr>
              <w:t xml:space="preserve"> Федерации</w:t>
            </w:r>
          </w:p>
        </w:tc>
        <w:tc>
          <w:tcPr>
            <w:tcW w:w="525" w:type="dxa"/>
            <w:shd w:val="clear" w:color="auto" w:fill="FFFFFF"/>
            <w:vAlign w:val="center"/>
            <w:hideMark/>
          </w:tcPr>
          <w:p w:rsidR="00DD252E" w:rsidRPr="00DD252E" w:rsidRDefault="00DD252E" w:rsidP="00DD252E">
            <w:pPr>
              <w:jc w:val="center"/>
            </w:pPr>
            <w:r w:rsidRPr="00DD252E">
              <w:t>880</w:t>
            </w:r>
          </w:p>
        </w:tc>
        <w:tc>
          <w:tcPr>
            <w:tcW w:w="525" w:type="dxa"/>
            <w:shd w:val="clear" w:color="auto" w:fill="FFFFFF"/>
            <w:vAlign w:val="center"/>
            <w:hideMark/>
          </w:tcPr>
          <w:p w:rsidR="00DD252E" w:rsidRPr="00DD252E" w:rsidRDefault="00DD252E" w:rsidP="00DD252E">
            <w:pPr>
              <w:jc w:val="center"/>
            </w:pPr>
            <w:r w:rsidRPr="00DD252E">
              <w:t>1097</w:t>
            </w:r>
          </w:p>
        </w:tc>
        <w:tc>
          <w:tcPr>
            <w:tcW w:w="524"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A37253" w:rsidP="00DD252E">
            <w:pPr>
              <w:jc w:val="center"/>
            </w:pPr>
            <w:r>
              <w:t>-</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Субвенции от других бюджетов бюджетной системы Российской Федерации</w:t>
            </w:r>
          </w:p>
        </w:tc>
        <w:tc>
          <w:tcPr>
            <w:tcW w:w="525" w:type="dxa"/>
            <w:shd w:val="clear" w:color="auto" w:fill="FFFFFF"/>
            <w:vAlign w:val="center"/>
            <w:hideMark/>
          </w:tcPr>
          <w:p w:rsidR="00DD252E" w:rsidRPr="00DD252E" w:rsidRDefault="00DD252E" w:rsidP="00DD252E">
            <w:pPr>
              <w:jc w:val="center"/>
            </w:pPr>
            <w:r w:rsidRPr="00DD252E">
              <w:t>151</w:t>
            </w:r>
          </w:p>
        </w:tc>
        <w:tc>
          <w:tcPr>
            <w:tcW w:w="525" w:type="dxa"/>
            <w:shd w:val="clear" w:color="auto" w:fill="FFFFFF"/>
            <w:vAlign w:val="center"/>
            <w:hideMark/>
          </w:tcPr>
          <w:p w:rsidR="00DD252E" w:rsidRPr="00DD252E" w:rsidRDefault="00DD252E" w:rsidP="00DD252E">
            <w:pPr>
              <w:jc w:val="center"/>
            </w:pPr>
            <w:r w:rsidRPr="00DD252E">
              <w:t>84</w:t>
            </w:r>
          </w:p>
        </w:tc>
        <w:tc>
          <w:tcPr>
            <w:tcW w:w="524"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DD252E" w:rsidP="00DD252E">
            <w:pPr>
              <w:jc w:val="center"/>
            </w:pP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Из общей величины доходов - собственные доходы</w:t>
            </w:r>
          </w:p>
        </w:tc>
        <w:tc>
          <w:tcPr>
            <w:tcW w:w="525" w:type="dxa"/>
            <w:shd w:val="clear" w:color="auto" w:fill="FFFFFF"/>
            <w:vAlign w:val="center"/>
            <w:hideMark/>
          </w:tcPr>
          <w:p w:rsidR="00DD252E" w:rsidRPr="00DD252E" w:rsidRDefault="00DD252E" w:rsidP="00DD252E">
            <w:pPr>
              <w:jc w:val="center"/>
            </w:pPr>
            <w:r w:rsidRPr="00DD252E">
              <w:t>521</w:t>
            </w:r>
          </w:p>
        </w:tc>
        <w:tc>
          <w:tcPr>
            <w:tcW w:w="525" w:type="dxa"/>
            <w:shd w:val="clear" w:color="auto" w:fill="FFFFFF"/>
            <w:vAlign w:val="center"/>
            <w:hideMark/>
          </w:tcPr>
          <w:p w:rsidR="00DD252E" w:rsidRPr="00DD252E" w:rsidRDefault="00DD252E" w:rsidP="00DD252E">
            <w:pPr>
              <w:jc w:val="center"/>
            </w:pPr>
            <w:r w:rsidRPr="00DD252E">
              <w:t>1710</w:t>
            </w:r>
          </w:p>
        </w:tc>
        <w:tc>
          <w:tcPr>
            <w:tcW w:w="524" w:type="dxa"/>
            <w:shd w:val="clear" w:color="auto" w:fill="FFFFFF"/>
            <w:vAlign w:val="center"/>
            <w:hideMark/>
          </w:tcPr>
          <w:p w:rsidR="00DD252E" w:rsidRPr="00DD252E" w:rsidRDefault="00DD252E" w:rsidP="00DD252E">
            <w:pPr>
              <w:jc w:val="center"/>
            </w:pPr>
            <w:r w:rsidRPr="00DD252E">
              <w:t>2933</w:t>
            </w:r>
          </w:p>
        </w:tc>
        <w:tc>
          <w:tcPr>
            <w:tcW w:w="524" w:type="dxa"/>
            <w:shd w:val="clear" w:color="auto" w:fill="FFFFFF"/>
            <w:vAlign w:val="center"/>
            <w:hideMark/>
          </w:tcPr>
          <w:p w:rsidR="00DD252E" w:rsidRPr="00DD252E" w:rsidRDefault="00DD252E" w:rsidP="00DD252E">
            <w:pPr>
              <w:jc w:val="center"/>
            </w:pPr>
            <w:r w:rsidRPr="00DD252E">
              <w:t>2883</w:t>
            </w:r>
          </w:p>
        </w:tc>
        <w:tc>
          <w:tcPr>
            <w:tcW w:w="524" w:type="dxa"/>
            <w:shd w:val="clear" w:color="auto" w:fill="FFFFFF"/>
            <w:vAlign w:val="center"/>
            <w:hideMark/>
          </w:tcPr>
          <w:p w:rsidR="00DD252E" w:rsidRPr="00DD252E" w:rsidRDefault="00DD252E" w:rsidP="00DD252E">
            <w:pPr>
              <w:jc w:val="center"/>
            </w:pPr>
            <w:r w:rsidRPr="00DD252E">
              <w:t>3039</w:t>
            </w:r>
          </w:p>
        </w:tc>
        <w:tc>
          <w:tcPr>
            <w:tcW w:w="524" w:type="dxa"/>
            <w:shd w:val="clear" w:color="auto" w:fill="FFFFFF"/>
            <w:vAlign w:val="center"/>
            <w:hideMark/>
          </w:tcPr>
          <w:p w:rsidR="00DD252E" w:rsidRPr="00DD252E" w:rsidRDefault="00DD252E" w:rsidP="00DD252E">
            <w:pPr>
              <w:jc w:val="center"/>
            </w:pPr>
            <w:r w:rsidRPr="00DD252E">
              <w:t>2442</w:t>
            </w:r>
          </w:p>
        </w:tc>
        <w:tc>
          <w:tcPr>
            <w:tcW w:w="524" w:type="dxa"/>
            <w:shd w:val="clear" w:color="auto" w:fill="FFFFFF"/>
            <w:vAlign w:val="center"/>
            <w:hideMark/>
          </w:tcPr>
          <w:p w:rsidR="00DD252E" w:rsidRPr="00DD252E" w:rsidRDefault="00DD252E" w:rsidP="00DD252E">
            <w:pPr>
              <w:jc w:val="center"/>
            </w:pPr>
            <w:r w:rsidRPr="00DD252E">
              <w:t>2798</w:t>
            </w:r>
          </w:p>
        </w:tc>
        <w:tc>
          <w:tcPr>
            <w:tcW w:w="524" w:type="dxa"/>
            <w:shd w:val="clear" w:color="auto" w:fill="FFFFFF"/>
            <w:vAlign w:val="center"/>
            <w:hideMark/>
          </w:tcPr>
          <w:p w:rsidR="00DD252E" w:rsidRPr="00DD252E" w:rsidRDefault="00DD252E" w:rsidP="00DD252E">
            <w:pPr>
              <w:jc w:val="center"/>
            </w:pPr>
            <w:r w:rsidRPr="00DD252E">
              <w:t>2484</w:t>
            </w:r>
          </w:p>
        </w:tc>
        <w:tc>
          <w:tcPr>
            <w:tcW w:w="524" w:type="dxa"/>
            <w:shd w:val="clear" w:color="auto" w:fill="FFFFFF"/>
            <w:vAlign w:val="center"/>
            <w:hideMark/>
          </w:tcPr>
          <w:p w:rsidR="00DD252E" w:rsidRPr="00DD252E" w:rsidRDefault="00DD252E" w:rsidP="00DD252E">
            <w:pPr>
              <w:jc w:val="center"/>
            </w:pPr>
            <w:r w:rsidRPr="00DD252E">
              <w:t>3156</w:t>
            </w:r>
          </w:p>
        </w:tc>
      </w:tr>
      <w:tr w:rsidR="00DD252E" w:rsidRPr="00DD252E" w:rsidTr="00DD252E">
        <w:tc>
          <w:tcPr>
            <w:tcW w:w="0" w:type="auto"/>
            <w:shd w:val="clear" w:color="auto" w:fill="F2F2F2" w:themeFill="background1" w:themeFillShade="F2"/>
            <w:vAlign w:val="center"/>
            <w:hideMark/>
          </w:tcPr>
          <w:p w:rsidR="00DD252E" w:rsidRPr="00DD252E" w:rsidRDefault="00DD252E" w:rsidP="00DD252E">
            <w:pPr>
              <w:rPr>
                <w:b/>
                <w:i/>
              </w:rPr>
            </w:pPr>
            <w:r w:rsidRPr="00DD252E">
              <w:rPr>
                <w:b/>
                <w:i/>
              </w:rPr>
              <w:t>Расходы муниципального бюджета, фактически исполнено</w:t>
            </w:r>
          </w:p>
        </w:tc>
        <w:tc>
          <w:tcPr>
            <w:tcW w:w="525" w:type="dxa"/>
            <w:shd w:val="clear" w:color="auto" w:fill="FFFFFF"/>
            <w:vAlign w:val="center"/>
            <w:hideMark/>
          </w:tcPr>
          <w:p w:rsidR="00DD252E" w:rsidRPr="00DD252E" w:rsidRDefault="00A37253" w:rsidP="00DD252E">
            <w:pPr>
              <w:jc w:val="center"/>
            </w:pPr>
            <w:r>
              <w:t>-</w:t>
            </w:r>
          </w:p>
        </w:tc>
        <w:tc>
          <w:tcPr>
            <w:tcW w:w="525"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A37253" w:rsidP="00DD252E">
            <w:pPr>
              <w:jc w:val="center"/>
            </w:pPr>
            <w:r>
              <w:t>-</w:t>
            </w:r>
          </w:p>
        </w:tc>
        <w:tc>
          <w:tcPr>
            <w:tcW w:w="524" w:type="dxa"/>
            <w:shd w:val="clear" w:color="auto" w:fill="FFFFFF"/>
            <w:vAlign w:val="center"/>
            <w:hideMark/>
          </w:tcPr>
          <w:p w:rsidR="00DD252E" w:rsidRPr="00DD252E" w:rsidRDefault="00A37253" w:rsidP="00DD252E">
            <w:pPr>
              <w:jc w:val="center"/>
            </w:pPr>
            <w:r>
              <w:t>-</w:t>
            </w:r>
          </w:p>
        </w:tc>
      </w:tr>
      <w:tr w:rsidR="00DD252E" w:rsidRPr="00DD252E" w:rsidTr="00DD252E">
        <w:tc>
          <w:tcPr>
            <w:tcW w:w="0" w:type="auto"/>
            <w:shd w:val="clear" w:color="auto" w:fill="D9D9D9" w:themeFill="background1" w:themeFillShade="D9"/>
            <w:tcMar>
              <w:top w:w="15" w:type="dxa"/>
              <w:left w:w="200" w:type="dxa"/>
              <w:bottom w:w="15" w:type="dxa"/>
              <w:right w:w="15" w:type="dxa"/>
            </w:tcMar>
            <w:vAlign w:val="center"/>
            <w:hideMark/>
          </w:tcPr>
          <w:p w:rsidR="00DD252E" w:rsidRPr="00DD252E" w:rsidRDefault="00DD252E" w:rsidP="00DD252E">
            <w:pPr>
              <w:rPr>
                <w:b/>
                <w:i/>
              </w:rPr>
            </w:pPr>
            <w:r w:rsidRPr="00DD252E">
              <w:rPr>
                <w:b/>
                <w:i/>
              </w:rPr>
              <w:lastRenderedPageBreak/>
              <w:t>Всего</w:t>
            </w:r>
          </w:p>
        </w:tc>
        <w:tc>
          <w:tcPr>
            <w:tcW w:w="525" w:type="dxa"/>
            <w:shd w:val="clear" w:color="auto" w:fill="D9D9D9" w:themeFill="background1" w:themeFillShade="D9"/>
            <w:vAlign w:val="center"/>
            <w:hideMark/>
          </w:tcPr>
          <w:p w:rsidR="00DD252E" w:rsidRPr="00DD252E" w:rsidRDefault="00DD252E" w:rsidP="00DD252E">
            <w:pPr>
              <w:jc w:val="center"/>
              <w:rPr>
                <w:b/>
                <w:i/>
              </w:rPr>
            </w:pPr>
            <w:r w:rsidRPr="00DD252E">
              <w:rPr>
                <w:b/>
                <w:i/>
              </w:rPr>
              <w:t>1515</w:t>
            </w:r>
          </w:p>
        </w:tc>
        <w:tc>
          <w:tcPr>
            <w:tcW w:w="525" w:type="dxa"/>
            <w:shd w:val="clear" w:color="auto" w:fill="D9D9D9" w:themeFill="background1" w:themeFillShade="D9"/>
            <w:vAlign w:val="center"/>
            <w:hideMark/>
          </w:tcPr>
          <w:p w:rsidR="00DD252E" w:rsidRPr="00DD252E" w:rsidRDefault="00DD252E" w:rsidP="00DD252E">
            <w:pPr>
              <w:jc w:val="center"/>
              <w:rPr>
                <w:b/>
                <w:i/>
              </w:rPr>
            </w:pPr>
            <w:r w:rsidRPr="00DD252E">
              <w:rPr>
                <w:b/>
                <w:i/>
              </w:rPr>
              <w:t>1700</w:t>
            </w:r>
          </w:p>
        </w:tc>
        <w:tc>
          <w:tcPr>
            <w:tcW w:w="524" w:type="dxa"/>
            <w:shd w:val="clear" w:color="auto" w:fill="D9D9D9" w:themeFill="background1" w:themeFillShade="D9"/>
            <w:vAlign w:val="center"/>
            <w:hideMark/>
          </w:tcPr>
          <w:p w:rsidR="00DD252E" w:rsidRPr="00DD252E" w:rsidRDefault="00DD252E" w:rsidP="00DD252E">
            <w:pPr>
              <w:jc w:val="center"/>
              <w:rPr>
                <w:b/>
                <w:i/>
              </w:rPr>
            </w:pPr>
            <w:r w:rsidRPr="00DD252E">
              <w:rPr>
                <w:b/>
                <w:i/>
              </w:rPr>
              <w:t>2984</w:t>
            </w:r>
          </w:p>
        </w:tc>
        <w:tc>
          <w:tcPr>
            <w:tcW w:w="524" w:type="dxa"/>
            <w:shd w:val="clear" w:color="auto" w:fill="D9D9D9" w:themeFill="background1" w:themeFillShade="D9"/>
            <w:vAlign w:val="center"/>
            <w:hideMark/>
          </w:tcPr>
          <w:p w:rsidR="00DD252E" w:rsidRPr="00DD252E" w:rsidRDefault="00DD252E" w:rsidP="00DD252E">
            <w:pPr>
              <w:jc w:val="center"/>
              <w:rPr>
                <w:b/>
                <w:i/>
              </w:rPr>
            </w:pPr>
            <w:r w:rsidRPr="00DD252E">
              <w:rPr>
                <w:b/>
                <w:i/>
              </w:rPr>
              <w:t>3118</w:t>
            </w:r>
          </w:p>
        </w:tc>
        <w:tc>
          <w:tcPr>
            <w:tcW w:w="524" w:type="dxa"/>
            <w:shd w:val="clear" w:color="auto" w:fill="D9D9D9" w:themeFill="background1" w:themeFillShade="D9"/>
            <w:vAlign w:val="center"/>
            <w:hideMark/>
          </w:tcPr>
          <w:p w:rsidR="00DD252E" w:rsidRPr="00DD252E" w:rsidRDefault="00DD252E" w:rsidP="00DD252E">
            <w:pPr>
              <w:jc w:val="center"/>
              <w:rPr>
                <w:b/>
                <w:i/>
              </w:rPr>
            </w:pPr>
            <w:r w:rsidRPr="00DD252E">
              <w:rPr>
                <w:b/>
                <w:i/>
              </w:rPr>
              <w:t>3055</w:t>
            </w:r>
          </w:p>
        </w:tc>
        <w:tc>
          <w:tcPr>
            <w:tcW w:w="524" w:type="dxa"/>
            <w:shd w:val="clear" w:color="auto" w:fill="D9D9D9" w:themeFill="background1" w:themeFillShade="D9"/>
            <w:vAlign w:val="center"/>
            <w:hideMark/>
          </w:tcPr>
          <w:p w:rsidR="00DD252E" w:rsidRPr="00DD252E" w:rsidRDefault="00DD252E" w:rsidP="00DD252E">
            <w:pPr>
              <w:jc w:val="center"/>
              <w:rPr>
                <w:b/>
                <w:i/>
              </w:rPr>
            </w:pPr>
            <w:r w:rsidRPr="00DD252E">
              <w:rPr>
                <w:b/>
                <w:i/>
              </w:rPr>
              <w:t>2635</w:t>
            </w:r>
          </w:p>
        </w:tc>
        <w:tc>
          <w:tcPr>
            <w:tcW w:w="524" w:type="dxa"/>
            <w:shd w:val="clear" w:color="auto" w:fill="D9D9D9" w:themeFill="background1" w:themeFillShade="D9"/>
            <w:vAlign w:val="center"/>
            <w:hideMark/>
          </w:tcPr>
          <w:p w:rsidR="00DD252E" w:rsidRPr="00DD252E" w:rsidRDefault="00DD252E" w:rsidP="00DD252E">
            <w:pPr>
              <w:jc w:val="center"/>
              <w:rPr>
                <w:b/>
                <w:i/>
              </w:rPr>
            </w:pPr>
            <w:r w:rsidRPr="00DD252E">
              <w:rPr>
                <w:b/>
                <w:i/>
              </w:rPr>
              <w:t>2828</w:t>
            </w:r>
          </w:p>
        </w:tc>
        <w:tc>
          <w:tcPr>
            <w:tcW w:w="524" w:type="dxa"/>
            <w:shd w:val="clear" w:color="auto" w:fill="D9D9D9" w:themeFill="background1" w:themeFillShade="D9"/>
            <w:vAlign w:val="center"/>
            <w:hideMark/>
          </w:tcPr>
          <w:p w:rsidR="00DD252E" w:rsidRPr="00DD252E" w:rsidRDefault="00DD252E" w:rsidP="00DD252E">
            <w:pPr>
              <w:jc w:val="center"/>
              <w:rPr>
                <w:b/>
                <w:i/>
              </w:rPr>
            </w:pPr>
            <w:r w:rsidRPr="00DD252E">
              <w:rPr>
                <w:b/>
                <w:i/>
              </w:rPr>
              <w:t>2562</w:t>
            </w:r>
          </w:p>
        </w:tc>
        <w:tc>
          <w:tcPr>
            <w:tcW w:w="524" w:type="dxa"/>
            <w:shd w:val="clear" w:color="auto" w:fill="D9D9D9" w:themeFill="background1" w:themeFillShade="D9"/>
            <w:vAlign w:val="center"/>
            <w:hideMark/>
          </w:tcPr>
          <w:p w:rsidR="00DD252E" w:rsidRPr="00DD252E" w:rsidRDefault="00DD252E" w:rsidP="00DD252E">
            <w:pPr>
              <w:jc w:val="center"/>
              <w:rPr>
                <w:b/>
                <w:i/>
              </w:rPr>
            </w:pPr>
            <w:r w:rsidRPr="00DD252E">
              <w:rPr>
                <w:b/>
                <w:i/>
              </w:rPr>
              <w:t>3194</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Общегосударственные вопросы</w:t>
            </w:r>
          </w:p>
        </w:tc>
        <w:tc>
          <w:tcPr>
            <w:tcW w:w="525" w:type="dxa"/>
            <w:shd w:val="clear" w:color="auto" w:fill="FFFFFF"/>
            <w:vAlign w:val="center"/>
            <w:hideMark/>
          </w:tcPr>
          <w:p w:rsidR="00DD252E" w:rsidRPr="00DD252E" w:rsidRDefault="00DD252E" w:rsidP="00DD252E">
            <w:pPr>
              <w:jc w:val="center"/>
            </w:pPr>
            <w:r w:rsidRPr="00DD252E">
              <w:t>829</w:t>
            </w:r>
          </w:p>
        </w:tc>
        <w:tc>
          <w:tcPr>
            <w:tcW w:w="525" w:type="dxa"/>
            <w:shd w:val="clear" w:color="auto" w:fill="FFFFFF"/>
            <w:vAlign w:val="center"/>
            <w:hideMark/>
          </w:tcPr>
          <w:p w:rsidR="00DD252E" w:rsidRPr="00DD252E" w:rsidRDefault="00DD252E" w:rsidP="00DD252E">
            <w:pPr>
              <w:jc w:val="center"/>
            </w:pPr>
            <w:r w:rsidRPr="00DD252E">
              <w:t>1003</w:t>
            </w:r>
          </w:p>
        </w:tc>
        <w:tc>
          <w:tcPr>
            <w:tcW w:w="524" w:type="dxa"/>
            <w:shd w:val="clear" w:color="auto" w:fill="FFFFFF"/>
            <w:vAlign w:val="center"/>
            <w:hideMark/>
          </w:tcPr>
          <w:p w:rsidR="00DD252E" w:rsidRPr="00DD252E" w:rsidRDefault="00DD252E" w:rsidP="00DD252E">
            <w:pPr>
              <w:jc w:val="center"/>
            </w:pPr>
            <w:r w:rsidRPr="00DD252E">
              <w:t>1410</w:t>
            </w:r>
          </w:p>
        </w:tc>
        <w:tc>
          <w:tcPr>
            <w:tcW w:w="524" w:type="dxa"/>
            <w:shd w:val="clear" w:color="auto" w:fill="FFFFFF"/>
            <w:vAlign w:val="center"/>
            <w:hideMark/>
          </w:tcPr>
          <w:p w:rsidR="00DD252E" w:rsidRPr="00DD252E" w:rsidRDefault="00DD252E" w:rsidP="00DD252E">
            <w:pPr>
              <w:jc w:val="center"/>
            </w:pPr>
            <w:r w:rsidRPr="00DD252E">
              <w:t>1338</w:t>
            </w:r>
          </w:p>
        </w:tc>
        <w:tc>
          <w:tcPr>
            <w:tcW w:w="524" w:type="dxa"/>
            <w:shd w:val="clear" w:color="auto" w:fill="FFFFFF"/>
            <w:vAlign w:val="center"/>
            <w:hideMark/>
          </w:tcPr>
          <w:p w:rsidR="00DD252E" w:rsidRPr="00DD252E" w:rsidRDefault="00DD252E" w:rsidP="00DD252E">
            <w:pPr>
              <w:jc w:val="center"/>
            </w:pPr>
            <w:r w:rsidRPr="00DD252E">
              <w:t>1226</w:t>
            </w:r>
          </w:p>
        </w:tc>
        <w:tc>
          <w:tcPr>
            <w:tcW w:w="524" w:type="dxa"/>
            <w:shd w:val="clear" w:color="auto" w:fill="FFFFFF"/>
            <w:vAlign w:val="center"/>
            <w:hideMark/>
          </w:tcPr>
          <w:p w:rsidR="00DD252E" w:rsidRPr="00DD252E" w:rsidRDefault="00DD252E" w:rsidP="00DD252E">
            <w:pPr>
              <w:jc w:val="center"/>
            </w:pPr>
            <w:r w:rsidRPr="00DD252E">
              <w:t>1244</w:t>
            </w:r>
          </w:p>
        </w:tc>
        <w:tc>
          <w:tcPr>
            <w:tcW w:w="524" w:type="dxa"/>
            <w:shd w:val="clear" w:color="auto" w:fill="FFFFFF"/>
            <w:vAlign w:val="center"/>
            <w:hideMark/>
          </w:tcPr>
          <w:p w:rsidR="00DD252E" w:rsidRPr="00DD252E" w:rsidRDefault="00DD252E" w:rsidP="00DD252E">
            <w:pPr>
              <w:jc w:val="center"/>
            </w:pPr>
            <w:r w:rsidRPr="00DD252E">
              <w:t>1249</w:t>
            </w:r>
          </w:p>
        </w:tc>
        <w:tc>
          <w:tcPr>
            <w:tcW w:w="524" w:type="dxa"/>
            <w:shd w:val="clear" w:color="auto" w:fill="FFFFFF"/>
            <w:vAlign w:val="center"/>
            <w:hideMark/>
          </w:tcPr>
          <w:p w:rsidR="00DD252E" w:rsidRPr="00DD252E" w:rsidRDefault="00DD252E" w:rsidP="00DD252E">
            <w:pPr>
              <w:jc w:val="center"/>
            </w:pPr>
            <w:r w:rsidRPr="00DD252E">
              <w:t>1216</w:t>
            </w:r>
          </w:p>
        </w:tc>
        <w:tc>
          <w:tcPr>
            <w:tcW w:w="524" w:type="dxa"/>
            <w:shd w:val="clear" w:color="auto" w:fill="FFFFFF"/>
            <w:vAlign w:val="center"/>
            <w:hideMark/>
          </w:tcPr>
          <w:p w:rsidR="00DD252E" w:rsidRPr="00DD252E" w:rsidRDefault="00DD252E" w:rsidP="00DD252E">
            <w:pPr>
              <w:jc w:val="center"/>
            </w:pPr>
            <w:r w:rsidRPr="00DD252E">
              <w:t>1489</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Расходы на содержание работников органов местного самоуправления</w:t>
            </w:r>
          </w:p>
        </w:tc>
        <w:tc>
          <w:tcPr>
            <w:tcW w:w="525" w:type="dxa"/>
            <w:shd w:val="clear" w:color="auto" w:fill="FFFFFF"/>
            <w:vAlign w:val="center"/>
            <w:hideMark/>
          </w:tcPr>
          <w:p w:rsidR="00DD252E" w:rsidRPr="00DD252E" w:rsidRDefault="00D853EA" w:rsidP="00DD252E">
            <w:pPr>
              <w:jc w:val="center"/>
            </w:pPr>
            <w:r>
              <w:t>-</w:t>
            </w:r>
          </w:p>
        </w:tc>
        <w:tc>
          <w:tcPr>
            <w:tcW w:w="525"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D252E" w:rsidP="00DD252E">
            <w:pPr>
              <w:jc w:val="center"/>
            </w:pPr>
            <w:r w:rsidRPr="00DD252E">
              <w:t>862</w:t>
            </w:r>
          </w:p>
        </w:tc>
        <w:tc>
          <w:tcPr>
            <w:tcW w:w="524" w:type="dxa"/>
            <w:shd w:val="clear" w:color="auto" w:fill="FFFFFF"/>
            <w:vAlign w:val="center"/>
            <w:hideMark/>
          </w:tcPr>
          <w:p w:rsidR="00DD252E" w:rsidRPr="00DD252E" w:rsidRDefault="00DD252E" w:rsidP="00DD252E">
            <w:pPr>
              <w:jc w:val="center"/>
            </w:pPr>
            <w:r w:rsidRPr="00DD252E">
              <w:t>766</w:t>
            </w:r>
          </w:p>
        </w:tc>
        <w:tc>
          <w:tcPr>
            <w:tcW w:w="524" w:type="dxa"/>
            <w:shd w:val="clear" w:color="auto" w:fill="FFFFFF"/>
            <w:vAlign w:val="center"/>
            <w:hideMark/>
          </w:tcPr>
          <w:p w:rsidR="00DD252E" w:rsidRPr="00DD252E" w:rsidRDefault="00DD252E" w:rsidP="00DD252E">
            <w:pPr>
              <w:jc w:val="center"/>
            </w:pPr>
            <w:r w:rsidRPr="00DD252E">
              <w:t>919</w:t>
            </w:r>
          </w:p>
        </w:tc>
        <w:tc>
          <w:tcPr>
            <w:tcW w:w="524" w:type="dxa"/>
            <w:shd w:val="clear" w:color="auto" w:fill="FFFFFF"/>
            <w:vAlign w:val="center"/>
            <w:hideMark/>
          </w:tcPr>
          <w:p w:rsidR="00DD252E" w:rsidRPr="00DD252E" w:rsidRDefault="00DD252E" w:rsidP="00DD252E">
            <w:pPr>
              <w:jc w:val="center"/>
            </w:pPr>
            <w:r w:rsidRPr="00DD252E">
              <w:t>807</w:t>
            </w:r>
          </w:p>
        </w:tc>
        <w:tc>
          <w:tcPr>
            <w:tcW w:w="524" w:type="dxa"/>
            <w:shd w:val="clear" w:color="auto" w:fill="FFFFFF"/>
            <w:vAlign w:val="center"/>
            <w:hideMark/>
          </w:tcPr>
          <w:p w:rsidR="00DD252E" w:rsidRPr="00DD252E" w:rsidRDefault="00DD252E" w:rsidP="00DD252E">
            <w:pPr>
              <w:jc w:val="center"/>
            </w:pPr>
            <w:r w:rsidRPr="00DD252E">
              <w:t>513</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Функционирование Правительства Российской Федерации, высших органов исполнительной власти субъектов Российской Федерации, местных администраций</w:t>
            </w:r>
          </w:p>
        </w:tc>
        <w:tc>
          <w:tcPr>
            <w:tcW w:w="525" w:type="dxa"/>
            <w:shd w:val="clear" w:color="auto" w:fill="FFFFFF"/>
            <w:vAlign w:val="center"/>
            <w:hideMark/>
          </w:tcPr>
          <w:p w:rsidR="00DD252E" w:rsidRPr="00DD252E" w:rsidRDefault="00DD252E" w:rsidP="00DD252E">
            <w:pPr>
              <w:jc w:val="center"/>
            </w:pPr>
            <w:r w:rsidRPr="00DD252E">
              <w:t>530</w:t>
            </w:r>
          </w:p>
        </w:tc>
        <w:tc>
          <w:tcPr>
            <w:tcW w:w="525" w:type="dxa"/>
            <w:shd w:val="clear" w:color="auto" w:fill="FFFFFF"/>
            <w:vAlign w:val="center"/>
            <w:hideMark/>
          </w:tcPr>
          <w:p w:rsidR="00DD252E" w:rsidRPr="00DD252E" w:rsidRDefault="00DD252E" w:rsidP="00DD252E">
            <w:pPr>
              <w:jc w:val="center"/>
            </w:pPr>
            <w:r w:rsidRPr="00DD252E">
              <w:t>649</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Обслуживание государственного и муниципального долга</w:t>
            </w:r>
          </w:p>
        </w:tc>
        <w:tc>
          <w:tcPr>
            <w:tcW w:w="525" w:type="dxa"/>
            <w:shd w:val="clear" w:color="auto" w:fill="FFFFFF"/>
            <w:vAlign w:val="center"/>
            <w:hideMark/>
          </w:tcPr>
          <w:p w:rsidR="00DD252E" w:rsidRPr="00DD252E" w:rsidRDefault="00D853EA" w:rsidP="00DD252E">
            <w:pPr>
              <w:jc w:val="center"/>
            </w:pPr>
            <w:r>
              <w:t>-</w:t>
            </w:r>
          </w:p>
        </w:tc>
        <w:tc>
          <w:tcPr>
            <w:tcW w:w="525"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D252E" w:rsidP="00DD252E">
            <w:pPr>
              <w:jc w:val="center"/>
            </w:pPr>
            <w:r w:rsidRPr="00DD252E">
              <w:t>1</w:t>
            </w:r>
          </w:p>
        </w:tc>
        <w:tc>
          <w:tcPr>
            <w:tcW w:w="524" w:type="dxa"/>
            <w:shd w:val="clear" w:color="auto" w:fill="FFFFFF"/>
            <w:vAlign w:val="center"/>
            <w:hideMark/>
          </w:tcPr>
          <w:p w:rsidR="00DD252E" w:rsidRPr="00DD252E" w:rsidRDefault="00DD252E" w:rsidP="00DD252E">
            <w:pPr>
              <w:jc w:val="center"/>
            </w:pPr>
            <w:r w:rsidRPr="00DD252E">
              <w:t>2</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Национальная безопасность и правоохранительная деятельность</w:t>
            </w:r>
          </w:p>
        </w:tc>
        <w:tc>
          <w:tcPr>
            <w:tcW w:w="525" w:type="dxa"/>
            <w:shd w:val="clear" w:color="auto" w:fill="FFFFFF"/>
            <w:vAlign w:val="center"/>
            <w:hideMark/>
          </w:tcPr>
          <w:p w:rsidR="00DD252E" w:rsidRPr="00DD252E" w:rsidRDefault="00D853EA" w:rsidP="00DD252E">
            <w:pPr>
              <w:jc w:val="center"/>
            </w:pPr>
            <w:r>
              <w:t>-</w:t>
            </w:r>
          </w:p>
        </w:tc>
        <w:tc>
          <w:tcPr>
            <w:tcW w:w="525"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D252E" w:rsidP="00DD252E">
            <w:pPr>
              <w:jc w:val="center"/>
            </w:pPr>
            <w:r w:rsidRPr="00DD252E">
              <w:t>13</w:t>
            </w:r>
          </w:p>
        </w:tc>
        <w:tc>
          <w:tcPr>
            <w:tcW w:w="524" w:type="dxa"/>
            <w:shd w:val="clear" w:color="auto" w:fill="FFFFFF"/>
            <w:vAlign w:val="center"/>
            <w:hideMark/>
          </w:tcPr>
          <w:p w:rsidR="00DD252E" w:rsidRPr="00DD252E" w:rsidRDefault="00DD252E" w:rsidP="00DD252E">
            <w:pPr>
              <w:jc w:val="center"/>
            </w:pPr>
            <w:r w:rsidRPr="00DD252E">
              <w:t>5</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D252E" w:rsidP="00DD252E">
            <w:pPr>
              <w:jc w:val="center"/>
            </w:pPr>
            <w:r w:rsidRPr="00DD252E">
              <w:t>11</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Национальная экономика</w:t>
            </w:r>
          </w:p>
        </w:tc>
        <w:tc>
          <w:tcPr>
            <w:tcW w:w="525" w:type="dxa"/>
            <w:shd w:val="clear" w:color="auto" w:fill="FFFFFF"/>
            <w:vAlign w:val="center"/>
            <w:hideMark/>
          </w:tcPr>
          <w:p w:rsidR="00DD252E" w:rsidRPr="00DD252E" w:rsidRDefault="00D853EA" w:rsidP="00DD252E">
            <w:pPr>
              <w:jc w:val="center"/>
            </w:pPr>
            <w:r>
              <w:t>-</w:t>
            </w:r>
          </w:p>
        </w:tc>
        <w:tc>
          <w:tcPr>
            <w:tcW w:w="525"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D252E" w:rsidP="00DD252E">
            <w:pPr>
              <w:jc w:val="center"/>
            </w:pPr>
            <w:r w:rsidRPr="00DD252E">
              <w:t>14</w:t>
            </w:r>
          </w:p>
        </w:tc>
        <w:tc>
          <w:tcPr>
            <w:tcW w:w="524" w:type="dxa"/>
            <w:shd w:val="clear" w:color="auto" w:fill="FFFFFF"/>
            <w:vAlign w:val="center"/>
            <w:hideMark/>
          </w:tcPr>
          <w:p w:rsidR="00DD252E" w:rsidRPr="00DD252E" w:rsidRDefault="00DD252E" w:rsidP="00DD252E">
            <w:pPr>
              <w:jc w:val="center"/>
            </w:pPr>
            <w:r w:rsidRPr="00DD252E">
              <w:t>16</w:t>
            </w:r>
          </w:p>
        </w:tc>
        <w:tc>
          <w:tcPr>
            <w:tcW w:w="524" w:type="dxa"/>
            <w:shd w:val="clear" w:color="auto" w:fill="FFFFFF"/>
            <w:vAlign w:val="center"/>
            <w:hideMark/>
          </w:tcPr>
          <w:p w:rsidR="00DD252E" w:rsidRPr="00DD252E" w:rsidRDefault="00DD252E" w:rsidP="00DD252E">
            <w:pPr>
              <w:jc w:val="center"/>
            </w:pPr>
            <w:r w:rsidRPr="00DD252E">
              <w:t>13</w:t>
            </w:r>
          </w:p>
        </w:tc>
        <w:tc>
          <w:tcPr>
            <w:tcW w:w="524" w:type="dxa"/>
            <w:shd w:val="clear" w:color="auto" w:fill="FFFFFF"/>
            <w:vAlign w:val="center"/>
            <w:hideMark/>
          </w:tcPr>
          <w:p w:rsidR="00DD252E" w:rsidRPr="00DD252E" w:rsidRDefault="00DD252E" w:rsidP="00DD252E">
            <w:pPr>
              <w:jc w:val="center"/>
            </w:pPr>
            <w:r w:rsidRPr="00DD252E">
              <w:t>12</w:t>
            </w:r>
          </w:p>
        </w:tc>
        <w:tc>
          <w:tcPr>
            <w:tcW w:w="524" w:type="dxa"/>
            <w:shd w:val="clear" w:color="auto" w:fill="FFFFFF"/>
            <w:vAlign w:val="center"/>
            <w:hideMark/>
          </w:tcPr>
          <w:p w:rsidR="00DD252E" w:rsidRPr="00DD252E" w:rsidRDefault="00DD252E" w:rsidP="00DD252E">
            <w:pPr>
              <w:jc w:val="center"/>
            </w:pPr>
            <w:r w:rsidRPr="00DD252E">
              <w:t>3</w:t>
            </w:r>
          </w:p>
        </w:tc>
        <w:tc>
          <w:tcPr>
            <w:tcW w:w="524" w:type="dxa"/>
            <w:shd w:val="clear" w:color="auto" w:fill="FFFFFF"/>
            <w:vAlign w:val="center"/>
            <w:hideMark/>
          </w:tcPr>
          <w:p w:rsidR="00DD252E" w:rsidRPr="00DD252E" w:rsidRDefault="00DD252E" w:rsidP="00DD252E">
            <w:pPr>
              <w:jc w:val="center"/>
            </w:pPr>
            <w:r w:rsidRPr="00DD252E">
              <w:t>229</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Дорожное хозяйство (дорожные фонды)</w:t>
            </w:r>
          </w:p>
        </w:tc>
        <w:tc>
          <w:tcPr>
            <w:tcW w:w="525" w:type="dxa"/>
            <w:shd w:val="clear" w:color="auto" w:fill="FFFFFF"/>
            <w:vAlign w:val="center"/>
            <w:hideMark/>
          </w:tcPr>
          <w:p w:rsidR="00DD252E" w:rsidRPr="00DD252E" w:rsidRDefault="00D853EA" w:rsidP="00DD252E">
            <w:pPr>
              <w:jc w:val="center"/>
            </w:pPr>
            <w:r>
              <w:t>-</w:t>
            </w:r>
          </w:p>
        </w:tc>
        <w:tc>
          <w:tcPr>
            <w:tcW w:w="525"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D252E" w:rsidP="00DD252E">
            <w:pPr>
              <w:jc w:val="center"/>
            </w:pPr>
            <w:r w:rsidRPr="00DD252E">
              <w:t>1</w:t>
            </w:r>
          </w:p>
        </w:tc>
        <w:tc>
          <w:tcPr>
            <w:tcW w:w="524" w:type="dxa"/>
            <w:shd w:val="clear" w:color="auto" w:fill="FFFFFF"/>
            <w:vAlign w:val="center"/>
            <w:hideMark/>
          </w:tcPr>
          <w:p w:rsidR="00DD252E" w:rsidRPr="00DD252E" w:rsidRDefault="00DD252E" w:rsidP="00DD252E">
            <w:pPr>
              <w:jc w:val="center"/>
            </w:pPr>
            <w:r w:rsidRPr="00DD252E">
              <w:t>3</w:t>
            </w:r>
          </w:p>
        </w:tc>
        <w:tc>
          <w:tcPr>
            <w:tcW w:w="524" w:type="dxa"/>
            <w:shd w:val="clear" w:color="auto" w:fill="FFFFFF"/>
            <w:vAlign w:val="center"/>
            <w:hideMark/>
          </w:tcPr>
          <w:p w:rsidR="00DD252E" w:rsidRPr="00DD252E" w:rsidRDefault="00DD252E" w:rsidP="00DD252E">
            <w:pPr>
              <w:jc w:val="center"/>
            </w:pPr>
            <w:r w:rsidRPr="00DD252E">
              <w:t>229</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Жилищно-коммунальное хозяйство</w:t>
            </w:r>
          </w:p>
        </w:tc>
        <w:tc>
          <w:tcPr>
            <w:tcW w:w="525" w:type="dxa"/>
            <w:shd w:val="clear" w:color="auto" w:fill="FFFFFF"/>
            <w:vAlign w:val="center"/>
            <w:hideMark/>
          </w:tcPr>
          <w:p w:rsidR="00DD252E" w:rsidRPr="00DD252E" w:rsidRDefault="00DD252E" w:rsidP="00DD252E">
            <w:pPr>
              <w:jc w:val="center"/>
            </w:pPr>
            <w:r w:rsidRPr="00DD252E">
              <w:t>59</w:t>
            </w:r>
          </w:p>
        </w:tc>
        <w:tc>
          <w:tcPr>
            <w:tcW w:w="525" w:type="dxa"/>
            <w:shd w:val="clear" w:color="auto" w:fill="FFFFFF"/>
            <w:vAlign w:val="center"/>
            <w:hideMark/>
          </w:tcPr>
          <w:p w:rsidR="00DD252E" w:rsidRPr="00DD252E" w:rsidRDefault="00DD252E" w:rsidP="00DD252E">
            <w:pPr>
              <w:jc w:val="center"/>
            </w:pPr>
            <w:r w:rsidRPr="00DD252E">
              <w:t>62</w:t>
            </w:r>
          </w:p>
        </w:tc>
        <w:tc>
          <w:tcPr>
            <w:tcW w:w="524" w:type="dxa"/>
            <w:shd w:val="clear" w:color="auto" w:fill="FFFFFF"/>
            <w:vAlign w:val="center"/>
            <w:hideMark/>
          </w:tcPr>
          <w:p w:rsidR="00DD252E" w:rsidRPr="00DD252E" w:rsidRDefault="00DD252E" w:rsidP="00DD252E">
            <w:pPr>
              <w:jc w:val="center"/>
            </w:pPr>
            <w:r w:rsidRPr="00DD252E">
              <w:t>663</w:t>
            </w:r>
          </w:p>
        </w:tc>
        <w:tc>
          <w:tcPr>
            <w:tcW w:w="524" w:type="dxa"/>
            <w:shd w:val="clear" w:color="auto" w:fill="FFFFFF"/>
            <w:vAlign w:val="center"/>
            <w:hideMark/>
          </w:tcPr>
          <w:p w:rsidR="00DD252E" w:rsidRPr="00DD252E" w:rsidRDefault="00DD252E" w:rsidP="00DD252E">
            <w:pPr>
              <w:jc w:val="center"/>
            </w:pPr>
            <w:r w:rsidRPr="00DD252E">
              <w:t>106</w:t>
            </w:r>
          </w:p>
        </w:tc>
        <w:tc>
          <w:tcPr>
            <w:tcW w:w="524" w:type="dxa"/>
            <w:shd w:val="clear" w:color="auto" w:fill="FFFFFF"/>
            <w:vAlign w:val="center"/>
            <w:hideMark/>
          </w:tcPr>
          <w:p w:rsidR="00DD252E" w:rsidRPr="00DD252E" w:rsidRDefault="00DD252E" w:rsidP="00DD252E">
            <w:pPr>
              <w:jc w:val="center"/>
            </w:pPr>
            <w:r w:rsidRPr="00DD252E">
              <w:t>780</w:t>
            </w:r>
          </w:p>
        </w:tc>
        <w:tc>
          <w:tcPr>
            <w:tcW w:w="524" w:type="dxa"/>
            <w:shd w:val="clear" w:color="auto" w:fill="FFFFFF"/>
            <w:vAlign w:val="center"/>
            <w:hideMark/>
          </w:tcPr>
          <w:p w:rsidR="00DD252E" w:rsidRPr="00DD252E" w:rsidRDefault="00DD252E" w:rsidP="00DD252E">
            <w:pPr>
              <w:jc w:val="center"/>
            </w:pPr>
            <w:r w:rsidRPr="00DD252E">
              <w:t>117</w:t>
            </w:r>
          </w:p>
        </w:tc>
        <w:tc>
          <w:tcPr>
            <w:tcW w:w="524" w:type="dxa"/>
            <w:shd w:val="clear" w:color="auto" w:fill="FFFFFF"/>
            <w:vAlign w:val="center"/>
            <w:hideMark/>
          </w:tcPr>
          <w:p w:rsidR="00DD252E" w:rsidRPr="00DD252E" w:rsidRDefault="00DD252E" w:rsidP="00DD252E">
            <w:pPr>
              <w:jc w:val="center"/>
            </w:pPr>
            <w:r w:rsidRPr="00DD252E">
              <w:t>62</w:t>
            </w:r>
          </w:p>
        </w:tc>
        <w:tc>
          <w:tcPr>
            <w:tcW w:w="524" w:type="dxa"/>
            <w:shd w:val="clear" w:color="auto" w:fill="FFFFFF"/>
            <w:vAlign w:val="center"/>
            <w:hideMark/>
          </w:tcPr>
          <w:p w:rsidR="00DD252E" w:rsidRPr="00DD252E" w:rsidRDefault="00DD252E" w:rsidP="00DD252E">
            <w:pPr>
              <w:jc w:val="center"/>
            </w:pPr>
            <w:r w:rsidRPr="00DD252E">
              <w:t>16</w:t>
            </w:r>
          </w:p>
        </w:tc>
        <w:tc>
          <w:tcPr>
            <w:tcW w:w="524" w:type="dxa"/>
            <w:shd w:val="clear" w:color="auto" w:fill="FFFFFF"/>
            <w:vAlign w:val="center"/>
            <w:hideMark/>
          </w:tcPr>
          <w:p w:rsidR="00DD252E" w:rsidRPr="00DD252E" w:rsidRDefault="00DD252E" w:rsidP="00DD252E">
            <w:pPr>
              <w:jc w:val="center"/>
            </w:pPr>
            <w:r w:rsidRPr="00DD252E">
              <w:t>24</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Образование</w:t>
            </w:r>
          </w:p>
        </w:tc>
        <w:tc>
          <w:tcPr>
            <w:tcW w:w="525" w:type="dxa"/>
            <w:shd w:val="clear" w:color="auto" w:fill="FFFFFF"/>
            <w:vAlign w:val="center"/>
            <w:hideMark/>
          </w:tcPr>
          <w:p w:rsidR="00DD252E" w:rsidRPr="00DD252E" w:rsidRDefault="00DD252E" w:rsidP="00DD252E">
            <w:pPr>
              <w:jc w:val="center"/>
            </w:pPr>
            <w:r w:rsidRPr="00DD252E">
              <w:t>50</w:t>
            </w:r>
          </w:p>
        </w:tc>
        <w:tc>
          <w:tcPr>
            <w:tcW w:w="525" w:type="dxa"/>
            <w:shd w:val="clear" w:color="auto" w:fill="FFFFFF"/>
            <w:vAlign w:val="center"/>
            <w:hideMark/>
          </w:tcPr>
          <w:p w:rsidR="00DD252E" w:rsidRPr="00DD252E" w:rsidRDefault="00DD252E" w:rsidP="00DD252E">
            <w:pPr>
              <w:jc w:val="center"/>
            </w:pPr>
            <w:r w:rsidRPr="00DD252E">
              <w:t>13</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Культура, кинематография и средства массовой информации</w:t>
            </w:r>
          </w:p>
        </w:tc>
        <w:tc>
          <w:tcPr>
            <w:tcW w:w="525" w:type="dxa"/>
            <w:shd w:val="clear" w:color="auto" w:fill="FFFFFF"/>
            <w:vAlign w:val="center"/>
            <w:hideMark/>
          </w:tcPr>
          <w:p w:rsidR="00DD252E" w:rsidRPr="00DD252E" w:rsidRDefault="00DD252E" w:rsidP="00DD252E">
            <w:pPr>
              <w:jc w:val="center"/>
            </w:pPr>
            <w:r w:rsidRPr="00DD252E">
              <w:t>509</w:t>
            </w:r>
          </w:p>
        </w:tc>
        <w:tc>
          <w:tcPr>
            <w:tcW w:w="525" w:type="dxa"/>
            <w:shd w:val="clear" w:color="auto" w:fill="FFFFFF"/>
            <w:vAlign w:val="center"/>
            <w:hideMark/>
          </w:tcPr>
          <w:p w:rsidR="00DD252E" w:rsidRPr="00DD252E" w:rsidRDefault="00DD252E" w:rsidP="00DD252E">
            <w:pPr>
              <w:jc w:val="center"/>
            </w:pPr>
            <w:r w:rsidRPr="00DD252E">
              <w:t>561</w:t>
            </w:r>
          </w:p>
        </w:tc>
        <w:tc>
          <w:tcPr>
            <w:tcW w:w="524" w:type="dxa"/>
            <w:shd w:val="clear" w:color="auto" w:fill="FFFFFF"/>
            <w:vAlign w:val="center"/>
            <w:hideMark/>
          </w:tcPr>
          <w:p w:rsidR="00DD252E" w:rsidRPr="00DD252E" w:rsidRDefault="00DD252E" w:rsidP="00DD252E">
            <w:pPr>
              <w:jc w:val="center"/>
            </w:pPr>
            <w:r w:rsidRPr="00DD252E">
              <w:t>823</w:t>
            </w:r>
          </w:p>
        </w:tc>
        <w:tc>
          <w:tcPr>
            <w:tcW w:w="524" w:type="dxa"/>
            <w:shd w:val="clear" w:color="auto" w:fill="FFFFFF"/>
            <w:vAlign w:val="center"/>
            <w:hideMark/>
          </w:tcPr>
          <w:p w:rsidR="00DD252E" w:rsidRPr="00DD252E" w:rsidRDefault="00DD252E" w:rsidP="00DD252E">
            <w:pPr>
              <w:jc w:val="center"/>
            </w:pPr>
            <w:r w:rsidRPr="00DD252E">
              <w:t>1585</w:t>
            </w:r>
          </w:p>
        </w:tc>
        <w:tc>
          <w:tcPr>
            <w:tcW w:w="524" w:type="dxa"/>
            <w:shd w:val="clear" w:color="auto" w:fill="FFFFFF"/>
            <w:vAlign w:val="center"/>
            <w:hideMark/>
          </w:tcPr>
          <w:p w:rsidR="00DD252E" w:rsidRPr="00DD252E" w:rsidRDefault="00DD252E" w:rsidP="00DD252E">
            <w:pPr>
              <w:jc w:val="center"/>
            </w:pPr>
            <w:r w:rsidRPr="00DD252E">
              <w:t>960</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Культура, кинематография</w:t>
            </w:r>
          </w:p>
        </w:tc>
        <w:tc>
          <w:tcPr>
            <w:tcW w:w="525" w:type="dxa"/>
            <w:shd w:val="clear" w:color="auto" w:fill="FFFFFF"/>
            <w:vAlign w:val="center"/>
            <w:hideMark/>
          </w:tcPr>
          <w:p w:rsidR="00DD252E" w:rsidRPr="00DD252E" w:rsidRDefault="00D853EA" w:rsidP="00DD252E">
            <w:pPr>
              <w:jc w:val="center"/>
            </w:pPr>
            <w:r>
              <w:t>-</w:t>
            </w:r>
          </w:p>
        </w:tc>
        <w:tc>
          <w:tcPr>
            <w:tcW w:w="525"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D252E" w:rsidP="00DD252E">
            <w:pPr>
              <w:jc w:val="center"/>
            </w:pPr>
            <w:r w:rsidRPr="00DD252E">
              <w:t>1139</w:t>
            </w:r>
          </w:p>
        </w:tc>
        <w:tc>
          <w:tcPr>
            <w:tcW w:w="524" w:type="dxa"/>
            <w:shd w:val="clear" w:color="auto" w:fill="FFFFFF"/>
            <w:vAlign w:val="center"/>
            <w:hideMark/>
          </w:tcPr>
          <w:p w:rsidR="00DD252E" w:rsidRPr="00DD252E" w:rsidRDefault="00DD252E" w:rsidP="00DD252E">
            <w:pPr>
              <w:jc w:val="center"/>
            </w:pPr>
            <w:r w:rsidRPr="00DD252E">
              <w:t>1403</w:t>
            </w:r>
          </w:p>
        </w:tc>
        <w:tc>
          <w:tcPr>
            <w:tcW w:w="524" w:type="dxa"/>
            <w:shd w:val="clear" w:color="auto" w:fill="FFFFFF"/>
            <w:vAlign w:val="center"/>
            <w:hideMark/>
          </w:tcPr>
          <w:p w:rsidR="00DD252E" w:rsidRPr="00DD252E" w:rsidRDefault="00DD252E" w:rsidP="00DD252E">
            <w:pPr>
              <w:jc w:val="center"/>
            </w:pPr>
            <w:r w:rsidRPr="00DD252E">
              <w:t>1242</w:t>
            </w:r>
          </w:p>
        </w:tc>
        <w:tc>
          <w:tcPr>
            <w:tcW w:w="524" w:type="dxa"/>
            <w:shd w:val="clear" w:color="auto" w:fill="FFFFFF"/>
            <w:vAlign w:val="center"/>
            <w:hideMark/>
          </w:tcPr>
          <w:p w:rsidR="00DD252E" w:rsidRPr="00DD252E" w:rsidRDefault="00DD252E" w:rsidP="00DD252E">
            <w:pPr>
              <w:jc w:val="center"/>
            </w:pPr>
            <w:r w:rsidRPr="00DD252E">
              <w:t>1315</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Здравоохранение, физическая культура и спорт</w:t>
            </w:r>
          </w:p>
        </w:tc>
        <w:tc>
          <w:tcPr>
            <w:tcW w:w="525" w:type="dxa"/>
            <w:shd w:val="clear" w:color="auto" w:fill="FFFFFF"/>
            <w:vAlign w:val="center"/>
            <w:hideMark/>
          </w:tcPr>
          <w:p w:rsidR="00DD252E" w:rsidRPr="00DD252E" w:rsidRDefault="00DD252E" w:rsidP="00DD252E">
            <w:pPr>
              <w:jc w:val="center"/>
            </w:pPr>
            <w:r w:rsidRPr="00DD252E">
              <w:t>2</w:t>
            </w:r>
          </w:p>
        </w:tc>
        <w:tc>
          <w:tcPr>
            <w:tcW w:w="525"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D252E" w:rsidP="00DD252E">
            <w:pPr>
              <w:jc w:val="center"/>
            </w:pPr>
            <w:r w:rsidRPr="00DD252E">
              <w:t>5</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Физическая культура и спорт</w:t>
            </w:r>
          </w:p>
        </w:tc>
        <w:tc>
          <w:tcPr>
            <w:tcW w:w="525" w:type="dxa"/>
            <w:shd w:val="clear" w:color="auto" w:fill="FFFFFF"/>
            <w:vAlign w:val="center"/>
            <w:hideMark/>
          </w:tcPr>
          <w:p w:rsidR="00DD252E" w:rsidRPr="00DD252E" w:rsidRDefault="00D853EA" w:rsidP="00DD252E">
            <w:pPr>
              <w:jc w:val="center"/>
            </w:pPr>
            <w:r>
              <w:t>-</w:t>
            </w:r>
          </w:p>
        </w:tc>
        <w:tc>
          <w:tcPr>
            <w:tcW w:w="525"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D252E" w:rsidP="00DD252E">
            <w:pPr>
              <w:jc w:val="center"/>
            </w:pPr>
            <w:r w:rsidRPr="00DD252E">
              <w:t>2</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Социальная политика</w:t>
            </w:r>
          </w:p>
        </w:tc>
        <w:tc>
          <w:tcPr>
            <w:tcW w:w="525" w:type="dxa"/>
            <w:shd w:val="clear" w:color="auto" w:fill="FFFFFF"/>
            <w:vAlign w:val="center"/>
            <w:hideMark/>
          </w:tcPr>
          <w:p w:rsidR="00DD252E" w:rsidRPr="00DD252E" w:rsidRDefault="00D853EA" w:rsidP="00DD252E">
            <w:pPr>
              <w:jc w:val="center"/>
            </w:pPr>
            <w:r>
              <w:t>-</w:t>
            </w:r>
          </w:p>
        </w:tc>
        <w:tc>
          <w:tcPr>
            <w:tcW w:w="525" w:type="dxa"/>
            <w:shd w:val="clear" w:color="auto" w:fill="FFFFFF"/>
            <w:vAlign w:val="center"/>
            <w:hideMark/>
          </w:tcPr>
          <w:p w:rsidR="00DD252E" w:rsidRPr="00DD252E" w:rsidRDefault="00DD252E" w:rsidP="00DD252E">
            <w:pPr>
              <w:jc w:val="center"/>
            </w:pPr>
            <w:r w:rsidRPr="00DD252E">
              <w:t>17</w:t>
            </w:r>
          </w:p>
        </w:tc>
        <w:tc>
          <w:tcPr>
            <w:tcW w:w="524" w:type="dxa"/>
            <w:shd w:val="clear" w:color="auto" w:fill="FFFFFF"/>
            <w:vAlign w:val="center"/>
            <w:hideMark/>
          </w:tcPr>
          <w:p w:rsidR="00DD252E" w:rsidRPr="00DD252E" w:rsidRDefault="00DD252E" w:rsidP="00DD252E">
            <w:pPr>
              <w:jc w:val="center"/>
            </w:pPr>
            <w:r w:rsidRPr="00DD252E">
              <w:t>17</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D252E" w:rsidP="00DD252E">
            <w:pPr>
              <w:jc w:val="center"/>
            </w:pPr>
            <w:r w:rsidRPr="00DD252E">
              <w:t>8</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D252E" w:rsidP="00DD252E">
            <w:pPr>
              <w:jc w:val="center"/>
            </w:pPr>
            <w:r w:rsidRPr="00DD252E">
              <w:t>60</w:t>
            </w:r>
          </w:p>
        </w:tc>
      </w:tr>
      <w:tr w:rsidR="00DD252E" w:rsidRPr="00DD252E" w:rsidTr="00DD252E">
        <w:tc>
          <w:tcPr>
            <w:tcW w:w="0" w:type="auto"/>
            <w:shd w:val="clear" w:color="auto" w:fill="F2F2F2" w:themeFill="background1" w:themeFillShade="F2"/>
            <w:tcMar>
              <w:top w:w="15" w:type="dxa"/>
              <w:left w:w="200" w:type="dxa"/>
              <w:bottom w:w="15" w:type="dxa"/>
              <w:right w:w="15" w:type="dxa"/>
            </w:tcMar>
            <w:vAlign w:val="center"/>
            <w:hideMark/>
          </w:tcPr>
          <w:p w:rsidR="00DD252E" w:rsidRPr="00DD252E" w:rsidRDefault="00DD252E" w:rsidP="00DD252E">
            <w:pPr>
              <w:rPr>
                <w:b/>
                <w:i/>
              </w:rPr>
            </w:pPr>
            <w:r w:rsidRPr="00DD252E">
              <w:rPr>
                <w:b/>
                <w:i/>
              </w:rPr>
              <w:t>Межбюджетные трансферты общего характера бюджетам субъектов Российской Федерации и муниципальных образований</w:t>
            </w:r>
          </w:p>
        </w:tc>
        <w:tc>
          <w:tcPr>
            <w:tcW w:w="525" w:type="dxa"/>
            <w:shd w:val="clear" w:color="auto" w:fill="FFFFFF"/>
            <w:vAlign w:val="center"/>
            <w:hideMark/>
          </w:tcPr>
          <w:p w:rsidR="00DD252E" w:rsidRPr="00DD252E" w:rsidRDefault="00D853EA" w:rsidP="00DD252E">
            <w:pPr>
              <w:jc w:val="center"/>
            </w:pPr>
            <w:r>
              <w:t>-</w:t>
            </w:r>
          </w:p>
        </w:tc>
        <w:tc>
          <w:tcPr>
            <w:tcW w:w="525"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853EA" w:rsidP="00DD252E">
            <w:pPr>
              <w:jc w:val="center"/>
            </w:pPr>
            <w:r>
              <w:t>-</w:t>
            </w:r>
          </w:p>
        </w:tc>
        <w:tc>
          <w:tcPr>
            <w:tcW w:w="524" w:type="dxa"/>
            <w:shd w:val="clear" w:color="auto" w:fill="FFFFFF"/>
            <w:vAlign w:val="center"/>
            <w:hideMark/>
          </w:tcPr>
          <w:p w:rsidR="00DD252E" w:rsidRPr="00DD252E" w:rsidRDefault="00DD252E" w:rsidP="00DD252E">
            <w:pPr>
              <w:jc w:val="center"/>
            </w:pPr>
            <w:r w:rsidRPr="00DD252E">
              <w:t>25</w:t>
            </w:r>
          </w:p>
        </w:tc>
        <w:tc>
          <w:tcPr>
            <w:tcW w:w="524" w:type="dxa"/>
            <w:shd w:val="clear" w:color="auto" w:fill="FFFFFF"/>
            <w:vAlign w:val="center"/>
            <w:hideMark/>
          </w:tcPr>
          <w:p w:rsidR="00DD252E" w:rsidRPr="00DD252E" w:rsidRDefault="00DD252E" w:rsidP="00DD252E">
            <w:pPr>
              <w:jc w:val="center"/>
            </w:pPr>
            <w:r w:rsidRPr="00DD252E">
              <w:t>25</w:t>
            </w:r>
          </w:p>
        </w:tc>
        <w:tc>
          <w:tcPr>
            <w:tcW w:w="524" w:type="dxa"/>
            <w:shd w:val="clear" w:color="auto" w:fill="FFFFFF"/>
            <w:vAlign w:val="center"/>
            <w:hideMark/>
          </w:tcPr>
          <w:p w:rsidR="00DD252E" w:rsidRPr="00DD252E" w:rsidRDefault="00DD252E" w:rsidP="00DD252E">
            <w:pPr>
              <w:jc w:val="center"/>
            </w:pPr>
            <w:r w:rsidRPr="00DD252E">
              <w:t>19</w:t>
            </w:r>
          </w:p>
        </w:tc>
        <w:tc>
          <w:tcPr>
            <w:tcW w:w="524" w:type="dxa"/>
            <w:shd w:val="clear" w:color="auto" w:fill="FFFFFF"/>
            <w:vAlign w:val="center"/>
            <w:hideMark/>
          </w:tcPr>
          <w:p w:rsidR="00DD252E" w:rsidRPr="00DD252E" w:rsidRDefault="00DD252E" w:rsidP="00DD252E">
            <w:pPr>
              <w:jc w:val="center"/>
            </w:pPr>
            <w:r w:rsidRPr="00DD252E">
              <w:t>6</w:t>
            </w:r>
          </w:p>
        </w:tc>
      </w:tr>
      <w:tr w:rsidR="00DD252E" w:rsidRPr="00DD252E" w:rsidTr="00DD252E">
        <w:tc>
          <w:tcPr>
            <w:tcW w:w="0" w:type="auto"/>
            <w:shd w:val="clear" w:color="auto" w:fill="D9D9D9" w:themeFill="background1" w:themeFillShade="D9"/>
            <w:vAlign w:val="center"/>
            <w:hideMark/>
          </w:tcPr>
          <w:p w:rsidR="00DD252E" w:rsidRPr="00DD252E" w:rsidRDefault="00DD252E" w:rsidP="00D11CFD">
            <w:pPr>
              <w:rPr>
                <w:b/>
                <w:i/>
              </w:rPr>
            </w:pPr>
            <w:r w:rsidRPr="00DD252E">
              <w:rPr>
                <w:b/>
                <w:i/>
              </w:rPr>
              <w:t>Профицит (+), дефицит (-) бюджета муниципального образования (местного бюджета)</w:t>
            </w:r>
            <w:r w:rsidR="00D11CFD">
              <w:rPr>
                <w:b/>
                <w:i/>
              </w:rPr>
              <w:t>.</w:t>
            </w:r>
          </w:p>
        </w:tc>
        <w:tc>
          <w:tcPr>
            <w:tcW w:w="525" w:type="dxa"/>
            <w:shd w:val="clear" w:color="auto" w:fill="D9D9D9" w:themeFill="background1" w:themeFillShade="D9"/>
            <w:vAlign w:val="center"/>
            <w:hideMark/>
          </w:tcPr>
          <w:p w:rsidR="00DD252E" w:rsidRPr="00DD252E" w:rsidRDefault="00DD252E" w:rsidP="00DD252E">
            <w:pPr>
              <w:jc w:val="center"/>
              <w:rPr>
                <w:b/>
                <w:i/>
              </w:rPr>
            </w:pPr>
            <w:r w:rsidRPr="00DD252E">
              <w:rPr>
                <w:b/>
                <w:i/>
              </w:rPr>
              <w:t>37</w:t>
            </w:r>
          </w:p>
        </w:tc>
        <w:tc>
          <w:tcPr>
            <w:tcW w:w="525" w:type="dxa"/>
            <w:shd w:val="clear" w:color="auto" w:fill="D9D9D9" w:themeFill="background1" w:themeFillShade="D9"/>
            <w:vAlign w:val="center"/>
            <w:hideMark/>
          </w:tcPr>
          <w:p w:rsidR="00DD252E" w:rsidRPr="00DD252E" w:rsidRDefault="00DD252E" w:rsidP="00DD252E">
            <w:pPr>
              <w:jc w:val="center"/>
              <w:rPr>
                <w:b/>
                <w:i/>
              </w:rPr>
            </w:pPr>
            <w:r w:rsidRPr="00DD252E">
              <w:rPr>
                <w:b/>
                <w:i/>
              </w:rPr>
              <w:t>94</w:t>
            </w:r>
          </w:p>
        </w:tc>
        <w:tc>
          <w:tcPr>
            <w:tcW w:w="524" w:type="dxa"/>
            <w:shd w:val="clear" w:color="auto" w:fill="D9D9D9" w:themeFill="background1" w:themeFillShade="D9"/>
            <w:vAlign w:val="center"/>
            <w:hideMark/>
          </w:tcPr>
          <w:p w:rsidR="00DD252E" w:rsidRPr="00DD252E" w:rsidRDefault="00DD252E" w:rsidP="00DD252E">
            <w:pPr>
              <w:jc w:val="center"/>
              <w:rPr>
                <w:b/>
                <w:i/>
              </w:rPr>
            </w:pPr>
            <w:r w:rsidRPr="00DD252E">
              <w:rPr>
                <w:b/>
                <w:i/>
              </w:rPr>
              <w:t>36</w:t>
            </w:r>
          </w:p>
        </w:tc>
        <w:tc>
          <w:tcPr>
            <w:tcW w:w="524" w:type="dxa"/>
            <w:shd w:val="clear" w:color="auto" w:fill="D9D9D9" w:themeFill="background1" w:themeFillShade="D9"/>
            <w:vAlign w:val="center"/>
            <w:hideMark/>
          </w:tcPr>
          <w:p w:rsidR="00DD252E" w:rsidRPr="00DD252E" w:rsidRDefault="00DD252E" w:rsidP="00DD252E">
            <w:pPr>
              <w:jc w:val="center"/>
              <w:rPr>
                <w:b/>
                <w:i/>
              </w:rPr>
            </w:pPr>
            <w:r w:rsidRPr="00DD252E">
              <w:rPr>
                <w:b/>
                <w:i/>
              </w:rPr>
              <w:t>-131</w:t>
            </w:r>
          </w:p>
        </w:tc>
        <w:tc>
          <w:tcPr>
            <w:tcW w:w="524" w:type="dxa"/>
            <w:shd w:val="clear" w:color="auto" w:fill="D9D9D9" w:themeFill="background1" w:themeFillShade="D9"/>
            <w:vAlign w:val="center"/>
            <w:hideMark/>
          </w:tcPr>
          <w:p w:rsidR="00DD252E" w:rsidRPr="00DD252E" w:rsidRDefault="00DD252E" w:rsidP="00DD252E">
            <w:pPr>
              <w:jc w:val="center"/>
              <w:rPr>
                <w:b/>
                <w:i/>
              </w:rPr>
            </w:pPr>
            <w:r w:rsidRPr="00DD252E">
              <w:rPr>
                <w:b/>
                <w:i/>
              </w:rPr>
              <w:t>82</w:t>
            </w:r>
          </w:p>
        </w:tc>
        <w:tc>
          <w:tcPr>
            <w:tcW w:w="524" w:type="dxa"/>
            <w:shd w:val="clear" w:color="auto" w:fill="D9D9D9" w:themeFill="background1" w:themeFillShade="D9"/>
            <w:vAlign w:val="center"/>
            <w:hideMark/>
          </w:tcPr>
          <w:p w:rsidR="00DD252E" w:rsidRPr="00DD252E" w:rsidRDefault="00DD252E" w:rsidP="00DD252E">
            <w:pPr>
              <w:jc w:val="center"/>
              <w:rPr>
                <w:b/>
                <w:i/>
              </w:rPr>
            </w:pPr>
            <w:r w:rsidRPr="00DD252E">
              <w:rPr>
                <w:b/>
                <w:i/>
              </w:rPr>
              <w:t>-99</w:t>
            </w:r>
          </w:p>
        </w:tc>
        <w:tc>
          <w:tcPr>
            <w:tcW w:w="524" w:type="dxa"/>
            <w:shd w:val="clear" w:color="auto" w:fill="D9D9D9" w:themeFill="background1" w:themeFillShade="D9"/>
            <w:vAlign w:val="center"/>
            <w:hideMark/>
          </w:tcPr>
          <w:p w:rsidR="00DD252E" w:rsidRPr="00DD252E" w:rsidRDefault="00DD252E" w:rsidP="00DD252E">
            <w:pPr>
              <w:jc w:val="center"/>
              <w:rPr>
                <w:b/>
                <w:i/>
              </w:rPr>
            </w:pPr>
            <w:r w:rsidRPr="00DD252E">
              <w:rPr>
                <w:b/>
                <w:i/>
              </w:rPr>
              <w:t>44</w:t>
            </w:r>
          </w:p>
        </w:tc>
        <w:tc>
          <w:tcPr>
            <w:tcW w:w="524" w:type="dxa"/>
            <w:shd w:val="clear" w:color="auto" w:fill="D9D9D9" w:themeFill="background1" w:themeFillShade="D9"/>
            <w:vAlign w:val="center"/>
            <w:hideMark/>
          </w:tcPr>
          <w:p w:rsidR="00DD252E" w:rsidRPr="00DD252E" w:rsidRDefault="00DD252E" w:rsidP="00DD252E">
            <w:pPr>
              <w:jc w:val="center"/>
              <w:rPr>
                <w:b/>
                <w:i/>
              </w:rPr>
            </w:pPr>
            <w:r w:rsidRPr="00DD252E">
              <w:rPr>
                <w:b/>
                <w:i/>
              </w:rPr>
              <w:t>-7</w:t>
            </w:r>
          </w:p>
        </w:tc>
        <w:tc>
          <w:tcPr>
            <w:tcW w:w="524" w:type="dxa"/>
            <w:shd w:val="clear" w:color="auto" w:fill="D9D9D9" w:themeFill="background1" w:themeFillShade="D9"/>
            <w:vAlign w:val="center"/>
            <w:hideMark/>
          </w:tcPr>
          <w:p w:rsidR="00DD252E" w:rsidRPr="00DD252E" w:rsidRDefault="00DD252E" w:rsidP="00DD252E">
            <w:pPr>
              <w:jc w:val="center"/>
              <w:rPr>
                <w:b/>
                <w:i/>
              </w:rPr>
            </w:pPr>
            <w:r w:rsidRPr="00DD252E">
              <w:rPr>
                <w:b/>
                <w:i/>
              </w:rPr>
              <w:t>26</w:t>
            </w:r>
          </w:p>
        </w:tc>
      </w:tr>
    </w:tbl>
    <w:p w:rsidR="00BD26B9" w:rsidRPr="00BD26B9" w:rsidRDefault="00BD26B9" w:rsidP="00D731DD">
      <w:pPr>
        <w:spacing w:before="120"/>
        <w:ind w:firstLine="709"/>
      </w:pPr>
      <w:r w:rsidRPr="00BD26B9">
        <w:t>Бюджет</w:t>
      </w:r>
      <w:r w:rsidR="00622DD0">
        <w:t xml:space="preserve"> МО </w:t>
      </w:r>
      <w:proofErr w:type="spellStart"/>
      <w:r w:rsidR="00622DD0">
        <w:t>Гоноховский</w:t>
      </w:r>
      <w:proofErr w:type="spellEnd"/>
      <w:r w:rsidR="009617A0">
        <w:t xml:space="preserve"> сельсовет</w:t>
      </w:r>
      <w:r w:rsidRPr="00BD26B9">
        <w:t xml:space="preserve"> формируется на основе поступления средств федерального, регионального и областного фондов – это основные поступления в бюджет (в 201</w:t>
      </w:r>
      <w:r w:rsidR="00104C28">
        <w:t>4</w:t>
      </w:r>
      <w:r w:rsidRPr="00BD26B9">
        <w:t xml:space="preserve"> году – </w:t>
      </w:r>
      <w:r w:rsidR="00364975">
        <w:t>98</w:t>
      </w:r>
      <w:r w:rsidR="000A14CD">
        <w:t xml:space="preserve"> </w:t>
      </w:r>
      <w:r w:rsidRPr="00BD26B9">
        <w:t>% дохода бюджета). Оставшаяся часть (</w:t>
      </w:r>
      <w:r w:rsidR="00364975">
        <w:t>2</w:t>
      </w:r>
      <w:r w:rsidR="000A14CD">
        <w:t xml:space="preserve"> </w:t>
      </w:r>
      <w:r w:rsidRPr="00BD26B9">
        <w:t>%) – это собственные доходы.</w:t>
      </w:r>
    </w:p>
    <w:p w:rsidR="00BD26B9" w:rsidRPr="00BD26B9" w:rsidRDefault="00BD26B9" w:rsidP="00BD26B9">
      <w:pPr>
        <w:ind w:firstLine="709"/>
        <w:rPr>
          <w:lang w:eastAsia="ar-SA" w:bidi="en-US"/>
        </w:rPr>
      </w:pPr>
      <w:r w:rsidRPr="00BD26B9">
        <w:rPr>
          <w:lang w:eastAsia="ar-SA" w:bidi="en-US"/>
        </w:rPr>
        <w:t xml:space="preserve">Основу доходов бюджета составляют налоги: прежде всего это налог на имущество, земельный налог, налог на доходы физических лиц, налог на имущество физических лиц и др. Неналоговые доходы – это дотации, субвенции и другие источники </w:t>
      </w:r>
      <w:r w:rsidR="007B144F" w:rsidRPr="00BD26B9">
        <w:rPr>
          <w:lang w:eastAsia="ar-SA" w:bidi="en-US"/>
        </w:rPr>
        <w:t>со финансирования</w:t>
      </w:r>
      <w:r w:rsidRPr="00BD26B9">
        <w:rPr>
          <w:lang w:eastAsia="ar-SA" w:bidi="en-US"/>
        </w:rPr>
        <w:t xml:space="preserve">. </w:t>
      </w:r>
    </w:p>
    <w:p w:rsidR="000A14CD" w:rsidRPr="000A14CD" w:rsidRDefault="00BD26B9" w:rsidP="000A14CD">
      <w:pPr>
        <w:ind w:firstLine="709"/>
        <w:rPr>
          <w:lang w:eastAsia="ar-SA" w:bidi="en-US"/>
        </w:rPr>
      </w:pPr>
      <w:r w:rsidRPr="00BD26B9">
        <w:rPr>
          <w:lang w:eastAsia="ar-SA" w:bidi="en-US"/>
        </w:rPr>
        <w:t>Основные статьи расходов бюджета</w:t>
      </w:r>
      <w:r w:rsidR="00622DD0">
        <w:rPr>
          <w:lang w:eastAsia="ar-SA" w:bidi="en-US"/>
        </w:rPr>
        <w:t xml:space="preserve"> МО </w:t>
      </w:r>
      <w:proofErr w:type="spellStart"/>
      <w:r w:rsidR="00622DD0">
        <w:rPr>
          <w:lang w:eastAsia="ar-SA" w:bidi="en-US"/>
        </w:rPr>
        <w:t>Гоноховский</w:t>
      </w:r>
      <w:proofErr w:type="spellEnd"/>
      <w:r w:rsidR="009617A0">
        <w:rPr>
          <w:lang w:eastAsia="ar-SA" w:bidi="en-US"/>
        </w:rPr>
        <w:t xml:space="preserve"> сельсовет</w:t>
      </w:r>
      <w:r w:rsidRPr="00BD26B9">
        <w:rPr>
          <w:lang w:eastAsia="ar-SA" w:bidi="en-US"/>
        </w:rPr>
        <w:t>: общегосударственные вопросы, жилищно-коммунальное хозяйство, культура и др.</w:t>
      </w:r>
    </w:p>
    <w:p w:rsidR="00BD26B9" w:rsidRPr="00BD26B9" w:rsidRDefault="00D11CFD" w:rsidP="000A14CD">
      <w:pPr>
        <w:jc w:val="center"/>
        <w:rPr>
          <w:lang w:eastAsia="ar-SA" w:bidi="en-US"/>
        </w:rPr>
      </w:pPr>
      <w:r>
        <w:rPr>
          <w:noProof/>
        </w:rPr>
        <w:lastRenderedPageBreak/>
        <w:drawing>
          <wp:inline distT="0" distB="0" distL="0" distR="0" wp14:anchorId="41B10E51" wp14:editId="6868CE79">
            <wp:extent cx="5295900" cy="247650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D26B9" w:rsidRPr="00BD26B9" w:rsidRDefault="00BD26B9" w:rsidP="000F3D48">
      <w:pPr>
        <w:spacing w:before="120" w:after="120"/>
        <w:jc w:val="center"/>
        <w:outlineLvl w:val="0"/>
        <w:rPr>
          <w:b/>
          <w:i/>
        </w:rPr>
      </w:pPr>
      <w:r w:rsidRPr="00BD26B9">
        <w:rPr>
          <w:b/>
          <w:i/>
        </w:rPr>
        <w:t>Рисунок 5.1 Сбалансированность бюджета</w:t>
      </w:r>
      <w:r w:rsidR="00622DD0">
        <w:rPr>
          <w:b/>
          <w:i/>
        </w:rPr>
        <w:t xml:space="preserve"> МО </w:t>
      </w:r>
      <w:proofErr w:type="spellStart"/>
      <w:r w:rsidR="00622DD0">
        <w:rPr>
          <w:b/>
          <w:i/>
        </w:rPr>
        <w:t>Гоноховский</w:t>
      </w:r>
      <w:proofErr w:type="spellEnd"/>
      <w:r w:rsidR="009617A0">
        <w:rPr>
          <w:b/>
          <w:i/>
        </w:rPr>
        <w:t xml:space="preserve"> сельсовет</w:t>
      </w:r>
      <w:r w:rsidRPr="00BD26B9">
        <w:rPr>
          <w:b/>
          <w:i/>
        </w:rPr>
        <w:t xml:space="preserve"> в 200</w:t>
      </w:r>
      <w:r w:rsidR="000A14CD">
        <w:rPr>
          <w:b/>
          <w:i/>
        </w:rPr>
        <w:t>6-2014</w:t>
      </w:r>
      <w:r w:rsidRPr="00BD26B9">
        <w:rPr>
          <w:b/>
          <w:i/>
        </w:rPr>
        <w:t xml:space="preserve"> годах</w:t>
      </w:r>
    </w:p>
    <w:p w:rsidR="00997324" w:rsidRPr="00BD26B9" w:rsidRDefault="00BD26B9" w:rsidP="00BD26B9">
      <w:pPr>
        <w:ind w:firstLine="709"/>
        <w:rPr>
          <w:lang w:eastAsia="ar-SA" w:bidi="en-US"/>
        </w:rPr>
      </w:pPr>
      <w:r w:rsidRPr="00BD26B9">
        <w:rPr>
          <w:lang w:eastAsia="ar-SA" w:bidi="en-US"/>
        </w:rPr>
        <w:t>В 200</w:t>
      </w:r>
      <w:r w:rsidR="000A14CD">
        <w:rPr>
          <w:lang w:eastAsia="ar-SA" w:bidi="en-US"/>
        </w:rPr>
        <w:t>6</w:t>
      </w:r>
      <w:r w:rsidR="00BF669D">
        <w:rPr>
          <w:lang w:eastAsia="ar-SA" w:bidi="en-US"/>
        </w:rPr>
        <w:t xml:space="preserve"> </w:t>
      </w:r>
      <w:r w:rsidR="00D11CFD">
        <w:rPr>
          <w:lang w:eastAsia="ar-SA" w:bidi="en-US"/>
        </w:rPr>
        <w:t>–</w:t>
      </w:r>
      <w:r w:rsidR="00BF669D">
        <w:rPr>
          <w:lang w:eastAsia="ar-SA" w:bidi="en-US"/>
        </w:rPr>
        <w:t xml:space="preserve"> </w:t>
      </w:r>
      <w:r w:rsidR="000A14CD">
        <w:rPr>
          <w:lang w:eastAsia="ar-SA" w:bidi="en-US"/>
        </w:rPr>
        <w:t>200</w:t>
      </w:r>
      <w:r w:rsidR="00D11CFD">
        <w:rPr>
          <w:lang w:eastAsia="ar-SA" w:bidi="en-US"/>
        </w:rPr>
        <w:t>8, 2010, 2012, 2014</w:t>
      </w:r>
      <w:r w:rsidRPr="00BD26B9">
        <w:rPr>
          <w:lang w:eastAsia="ar-SA" w:bidi="en-US"/>
        </w:rPr>
        <w:t xml:space="preserve"> годах в бюджете</w:t>
      </w:r>
      <w:r w:rsidR="00622DD0">
        <w:rPr>
          <w:lang w:eastAsia="ar-SA" w:bidi="en-US"/>
        </w:rPr>
        <w:t xml:space="preserve"> МО </w:t>
      </w:r>
      <w:proofErr w:type="spellStart"/>
      <w:r w:rsidR="00622DD0">
        <w:rPr>
          <w:lang w:eastAsia="ar-SA" w:bidi="en-US"/>
        </w:rPr>
        <w:t>Гоноховский</w:t>
      </w:r>
      <w:proofErr w:type="spellEnd"/>
      <w:r w:rsidR="009617A0">
        <w:rPr>
          <w:lang w:eastAsia="ar-SA" w:bidi="en-US"/>
        </w:rPr>
        <w:t xml:space="preserve"> сельсовет</w:t>
      </w:r>
      <w:r w:rsidRPr="00BD26B9">
        <w:rPr>
          <w:lang w:eastAsia="ar-SA" w:bidi="en-US"/>
        </w:rPr>
        <w:t xml:space="preserve"> имелся профицит, а в 20</w:t>
      </w:r>
      <w:r w:rsidR="00BF669D">
        <w:rPr>
          <w:lang w:eastAsia="ar-SA" w:bidi="en-US"/>
        </w:rPr>
        <w:t>1</w:t>
      </w:r>
      <w:r w:rsidR="00D11CFD">
        <w:rPr>
          <w:lang w:eastAsia="ar-SA" w:bidi="en-US"/>
        </w:rPr>
        <w:t>9,</w:t>
      </w:r>
      <w:r w:rsidR="00BF669D">
        <w:rPr>
          <w:lang w:eastAsia="ar-SA" w:bidi="en-US"/>
        </w:rPr>
        <w:t xml:space="preserve"> </w:t>
      </w:r>
      <w:r w:rsidR="00D11CFD">
        <w:rPr>
          <w:lang w:eastAsia="ar-SA" w:bidi="en-US"/>
        </w:rPr>
        <w:t>и 2011</w:t>
      </w:r>
      <w:r w:rsidRPr="00BD26B9">
        <w:rPr>
          <w:lang w:eastAsia="ar-SA" w:bidi="en-US"/>
        </w:rPr>
        <w:t xml:space="preserve"> годах – дефицит.</w:t>
      </w:r>
    </w:p>
    <w:p w:rsidR="00B20883" w:rsidRPr="00BD31D1" w:rsidRDefault="00B20883" w:rsidP="00D528A2">
      <w:pPr>
        <w:pStyle w:val="20"/>
        <w:rPr>
          <w:rFonts w:cs="Times New Roman"/>
          <w:szCs w:val="24"/>
        </w:rPr>
      </w:pPr>
      <w:bookmarkStart w:id="83" w:name="_Toc465948663"/>
      <w:r w:rsidRPr="00BB49B8">
        <w:rPr>
          <w:rFonts w:cs="Times New Roman"/>
          <w:szCs w:val="24"/>
        </w:rPr>
        <w:t>5.3 Социальные процессы и явления</w:t>
      </w:r>
      <w:bookmarkEnd w:id="81"/>
      <w:bookmarkEnd w:id="82"/>
      <w:bookmarkEnd w:id="83"/>
    </w:p>
    <w:p w:rsidR="00B20883" w:rsidRPr="00BD31D1" w:rsidRDefault="00B20883" w:rsidP="00E83B30">
      <w:pPr>
        <w:pStyle w:val="a0"/>
        <w:rPr>
          <w:lang w:val="ru-RU"/>
        </w:rPr>
      </w:pPr>
      <w:r w:rsidRPr="00BD31D1">
        <w:rPr>
          <w:lang w:val="ru-RU"/>
        </w:rPr>
        <w:t>В целом по области уровень обслуживания в городских поселениях, как по номенклатуре, так и по качеству предоставляемых услуг, выше, чем в сельских. В сельской местности малая людность поселений не позволяет сформировать полноценные центры обслуживания, а в части населенных пунктов учреждения культурно-бытового обслуживания отсутствуют. Территориальная неоднородность расселения, небольшая численность сельских советов, недостатки финансирования, ведомственная разобщенность ряда учреждений обслуживания являются основными причинами недостатков организации системы</w:t>
      </w:r>
      <w:r w:rsidR="006856C2" w:rsidRPr="00BD31D1">
        <w:rPr>
          <w:lang w:val="ru-RU"/>
        </w:rPr>
        <w:t xml:space="preserve"> культурно-бытового обслуживания</w:t>
      </w:r>
      <w:r w:rsidRPr="00BD31D1">
        <w:rPr>
          <w:lang w:val="ru-RU"/>
        </w:rPr>
        <w:t>.</w:t>
      </w:r>
    </w:p>
    <w:p w:rsidR="00B20883" w:rsidRPr="00BD31D1" w:rsidRDefault="00B20883" w:rsidP="00E83B30">
      <w:pPr>
        <w:pStyle w:val="a0"/>
        <w:rPr>
          <w:lang w:val="ru-RU"/>
        </w:rPr>
      </w:pPr>
      <w:r w:rsidRPr="00BD31D1">
        <w:rPr>
          <w:lang w:val="ru-RU"/>
        </w:rPr>
        <w:t xml:space="preserve">Социальные явления и процессы находятся в сильной зависимости от состояния экономики, инвестиционной и социальной политики государства и других факторов. </w:t>
      </w:r>
    </w:p>
    <w:p w:rsidR="00BC4BBD" w:rsidRPr="00BB49B8" w:rsidRDefault="00B20883" w:rsidP="00BC4BBD">
      <w:pPr>
        <w:pStyle w:val="a0"/>
        <w:rPr>
          <w:lang w:val="ru-RU"/>
        </w:rPr>
      </w:pPr>
      <w:r w:rsidRPr="00BB49B8">
        <w:rPr>
          <w:lang w:val="ru-RU"/>
        </w:rPr>
        <w:t>В социальную сферу</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sidRPr="00BB49B8">
        <w:rPr>
          <w:lang w:val="ru-RU"/>
        </w:rPr>
        <w:t xml:space="preserve"> </w:t>
      </w:r>
      <w:r w:rsidRPr="00BB49B8">
        <w:rPr>
          <w:lang w:val="ru-RU"/>
        </w:rPr>
        <w:t xml:space="preserve">входят следующие учреждения и </w:t>
      </w:r>
      <w:r w:rsidRPr="00BF6AA7">
        <w:rPr>
          <w:lang w:val="ru-RU"/>
        </w:rPr>
        <w:t>объекты: школ</w:t>
      </w:r>
      <w:r w:rsidR="00BF6AA7" w:rsidRPr="00BF6AA7">
        <w:rPr>
          <w:lang w:val="ru-RU"/>
        </w:rPr>
        <w:t>а</w:t>
      </w:r>
      <w:r w:rsidRPr="00BF6AA7">
        <w:rPr>
          <w:lang w:val="ru-RU"/>
        </w:rPr>
        <w:t xml:space="preserve">, </w:t>
      </w:r>
      <w:r w:rsidR="00BB49B8" w:rsidRPr="00BF6AA7">
        <w:rPr>
          <w:lang w:val="ru-RU"/>
        </w:rPr>
        <w:t>детски</w:t>
      </w:r>
      <w:r w:rsidR="00BF6AA7" w:rsidRPr="00BF6AA7">
        <w:rPr>
          <w:lang w:val="ru-RU"/>
        </w:rPr>
        <w:t>й</w:t>
      </w:r>
      <w:r w:rsidR="00D26198" w:rsidRPr="00BF6AA7">
        <w:rPr>
          <w:lang w:val="ru-RU"/>
        </w:rPr>
        <w:t xml:space="preserve"> сад</w:t>
      </w:r>
      <w:r w:rsidR="00183878" w:rsidRPr="00BF6AA7">
        <w:rPr>
          <w:lang w:val="ru-RU"/>
        </w:rPr>
        <w:t xml:space="preserve">, </w:t>
      </w:r>
      <w:r w:rsidR="00BF6AA7" w:rsidRPr="00BF6AA7">
        <w:rPr>
          <w:lang w:val="ru-RU"/>
        </w:rPr>
        <w:t>дома досуга</w:t>
      </w:r>
      <w:r w:rsidRPr="00BF6AA7">
        <w:rPr>
          <w:lang w:val="ru-RU"/>
        </w:rPr>
        <w:t>,</w:t>
      </w:r>
      <w:r w:rsidR="006856C2" w:rsidRPr="00BF6AA7">
        <w:rPr>
          <w:lang w:val="ru-RU"/>
        </w:rPr>
        <w:t xml:space="preserve"> </w:t>
      </w:r>
      <w:r w:rsidR="00BB49B8" w:rsidRPr="00BF6AA7">
        <w:rPr>
          <w:lang w:val="ru-RU"/>
        </w:rPr>
        <w:t>библиотеки</w:t>
      </w:r>
      <w:r w:rsidRPr="00BF6AA7">
        <w:rPr>
          <w:lang w:val="ru-RU"/>
        </w:rPr>
        <w:t>, почтов</w:t>
      </w:r>
      <w:r w:rsidR="00903EC9" w:rsidRPr="00BF6AA7">
        <w:rPr>
          <w:lang w:val="ru-RU"/>
        </w:rPr>
        <w:t>ое</w:t>
      </w:r>
      <w:r w:rsidRPr="00BF6AA7">
        <w:rPr>
          <w:lang w:val="ru-RU"/>
        </w:rPr>
        <w:t xml:space="preserve"> отделен</w:t>
      </w:r>
      <w:r w:rsidR="00183878" w:rsidRPr="00BF6AA7">
        <w:rPr>
          <w:lang w:val="ru-RU"/>
        </w:rPr>
        <w:t>и</w:t>
      </w:r>
      <w:r w:rsidR="00903EC9" w:rsidRPr="00BF6AA7">
        <w:rPr>
          <w:lang w:val="ru-RU"/>
        </w:rPr>
        <w:t>е</w:t>
      </w:r>
      <w:r w:rsidR="00BC4BBD" w:rsidRPr="00BF6AA7">
        <w:rPr>
          <w:lang w:val="ru-RU"/>
        </w:rPr>
        <w:t xml:space="preserve"> и т.</w:t>
      </w:r>
      <w:r w:rsidR="00CC3819" w:rsidRPr="00BF6AA7">
        <w:rPr>
          <w:lang w:val="ru-RU"/>
        </w:rPr>
        <w:t>д.</w:t>
      </w:r>
      <w:r w:rsidR="00CC3819" w:rsidRPr="00BB49B8">
        <w:rPr>
          <w:lang w:val="ru-RU"/>
        </w:rPr>
        <w:t xml:space="preserve"> </w:t>
      </w:r>
    </w:p>
    <w:p w:rsidR="00B20883" w:rsidRPr="00BD31D1" w:rsidRDefault="00B20883" w:rsidP="00BC4BBD">
      <w:pPr>
        <w:pStyle w:val="a0"/>
        <w:rPr>
          <w:lang w:val="ru-RU"/>
        </w:rPr>
      </w:pPr>
      <w:r w:rsidRPr="00BB49B8">
        <w:rPr>
          <w:lang w:val="ru-RU"/>
        </w:rPr>
        <w:t>Жители поселения пользуются услугами соответствующих учреждений в районном</w:t>
      </w:r>
      <w:r w:rsidRPr="00BD31D1">
        <w:rPr>
          <w:lang w:val="ru-RU"/>
        </w:rPr>
        <w:t xml:space="preserve"> центре.</w:t>
      </w:r>
    </w:p>
    <w:p w:rsidR="00B20883" w:rsidRPr="00BD31D1" w:rsidRDefault="00B20883" w:rsidP="00E83B30">
      <w:pPr>
        <w:pStyle w:val="a0"/>
        <w:rPr>
          <w:lang w:val="ru-RU"/>
        </w:rPr>
      </w:pPr>
      <w:r w:rsidRPr="00BD31D1">
        <w:rPr>
          <w:lang w:val="ru-RU"/>
        </w:rPr>
        <w:t>Важными показателями качества жизни населения являются наличие и разнообразие объектов обслуживания, их пространственная, социальная и экономическая доступность.</w:t>
      </w:r>
    </w:p>
    <w:p w:rsidR="00B20883" w:rsidRPr="00BD31D1" w:rsidRDefault="00B20883" w:rsidP="00E83B30">
      <w:pPr>
        <w:pStyle w:val="a0"/>
        <w:rPr>
          <w:lang w:val="ru-RU"/>
        </w:rPr>
      </w:pPr>
      <w:r w:rsidRPr="00BD31D1">
        <w:rPr>
          <w:lang w:val="ru-RU"/>
        </w:rPr>
        <w:t xml:space="preserve">В каждом населенном пункте разместить весь комплекс учреждений и предприятий обслуживания невозможно по экономическим причинам, следовательно, </w:t>
      </w:r>
      <w:r w:rsidR="00D22121">
        <w:rPr>
          <w:lang w:val="ru-RU"/>
        </w:rPr>
        <w:t xml:space="preserve">отдельны </w:t>
      </w:r>
      <w:r w:rsidRPr="00BD31D1">
        <w:rPr>
          <w:lang w:val="ru-RU"/>
        </w:rPr>
        <w:t>населенный пункт должен иметь те учреждения обслуживания и ту их емкость, которые целесообразны по условиям реального спроса, и которые могут существовать, исходя из экономической эффективности их функционирования. А это возможно лишь на основе ступенчатой системы культурно-бытового обслуживания, которая позволяет в соответствии с проектной системой расселения, основанной на иерархической соподчиненности опорных центров, создавать экономически целесообразную социальную инфраструктуру.</w:t>
      </w:r>
    </w:p>
    <w:p w:rsidR="00B20883" w:rsidRPr="00BD31D1" w:rsidRDefault="00B20883" w:rsidP="00E83B30">
      <w:pPr>
        <w:pStyle w:val="a0"/>
        <w:rPr>
          <w:lang w:val="ru-RU"/>
        </w:rPr>
      </w:pPr>
      <w:r w:rsidRPr="00BD31D1">
        <w:rPr>
          <w:lang w:val="ru-RU"/>
        </w:rPr>
        <w:t xml:space="preserve">Качество проживания населения на той или иной территории в значительной степени определяется уровнем развития социальной инфраструктуры, которая включает в себя услуги здравоохранения, образования, культуры и искусства, спорта, торгово-бытовые, социальные и пр. </w:t>
      </w:r>
    </w:p>
    <w:p w:rsidR="00B20883" w:rsidRPr="00BD31D1" w:rsidRDefault="00B20883" w:rsidP="00E83B30">
      <w:pPr>
        <w:pStyle w:val="a0"/>
        <w:rPr>
          <w:lang w:val="ru-RU"/>
        </w:rPr>
      </w:pPr>
      <w:r w:rsidRPr="00BD31D1">
        <w:rPr>
          <w:lang w:val="ru-RU"/>
        </w:rPr>
        <w:lastRenderedPageBreak/>
        <w:t>Одной из проблем медицинских учреждений является недостаточная укомплектованность как врачами, так и средним медицинским персоналом. Недостаточно оснащены учреждения и в техническом плане, хотя работа в этом направлении ведётся – закупается но</w:t>
      </w:r>
      <w:r w:rsidR="006856C2" w:rsidRPr="00BD31D1">
        <w:rPr>
          <w:lang w:val="ru-RU"/>
        </w:rPr>
        <w:t>вое оборудование и медикаменты.</w:t>
      </w:r>
    </w:p>
    <w:p w:rsidR="00B20883" w:rsidRDefault="00B20883" w:rsidP="00E83B30">
      <w:pPr>
        <w:pStyle w:val="a0"/>
        <w:rPr>
          <w:lang w:val="ru-RU"/>
        </w:rPr>
      </w:pPr>
      <w:r w:rsidRPr="00BD31D1">
        <w:rPr>
          <w:lang w:val="ru-RU"/>
        </w:rPr>
        <w:t>Современное развитие культурного сектора социальной сферы</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BD31D1">
        <w:rPr>
          <w:lang w:val="ru-RU"/>
        </w:rPr>
        <w:t>характеризуется развитием собственной структуры культуры. Также необходи</w:t>
      </w:r>
      <w:r w:rsidR="005A5205">
        <w:rPr>
          <w:lang w:val="ru-RU"/>
        </w:rPr>
        <w:t>мо</w:t>
      </w:r>
      <w:r w:rsidR="00A333D6">
        <w:rPr>
          <w:lang w:val="ru-RU"/>
        </w:rPr>
        <w:t xml:space="preserve"> </w:t>
      </w:r>
      <w:r w:rsidRPr="00BD31D1">
        <w:rPr>
          <w:lang w:val="ru-RU"/>
        </w:rPr>
        <w:t>учитывать и территориальную отдал</w:t>
      </w:r>
      <w:r w:rsidR="006A637F">
        <w:rPr>
          <w:lang w:val="ru-RU"/>
        </w:rPr>
        <w:t>ённость от областного центра</w:t>
      </w:r>
      <w:r w:rsidRPr="00BD31D1">
        <w:rPr>
          <w:lang w:val="ru-RU"/>
        </w:rPr>
        <w:t xml:space="preserve"> – где сосредоточены уникальные эпизодические объекты культуры, которыми также пользуются жители</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B92E4A">
        <w:rPr>
          <w:lang w:val="ru-RU"/>
        </w:rPr>
        <w:t>.</w:t>
      </w:r>
    </w:p>
    <w:p w:rsidR="00591346" w:rsidRDefault="003320CD" w:rsidP="003320CD">
      <w:pPr>
        <w:pStyle w:val="20"/>
      </w:pPr>
      <w:bookmarkStart w:id="84" w:name="_Toc465948664"/>
      <w:r w:rsidRPr="00357A37">
        <w:t>5.4 Молодёжная политика</w:t>
      </w:r>
      <w:bookmarkEnd w:id="84"/>
    </w:p>
    <w:p w:rsidR="00591346" w:rsidRPr="00BD31D1" w:rsidRDefault="00591346" w:rsidP="00591346">
      <w:pPr>
        <w:pStyle w:val="a0"/>
        <w:rPr>
          <w:lang w:val="ru-RU"/>
        </w:rPr>
      </w:pPr>
      <w:r w:rsidRPr="00BD31D1">
        <w:rPr>
          <w:lang w:val="ru-RU"/>
        </w:rPr>
        <w:t xml:space="preserve">В современных условиях развития общества социальная сфера становится мощным фактором эффективного социально-экономического развития общества. Население является одним из основных ресурсов этого процесса, а молодежь – его стратегической составляющей, изменение качества которой приводит к объективным изменениям в обществе. </w:t>
      </w:r>
    </w:p>
    <w:p w:rsidR="00591346" w:rsidRPr="00BD31D1" w:rsidRDefault="00591346" w:rsidP="00591346">
      <w:pPr>
        <w:pStyle w:val="a0"/>
        <w:rPr>
          <w:lang w:val="ru-RU"/>
        </w:rPr>
      </w:pPr>
      <w:r w:rsidRPr="00BD31D1">
        <w:rPr>
          <w:lang w:val="ru-RU"/>
        </w:rPr>
        <w:t>Молодежная политика проводится в целях создания условий и гарантий для реализации личности молодого человека и развития молодежных объединений, движений, инициатив. Молодежная политика представляет собой систему целенаправленных на обеспечение условий для самореализации, социализации и развития личности молодого человека процессов взаимодействия органов местного самоуправления с общественными организациями, представляющими интересы граждан в возрасте от 14 до 30 лет, а также самими гражданами этой возрастной группы.</w:t>
      </w:r>
    </w:p>
    <w:p w:rsidR="00591346" w:rsidRPr="00BD31D1" w:rsidRDefault="00591346" w:rsidP="00591346">
      <w:pPr>
        <w:pStyle w:val="a0"/>
        <w:rPr>
          <w:lang w:val="ru-RU"/>
        </w:rPr>
      </w:pPr>
      <w:r w:rsidRPr="00BD31D1">
        <w:rPr>
          <w:lang w:val="ru-RU"/>
        </w:rPr>
        <w:t>Реализация муниципальной молодежной политики осуществляется органами местного самоуправления, молодежными объединениями, комитетами на основе принимаемых нормативных актов и программ. Финансово-экономическое обеспечение программы предусматривает средства бюджета района, областного бюджета, внебюджетных источников.</w:t>
      </w:r>
    </w:p>
    <w:p w:rsidR="00591346" w:rsidRPr="00BD31D1" w:rsidRDefault="00591346" w:rsidP="00591346">
      <w:pPr>
        <w:pStyle w:val="a0"/>
        <w:rPr>
          <w:lang w:val="ru-RU"/>
        </w:rPr>
      </w:pPr>
      <w:r w:rsidRPr="00BD31D1">
        <w:rPr>
          <w:lang w:val="ru-RU"/>
        </w:rPr>
        <w:t>Основные задачи развития молодежной политики:</w:t>
      </w:r>
    </w:p>
    <w:p w:rsidR="00591346" w:rsidRPr="00BD31D1" w:rsidRDefault="00591346" w:rsidP="004C4635">
      <w:pPr>
        <w:pStyle w:val="a0"/>
        <w:numPr>
          <w:ilvl w:val="0"/>
          <w:numId w:val="5"/>
        </w:numPr>
        <w:rPr>
          <w:lang w:val="ru-RU"/>
        </w:rPr>
      </w:pPr>
      <w:r w:rsidRPr="00BD31D1">
        <w:rPr>
          <w:lang w:val="ru-RU"/>
        </w:rPr>
        <w:t>совершенствование нормативно-правовой базы и системы управления молодёжной политикой на территории</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9E65BD">
        <w:rPr>
          <w:lang w:val="ru-RU"/>
        </w:rPr>
        <w:t>;</w:t>
      </w:r>
    </w:p>
    <w:p w:rsidR="00591346" w:rsidRPr="00BD31D1" w:rsidRDefault="00591346" w:rsidP="004C4635">
      <w:pPr>
        <w:pStyle w:val="a0"/>
        <w:numPr>
          <w:ilvl w:val="0"/>
          <w:numId w:val="5"/>
        </w:numPr>
        <w:rPr>
          <w:lang w:val="ru-RU"/>
        </w:rPr>
      </w:pPr>
      <w:r w:rsidRPr="00BD31D1">
        <w:rPr>
          <w:lang w:val="ru-RU"/>
        </w:rPr>
        <w:t>создание условий для реализации творческого потенциала молодёжи района;</w:t>
      </w:r>
    </w:p>
    <w:p w:rsidR="00591346" w:rsidRPr="00BD31D1" w:rsidRDefault="00591346" w:rsidP="004C4635">
      <w:pPr>
        <w:pStyle w:val="a0"/>
        <w:numPr>
          <w:ilvl w:val="0"/>
          <w:numId w:val="5"/>
        </w:numPr>
        <w:rPr>
          <w:lang w:val="ru-RU"/>
        </w:rPr>
      </w:pPr>
      <w:r w:rsidRPr="00BD31D1">
        <w:rPr>
          <w:lang w:val="ru-RU"/>
        </w:rPr>
        <w:t>вовлечение молодёжи в социально-значимую деятельность;</w:t>
      </w:r>
    </w:p>
    <w:p w:rsidR="00591346" w:rsidRPr="00BD31D1" w:rsidRDefault="00591346" w:rsidP="004C4635">
      <w:pPr>
        <w:pStyle w:val="a0"/>
        <w:numPr>
          <w:ilvl w:val="0"/>
          <w:numId w:val="5"/>
        </w:numPr>
        <w:rPr>
          <w:lang w:val="ru-RU"/>
        </w:rPr>
      </w:pPr>
      <w:r w:rsidRPr="00BD31D1">
        <w:rPr>
          <w:lang w:val="ru-RU"/>
        </w:rPr>
        <w:t>пропаганда здорового образа жизни, толерантности в молодёжной среде и профилактика асоциальных явлений;</w:t>
      </w:r>
    </w:p>
    <w:p w:rsidR="00591346" w:rsidRPr="00BD31D1" w:rsidRDefault="00591346" w:rsidP="004C4635">
      <w:pPr>
        <w:pStyle w:val="a0"/>
        <w:numPr>
          <w:ilvl w:val="0"/>
          <w:numId w:val="5"/>
        </w:numPr>
        <w:rPr>
          <w:lang w:val="ru-RU"/>
        </w:rPr>
      </w:pPr>
      <w:r w:rsidRPr="00BD31D1">
        <w:rPr>
          <w:lang w:val="ru-RU"/>
        </w:rPr>
        <w:t>информационное обеспечение молодёжной политики в районе;</w:t>
      </w:r>
    </w:p>
    <w:p w:rsidR="00591346" w:rsidRPr="00BD31D1" w:rsidRDefault="00591346" w:rsidP="004C4635">
      <w:pPr>
        <w:pStyle w:val="a0"/>
        <w:numPr>
          <w:ilvl w:val="0"/>
          <w:numId w:val="5"/>
        </w:numPr>
        <w:rPr>
          <w:lang w:val="ru-RU"/>
        </w:rPr>
      </w:pPr>
      <w:r w:rsidRPr="00BD31D1">
        <w:rPr>
          <w:lang w:val="ru-RU"/>
        </w:rPr>
        <w:t>содействие гражданско-патриотическому воспитанию молодёжи;</w:t>
      </w:r>
    </w:p>
    <w:p w:rsidR="00591346" w:rsidRPr="00BD31D1" w:rsidRDefault="00591346" w:rsidP="004C4635">
      <w:pPr>
        <w:pStyle w:val="a0"/>
        <w:numPr>
          <w:ilvl w:val="0"/>
          <w:numId w:val="5"/>
        </w:numPr>
      </w:pPr>
      <w:proofErr w:type="spellStart"/>
      <w:r w:rsidRPr="00BD31D1">
        <w:t>оказание</w:t>
      </w:r>
      <w:proofErr w:type="spellEnd"/>
      <w:r w:rsidRPr="00BD31D1">
        <w:t xml:space="preserve"> </w:t>
      </w:r>
      <w:proofErr w:type="spellStart"/>
      <w:r w:rsidRPr="00BD31D1">
        <w:t>поддержки</w:t>
      </w:r>
      <w:proofErr w:type="spellEnd"/>
      <w:r w:rsidRPr="00BD31D1">
        <w:t xml:space="preserve"> </w:t>
      </w:r>
      <w:proofErr w:type="spellStart"/>
      <w:r w:rsidRPr="00BD31D1">
        <w:t>молодым</w:t>
      </w:r>
      <w:proofErr w:type="spellEnd"/>
      <w:r w:rsidRPr="00BD31D1">
        <w:t xml:space="preserve"> </w:t>
      </w:r>
      <w:proofErr w:type="spellStart"/>
      <w:r w:rsidRPr="00BD31D1">
        <w:t>семьям</w:t>
      </w:r>
      <w:proofErr w:type="spellEnd"/>
      <w:r w:rsidRPr="00BD31D1">
        <w:t>;</w:t>
      </w:r>
    </w:p>
    <w:p w:rsidR="00591346" w:rsidRPr="00BD31D1" w:rsidRDefault="00591346" w:rsidP="004C4635">
      <w:pPr>
        <w:pStyle w:val="a0"/>
        <w:numPr>
          <w:ilvl w:val="0"/>
          <w:numId w:val="5"/>
        </w:numPr>
        <w:rPr>
          <w:lang w:val="ru-RU"/>
        </w:rPr>
      </w:pPr>
      <w:r w:rsidRPr="00BD31D1">
        <w:rPr>
          <w:lang w:val="ru-RU"/>
        </w:rPr>
        <w:t>содействие профессиональному самоопределению, занятости, трудоустройству молодёжи;</w:t>
      </w:r>
    </w:p>
    <w:p w:rsidR="00591346" w:rsidRPr="00BD31D1" w:rsidRDefault="00591346" w:rsidP="004C4635">
      <w:pPr>
        <w:pStyle w:val="a0"/>
        <w:numPr>
          <w:ilvl w:val="0"/>
          <w:numId w:val="5"/>
        </w:numPr>
        <w:rPr>
          <w:lang w:val="ru-RU"/>
        </w:rPr>
      </w:pPr>
      <w:r w:rsidRPr="00BD31D1">
        <w:rPr>
          <w:lang w:val="ru-RU"/>
        </w:rPr>
        <w:t>вовлечение работающей молодёжи в реализацию молодёжной политики в районе.</w:t>
      </w:r>
    </w:p>
    <w:p w:rsidR="004666A2" w:rsidRDefault="00591346" w:rsidP="00FC0177">
      <w:pPr>
        <w:pStyle w:val="a0"/>
        <w:rPr>
          <w:lang w:val="ru-RU"/>
        </w:rPr>
      </w:pPr>
      <w:r w:rsidRPr="00BD31D1">
        <w:rPr>
          <w:lang w:val="ru-RU"/>
        </w:rPr>
        <w:t xml:space="preserve">Положительное воздействие на реализацию молодежной политики оказывает действие целевых программ федерального, регионального и муниципального значения. </w:t>
      </w:r>
    </w:p>
    <w:p w:rsidR="00591346" w:rsidRPr="004666A2" w:rsidRDefault="004666A2" w:rsidP="004666A2">
      <w:pPr>
        <w:rPr>
          <w:lang w:eastAsia="ar-SA" w:bidi="en-US"/>
        </w:rPr>
      </w:pPr>
      <w:r>
        <w:br w:type="page"/>
      </w:r>
    </w:p>
    <w:p w:rsidR="00591346" w:rsidRDefault="00591346" w:rsidP="00591346">
      <w:pPr>
        <w:pStyle w:val="1"/>
        <w:rPr>
          <w:rFonts w:cs="Times New Roman"/>
          <w:szCs w:val="24"/>
        </w:rPr>
      </w:pPr>
      <w:bookmarkStart w:id="85" w:name="_Toc379378018"/>
      <w:bookmarkStart w:id="86" w:name="_Toc465948665"/>
      <w:r w:rsidRPr="00090BB9">
        <w:rPr>
          <w:rFonts w:cs="Times New Roman"/>
          <w:szCs w:val="24"/>
        </w:rPr>
        <w:lastRenderedPageBreak/>
        <w:t>6. Сведения о планах и программах комплексного социально-экономического развития муниципального образования</w:t>
      </w:r>
      <w:bookmarkEnd w:id="85"/>
      <w:bookmarkEnd w:id="86"/>
    </w:p>
    <w:p w:rsidR="004666A2" w:rsidRPr="004666A2" w:rsidRDefault="004666A2" w:rsidP="004666A2">
      <w:pPr>
        <w:keepNext/>
        <w:tabs>
          <w:tab w:val="left" w:pos="3119"/>
        </w:tabs>
        <w:suppressAutoHyphens/>
        <w:spacing w:before="240" w:after="240"/>
        <w:jc w:val="center"/>
        <w:outlineLvl w:val="1"/>
        <w:rPr>
          <w:rFonts w:cs="Arial"/>
          <w:b/>
          <w:bCs/>
          <w:i/>
          <w:iCs/>
          <w:szCs w:val="28"/>
        </w:rPr>
      </w:pPr>
      <w:bookmarkStart w:id="87" w:name="_Toc379378019"/>
      <w:bookmarkStart w:id="88" w:name="_Toc424031352"/>
      <w:r w:rsidRPr="004666A2">
        <w:rPr>
          <w:rFonts w:cs="Arial"/>
          <w:b/>
          <w:bCs/>
          <w:i/>
          <w:iCs/>
          <w:szCs w:val="28"/>
        </w:rPr>
        <w:t xml:space="preserve">6.1 Государственные программы </w:t>
      </w:r>
      <w:r w:rsidR="009617A0">
        <w:rPr>
          <w:rFonts w:cs="Arial"/>
          <w:b/>
          <w:bCs/>
          <w:i/>
          <w:iCs/>
          <w:szCs w:val="28"/>
        </w:rPr>
        <w:t>Алтайского края</w:t>
      </w:r>
      <w:bookmarkEnd w:id="87"/>
      <w:bookmarkEnd w:id="88"/>
    </w:p>
    <w:p w:rsidR="004666A2" w:rsidRPr="004666A2" w:rsidRDefault="004666A2" w:rsidP="004666A2">
      <w:pPr>
        <w:ind w:firstLine="709"/>
      </w:pPr>
      <w:r w:rsidRPr="004666A2">
        <w:t xml:space="preserve">Одним из инструментов реализации полномочий исполнительных органов государственной власти субъектов Российской Федерации, в том числе и в </w:t>
      </w:r>
      <w:r w:rsidR="009617A0">
        <w:t>Алтайского края</w:t>
      </w:r>
      <w:r w:rsidRPr="004666A2">
        <w:t>, являются государственные программы субъектов Российской Федерации, а также участие в государственных программах Российской Федерации.</w:t>
      </w:r>
    </w:p>
    <w:p w:rsidR="004666A2" w:rsidRPr="004666A2" w:rsidRDefault="004666A2" w:rsidP="004666A2">
      <w:pPr>
        <w:ind w:firstLine="709"/>
      </w:pPr>
      <w:r w:rsidRPr="004666A2">
        <w:t>Государственная программа – это система мероприятий (взаимоувязанных по задачам, срокам осуществления и ресурсам) и инструментов государственной политики, обеспечивающих в рамках реализации ключевых государственных функций достижение приоритетов и целей государственной политики в сфере социально-экономического развития и безопасности.</w:t>
      </w:r>
    </w:p>
    <w:p w:rsidR="004666A2" w:rsidRPr="004666A2" w:rsidRDefault="004666A2" w:rsidP="004666A2">
      <w:pPr>
        <w:ind w:firstLine="709"/>
        <w:jc w:val="right"/>
        <w:rPr>
          <w:b/>
          <w:i/>
          <w:lang w:eastAsia="ar-SA" w:bidi="en-US"/>
        </w:rPr>
      </w:pPr>
      <w:r w:rsidRPr="004666A2">
        <w:rPr>
          <w:b/>
          <w:i/>
          <w:lang w:eastAsia="ar-SA" w:bidi="en-US"/>
        </w:rPr>
        <w:t>Таблица 6.1</w:t>
      </w:r>
    </w:p>
    <w:p w:rsidR="004666A2" w:rsidRPr="004666A2" w:rsidRDefault="004666A2" w:rsidP="000F3D48">
      <w:pPr>
        <w:spacing w:after="120"/>
        <w:ind w:firstLine="709"/>
        <w:jc w:val="center"/>
        <w:rPr>
          <w:b/>
          <w:i/>
          <w:lang w:eastAsia="ar-SA" w:bidi="en-US"/>
        </w:rPr>
      </w:pPr>
      <w:r w:rsidRPr="004666A2">
        <w:rPr>
          <w:b/>
          <w:i/>
          <w:lang w:eastAsia="ar-SA" w:bidi="en-US"/>
        </w:rPr>
        <w:t xml:space="preserve">Перечень государственных программ </w:t>
      </w:r>
      <w:r w:rsidR="009617A0">
        <w:rPr>
          <w:b/>
          <w:i/>
          <w:lang w:eastAsia="ar-SA" w:bidi="en-US"/>
        </w:rPr>
        <w:t>Алтайского края</w:t>
      </w:r>
      <w:r w:rsidRPr="004666A2">
        <w:rPr>
          <w:b/>
          <w:i/>
          <w:lang w:eastAsia="ar-SA" w:bidi="en-US"/>
        </w:rPr>
        <w:t xml:space="preserve"> по состоянию на 201</w:t>
      </w:r>
      <w:r w:rsidR="00DF2021">
        <w:rPr>
          <w:b/>
          <w:i/>
          <w:lang w:eastAsia="ar-SA" w:bidi="en-US"/>
        </w:rPr>
        <w:t>6</w:t>
      </w:r>
      <w:r w:rsidRPr="004666A2">
        <w:rPr>
          <w:b/>
          <w:i/>
          <w:lang w:eastAsia="ar-SA" w:bidi="en-US"/>
        </w:rPr>
        <w:t xml:space="preserve"> г</w:t>
      </w:r>
      <w:r w:rsidR="00090BB9">
        <w:rPr>
          <w:b/>
          <w:i/>
          <w:lang w:eastAsia="ar-SA" w:bidi="en-US"/>
        </w:rPr>
        <w:t>.</w:t>
      </w:r>
    </w:p>
    <w:tbl>
      <w:tblPr>
        <w:tblW w:w="955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7" w:type="dxa"/>
          <w:right w:w="57" w:type="dxa"/>
        </w:tblCellMar>
        <w:tblLook w:val="01E0" w:firstRow="1" w:lastRow="1" w:firstColumn="1" w:lastColumn="1" w:noHBand="0" w:noVBand="0"/>
      </w:tblPr>
      <w:tblGrid>
        <w:gridCol w:w="483"/>
        <w:gridCol w:w="3248"/>
        <w:gridCol w:w="3147"/>
        <w:gridCol w:w="2672"/>
      </w:tblGrid>
      <w:tr w:rsidR="004666A2" w:rsidRPr="00640D18" w:rsidTr="00446A41">
        <w:trPr>
          <w:cantSplit/>
          <w:trHeight w:val="777"/>
          <w:tblHeader/>
          <w:jc w:val="center"/>
        </w:trPr>
        <w:tc>
          <w:tcPr>
            <w:tcW w:w="483" w:type="dxa"/>
            <w:shd w:val="clear" w:color="auto" w:fill="D9D9D9" w:themeFill="background1" w:themeFillShade="D9"/>
          </w:tcPr>
          <w:p w:rsidR="004666A2" w:rsidRPr="00640D18" w:rsidRDefault="004666A2" w:rsidP="004666A2">
            <w:pPr>
              <w:jc w:val="center"/>
              <w:rPr>
                <w:b/>
                <w:i/>
              </w:rPr>
            </w:pPr>
            <w:r w:rsidRPr="00640D18">
              <w:rPr>
                <w:b/>
                <w:i/>
              </w:rPr>
              <w:t>№ п/п</w:t>
            </w:r>
          </w:p>
        </w:tc>
        <w:tc>
          <w:tcPr>
            <w:tcW w:w="3248" w:type="dxa"/>
            <w:shd w:val="clear" w:color="auto" w:fill="D9D9D9" w:themeFill="background1" w:themeFillShade="D9"/>
          </w:tcPr>
          <w:p w:rsidR="004666A2" w:rsidRPr="00446A41" w:rsidRDefault="004666A2" w:rsidP="004666A2">
            <w:pPr>
              <w:jc w:val="center"/>
              <w:rPr>
                <w:b/>
                <w:i/>
              </w:rPr>
            </w:pPr>
            <w:r w:rsidRPr="00446A41">
              <w:rPr>
                <w:b/>
                <w:i/>
              </w:rPr>
              <w:t xml:space="preserve">Наименование государственной программы </w:t>
            </w:r>
            <w:r w:rsidR="009617A0" w:rsidRPr="00446A41">
              <w:rPr>
                <w:b/>
                <w:i/>
              </w:rPr>
              <w:t>Алтайского края</w:t>
            </w:r>
          </w:p>
        </w:tc>
        <w:tc>
          <w:tcPr>
            <w:tcW w:w="3147" w:type="dxa"/>
            <w:shd w:val="clear" w:color="auto" w:fill="D9D9D9" w:themeFill="background1" w:themeFillShade="D9"/>
          </w:tcPr>
          <w:p w:rsidR="004666A2" w:rsidRPr="00640D18" w:rsidRDefault="004666A2" w:rsidP="004666A2">
            <w:pPr>
              <w:jc w:val="center"/>
              <w:rPr>
                <w:b/>
                <w:i/>
              </w:rPr>
            </w:pPr>
            <w:r w:rsidRPr="00640D18">
              <w:rPr>
                <w:b/>
                <w:i/>
              </w:rPr>
              <w:t>Нормативно-правовой акт</w:t>
            </w:r>
          </w:p>
        </w:tc>
        <w:tc>
          <w:tcPr>
            <w:tcW w:w="2672" w:type="dxa"/>
            <w:shd w:val="clear" w:color="auto" w:fill="D9D9D9" w:themeFill="background1" w:themeFillShade="D9"/>
          </w:tcPr>
          <w:p w:rsidR="004666A2" w:rsidRPr="00640D18" w:rsidRDefault="004666A2" w:rsidP="004666A2">
            <w:pPr>
              <w:jc w:val="center"/>
              <w:rPr>
                <w:b/>
                <w:i/>
              </w:rPr>
            </w:pPr>
            <w:r w:rsidRPr="00640D18">
              <w:rPr>
                <w:b/>
                <w:bCs/>
                <w:i/>
              </w:rPr>
              <w:t>Государственный заказчик-координатор</w:t>
            </w:r>
          </w:p>
        </w:tc>
      </w:tr>
      <w:tr w:rsidR="00895AE7" w:rsidRPr="00640D18" w:rsidTr="00446A41">
        <w:trPr>
          <w:cantSplit/>
          <w:trHeight w:val="1006"/>
          <w:jc w:val="center"/>
        </w:trPr>
        <w:tc>
          <w:tcPr>
            <w:tcW w:w="483" w:type="dxa"/>
            <w:shd w:val="clear" w:color="auto" w:fill="F2F2F2" w:themeFill="background1" w:themeFillShade="F2"/>
          </w:tcPr>
          <w:p w:rsidR="00895AE7" w:rsidRPr="00640D18" w:rsidRDefault="00895AE7" w:rsidP="00895AE7">
            <w:pPr>
              <w:jc w:val="center"/>
              <w:rPr>
                <w:b/>
                <w:i/>
              </w:rPr>
            </w:pPr>
            <w:r w:rsidRPr="00640D18">
              <w:rPr>
                <w:b/>
                <w:i/>
              </w:rPr>
              <w:t>1</w:t>
            </w:r>
          </w:p>
        </w:tc>
        <w:tc>
          <w:tcPr>
            <w:tcW w:w="3248" w:type="dxa"/>
            <w:shd w:val="clear" w:color="auto" w:fill="F2F2F2" w:themeFill="background1" w:themeFillShade="F2"/>
          </w:tcPr>
          <w:p w:rsidR="00895AE7" w:rsidRPr="00446A41" w:rsidRDefault="00B70ED4" w:rsidP="00446A41">
            <w:pPr>
              <w:rPr>
                <w:b/>
                <w:i/>
              </w:rPr>
            </w:pPr>
            <w:r w:rsidRPr="00446A41">
              <w:rPr>
                <w:b/>
                <w:i/>
              </w:rPr>
              <w:t xml:space="preserve">Государственная программа Алтайского края </w:t>
            </w:r>
            <w:r w:rsidR="00895AE7" w:rsidRPr="00446A41">
              <w:rPr>
                <w:b/>
                <w:i/>
              </w:rPr>
              <w:t>«</w:t>
            </w:r>
            <w:proofErr w:type="spellStart"/>
            <w:r w:rsidR="00895AE7" w:rsidRPr="00446A41">
              <w:rPr>
                <w:b/>
                <w:i/>
              </w:rPr>
              <w:t>Энергоэффективность</w:t>
            </w:r>
            <w:proofErr w:type="spellEnd"/>
            <w:r w:rsidR="00895AE7" w:rsidRPr="00446A41">
              <w:rPr>
                <w:b/>
                <w:i/>
              </w:rPr>
              <w:t xml:space="preserve"> и развитие электроэнергетики» на 2015-2020 годы</w:t>
            </w:r>
          </w:p>
        </w:tc>
        <w:tc>
          <w:tcPr>
            <w:tcW w:w="3147" w:type="dxa"/>
            <w:shd w:val="clear" w:color="auto" w:fill="FFFFFF" w:themeFill="background1"/>
          </w:tcPr>
          <w:p w:rsidR="00895AE7" w:rsidRPr="006F0B9F" w:rsidRDefault="00895AE7" w:rsidP="00446A41">
            <w:pPr>
              <w:rPr>
                <w:color w:val="313031"/>
              </w:rPr>
            </w:pPr>
            <w:r w:rsidRPr="00446A41">
              <w:t>Постановление Администрации Алтайского края от 13.10.2014 № 468</w:t>
            </w:r>
            <w:r w:rsidR="006F0B9F" w:rsidRPr="00446A41">
              <w:t xml:space="preserve"> </w:t>
            </w:r>
            <w:r w:rsidRPr="00446A41">
              <w:t>(</w:t>
            </w:r>
            <w:r w:rsidR="006F0B9F" w:rsidRPr="00446A41">
              <w:t xml:space="preserve">в ред. от </w:t>
            </w:r>
            <w:r w:rsidRPr="00446A41">
              <w:t>26.03.2015 № 114)</w:t>
            </w:r>
          </w:p>
        </w:tc>
        <w:tc>
          <w:tcPr>
            <w:tcW w:w="2672" w:type="dxa"/>
            <w:shd w:val="clear" w:color="auto" w:fill="FFFFFF" w:themeFill="background1"/>
          </w:tcPr>
          <w:p w:rsidR="00895AE7" w:rsidRPr="00640D18" w:rsidRDefault="00AD2593" w:rsidP="00895AE7">
            <w:r>
              <w:t>У</w:t>
            </w:r>
            <w:r w:rsidR="00895AE7" w:rsidRPr="00640D18">
              <w:t>правлени</w:t>
            </w:r>
            <w:r>
              <w:t>е</w:t>
            </w:r>
            <w:r w:rsidR="00895AE7" w:rsidRPr="00640D18">
              <w:t xml:space="preserve"> Алтайског</w:t>
            </w:r>
            <w:r>
              <w:t>о</w:t>
            </w:r>
            <w:r w:rsidR="00895AE7" w:rsidRPr="00640D18">
              <w:t xml:space="preserve"> кра</w:t>
            </w:r>
            <w:r>
              <w:t>я</w:t>
            </w:r>
            <w:r w:rsidR="00895AE7" w:rsidRPr="00640D18">
              <w:t xml:space="preserve"> по</w:t>
            </w:r>
            <w:r>
              <w:t xml:space="preserve"> </w:t>
            </w:r>
            <w:r w:rsidR="00895AE7" w:rsidRPr="00640D18">
              <w:t>промышленност</w:t>
            </w:r>
            <w:r>
              <w:t>и</w:t>
            </w:r>
            <w:r w:rsidR="00895AE7" w:rsidRPr="00640D18">
              <w:t xml:space="preserve"> и энергетик</w:t>
            </w:r>
            <w:r>
              <w:t>е</w:t>
            </w:r>
          </w:p>
        </w:tc>
      </w:tr>
      <w:tr w:rsidR="00895AE7" w:rsidRPr="00640D18" w:rsidTr="00446A41">
        <w:trPr>
          <w:cantSplit/>
          <w:trHeight w:val="1006"/>
          <w:jc w:val="center"/>
        </w:trPr>
        <w:tc>
          <w:tcPr>
            <w:tcW w:w="483" w:type="dxa"/>
            <w:shd w:val="clear" w:color="auto" w:fill="F2F2F2" w:themeFill="background1" w:themeFillShade="F2"/>
          </w:tcPr>
          <w:p w:rsidR="00895AE7" w:rsidRPr="00640D18" w:rsidRDefault="00E01571" w:rsidP="00895AE7">
            <w:pPr>
              <w:jc w:val="center"/>
              <w:rPr>
                <w:b/>
                <w:i/>
              </w:rPr>
            </w:pPr>
            <w:r>
              <w:rPr>
                <w:b/>
                <w:i/>
              </w:rPr>
              <w:t>2</w:t>
            </w:r>
          </w:p>
        </w:tc>
        <w:tc>
          <w:tcPr>
            <w:tcW w:w="3248" w:type="dxa"/>
            <w:shd w:val="clear" w:color="auto" w:fill="F2F2F2" w:themeFill="background1" w:themeFillShade="F2"/>
          </w:tcPr>
          <w:p w:rsidR="00895AE7" w:rsidRPr="00446A41" w:rsidRDefault="00B70ED4" w:rsidP="00895AE7">
            <w:pPr>
              <w:rPr>
                <w:b/>
                <w:i/>
              </w:rPr>
            </w:pPr>
            <w:r w:rsidRPr="00446A41">
              <w:rPr>
                <w:b/>
                <w:i/>
              </w:rPr>
              <w:t xml:space="preserve">Государственная программа Алтайского края </w:t>
            </w:r>
            <w:r w:rsidR="00895AE7" w:rsidRPr="00446A41">
              <w:rPr>
                <w:b/>
                <w:i/>
              </w:rPr>
              <w:t>«Развитие индустрии детских товаров в Алтайском крае» на 2013-2015 годы и на период до 2020 года</w:t>
            </w:r>
          </w:p>
        </w:tc>
        <w:tc>
          <w:tcPr>
            <w:tcW w:w="3147" w:type="dxa"/>
            <w:shd w:val="clear" w:color="auto" w:fill="FFFFFF" w:themeFill="background1"/>
          </w:tcPr>
          <w:p w:rsidR="00895AE7" w:rsidRPr="00446A41" w:rsidRDefault="00895AE7" w:rsidP="00446A41">
            <w:r w:rsidRPr="00446A41">
              <w:t>Постановление Администрации Алтайского края от 26.12.2013 № 696</w:t>
            </w:r>
            <w:r w:rsidR="006F0B9F" w:rsidRPr="00446A41">
              <w:t xml:space="preserve"> </w:t>
            </w:r>
            <w:r w:rsidRPr="00446A41">
              <w:t>(</w:t>
            </w:r>
            <w:r w:rsidR="006F0B9F" w:rsidRPr="00446A41">
              <w:t xml:space="preserve">в ред. от </w:t>
            </w:r>
            <w:r w:rsidRPr="00446A41">
              <w:t>13.10.2014 № 465)</w:t>
            </w:r>
          </w:p>
        </w:tc>
        <w:tc>
          <w:tcPr>
            <w:tcW w:w="2672" w:type="dxa"/>
            <w:shd w:val="clear" w:color="auto" w:fill="FFFFFF" w:themeFill="background1"/>
          </w:tcPr>
          <w:p w:rsidR="00895AE7" w:rsidRPr="00640D18" w:rsidRDefault="00895AE7" w:rsidP="00895AE7">
            <w:r w:rsidRPr="00640D18">
              <w:t>Главно</w:t>
            </w:r>
            <w:r w:rsidR="00AD2593">
              <w:t>е</w:t>
            </w:r>
            <w:r w:rsidRPr="00640D18">
              <w:t xml:space="preserve"> управлени</w:t>
            </w:r>
            <w:r w:rsidR="00AD2593">
              <w:t>е</w:t>
            </w:r>
            <w:r w:rsidRPr="00640D18">
              <w:t xml:space="preserve"> экономик</w:t>
            </w:r>
            <w:r w:rsidR="00AD2593">
              <w:t xml:space="preserve">и и </w:t>
            </w:r>
            <w:r w:rsidRPr="00640D18">
              <w:t>инвестици</w:t>
            </w:r>
            <w:r w:rsidR="00AD2593">
              <w:t>й</w:t>
            </w:r>
            <w:r w:rsidRPr="00640D18">
              <w:t xml:space="preserve"> Алтайског</w:t>
            </w:r>
            <w:r w:rsidR="00AD2593">
              <w:t xml:space="preserve">о края; </w:t>
            </w:r>
            <w:r w:rsidRPr="00640D18">
              <w:t>управлени</w:t>
            </w:r>
            <w:r w:rsidR="00AD2593">
              <w:t>е</w:t>
            </w:r>
            <w:r w:rsidRPr="00640D18">
              <w:t xml:space="preserve"> Алтайског</w:t>
            </w:r>
            <w:r w:rsidR="00AD2593">
              <w:t>о</w:t>
            </w:r>
            <w:r w:rsidRPr="00640D18">
              <w:t xml:space="preserve"> кра</w:t>
            </w:r>
            <w:r w:rsidR="00AD2593">
              <w:t>я</w:t>
            </w:r>
            <w:r w:rsidRPr="00640D18">
              <w:t xml:space="preserve"> п</w:t>
            </w:r>
            <w:r w:rsidR="00AD2593">
              <w:t xml:space="preserve">о </w:t>
            </w:r>
            <w:r w:rsidRPr="00640D18">
              <w:t>промышленност</w:t>
            </w:r>
            <w:r w:rsidR="00AD2593">
              <w:t xml:space="preserve">и и энергетике; </w:t>
            </w:r>
            <w:r w:rsidRPr="00640D18">
              <w:t>управлени</w:t>
            </w:r>
            <w:r w:rsidR="00AD2593">
              <w:t>е</w:t>
            </w:r>
            <w:r w:rsidRPr="00640D18">
              <w:t xml:space="preserve"> Алтайског</w:t>
            </w:r>
            <w:r w:rsidR="00AD2593">
              <w:t>о</w:t>
            </w:r>
            <w:r w:rsidRPr="00640D18">
              <w:t xml:space="preserve"> кра</w:t>
            </w:r>
            <w:r w:rsidR="00AD2593">
              <w:t>я</w:t>
            </w:r>
            <w:r w:rsidRPr="00640D18">
              <w:t xml:space="preserve"> п</w:t>
            </w:r>
            <w:r w:rsidR="00AD2593">
              <w:t xml:space="preserve">о пищевой, перерабатывающей, </w:t>
            </w:r>
            <w:r w:rsidRPr="00640D18">
              <w:t>фармацевтическо</w:t>
            </w:r>
            <w:r w:rsidR="00AD2593">
              <w:t>й промышле</w:t>
            </w:r>
            <w:r w:rsidR="00AD2593" w:rsidRPr="00640D18">
              <w:t>ннос</w:t>
            </w:r>
            <w:r w:rsidR="00AD2593">
              <w:t>ти</w:t>
            </w:r>
            <w:r w:rsidRPr="00640D18">
              <w:t xml:space="preserve"> и биотехнология</w:t>
            </w:r>
            <w:r w:rsidR="00AD2593">
              <w:t>м</w:t>
            </w:r>
          </w:p>
        </w:tc>
      </w:tr>
      <w:tr w:rsidR="00895AE7" w:rsidRPr="00640D18" w:rsidTr="00446A41">
        <w:trPr>
          <w:cantSplit/>
          <w:trHeight w:val="1006"/>
          <w:jc w:val="center"/>
        </w:trPr>
        <w:tc>
          <w:tcPr>
            <w:tcW w:w="483" w:type="dxa"/>
            <w:shd w:val="clear" w:color="auto" w:fill="F2F2F2" w:themeFill="background1" w:themeFillShade="F2"/>
          </w:tcPr>
          <w:p w:rsidR="00895AE7" w:rsidRPr="00640D18" w:rsidRDefault="00E01571" w:rsidP="00895AE7">
            <w:pPr>
              <w:jc w:val="center"/>
              <w:rPr>
                <w:b/>
                <w:i/>
              </w:rPr>
            </w:pPr>
            <w:r>
              <w:rPr>
                <w:b/>
                <w:i/>
              </w:rPr>
              <w:t>3</w:t>
            </w:r>
          </w:p>
        </w:tc>
        <w:tc>
          <w:tcPr>
            <w:tcW w:w="3248" w:type="dxa"/>
            <w:shd w:val="clear" w:color="auto" w:fill="F2F2F2" w:themeFill="background1" w:themeFillShade="F2"/>
          </w:tcPr>
          <w:p w:rsidR="00895AE7" w:rsidRPr="00446A41" w:rsidRDefault="00B70ED4" w:rsidP="00446A41">
            <w:pPr>
              <w:rPr>
                <w:b/>
                <w:i/>
              </w:rPr>
            </w:pPr>
            <w:r w:rsidRPr="00446A41">
              <w:rPr>
                <w:b/>
                <w:i/>
              </w:rPr>
              <w:t xml:space="preserve">Государственная программа Алтайского края </w:t>
            </w:r>
            <w:r w:rsidR="00895AE7" w:rsidRPr="00446A41">
              <w:rPr>
                <w:b/>
                <w:i/>
              </w:rPr>
              <w:t>«Развитие сельского хозяйства Алтайского края» на 2013-2020 годы</w:t>
            </w:r>
          </w:p>
        </w:tc>
        <w:tc>
          <w:tcPr>
            <w:tcW w:w="3147" w:type="dxa"/>
            <w:shd w:val="clear" w:color="auto" w:fill="FFFFFF" w:themeFill="background1"/>
          </w:tcPr>
          <w:p w:rsidR="00895AE7" w:rsidRPr="00446A41" w:rsidRDefault="00895AE7" w:rsidP="00446A41">
            <w:r w:rsidRPr="00446A41">
              <w:t>Постановление Администрации Алтайского края от 05.10.2012 № 523</w:t>
            </w:r>
            <w:r w:rsidR="006F0B9F" w:rsidRPr="00446A41">
              <w:t xml:space="preserve"> </w:t>
            </w:r>
            <w:r w:rsidRPr="00446A41">
              <w:t>(</w:t>
            </w:r>
            <w:r w:rsidR="00BA2805" w:rsidRPr="00446A41">
              <w:t xml:space="preserve">в ред. </w:t>
            </w:r>
            <w:r w:rsidRPr="00446A41">
              <w:t>от</w:t>
            </w:r>
            <w:r w:rsidR="006F0B9F" w:rsidRPr="00446A41">
              <w:t xml:space="preserve"> </w:t>
            </w:r>
            <w:r w:rsidRPr="00446A41">
              <w:t>16.02.2016 № 45)</w:t>
            </w:r>
          </w:p>
        </w:tc>
        <w:tc>
          <w:tcPr>
            <w:tcW w:w="2672" w:type="dxa"/>
            <w:shd w:val="clear" w:color="auto" w:fill="FFFFFF" w:themeFill="background1"/>
          </w:tcPr>
          <w:p w:rsidR="00895AE7" w:rsidRPr="00446A41" w:rsidRDefault="00895AE7" w:rsidP="00895AE7">
            <w:r w:rsidRPr="00446A41">
              <w:t>Главно</w:t>
            </w:r>
            <w:r w:rsidR="00EB2200" w:rsidRPr="00446A41">
              <w:t>е</w:t>
            </w:r>
            <w:r w:rsidRPr="00446A41">
              <w:t xml:space="preserve"> управлени</w:t>
            </w:r>
            <w:r w:rsidR="00EB2200" w:rsidRPr="00446A41">
              <w:t>е</w:t>
            </w:r>
            <w:r w:rsidRPr="00446A41">
              <w:t xml:space="preserve"> сельског</w:t>
            </w:r>
            <w:r w:rsidR="00EB2200" w:rsidRPr="00446A41">
              <w:t xml:space="preserve">о </w:t>
            </w:r>
            <w:r w:rsidRPr="00446A41">
              <w:t>хозяйств</w:t>
            </w:r>
            <w:r w:rsidR="00EB2200" w:rsidRPr="00446A41">
              <w:t>а</w:t>
            </w:r>
            <w:r w:rsidRPr="00446A41">
              <w:t xml:space="preserve"> Алтайског</w:t>
            </w:r>
            <w:r w:rsidR="00EB2200" w:rsidRPr="00446A41">
              <w:t>о</w:t>
            </w:r>
            <w:r w:rsidRPr="00446A41">
              <w:t xml:space="preserve"> кра</w:t>
            </w:r>
            <w:r w:rsidR="00EB2200" w:rsidRPr="00446A41">
              <w:t>я</w:t>
            </w:r>
          </w:p>
        </w:tc>
      </w:tr>
      <w:tr w:rsidR="00895AE7" w:rsidRPr="00640D18" w:rsidTr="00446A41">
        <w:trPr>
          <w:cantSplit/>
          <w:trHeight w:val="1006"/>
          <w:jc w:val="center"/>
        </w:trPr>
        <w:tc>
          <w:tcPr>
            <w:tcW w:w="483" w:type="dxa"/>
            <w:shd w:val="clear" w:color="auto" w:fill="F2F2F2" w:themeFill="background1" w:themeFillShade="F2"/>
          </w:tcPr>
          <w:p w:rsidR="00895AE7" w:rsidRPr="00640D18" w:rsidRDefault="00E01571" w:rsidP="00895AE7">
            <w:pPr>
              <w:jc w:val="center"/>
              <w:rPr>
                <w:b/>
                <w:i/>
              </w:rPr>
            </w:pPr>
            <w:r>
              <w:rPr>
                <w:b/>
                <w:i/>
              </w:rPr>
              <w:t>4</w:t>
            </w:r>
          </w:p>
        </w:tc>
        <w:tc>
          <w:tcPr>
            <w:tcW w:w="3248" w:type="dxa"/>
            <w:shd w:val="clear" w:color="auto" w:fill="F2F2F2" w:themeFill="background1" w:themeFillShade="F2"/>
          </w:tcPr>
          <w:p w:rsidR="00895AE7" w:rsidRPr="00446A41" w:rsidRDefault="00B70ED4" w:rsidP="00446A41">
            <w:pPr>
              <w:rPr>
                <w:b/>
                <w:i/>
              </w:rPr>
            </w:pPr>
            <w:r w:rsidRPr="00446A41">
              <w:rPr>
                <w:b/>
                <w:i/>
              </w:rPr>
              <w:t xml:space="preserve">Государственная программа Алтайского края </w:t>
            </w:r>
            <w:r w:rsidR="00895AE7" w:rsidRPr="00446A41">
              <w:rPr>
                <w:b/>
                <w:i/>
              </w:rPr>
              <w:t>«Развитие мелиорации земель Алтайского края сельскохозяйственного назначения» на 2014-2020 годы</w:t>
            </w:r>
          </w:p>
        </w:tc>
        <w:tc>
          <w:tcPr>
            <w:tcW w:w="3147" w:type="dxa"/>
            <w:shd w:val="clear" w:color="auto" w:fill="FFFFFF" w:themeFill="background1"/>
          </w:tcPr>
          <w:p w:rsidR="00895AE7" w:rsidRPr="00446A41" w:rsidRDefault="00895AE7" w:rsidP="00446A41">
            <w:r w:rsidRPr="00446A41">
              <w:t>Постановление Администрации Алтайского края 22.01.2014 № 18</w:t>
            </w:r>
            <w:r w:rsidR="00BA2805" w:rsidRPr="00446A41">
              <w:t xml:space="preserve"> </w:t>
            </w:r>
            <w:r w:rsidRPr="00446A41">
              <w:t>(</w:t>
            </w:r>
            <w:r w:rsidR="00BA2805" w:rsidRPr="00446A41">
              <w:t xml:space="preserve">в ред. от </w:t>
            </w:r>
            <w:r w:rsidRPr="00446A41">
              <w:t>09.11.2015 № 446)</w:t>
            </w:r>
          </w:p>
        </w:tc>
        <w:tc>
          <w:tcPr>
            <w:tcW w:w="2672" w:type="dxa"/>
            <w:shd w:val="clear" w:color="auto" w:fill="FFFFFF" w:themeFill="background1"/>
          </w:tcPr>
          <w:p w:rsidR="00895AE7" w:rsidRPr="00446A41" w:rsidRDefault="00AC2F3A" w:rsidP="00AC2F3A">
            <w:r w:rsidRPr="00446A41">
              <w:t>Главно</w:t>
            </w:r>
            <w:r w:rsidR="00EB2200" w:rsidRPr="00446A41">
              <w:t>е</w:t>
            </w:r>
            <w:r w:rsidRPr="00446A41">
              <w:t xml:space="preserve"> управлени</w:t>
            </w:r>
            <w:r w:rsidR="00EB2200" w:rsidRPr="00446A41">
              <w:t>е</w:t>
            </w:r>
            <w:r w:rsidRPr="00446A41">
              <w:t xml:space="preserve"> сельског</w:t>
            </w:r>
            <w:r w:rsidR="00EB2200" w:rsidRPr="00446A41">
              <w:t xml:space="preserve">о </w:t>
            </w:r>
            <w:r w:rsidRPr="00446A41">
              <w:t>хозяйств</w:t>
            </w:r>
            <w:r w:rsidR="00EB2200" w:rsidRPr="00446A41">
              <w:t>а</w:t>
            </w:r>
            <w:r w:rsidRPr="00446A41">
              <w:t xml:space="preserve"> Алтайског</w:t>
            </w:r>
            <w:r w:rsidR="00EB2200" w:rsidRPr="00446A41">
              <w:t>о</w:t>
            </w:r>
            <w:r w:rsidRPr="00446A41">
              <w:t xml:space="preserve"> кра</w:t>
            </w:r>
            <w:r w:rsidR="00EB2200" w:rsidRPr="00446A41">
              <w:t>я</w:t>
            </w:r>
          </w:p>
        </w:tc>
      </w:tr>
      <w:tr w:rsidR="00895AE7" w:rsidRPr="00640D18" w:rsidTr="00446A41">
        <w:trPr>
          <w:cantSplit/>
          <w:trHeight w:val="1006"/>
          <w:jc w:val="center"/>
        </w:trPr>
        <w:tc>
          <w:tcPr>
            <w:tcW w:w="483" w:type="dxa"/>
            <w:shd w:val="clear" w:color="auto" w:fill="F2F2F2" w:themeFill="background1" w:themeFillShade="F2"/>
          </w:tcPr>
          <w:p w:rsidR="00895AE7" w:rsidRPr="00640D18" w:rsidRDefault="00E01571" w:rsidP="00895AE7">
            <w:pPr>
              <w:jc w:val="center"/>
              <w:rPr>
                <w:b/>
                <w:i/>
              </w:rPr>
            </w:pPr>
            <w:r>
              <w:rPr>
                <w:b/>
                <w:i/>
              </w:rPr>
              <w:lastRenderedPageBreak/>
              <w:t>5</w:t>
            </w:r>
          </w:p>
        </w:tc>
        <w:tc>
          <w:tcPr>
            <w:tcW w:w="3248" w:type="dxa"/>
            <w:shd w:val="clear" w:color="auto" w:fill="F2F2F2" w:themeFill="background1" w:themeFillShade="F2"/>
          </w:tcPr>
          <w:p w:rsidR="00895AE7" w:rsidRPr="00446A41" w:rsidRDefault="00B70ED4" w:rsidP="00446A41">
            <w:pPr>
              <w:rPr>
                <w:b/>
                <w:i/>
              </w:rPr>
            </w:pPr>
            <w:r w:rsidRPr="00446A41">
              <w:rPr>
                <w:b/>
                <w:i/>
              </w:rPr>
              <w:t xml:space="preserve">Государственная программа Алтайского края </w:t>
            </w:r>
            <w:r w:rsidR="00895AE7" w:rsidRPr="00446A41">
              <w:rPr>
                <w:b/>
                <w:i/>
              </w:rPr>
              <w:t>«Устойчивое развитие сельских территорий Алтайского края» на 2012-2020 годы</w:t>
            </w:r>
          </w:p>
        </w:tc>
        <w:tc>
          <w:tcPr>
            <w:tcW w:w="3147" w:type="dxa"/>
            <w:shd w:val="clear" w:color="auto" w:fill="FFFFFF" w:themeFill="background1"/>
          </w:tcPr>
          <w:p w:rsidR="00895AE7" w:rsidRPr="00446A41" w:rsidRDefault="00895AE7" w:rsidP="00446A41">
            <w:r w:rsidRPr="00446A41">
              <w:t>Постановление Администрации Алтайского края от 02.08.2011 № 420</w:t>
            </w:r>
            <w:r w:rsidR="00BA2805" w:rsidRPr="00446A41">
              <w:t xml:space="preserve"> </w:t>
            </w:r>
            <w:r w:rsidRPr="00446A41">
              <w:t>(</w:t>
            </w:r>
            <w:r w:rsidR="00BA2805" w:rsidRPr="00446A41">
              <w:t xml:space="preserve">в ред. </w:t>
            </w:r>
            <w:r w:rsidRPr="00446A41">
              <w:t>от</w:t>
            </w:r>
            <w:r w:rsidR="00BA2805" w:rsidRPr="00446A41">
              <w:t xml:space="preserve"> </w:t>
            </w:r>
            <w:r w:rsidRPr="00446A41">
              <w:t>29.10.2015 № 414)</w:t>
            </w:r>
          </w:p>
        </w:tc>
        <w:tc>
          <w:tcPr>
            <w:tcW w:w="2672" w:type="dxa"/>
            <w:shd w:val="clear" w:color="auto" w:fill="FFFFFF" w:themeFill="background1"/>
          </w:tcPr>
          <w:p w:rsidR="00895AE7" w:rsidRPr="00446A41" w:rsidRDefault="00AC2F3A" w:rsidP="00AC2F3A">
            <w:r w:rsidRPr="00446A41">
              <w:t>Главно</w:t>
            </w:r>
            <w:r w:rsidR="00F93C4B" w:rsidRPr="00446A41">
              <w:t>е</w:t>
            </w:r>
            <w:r w:rsidRPr="00446A41">
              <w:t xml:space="preserve"> управлени</w:t>
            </w:r>
            <w:r w:rsidR="00F93C4B" w:rsidRPr="00446A41">
              <w:t>е</w:t>
            </w:r>
            <w:r w:rsidRPr="00446A41">
              <w:t xml:space="preserve"> сельског</w:t>
            </w:r>
            <w:r w:rsidR="00F93C4B" w:rsidRPr="00446A41">
              <w:t xml:space="preserve">о </w:t>
            </w:r>
            <w:r w:rsidRPr="00446A41">
              <w:t>хозяйств</w:t>
            </w:r>
            <w:r w:rsidR="00F93C4B" w:rsidRPr="00446A41">
              <w:t>а</w:t>
            </w:r>
            <w:r w:rsidRPr="00446A41">
              <w:t xml:space="preserve"> Алтайског</w:t>
            </w:r>
            <w:r w:rsidR="00F93C4B" w:rsidRPr="00446A41">
              <w:t>о</w:t>
            </w:r>
            <w:r w:rsidRPr="00446A41">
              <w:t xml:space="preserve"> кра</w:t>
            </w:r>
            <w:r w:rsidR="00F93C4B" w:rsidRPr="00446A41">
              <w:t>я</w:t>
            </w:r>
          </w:p>
        </w:tc>
      </w:tr>
      <w:tr w:rsidR="00895AE7" w:rsidRPr="00640D18" w:rsidTr="00446A41">
        <w:trPr>
          <w:cantSplit/>
          <w:trHeight w:val="1006"/>
          <w:jc w:val="center"/>
        </w:trPr>
        <w:tc>
          <w:tcPr>
            <w:tcW w:w="483" w:type="dxa"/>
            <w:shd w:val="clear" w:color="auto" w:fill="F2F2F2" w:themeFill="background1" w:themeFillShade="F2"/>
          </w:tcPr>
          <w:p w:rsidR="00895AE7" w:rsidRPr="00640D18" w:rsidRDefault="00E01571" w:rsidP="00895AE7">
            <w:pPr>
              <w:jc w:val="center"/>
              <w:rPr>
                <w:b/>
                <w:i/>
              </w:rPr>
            </w:pPr>
            <w:r>
              <w:rPr>
                <w:b/>
                <w:i/>
              </w:rPr>
              <w:t>6</w:t>
            </w:r>
          </w:p>
        </w:tc>
        <w:tc>
          <w:tcPr>
            <w:tcW w:w="3248" w:type="dxa"/>
            <w:shd w:val="clear" w:color="auto" w:fill="F2F2F2" w:themeFill="background1" w:themeFillShade="F2"/>
          </w:tcPr>
          <w:p w:rsidR="00895AE7" w:rsidRPr="00446A41" w:rsidRDefault="00B70ED4" w:rsidP="00446A41">
            <w:pPr>
              <w:rPr>
                <w:b/>
                <w:i/>
              </w:rPr>
            </w:pPr>
            <w:r w:rsidRPr="00446A41">
              <w:rPr>
                <w:b/>
                <w:i/>
              </w:rPr>
              <w:t xml:space="preserve">Государственная программа Алтайского края </w:t>
            </w:r>
            <w:r w:rsidR="00895AE7" w:rsidRPr="00446A41">
              <w:rPr>
                <w:b/>
                <w:i/>
              </w:rPr>
              <w:t>«Развитие туризма в Алтайском крае» на 2015-2020 годы</w:t>
            </w:r>
          </w:p>
        </w:tc>
        <w:tc>
          <w:tcPr>
            <w:tcW w:w="3147" w:type="dxa"/>
            <w:shd w:val="clear" w:color="auto" w:fill="FFFFFF" w:themeFill="background1"/>
          </w:tcPr>
          <w:p w:rsidR="00895AE7" w:rsidRPr="00446A41" w:rsidRDefault="00895AE7" w:rsidP="00446A41">
            <w:r w:rsidRPr="00446A41">
              <w:t>Постановление Администрации Алтайского края от 29.12.2014 № 589</w:t>
            </w:r>
          </w:p>
        </w:tc>
        <w:tc>
          <w:tcPr>
            <w:tcW w:w="2672" w:type="dxa"/>
            <w:shd w:val="clear" w:color="auto" w:fill="FFFFFF" w:themeFill="background1"/>
          </w:tcPr>
          <w:p w:rsidR="00895AE7" w:rsidRPr="00446A41" w:rsidRDefault="004B499F" w:rsidP="00AC2F3A">
            <w:r w:rsidRPr="00446A41">
              <w:t>У</w:t>
            </w:r>
            <w:r w:rsidR="00AC2F3A" w:rsidRPr="00446A41">
              <w:t>правлени</w:t>
            </w:r>
            <w:r w:rsidRPr="00446A41">
              <w:t>е</w:t>
            </w:r>
            <w:r w:rsidR="00AC2F3A" w:rsidRPr="00446A41">
              <w:t xml:space="preserve"> Алтайског</w:t>
            </w:r>
            <w:r w:rsidRPr="00446A41">
              <w:t>о</w:t>
            </w:r>
            <w:r w:rsidR="00AC2F3A" w:rsidRPr="00446A41">
              <w:t xml:space="preserve"> кра</w:t>
            </w:r>
            <w:r w:rsidRPr="00446A41">
              <w:t>я</w:t>
            </w:r>
            <w:r w:rsidR="00AC2F3A" w:rsidRPr="00446A41">
              <w:t xml:space="preserve"> п</w:t>
            </w:r>
            <w:r w:rsidRPr="00446A41">
              <w:t>о</w:t>
            </w:r>
            <w:r w:rsidR="00556E50" w:rsidRPr="00446A41">
              <w:t xml:space="preserve"> </w:t>
            </w:r>
            <w:r w:rsidR="00AC2F3A" w:rsidRPr="00446A41">
              <w:t>развити</w:t>
            </w:r>
            <w:r w:rsidRPr="00446A41">
              <w:t>ю</w:t>
            </w:r>
            <w:r w:rsidR="00556E50" w:rsidRPr="00446A41">
              <w:t xml:space="preserve"> туристско-рекреацион</w:t>
            </w:r>
            <w:r w:rsidR="00AC2F3A" w:rsidRPr="00446A41">
              <w:t>ног</w:t>
            </w:r>
            <w:r w:rsidR="00556E50" w:rsidRPr="00446A41">
              <w:t>о</w:t>
            </w:r>
            <w:r w:rsidR="00AC2F3A" w:rsidRPr="00446A41">
              <w:t xml:space="preserve"> и санаторно-курортног</w:t>
            </w:r>
            <w:r w:rsidR="00556E50" w:rsidRPr="00446A41">
              <w:t xml:space="preserve">о </w:t>
            </w:r>
            <w:r w:rsidR="00AC2F3A" w:rsidRPr="00446A41">
              <w:t>комплексов</w:t>
            </w:r>
          </w:p>
        </w:tc>
      </w:tr>
      <w:tr w:rsidR="00895AE7" w:rsidRPr="00640D18" w:rsidTr="00446A41">
        <w:trPr>
          <w:cantSplit/>
          <w:trHeight w:val="1006"/>
          <w:jc w:val="center"/>
        </w:trPr>
        <w:tc>
          <w:tcPr>
            <w:tcW w:w="483" w:type="dxa"/>
            <w:shd w:val="clear" w:color="auto" w:fill="F2F2F2" w:themeFill="background1" w:themeFillShade="F2"/>
          </w:tcPr>
          <w:p w:rsidR="00895AE7" w:rsidRPr="00640D18" w:rsidRDefault="00E01571" w:rsidP="00895AE7">
            <w:pPr>
              <w:jc w:val="center"/>
              <w:rPr>
                <w:b/>
                <w:i/>
              </w:rPr>
            </w:pPr>
            <w:r>
              <w:rPr>
                <w:b/>
                <w:i/>
              </w:rPr>
              <w:t>7</w:t>
            </w:r>
          </w:p>
        </w:tc>
        <w:tc>
          <w:tcPr>
            <w:tcW w:w="3248" w:type="dxa"/>
            <w:shd w:val="clear" w:color="auto" w:fill="F2F2F2" w:themeFill="background1" w:themeFillShade="F2"/>
          </w:tcPr>
          <w:p w:rsidR="00895AE7" w:rsidRPr="00446A41" w:rsidRDefault="00B70ED4" w:rsidP="00446A41">
            <w:pPr>
              <w:rPr>
                <w:b/>
                <w:i/>
              </w:rPr>
            </w:pPr>
            <w:r w:rsidRPr="00446A41">
              <w:rPr>
                <w:b/>
                <w:i/>
              </w:rPr>
              <w:t xml:space="preserve">Государственная программа Алтайского края </w:t>
            </w:r>
            <w:r w:rsidR="00895AE7" w:rsidRPr="00446A41">
              <w:rPr>
                <w:b/>
                <w:i/>
              </w:rPr>
              <w:t>«Реализация комплексного инвестиционного проекта по развитию инновационного территориального кластера</w:t>
            </w:r>
            <w:r w:rsidRPr="00446A41">
              <w:rPr>
                <w:b/>
                <w:i/>
              </w:rPr>
              <w:t xml:space="preserve"> </w:t>
            </w:r>
            <w:r w:rsidR="00895AE7" w:rsidRPr="00446A41">
              <w:rPr>
                <w:b/>
                <w:i/>
              </w:rPr>
              <w:t>«</w:t>
            </w:r>
            <w:proofErr w:type="spellStart"/>
            <w:r w:rsidR="00895AE7" w:rsidRPr="00446A41">
              <w:rPr>
                <w:b/>
                <w:i/>
              </w:rPr>
              <w:t>АлтайБио</w:t>
            </w:r>
            <w:proofErr w:type="spellEnd"/>
            <w:r w:rsidR="00895AE7" w:rsidRPr="00446A41">
              <w:rPr>
                <w:b/>
                <w:i/>
              </w:rPr>
              <w:t>» на 2014-2018 годы»</w:t>
            </w:r>
          </w:p>
        </w:tc>
        <w:tc>
          <w:tcPr>
            <w:tcW w:w="3147" w:type="dxa"/>
            <w:shd w:val="clear" w:color="auto" w:fill="FFFFFF" w:themeFill="background1"/>
          </w:tcPr>
          <w:p w:rsidR="00895AE7" w:rsidRPr="00446A41" w:rsidRDefault="00895AE7" w:rsidP="00446A41">
            <w:r w:rsidRPr="00446A41">
              <w:t>Постановление Администрации Алтайского края от 10.10.2014 № 459</w:t>
            </w:r>
            <w:r w:rsidR="00BA2805" w:rsidRPr="00446A41">
              <w:t xml:space="preserve"> </w:t>
            </w:r>
            <w:r w:rsidRPr="00446A41">
              <w:t>(</w:t>
            </w:r>
            <w:r w:rsidR="00BA2805" w:rsidRPr="00446A41">
              <w:t xml:space="preserve">в ред. от </w:t>
            </w:r>
            <w:r w:rsidRPr="00446A41">
              <w:t>21.09.2015 № 368)</w:t>
            </w:r>
          </w:p>
        </w:tc>
        <w:tc>
          <w:tcPr>
            <w:tcW w:w="2672" w:type="dxa"/>
            <w:shd w:val="clear" w:color="auto" w:fill="FFFFFF" w:themeFill="background1"/>
          </w:tcPr>
          <w:p w:rsidR="00895AE7" w:rsidRPr="00446A41" w:rsidRDefault="00AC2F3A" w:rsidP="00AC2F3A">
            <w:r w:rsidRPr="00446A41">
              <w:t>Главно</w:t>
            </w:r>
            <w:r w:rsidR="000D00E4" w:rsidRPr="00446A41">
              <w:t>е</w:t>
            </w:r>
            <w:r w:rsidRPr="00446A41">
              <w:t xml:space="preserve"> управлени</w:t>
            </w:r>
            <w:r w:rsidR="000D00E4" w:rsidRPr="00446A41">
              <w:t>е</w:t>
            </w:r>
            <w:r w:rsidRPr="00446A41">
              <w:t xml:space="preserve"> экономик</w:t>
            </w:r>
            <w:r w:rsidR="000D00E4" w:rsidRPr="00446A41">
              <w:t xml:space="preserve">и и </w:t>
            </w:r>
            <w:r w:rsidRPr="00446A41">
              <w:t>инвестици</w:t>
            </w:r>
            <w:r w:rsidR="000D00E4" w:rsidRPr="00446A41">
              <w:t>й</w:t>
            </w:r>
            <w:r w:rsidRPr="00446A41">
              <w:t xml:space="preserve"> Алтайског</w:t>
            </w:r>
            <w:r w:rsidR="000D00E4" w:rsidRPr="00446A41">
              <w:t>о</w:t>
            </w:r>
            <w:r w:rsidRPr="00446A41">
              <w:t xml:space="preserve"> кра</w:t>
            </w:r>
            <w:r w:rsidR="000D00E4" w:rsidRPr="00446A41">
              <w:t>я</w:t>
            </w:r>
          </w:p>
        </w:tc>
      </w:tr>
      <w:tr w:rsidR="00895AE7" w:rsidRPr="00640D18" w:rsidTr="00446A41">
        <w:trPr>
          <w:cantSplit/>
          <w:trHeight w:val="1006"/>
          <w:jc w:val="center"/>
        </w:trPr>
        <w:tc>
          <w:tcPr>
            <w:tcW w:w="483" w:type="dxa"/>
            <w:shd w:val="clear" w:color="auto" w:fill="F2F2F2" w:themeFill="background1" w:themeFillShade="F2"/>
          </w:tcPr>
          <w:p w:rsidR="00895AE7" w:rsidRPr="00640D18" w:rsidRDefault="00E01571" w:rsidP="00895AE7">
            <w:pPr>
              <w:jc w:val="center"/>
              <w:rPr>
                <w:b/>
                <w:i/>
              </w:rPr>
            </w:pPr>
            <w:r>
              <w:rPr>
                <w:b/>
                <w:i/>
              </w:rPr>
              <w:t>8</w:t>
            </w:r>
          </w:p>
        </w:tc>
        <w:tc>
          <w:tcPr>
            <w:tcW w:w="3248" w:type="dxa"/>
            <w:shd w:val="clear" w:color="auto" w:fill="F2F2F2" w:themeFill="background1" w:themeFillShade="F2"/>
          </w:tcPr>
          <w:p w:rsidR="00895AE7" w:rsidRPr="00446A41" w:rsidRDefault="00B70ED4" w:rsidP="00446A41">
            <w:pPr>
              <w:rPr>
                <w:b/>
                <w:i/>
              </w:rPr>
            </w:pPr>
            <w:r w:rsidRPr="00446A41">
              <w:rPr>
                <w:b/>
                <w:i/>
              </w:rPr>
              <w:t xml:space="preserve">Государственная программа Алтайского края </w:t>
            </w:r>
            <w:r w:rsidR="00895AE7" w:rsidRPr="00446A41">
              <w:rPr>
                <w:b/>
                <w:i/>
              </w:rPr>
              <w:t>«Экономическое развитие и инновационная экономика» на 2015 - 2020 годы</w:t>
            </w:r>
          </w:p>
        </w:tc>
        <w:tc>
          <w:tcPr>
            <w:tcW w:w="3147" w:type="dxa"/>
            <w:shd w:val="clear" w:color="auto" w:fill="FFFFFF" w:themeFill="background1"/>
          </w:tcPr>
          <w:p w:rsidR="00895AE7" w:rsidRPr="00446A41" w:rsidRDefault="00895AE7" w:rsidP="00446A41">
            <w:r w:rsidRPr="00446A41">
              <w:t>Постановление Администрации Алтайского края от 13.10.2014 № 467</w:t>
            </w:r>
            <w:r w:rsidR="00743B3C" w:rsidRPr="00446A41">
              <w:t xml:space="preserve"> </w:t>
            </w:r>
            <w:r w:rsidRPr="00446A41">
              <w:t>(</w:t>
            </w:r>
            <w:r w:rsidR="00743B3C" w:rsidRPr="00446A41">
              <w:t xml:space="preserve">в ред. от </w:t>
            </w:r>
            <w:r w:rsidRPr="00446A41">
              <w:t>15.02.2016 № 41)</w:t>
            </w:r>
          </w:p>
        </w:tc>
        <w:tc>
          <w:tcPr>
            <w:tcW w:w="2672" w:type="dxa"/>
            <w:shd w:val="clear" w:color="auto" w:fill="FFFFFF" w:themeFill="background1"/>
          </w:tcPr>
          <w:p w:rsidR="00895AE7" w:rsidRPr="00446A41" w:rsidRDefault="00AC2F3A" w:rsidP="00AC2F3A">
            <w:r w:rsidRPr="00446A41">
              <w:t>Главно</w:t>
            </w:r>
            <w:r w:rsidR="00FC3723" w:rsidRPr="00446A41">
              <w:t>е</w:t>
            </w:r>
            <w:r w:rsidRPr="00446A41">
              <w:t xml:space="preserve"> управлени</w:t>
            </w:r>
            <w:r w:rsidR="00FC3723" w:rsidRPr="00446A41">
              <w:t>е</w:t>
            </w:r>
            <w:r w:rsidRPr="00446A41">
              <w:t xml:space="preserve"> экономик</w:t>
            </w:r>
            <w:r w:rsidR="00FC3723" w:rsidRPr="00446A41">
              <w:t xml:space="preserve">и и </w:t>
            </w:r>
            <w:r w:rsidRPr="00446A41">
              <w:t>инвестици</w:t>
            </w:r>
            <w:r w:rsidR="00FC3723" w:rsidRPr="00446A41">
              <w:t>й</w:t>
            </w:r>
            <w:r w:rsidRPr="00446A41">
              <w:t xml:space="preserve"> Алтайског</w:t>
            </w:r>
            <w:r w:rsidR="00FC3723" w:rsidRPr="00446A41">
              <w:t>о</w:t>
            </w:r>
            <w:r w:rsidRPr="00446A41">
              <w:t xml:space="preserve"> кра</w:t>
            </w:r>
            <w:r w:rsidR="00FC3723" w:rsidRPr="00446A41">
              <w:t>я</w:t>
            </w:r>
          </w:p>
        </w:tc>
      </w:tr>
      <w:tr w:rsidR="00895AE7" w:rsidRPr="00640D18" w:rsidTr="00446A41">
        <w:trPr>
          <w:cantSplit/>
          <w:trHeight w:val="1006"/>
          <w:jc w:val="center"/>
        </w:trPr>
        <w:tc>
          <w:tcPr>
            <w:tcW w:w="483" w:type="dxa"/>
            <w:shd w:val="clear" w:color="auto" w:fill="F2F2F2" w:themeFill="background1" w:themeFillShade="F2"/>
          </w:tcPr>
          <w:p w:rsidR="00895AE7" w:rsidRPr="00640D18" w:rsidRDefault="00E01571" w:rsidP="00895AE7">
            <w:pPr>
              <w:jc w:val="center"/>
              <w:rPr>
                <w:b/>
                <w:i/>
              </w:rPr>
            </w:pPr>
            <w:r>
              <w:rPr>
                <w:b/>
                <w:i/>
              </w:rPr>
              <w:t>9</w:t>
            </w:r>
          </w:p>
        </w:tc>
        <w:tc>
          <w:tcPr>
            <w:tcW w:w="3248" w:type="dxa"/>
            <w:shd w:val="clear" w:color="auto" w:fill="F2F2F2" w:themeFill="background1" w:themeFillShade="F2"/>
          </w:tcPr>
          <w:p w:rsidR="00895AE7" w:rsidRPr="00446A41" w:rsidRDefault="00B70ED4" w:rsidP="00446A41">
            <w:pPr>
              <w:rPr>
                <w:b/>
                <w:i/>
              </w:rPr>
            </w:pPr>
            <w:r w:rsidRPr="00446A41">
              <w:rPr>
                <w:b/>
                <w:i/>
              </w:rPr>
              <w:t xml:space="preserve">Государственная программа Алтайского края </w:t>
            </w:r>
            <w:r w:rsidR="00895AE7" w:rsidRPr="00446A41">
              <w:rPr>
                <w:b/>
                <w:i/>
              </w:rPr>
              <w:t>«Поддержка и развитие малого и среднего предпринимательства в Алтайском крае» на 2014-2020 годы</w:t>
            </w:r>
          </w:p>
        </w:tc>
        <w:tc>
          <w:tcPr>
            <w:tcW w:w="3147" w:type="dxa"/>
            <w:shd w:val="clear" w:color="auto" w:fill="FFFFFF" w:themeFill="background1"/>
          </w:tcPr>
          <w:p w:rsidR="00895AE7" w:rsidRPr="00446A41" w:rsidRDefault="00895AE7" w:rsidP="00446A41">
            <w:r w:rsidRPr="00446A41">
              <w:t>Постановление Администрации Алтайского края от 24.01.2014 № 20</w:t>
            </w:r>
            <w:r w:rsidR="00743B3C" w:rsidRPr="00446A41">
              <w:t xml:space="preserve"> </w:t>
            </w:r>
            <w:r w:rsidRPr="00446A41">
              <w:t>(</w:t>
            </w:r>
            <w:r w:rsidR="00743B3C" w:rsidRPr="00446A41">
              <w:t xml:space="preserve">в ред. </w:t>
            </w:r>
            <w:r w:rsidRPr="00446A41">
              <w:t>от</w:t>
            </w:r>
            <w:r w:rsidR="00743B3C" w:rsidRPr="00446A41">
              <w:t xml:space="preserve"> </w:t>
            </w:r>
            <w:r w:rsidRPr="00446A41">
              <w:t>12.11.2015 № 460</w:t>
            </w:r>
          </w:p>
        </w:tc>
        <w:tc>
          <w:tcPr>
            <w:tcW w:w="2672" w:type="dxa"/>
            <w:shd w:val="clear" w:color="auto" w:fill="FFFFFF" w:themeFill="background1"/>
          </w:tcPr>
          <w:p w:rsidR="00895AE7" w:rsidRPr="00446A41" w:rsidRDefault="004F5253" w:rsidP="00AC2F3A">
            <w:r w:rsidRPr="00446A41">
              <w:t>У</w:t>
            </w:r>
            <w:r w:rsidR="00AC2F3A" w:rsidRPr="00446A41">
              <w:t>правлени</w:t>
            </w:r>
            <w:r w:rsidRPr="00446A41">
              <w:t>е</w:t>
            </w:r>
            <w:r w:rsidR="00AC2F3A" w:rsidRPr="00446A41">
              <w:t xml:space="preserve"> Алтайског</w:t>
            </w:r>
            <w:r w:rsidRPr="00446A41">
              <w:t>о</w:t>
            </w:r>
            <w:r w:rsidR="00AC2F3A" w:rsidRPr="00446A41">
              <w:t xml:space="preserve"> кра</w:t>
            </w:r>
            <w:r w:rsidRPr="00446A41">
              <w:t>я</w:t>
            </w:r>
            <w:r w:rsidR="00AC2F3A" w:rsidRPr="00446A41">
              <w:t xml:space="preserve"> п</w:t>
            </w:r>
            <w:r w:rsidRPr="00446A41">
              <w:t xml:space="preserve">о </w:t>
            </w:r>
            <w:r w:rsidR="00AC2F3A" w:rsidRPr="00446A41">
              <w:t>развити</w:t>
            </w:r>
            <w:r w:rsidRPr="00446A41">
              <w:t>ю</w:t>
            </w:r>
            <w:r w:rsidR="00AC2F3A" w:rsidRPr="00446A41">
              <w:t xml:space="preserve"> предпринимательств</w:t>
            </w:r>
            <w:r w:rsidRPr="00446A41">
              <w:t xml:space="preserve">а и </w:t>
            </w:r>
            <w:r w:rsidR="00AC2F3A" w:rsidRPr="00446A41">
              <w:t>рыночно</w:t>
            </w:r>
            <w:r w:rsidRPr="00446A41">
              <w:t>й</w:t>
            </w:r>
            <w:r w:rsidR="00AC2F3A" w:rsidRPr="00446A41">
              <w:t xml:space="preserve"> инфраструктур</w:t>
            </w:r>
            <w:r w:rsidRPr="00446A41">
              <w:t>ы</w:t>
            </w:r>
          </w:p>
        </w:tc>
      </w:tr>
      <w:tr w:rsidR="00895AE7" w:rsidRPr="00640D18" w:rsidTr="00446A41">
        <w:trPr>
          <w:cantSplit/>
          <w:trHeight w:val="1006"/>
          <w:jc w:val="center"/>
        </w:trPr>
        <w:tc>
          <w:tcPr>
            <w:tcW w:w="483" w:type="dxa"/>
            <w:shd w:val="clear" w:color="auto" w:fill="F2F2F2" w:themeFill="background1" w:themeFillShade="F2"/>
          </w:tcPr>
          <w:p w:rsidR="00895AE7" w:rsidRPr="00640D18" w:rsidRDefault="00E01571" w:rsidP="00895AE7">
            <w:pPr>
              <w:jc w:val="center"/>
              <w:rPr>
                <w:b/>
                <w:i/>
              </w:rPr>
            </w:pPr>
            <w:r>
              <w:rPr>
                <w:b/>
                <w:i/>
              </w:rPr>
              <w:t>10</w:t>
            </w:r>
          </w:p>
        </w:tc>
        <w:tc>
          <w:tcPr>
            <w:tcW w:w="3248" w:type="dxa"/>
            <w:shd w:val="clear" w:color="auto" w:fill="F2F2F2" w:themeFill="background1" w:themeFillShade="F2"/>
          </w:tcPr>
          <w:p w:rsidR="00895AE7" w:rsidRPr="00446A41" w:rsidRDefault="00B70ED4" w:rsidP="00446A41">
            <w:pPr>
              <w:rPr>
                <w:b/>
                <w:i/>
              </w:rPr>
            </w:pPr>
            <w:r w:rsidRPr="00446A41">
              <w:rPr>
                <w:b/>
                <w:i/>
              </w:rPr>
              <w:t xml:space="preserve">Государственная программа Алтайского края </w:t>
            </w:r>
            <w:r w:rsidR="00895AE7" w:rsidRPr="00446A41">
              <w:rPr>
                <w:b/>
                <w:i/>
              </w:rPr>
              <w:t>«Развитие транспортной системы Алтайского края» на 2015-2022 годы</w:t>
            </w:r>
          </w:p>
        </w:tc>
        <w:tc>
          <w:tcPr>
            <w:tcW w:w="3147" w:type="dxa"/>
            <w:shd w:val="clear" w:color="auto" w:fill="FFFFFF" w:themeFill="background1"/>
          </w:tcPr>
          <w:p w:rsidR="00895AE7" w:rsidRPr="00446A41" w:rsidRDefault="00895AE7" w:rsidP="00446A41">
            <w:r w:rsidRPr="00446A41">
              <w:t>Постановление Администрации Алтайского края от 16.10.2014 № 479</w:t>
            </w:r>
            <w:r w:rsidR="00743B3C" w:rsidRPr="00446A41">
              <w:t xml:space="preserve"> </w:t>
            </w:r>
            <w:r w:rsidRPr="00446A41">
              <w:t>(</w:t>
            </w:r>
            <w:r w:rsidR="00743B3C" w:rsidRPr="00446A41">
              <w:t xml:space="preserve">в ред. </w:t>
            </w:r>
            <w:r w:rsidRPr="00446A41">
              <w:t>от</w:t>
            </w:r>
            <w:r w:rsidR="00743B3C" w:rsidRPr="00446A41">
              <w:t xml:space="preserve"> </w:t>
            </w:r>
            <w:r w:rsidRPr="00446A41">
              <w:t>02.03.2016 № 70)</w:t>
            </w:r>
          </w:p>
        </w:tc>
        <w:tc>
          <w:tcPr>
            <w:tcW w:w="2672" w:type="dxa"/>
            <w:shd w:val="clear" w:color="auto" w:fill="FFFFFF" w:themeFill="background1"/>
          </w:tcPr>
          <w:p w:rsidR="00895AE7" w:rsidRPr="00446A41" w:rsidRDefault="00AC2F3A" w:rsidP="00AC2F3A">
            <w:r w:rsidRPr="00446A41">
              <w:t>Главно</w:t>
            </w:r>
            <w:r w:rsidR="00323A66" w:rsidRPr="00446A41">
              <w:t>е</w:t>
            </w:r>
            <w:r w:rsidRPr="00446A41">
              <w:t xml:space="preserve"> управлени</w:t>
            </w:r>
            <w:r w:rsidR="00323A66" w:rsidRPr="00446A41">
              <w:t>е строи</w:t>
            </w:r>
            <w:r w:rsidRPr="00446A41">
              <w:t>тельства, транспорта, жилищно</w:t>
            </w:r>
            <w:r w:rsidR="00323A66" w:rsidRPr="00446A41">
              <w:t>-</w:t>
            </w:r>
            <w:r w:rsidRPr="00446A41">
              <w:t>коммунальног</w:t>
            </w:r>
            <w:r w:rsidR="00323A66" w:rsidRPr="00446A41">
              <w:t>о</w:t>
            </w:r>
            <w:r w:rsidRPr="00446A41">
              <w:t xml:space="preserve"> и дорожног</w:t>
            </w:r>
            <w:r w:rsidR="00323A66" w:rsidRPr="00446A41">
              <w:t>о хо</w:t>
            </w:r>
            <w:r w:rsidRPr="00446A41">
              <w:t>зяйств</w:t>
            </w:r>
            <w:r w:rsidR="00323A66" w:rsidRPr="00446A41">
              <w:t>а</w:t>
            </w:r>
            <w:r w:rsidRPr="00446A41">
              <w:t xml:space="preserve"> Алтайског</w:t>
            </w:r>
            <w:r w:rsidR="00323A66" w:rsidRPr="00446A41">
              <w:t>о</w:t>
            </w:r>
            <w:r w:rsidRPr="00446A41">
              <w:t xml:space="preserve"> кра</w:t>
            </w:r>
            <w:r w:rsidR="00323A66" w:rsidRPr="00446A41">
              <w:t>я</w:t>
            </w:r>
          </w:p>
        </w:tc>
      </w:tr>
      <w:tr w:rsidR="00895AE7" w:rsidRPr="00640D18" w:rsidTr="00446A41">
        <w:trPr>
          <w:cantSplit/>
          <w:trHeight w:val="1006"/>
          <w:jc w:val="center"/>
        </w:trPr>
        <w:tc>
          <w:tcPr>
            <w:tcW w:w="483" w:type="dxa"/>
            <w:shd w:val="clear" w:color="auto" w:fill="F2F2F2" w:themeFill="background1" w:themeFillShade="F2"/>
          </w:tcPr>
          <w:p w:rsidR="00895AE7" w:rsidRPr="00640D18" w:rsidRDefault="00E01571" w:rsidP="00895AE7">
            <w:pPr>
              <w:jc w:val="center"/>
              <w:rPr>
                <w:b/>
                <w:i/>
              </w:rPr>
            </w:pPr>
            <w:r>
              <w:rPr>
                <w:b/>
                <w:i/>
              </w:rPr>
              <w:t>11</w:t>
            </w:r>
          </w:p>
        </w:tc>
        <w:tc>
          <w:tcPr>
            <w:tcW w:w="3248" w:type="dxa"/>
            <w:shd w:val="clear" w:color="auto" w:fill="F2F2F2" w:themeFill="background1" w:themeFillShade="F2"/>
          </w:tcPr>
          <w:p w:rsidR="00895AE7" w:rsidRPr="00446A41" w:rsidRDefault="00B70ED4" w:rsidP="00446A41">
            <w:pPr>
              <w:rPr>
                <w:b/>
                <w:i/>
              </w:rPr>
            </w:pPr>
            <w:r w:rsidRPr="00446A41">
              <w:rPr>
                <w:b/>
                <w:i/>
              </w:rPr>
              <w:t xml:space="preserve">Государственная программа Алтайского края </w:t>
            </w:r>
            <w:r w:rsidR="00895AE7" w:rsidRPr="00446A41">
              <w:rPr>
                <w:b/>
                <w:i/>
              </w:rPr>
              <w:t>«Государственная поддержка многодетных семей» на 2015-2020 годы</w:t>
            </w:r>
          </w:p>
        </w:tc>
        <w:tc>
          <w:tcPr>
            <w:tcW w:w="3147" w:type="dxa"/>
            <w:shd w:val="clear" w:color="auto" w:fill="FFFFFF" w:themeFill="background1"/>
          </w:tcPr>
          <w:p w:rsidR="00895AE7" w:rsidRPr="00446A41" w:rsidRDefault="00895AE7" w:rsidP="00446A41">
            <w:r w:rsidRPr="00446A41">
              <w:t>Постановление Администрации Алтайского края от 10.10.2014 № 461</w:t>
            </w:r>
          </w:p>
        </w:tc>
        <w:tc>
          <w:tcPr>
            <w:tcW w:w="2672" w:type="dxa"/>
            <w:shd w:val="clear" w:color="auto" w:fill="FFFFFF" w:themeFill="background1"/>
          </w:tcPr>
          <w:p w:rsidR="00895AE7" w:rsidRPr="00446A41" w:rsidRDefault="00AC2F3A" w:rsidP="00AC2F3A">
            <w:r w:rsidRPr="00446A41">
              <w:t>Главно</w:t>
            </w:r>
            <w:r w:rsidR="00AF2D7F" w:rsidRPr="00446A41">
              <w:t>е</w:t>
            </w:r>
            <w:r w:rsidRPr="00446A41">
              <w:t xml:space="preserve"> управлени</w:t>
            </w:r>
            <w:r w:rsidR="00AF2D7F" w:rsidRPr="00446A41">
              <w:t>е</w:t>
            </w:r>
            <w:r w:rsidRPr="00446A41">
              <w:t xml:space="preserve"> Алтайског</w:t>
            </w:r>
            <w:r w:rsidR="00AF2D7F" w:rsidRPr="00446A41">
              <w:t xml:space="preserve">о </w:t>
            </w:r>
            <w:r w:rsidRPr="00446A41">
              <w:t>кра</w:t>
            </w:r>
            <w:r w:rsidR="00AF2D7F" w:rsidRPr="00446A41">
              <w:t>я</w:t>
            </w:r>
            <w:r w:rsidRPr="00446A41">
              <w:t xml:space="preserve"> п</w:t>
            </w:r>
            <w:r w:rsidR="00AF2D7F" w:rsidRPr="00446A41">
              <w:t>о</w:t>
            </w:r>
            <w:r w:rsidRPr="00446A41">
              <w:t xml:space="preserve"> труд</w:t>
            </w:r>
            <w:r w:rsidR="00AF2D7F" w:rsidRPr="00446A41">
              <w:t>у</w:t>
            </w:r>
            <w:r w:rsidRPr="00446A41">
              <w:t xml:space="preserve"> и социально</w:t>
            </w:r>
            <w:r w:rsidR="00AF2D7F" w:rsidRPr="00446A41">
              <w:t>й за</w:t>
            </w:r>
            <w:r w:rsidRPr="00446A41">
              <w:t>щит</w:t>
            </w:r>
            <w:r w:rsidR="00AF2D7F" w:rsidRPr="00446A41">
              <w:t>е</w:t>
            </w:r>
          </w:p>
        </w:tc>
      </w:tr>
      <w:tr w:rsidR="00895AE7" w:rsidRPr="00640D18" w:rsidTr="00446A41">
        <w:trPr>
          <w:cantSplit/>
          <w:trHeight w:val="1006"/>
          <w:jc w:val="center"/>
        </w:trPr>
        <w:tc>
          <w:tcPr>
            <w:tcW w:w="483" w:type="dxa"/>
            <w:shd w:val="clear" w:color="auto" w:fill="F2F2F2" w:themeFill="background1" w:themeFillShade="F2"/>
          </w:tcPr>
          <w:p w:rsidR="00895AE7" w:rsidRPr="00640D18" w:rsidRDefault="00E01571" w:rsidP="00895AE7">
            <w:pPr>
              <w:jc w:val="center"/>
              <w:rPr>
                <w:b/>
                <w:i/>
              </w:rPr>
            </w:pPr>
            <w:r>
              <w:rPr>
                <w:b/>
                <w:i/>
              </w:rPr>
              <w:t>12</w:t>
            </w:r>
          </w:p>
        </w:tc>
        <w:tc>
          <w:tcPr>
            <w:tcW w:w="3248" w:type="dxa"/>
            <w:shd w:val="clear" w:color="auto" w:fill="F2F2F2" w:themeFill="background1" w:themeFillShade="F2"/>
          </w:tcPr>
          <w:p w:rsidR="00895AE7" w:rsidRPr="00446A41" w:rsidRDefault="00B70ED4" w:rsidP="00446A41">
            <w:pPr>
              <w:rPr>
                <w:b/>
                <w:i/>
              </w:rPr>
            </w:pPr>
            <w:r w:rsidRPr="00446A41">
              <w:rPr>
                <w:b/>
                <w:i/>
              </w:rPr>
              <w:t xml:space="preserve">Государственная программа Алтайского края </w:t>
            </w:r>
            <w:r w:rsidR="00895AE7" w:rsidRPr="00446A41">
              <w:rPr>
                <w:b/>
                <w:i/>
              </w:rPr>
              <w:t>«Оказание содействия добровольному переселению в Алтайский край соотечественников, проживающих за рубежом» на 2016-2020 годы</w:t>
            </w:r>
          </w:p>
        </w:tc>
        <w:tc>
          <w:tcPr>
            <w:tcW w:w="3147" w:type="dxa"/>
            <w:shd w:val="clear" w:color="auto" w:fill="FFFFFF" w:themeFill="background1"/>
          </w:tcPr>
          <w:p w:rsidR="00895AE7" w:rsidRPr="00446A41" w:rsidRDefault="00895AE7" w:rsidP="00446A41">
            <w:r w:rsidRPr="00446A41">
              <w:t>Постановление Администрации Алтайского края от 18.12.2015 № 507</w:t>
            </w:r>
          </w:p>
        </w:tc>
        <w:tc>
          <w:tcPr>
            <w:tcW w:w="2672" w:type="dxa"/>
            <w:shd w:val="clear" w:color="auto" w:fill="FFFFFF" w:themeFill="background1"/>
          </w:tcPr>
          <w:p w:rsidR="00895AE7" w:rsidRPr="00446A41" w:rsidRDefault="00AC2F3A" w:rsidP="00AC2F3A">
            <w:r w:rsidRPr="00446A41">
              <w:t>Главно</w:t>
            </w:r>
            <w:r w:rsidR="00AF2D7F" w:rsidRPr="00446A41">
              <w:t>е</w:t>
            </w:r>
            <w:r w:rsidRPr="00446A41">
              <w:t xml:space="preserve"> управлени</w:t>
            </w:r>
            <w:r w:rsidR="00AF2D7F" w:rsidRPr="00446A41">
              <w:t>е</w:t>
            </w:r>
            <w:r w:rsidRPr="00446A41">
              <w:t xml:space="preserve"> Алтайског</w:t>
            </w:r>
            <w:r w:rsidR="00AF2D7F" w:rsidRPr="00446A41">
              <w:t xml:space="preserve">о </w:t>
            </w:r>
            <w:r w:rsidRPr="00446A41">
              <w:t>кра</w:t>
            </w:r>
            <w:r w:rsidR="00AF2D7F" w:rsidRPr="00446A41">
              <w:t>я</w:t>
            </w:r>
            <w:r w:rsidRPr="00446A41">
              <w:t xml:space="preserve"> п труд</w:t>
            </w:r>
            <w:r w:rsidR="00AF2D7F" w:rsidRPr="00446A41">
              <w:t>у</w:t>
            </w:r>
            <w:r w:rsidRPr="00446A41">
              <w:t xml:space="preserve"> и социально</w:t>
            </w:r>
            <w:r w:rsidR="00AF2D7F" w:rsidRPr="00446A41">
              <w:t>й за</w:t>
            </w:r>
            <w:r w:rsidRPr="00446A41">
              <w:t>щит</w:t>
            </w:r>
            <w:r w:rsidR="00AF2D7F" w:rsidRPr="00446A41">
              <w:t>е</w:t>
            </w:r>
          </w:p>
        </w:tc>
      </w:tr>
      <w:tr w:rsidR="00895AE7" w:rsidRPr="00640D18" w:rsidTr="00446A41">
        <w:trPr>
          <w:cantSplit/>
          <w:trHeight w:val="1006"/>
          <w:jc w:val="center"/>
        </w:trPr>
        <w:tc>
          <w:tcPr>
            <w:tcW w:w="483" w:type="dxa"/>
            <w:shd w:val="clear" w:color="auto" w:fill="F2F2F2" w:themeFill="background1" w:themeFillShade="F2"/>
          </w:tcPr>
          <w:p w:rsidR="00895AE7" w:rsidRPr="00640D18" w:rsidRDefault="00E01571" w:rsidP="00895AE7">
            <w:pPr>
              <w:jc w:val="center"/>
              <w:rPr>
                <w:b/>
                <w:i/>
              </w:rPr>
            </w:pPr>
            <w:r>
              <w:rPr>
                <w:b/>
                <w:i/>
              </w:rPr>
              <w:lastRenderedPageBreak/>
              <w:t>13</w:t>
            </w:r>
          </w:p>
        </w:tc>
        <w:tc>
          <w:tcPr>
            <w:tcW w:w="3248" w:type="dxa"/>
            <w:shd w:val="clear" w:color="auto" w:fill="F2F2F2" w:themeFill="background1" w:themeFillShade="F2"/>
          </w:tcPr>
          <w:p w:rsidR="00895AE7" w:rsidRPr="00446A41" w:rsidRDefault="00B70ED4" w:rsidP="00446A41">
            <w:pPr>
              <w:rPr>
                <w:b/>
                <w:i/>
              </w:rPr>
            </w:pPr>
            <w:r w:rsidRPr="00446A41">
              <w:rPr>
                <w:b/>
                <w:i/>
              </w:rPr>
              <w:t xml:space="preserve">Государственная программа Алтайского края </w:t>
            </w:r>
            <w:r w:rsidR="00895AE7" w:rsidRPr="00446A41">
              <w:rPr>
                <w:b/>
                <w:i/>
              </w:rPr>
              <w:t>«Развитие здравоохранения в Алтайском крае» до 2020 года</w:t>
            </w:r>
          </w:p>
        </w:tc>
        <w:tc>
          <w:tcPr>
            <w:tcW w:w="3147" w:type="dxa"/>
            <w:shd w:val="clear" w:color="auto" w:fill="FFFFFF" w:themeFill="background1"/>
          </w:tcPr>
          <w:p w:rsidR="00895AE7" w:rsidRPr="00446A41" w:rsidRDefault="00895AE7" w:rsidP="00446A41">
            <w:r w:rsidRPr="00446A41">
              <w:t>Постановление Администрации Алтайского края от 26.06.2013 № 331 (</w:t>
            </w:r>
            <w:r w:rsidR="00743B3C" w:rsidRPr="00446A41">
              <w:t xml:space="preserve">в ред. </w:t>
            </w:r>
            <w:r w:rsidRPr="00446A41">
              <w:t>от</w:t>
            </w:r>
            <w:r w:rsidR="00743B3C" w:rsidRPr="00446A41">
              <w:t xml:space="preserve"> </w:t>
            </w:r>
            <w:hyperlink r:id="rId15" w:tgtFrame="_blank" w:history="1">
              <w:r w:rsidRPr="00446A41">
                <w:t>13.01.2016 № 8</w:t>
              </w:r>
            </w:hyperlink>
            <w:r w:rsidRPr="00446A41">
              <w:t>)</w:t>
            </w:r>
          </w:p>
        </w:tc>
        <w:tc>
          <w:tcPr>
            <w:tcW w:w="2672" w:type="dxa"/>
            <w:shd w:val="clear" w:color="auto" w:fill="FFFFFF" w:themeFill="background1"/>
          </w:tcPr>
          <w:p w:rsidR="00895AE7" w:rsidRPr="00446A41" w:rsidRDefault="00AC2F3A" w:rsidP="00AC2F3A">
            <w:r w:rsidRPr="00446A41">
              <w:t>Главно</w:t>
            </w:r>
            <w:r w:rsidR="00D63CAB" w:rsidRPr="00446A41">
              <w:t>е</w:t>
            </w:r>
            <w:r w:rsidRPr="00446A41">
              <w:t xml:space="preserve"> управлени</w:t>
            </w:r>
            <w:r w:rsidR="00D63CAB" w:rsidRPr="00446A41">
              <w:t>е</w:t>
            </w:r>
            <w:r w:rsidRPr="00446A41">
              <w:t xml:space="preserve"> Алтайског</w:t>
            </w:r>
            <w:r w:rsidR="00D63CAB" w:rsidRPr="00446A41">
              <w:t xml:space="preserve">о </w:t>
            </w:r>
            <w:r w:rsidRPr="00446A41">
              <w:t>кра</w:t>
            </w:r>
            <w:r w:rsidR="00D63CAB" w:rsidRPr="00446A41">
              <w:t>я</w:t>
            </w:r>
            <w:r w:rsidRPr="00446A41">
              <w:t xml:space="preserve"> п здравоохранени</w:t>
            </w:r>
            <w:r w:rsidR="00D63CAB" w:rsidRPr="00446A41">
              <w:t>ю и фар</w:t>
            </w:r>
            <w:r w:rsidRPr="00446A41">
              <w:t>мацевтическо</w:t>
            </w:r>
            <w:r w:rsidR="00D63CAB" w:rsidRPr="00446A41">
              <w:t>й</w:t>
            </w:r>
            <w:r w:rsidRPr="00446A41">
              <w:t xml:space="preserve"> деятельност</w:t>
            </w:r>
            <w:r w:rsidR="00D63CAB" w:rsidRPr="00446A41">
              <w:t>и</w:t>
            </w:r>
          </w:p>
        </w:tc>
      </w:tr>
      <w:tr w:rsidR="00895AE7" w:rsidRPr="00640D18" w:rsidTr="00446A41">
        <w:trPr>
          <w:cantSplit/>
          <w:trHeight w:val="1006"/>
          <w:jc w:val="center"/>
        </w:trPr>
        <w:tc>
          <w:tcPr>
            <w:tcW w:w="483" w:type="dxa"/>
            <w:shd w:val="clear" w:color="auto" w:fill="F2F2F2" w:themeFill="background1" w:themeFillShade="F2"/>
          </w:tcPr>
          <w:p w:rsidR="00895AE7" w:rsidRPr="00640D18" w:rsidRDefault="00E01571" w:rsidP="00895AE7">
            <w:pPr>
              <w:jc w:val="center"/>
              <w:rPr>
                <w:b/>
                <w:i/>
              </w:rPr>
            </w:pPr>
            <w:r>
              <w:rPr>
                <w:b/>
                <w:i/>
              </w:rPr>
              <w:t>14</w:t>
            </w:r>
          </w:p>
        </w:tc>
        <w:tc>
          <w:tcPr>
            <w:tcW w:w="3248" w:type="dxa"/>
            <w:shd w:val="clear" w:color="auto" w:fill="F2F2F2" w:themeFill="background1" w:themeFillShade="F2"/>
          </w:tcPr>
          <w:p w:rsidR="00895AE7" w:rsidRPr="00446A41" w:rsidRDefault="00B70ED4" w:rsidP="00446A41">
            <w:pPr>
              <w:rPr>
                <w:b/>
                <w:i/>
              </w:rPr>
            </w:pPr>
            <w:r w:rsidRPr="00446A41">
              <w:rPr>
                <w:b/>
                <w:i/>
              </w:rPr>
              <w:t xml:space="preserve">Государственная программа Алтайского края </w:t>
            </w:r>
            <w:r w:rsidR="00895AE7" w:rsidRPr="00446A41">
              <w:rPr>
                <w:b/>
                <w:i/>
              </w:rPr>
              <w:t>«Развитие физической культуры и спорта в Алтайском крае» на 2014-2020 годы</w:t>
            </w:r>
          </w:p>
        </w:tc>
        <w:tc>
          <w:tcPr>
            <w:tcW w:w="3147" w:type="dxa"/>
            <w:shd w:val="clear" w:color="auto" w:fill="FFFFFF" w:themeFill="background1"/>
          </w:tcPr>
          <w:p w:rsidR="00895AE7" w:rsidRPr="00446A41" w:rsidRDefault="00895AE7" w:rsidP="00446A41">
            <w:r w:rsidRPr="00446A41">
              <w:t>Постановление Администрации Алтайского края от 14.03.2014 № 112</w:t>
            </w:r>
            <w:r w:rsidR="00743B3C" w:rsidRPr="00446A41">
              <w:t xml:space="preserve"> </w:t>
            </w:r>
            <w:r w:rsidRPr="00446A41">
              <w:t>(</w:t>
            </w:r>
            <w:r w:rsidR="00743B3C" w:rsidRPr="00446A41">
              <w:t>в ред.</w:t>
            </w:r>
            <w:r w:rsidRPr="00446A41">
              <w:t xml:space="preserve"> от</w:t>
            </w:r>
            <w:r w:rsidR="00743B3C" w:rsidRPr="00446A41">
              <w:t xml:space="preserve"> </w:t>
            </w:r>
            <w:r w:rsidRPr="00446A41">
              <w:t>18.03.2016 № 90</w:t>
            </w:r>
            <w:r w:rsidR="00743B3C" w:rsidRPr="00446A41">
              <w:t>)</w:t>
            </w:r>
          </w:p>
        </w:tc>
        <w:tc>
          <w:tcPr>
            <w:tcW w:w="2672" w:type="dxa"/>
            <w:shd w:val="clear" w:color="auto" w:fill="FFFFFF" w:themeFill="background1"/>
          </w:tcPr>
          <w:p w:rsidR="00895AE7" w:rsidRPr="00446A41" w:rsidRDefault="00D63CAB" w:rsidP="00AC2F3A">
            <w:r w:rsidRPr="00446A41">
              <w:t>У</w:t>
            </w:r>
            <w:r w:rsidR="00AC2F3A" w:rsidRPr="00446A41">
              <w:t>правлени</w:t>
            </w:r>
            <w:r w:rsidRPr="00446A41">
              <w:t>е</w:t>
            </w:r>
            <w:r w:rsidR="00AC2F3A" w:rsidRPr="00446A41">
              <w:t xml:space="preserve"> Алтайског</w:t>
            </w:r>
            <w:r w:rsidRPr="00446A41">
              <w:t>о</w:t>
            </w:r>
            <w:r w:rsidR="00AC2F3A" w:rsidRPr="00446A41">
              <w:t xml:space="preserve"> кра</w:t>
            </w:r>
            <w:r w:rsidRPr="00446A41">
              <w:t>я</w:t>
            </w:r>
            <w:r w:rsidR="00AC2F3A" w:rsidRPr="00446A41">
              <w:t xml:space="preserve"> п</w:t>
            </w:r>
            <w:r w:rsidRPr="00446A41">
              <w:t xml:space="preserve">о </w:t>
            </w:r>
            <w:r w:rsidR="00AC2F3A" w:rsidRPr="00446A41">
              <w:t>физическо</w:t>
            </w:r>
            <w:r w:rsidRPr="00446A41">
              <w:t>й</w:t>
            </w:r>
            <w:r w:rsidR="00AC2F3A" w:rsidRPr="00446A41">
              <w:t xml:space="preserve"> культур</w:t>
            </w:r>
            <w:r w:rsidRPr="00446A41">
              <w:t>е</w:t>
            </w:r>
            <w:r w:rsidR="00AC2F3A" w:rsidRPr="00446A41">
              <w:t xml:space="preserve"> и спорт</w:t>
            </w:r>
            <w:r w:rsidRPr="00446A41">
              <w:t>у</w:t>
            </w:r>
          </w:p>
        </w:tc>
      </w:tr>
      <w:tr w:rsidR="00895AE7" w:rsidRPr="00640D18" w:rsidTr="00446A41">
        <w:trPr>
          <w:cantSplit/>
          <w:trHeight w:val="1006"/>
          <w:jc w:val="center"/>
        </w:trPr>
        <w:tc>
          <w:tcPr>
            <w:tcW w:w="483" w:type="dxa"/>
            <w:shd w:val="clear" w:color="auto" w:fill="F2F2F2" w:themeFill="background1" w:themeFillShade="F2"/>
          </w:tcPr>
          <w:p w:rsidR="00895AE7" w:rsidRPr="00640D18" w:rsidRDefault="00E01571" w:rsidP="00895AE7">
            <w:pPr>
              <w:jc w:val="center"/>
              <w:rPr>
                <w:b/>
                <w:i/>
              </w:rPr>
            </w:pPr>
            <w:r>
              <w:rPr>
                <w:b/>
                <w:i/>
              </w:rPr>
              <w:t>15</w:t>
            </w:r>
          </w:p>
        </w:tc>
        <w:tc>
          <w:tcPr>
            <w:tcW w:w="3248" w:type="dxa"/>
            <w:shd w:val="clear" w:color="auto" w:fill="F2F2F2" w:themeFill="background1" w:themeFillShade="F2"/>
          </w:tcPr>
          <w:p w:rsidR="00895AE7" w:rsidRPr="00446A41" w:rsidRDefault="00B70ED4" w:rsidP="00446A41">
            <w:pPr>
              <w:rPr>
                <w:b/>
                <w:i/>
              </w:rPr>
            </w:pPr>
            <w:r w:rsidRPr="00446A41">
              <w:rPr>
                <w:b/>
                <w:i/>
              </w:rPr>
              <w:t xml:space="preserve">Государственная программа Алтайского края </w:t>
            </w:r>
            <w:r w:rsidR="00895AE7" w:rsidRPr="00446A41">
              <w:rPr>
                <w:b/>
                <w:i/>
              </w:rPr>
              <w:t>«Развитие образования и молодежной политики в Алтайском крае» на 2014-2020 годы</w:t>
            </w:r>
          </w:p>
        </w:tc>
        <w:tc>
          <w:tcPr>
            <w:tcW w:w="3147" w:type="dxa"/>
            <w:shd w:val="clear" w:color="auto" w:fill="FFFFFF" w:themeFill="background1"/>
          </w:tcPr>
          <w:p w:rsidR="00895AE7" w:rsidRPr="00446A41" w:rsidRDefault="00895AE7" w:rsidP="00446A41">
            <w:r w:rsidRPr="00446A41">
              <w:t>Постановление Администрации Алтайского края от 20.12.2013 № 670 (</w:t>
            </w:r>
            <w:r w:rsidR="00743B3C" w:rsidRPr="00446A41">
              <w:t xml:space="preserve">в ред. </w:t>
            </w:r>
            <w:r w:rsidRPr="00446A41">
              <w:t>от</w:t>
            </w:r>
            <w:r w:rsidR="00743B3C" w:rsidRPr="00446A41">
              <w:t xml:space="preserve"> </w:t>
            </w:r>
            <w:r w:rsidRPr="00446A41">
              <w:t>09.02.2016 № 33)</w:t>
            </w:r>
          </w:p>
        </w:tc>
        <w:tc>
          <w:tcPr>
            <w:tcW w:w="2672" w:type="dxa"/>
            <w:shd w:val="clear" w:color="auto" w:fill="FFFFFF" w:themeFill="background1"/>
          </w:tcPr>
          <w:p w:rsidR="00895AE7" w:rsidRPr="00446A41" w:rsidRDefault="00AC2F3A" w:rsidP="00AC2F3A">
            <w:r w:rsidRPr="00446A41">
              <w:t>Главно</w:t>
            </w:r>
            <w:r w:rsidR="00D63CAB" w:rsidRPr="00446A41">
              <w:t>е</w:t>
            </w:r>
            <w:r w:rsidRPr="00446A41">
              <w:t xml:space="preserve"> управлени</w:t>
            </w:r>
            <w:r w:rsidR="00D63CAB" w:rsidRPr="00446A41">
              <w:t>е</w:t>
            </w:r>
            <w:r w:rsidRPr="00446A41">
              <w:t xml:space="preserve"> образовани</w:t>
            </w:r>
            <w:r w:rsidR="00D63CAB" w:rsidRPr="00446A41">
              <w:t xml:space="preserve">я </w:t>
            </w:r>
            <w:r w:rsidRPr="00446A41">
              <w:t>молодежно</w:t>
            </w:r>
            <w:r w:rsidR="00D63CAB" w:rsidRPr="00446A41">
              <w:t>й</w:t>
            </w:r>
            <w:r w:rsidRPr="00446A41">
              <w:t xml:space="preserve"> политик</w:t>
            </w:r>
            <w:r w:rsidR="00D63CAB" w:rsidRPr="00446A41">
              <w:t>и Алтай</w:t>
            </w:r>
            <w:r w:rsidRPr="00446A41">
              <w:t>ског</w:t>
            </w:r>
            <w:r w:rsidR="00D63CAB" w:rsidRPr="00446A41">
              <w:t>о</w:t>
            </w:r>
            <w:r w:rsidRPr="00446A41">
              <w:t xml:space="preserve"> кра</w:t>
            </w:r>
            <w:r w:rsidR="00D63CAB" w:rsidRPr="00446A41">
              <w:t>я</w:t>
            </w:r>
          </w:p>
        </w:tc>
      </w:tr>
      <w:tr w:rsidR="00895AE7" w:rsidRPr="00640D18" w:rsidTr="00446A41">
        <w:trPr>
          <w:cantSplit/>
          <w:trHeight w:val="1006"/>
          <w:jc w:val="center"/>
        </w:trPr>
        <w:tc>
          <w:tcPr>
            <w:tcW w:w="483" w:type="dxa"/>
            <w:shd w:val="clear" w:color="auto" w:fill="F2F2F2" w:themeFill="background1" w:themeFillShade="F2"/>
          </w:tcPr>
          <w:p w:rsidR="00895AE7" w:rsidRPr="00640D18" w:rsidRDefault="00E01571" w:rsidP="00895AE7">
            <w:pPr>
              <w:jc w:val="center"/>
              <w:rPr>
                <w:b/>
                <w:i/>
              </w:rPr>
            </w:pPr>
            <w:r>
              <w:rPr>
                <w:b/>
                <w:i/>
              </w:rPr>
              <w:t>16</w:t>
            </w:r>
          </w:p>
        </w:tc>
        <w:tc>
          <w:tcPr>
            <w:tcW w:w="3248" w:type="dxa"/>
            <w:shd w:val="clear" w:color="auto" w:fill="F2F2F2" w:themeFill="background1" w:themeFillShade="F2"/>
          </w:tcPr>
          <w:p w:rsidR="00895AE7" w:rsidRPr="00446A41" w:rsidRDefault="00B70ED4" w:rsidP="00446A41">
            <w:pPr>
              <w:rPr>
                <w:b/>
                <w:i/>
              </w:rPr>
            </w:pPr>
            <w:r w:rsidRPr="00446A41">
              <w:rPr>
                <w:b/>
                <w:i/>
              </w:rPr>
              <w:t xml:space="preserve">Государственная программа Алтайского края </w:t>
            </w:r>
            <w:r w:rsidR="00895AE7" w:rsidRPr="00446A41">
              <w:rPr>
                <w:b/>
                <w:i/>
              </w:rPr>
              <w:t>«Создание новых мест в общеобразовательных организациях в соответствии с прогнозируемой потребностью и современными условиями обучения в Алтайском крае» на 2016-2025 годы</w:t>
            </w:r>
          </w:p>
        </w:tc>
        <w:tc>
          <w:tcPr>
            <w:tcW w:w="3147" w:type="dxa"/>
            <w:shd w:val="clear" w:color="auto" w:fill="FFFFFF" w:themeFill="background1"/>
          </w:tcPr>
          <w:p w:rsidR="00895AE7" w:rsidRPr="00446A41" w:rsidRDefault="00895AE7" w:rsidP="00446A41">
            <w:r w:rsidRPr="00446A41">
              <w:t>Постановление Администрации Алтайского края от 11.01.2016 № 7</w:t>
            </w:r>
          </w:p>
        </w:tc>
        <w:tc>
          <w:tcPr>
            <w:tcW w:w="2672" w:type="dxa"/>
            <w:shd w:val="clear" w:color="auto" w:fill="FFFFFF" w:themeFill="background1"/>
          </w:tcPr>
          <w:p w:rsidR="00895AE7" w:rsidRPr="00446A41" w:rsidRDefault="00E01571" w:rsidP="00E01571">
            <w:r w:rsidRPr="00446A41">
              <w:t>Главное управление образования и молодежной политики Алтайского края</w:t>
            </w:r>
          </w:p>
        </w:tc>
      </w:tr>
      <w:tr w:rsidR="00895AE7" w:rsidRPr="00640D18" w:rsidTr="00446A41">
        <w:trPr>
          <w:cantSplit/>
          <w:trHeight w:val="1006"/>
          <w:jc w:val="center"/>
        </w:trPr>
        <w:tc>
          <w:tcPr>
            <w:tcW w:w="483" w:type="dxa"/>
            <w:shd w:val="clear" w:color="auto" w:fill="F2F2F2" w:themeFill="background1" w:themeFillShade="F2"/>
          </w:tcPr>
          <w:p w:rsidR="00895AE7" w:rsidRPr="00640D18" w:rsidRDefault="00E01571" w:rsidP="00895AE7">
            <w:pPr>
              <w:jc w:val="center"/>
              <w:rPr>
                <w:b/>
                <w:i/>
              </w:rPr>
            </w:pPr>
            <w:r>
              <w:rPr>
                <w:b/>
                <w:i/>
              </w:rPr>
              <w:t>17</w:t>
            </w:r>
          </w:p>
        </w:tc>
        <w:tc>
          <w:tcPr>
            <w:tcW w:w="3248" w:type="dxa"/>
            <w:shd w:val="clear" w:color="auto" w:fill="F2F2F2" w:themeFill="background1" w:themeFillShade="F2"/>
          </w:tcPr>
          <w:p w:rsidR="00895AE7" w:rsidRPr="00446A41" w:rsidRDefault="00B70ED4" w:rsidP="00446A41">
            <w:pPr>
              <w:rPr>
                <w:b/>
                <w:i/>
              </w:rPr>
            </w:pPr>
            <w:r w:rsidRPr="00446A41">
              <w:rPr>
                <w:b/>
                <w:i/>
              </w:rPr>
              <w:t>Государственная программа Алтайского края «</w:t>
            </w:r>
            <w:r w:rsidR="00895AE7" w:rsidRPr="00446A41">
              <w:rPr>
                <w:b/>
                <w:i/>
              </w:rPr>
              <w:t>Развитие культуры Алтайского края» на 2015-2020 годы</w:t>
            </w:r>
          </w:p>
        </w:tc>
        <w:tc>
          <w:tcPr>
            <w:tcW w:w="3147" w:type="dxa"/>
            <w:shd w:val="clear" w:color="auto" w:fill="FFFFFF" w:themeFill="background1"/>
          </w:tcPr>
          <w:p w:rsidR="00895AE7" w:rsidRPr="00446A41" w:rsidRDefault="00895AE7" w:rsidP="00895AE7">
            <w:r w:rsidRPr="00446A41">
              <w:t>Постановление Администрации Алтайского края от 25.09.2014 № 435</w:t>
            </w:r>
            <w:r w:rsidR="00B35F68" w:rsidRPr="00446A41">
              <w:t xml:space="preserve"> </w:t>
            </w:r>
            <w:r w:rsidRPr="00446A41">
              <w:t>(</w:t>
            </w:r>
            <w:r w:rsidR="00B35F68" w:rsidRPr="00446A41">
              <w:t xml:space="preserve">в ред. от </w:t>
            </w:r>
            <w:r w:rsidRPr="00446A41">
              <w:t>24.04.2015 № 154)</w:t>
            </w:r>
          </w:p>
        </w:tc>
        <w:tc>
          <w:tcPr>
            <w:tcW w:w="2672" w:type="dxa"/>
            <w:shd w:val="clear" w:color="auto" w:fill="FFFFFF" w:themeFill="background1"/>
          </w:tcPr>
          <w:p w:rsidR="00895AE7" w:rsidRPr="00446A41" w:rsidRDefault="004F583B" w:rsidP="00AC2F3A">
            <w:r w:rsidRPr="00446A41">
              <w:t>У</w:t>
            </w:r>
            <w:r w:rsidR="00AC2F3A" w:rsidRPr="00446A41">
              <w:t>правлени</w:t>
            </w:r>
            <w:r w:rsidRPr="00446A41">
              <w:t xml:space="preserve">е Алтайского </w:t>
            </w:r>
            <w:r w:rsidR="00AC2F3A" w:rsidRPr="00446A41">
              <w:t>кра</w:t>
            </w:r>
            <w:r w:rsidRPr="00446A41">
              <w:t>я</w:t>
            </w:r>
            <w:r w:rsidR="00AC2F3A" w:rsidRPr="00446A41">
              <w:t xml:space="preserve"> п</w:t>
            </w:r>
            <w:r w:rsidRPr="00446A41">
              <w:t xml:space="preserve">о </w:t>
            </w:r>
            <w:r w:rsidR="00AC2F3A" w:rsidRPr="00446A41">
              <w:t>культур</w:t>
            </w:r>
            <w:r w:rsidRPr="00446A41">
              <w:t>е</w:t>
            </w:r>
            <w:r w:rsidR="00AC2F3A" w:rsidRPr="00446A41">
              <w:t xml:space="preserve"> и архивному делу</w:t>
            </w:r>
          </w:p>
        </w:tc>
      </w:tr>
      <w:tr w:rsidR="00895AE7" w:rsidRPr="00640D18" w:rsidTr="00446A41">
        <w:trPr>
          <w:cantSplit/>
          <w:trHeight w:val="1006"/>
          <w:jc w:val="center"/>
        </w:trPr>
        <w:tc>
          <w:tcPr>
            <w:tcW w:w="483" w:type="dxa"/>
            <w:shd w:val="clear" w:color="auto" w:fill="F2F2F2" w:themeFill="background1" w:themeFillShade="F2"/>
          </w:tcPr>
          <w:p w:rsidR="00895AE7" w:rsidRPr="00640D18" w:rsidRDefault="00E01571" w:rsidP="00895AE7">
            <w:pPr>
              <w:jc w:val="center"/>
              <w:rPr>
                <w:b/>
                <w:i/>
              </w:rPr>
            </w:pPr>
            <w:r>
              <w:rPr>
                <w:b/>
                <w:i/>
              </w:rPr>
              <w:t>18</w:t>
            </w:r>
          </w:p>
        </w:tc>
        <w:tc>
          <w:tcPr>
            <w:tcW w:w="3248" w:type="dxa"/>
            <w:shd w:val="clear" w:color="auto" w:fill="F2F2F2" w:themeFill="background1" w:themeFillShade="F2"/>
          </w:tcPr>
          <w:p w:rsidR="00895AE7" w:rsidRPr="00446A41" w:rsidRDefault="00B70ED4" w:rsidP="00446A41">
            <w:pPr>
              <w:rPr>
                <w:b/>
                <w:i/>
              </w:rPr>
            </w:pPr>
            <w:r w:rsidRPr="00446A41">
              <w:rPr>
                <w:b/>
                <w:i/>
              </w:rPr>
              <w:t xml:space="preserve">Государственная программа Алтайского края </w:t>
            </w:r>
            <w:r w:rsidR="00895AE7" w:rsidRPr="00446A41">
              <w:rPr>
                <w:b/>
                <w:i/>
              </w:rPr>
              <w:t>«Социальная поддержка граждан» на 2014-2020 годы</w:t>
            </w:r>
          </w:p>
        </w:tc>
        <w:tc>
          <w:tcPr>
            <w:tcW w:w="3147" w:type="dxa"/>
            <w:shd w:val="clear" w:color="auto" w:fill="FFFFFF" w:themeFill="background1"/>
          </w:tcPr>
          <w:p w:rsidR="00895AE7" w:rsidRPr="00446A41" w:rsidRDefault="00895AE7" w:rsidP="00895AE7">
            <w:r w:rsidRPr="00446A41">
              <w:t>Постановление Администрации Алтайского края от 14.01.2014 № 7 (</w:t>
            </w:r>
            <w:r w:rsidR="00B35F68" w:rsidRPr="00446A41">
              <w:t>в ред.</w:t>
            </w:r>
            <w:r w:rsidRPr="00446A41">
              <w:t xml:space="preserve"> от</w:t>
            </w:r>
            <w:r w:rsidR="00B35F68" w:rsidRPr="00446A41">
              <w:t xml:space="preserve"> </w:t>
            </w:r>
            <w:r w:rsidRPr="00446A41">
              <w:t>24.06.2015 № 240)</w:t>
            </w:r>
          </w:p>
        </w:tc>
        <w:tc>
          <w:tcPr>
            <w:tcW w:w="2672" w:type="dxa"/>
            <w:shd w:val="clear" w:color="auto" w:fill="FFFFFF" w:themeFill="background1"/>
          </w:tcPr>
          <w:p w:rsidR="00895AE7" w:rsidRPr="00446A41" w:rsidRDefault="00AC2F3A" w:rsidP="00AC2F3A">
            <w:r w:rsidRPr="00446A41">
              <w:t>Главно</w:t>
            </w:r>
            <w:r w:rsidR="00EE6984" w:rsidRPr="00446A41">
              <w:t>е</w:t>
            </w:r>
            <w:r w:rsidRPr="00446A41">
              <w:t xml:space="preserve"> управлени</w:t>
            </w:r>
            <w:r w:rsidR="00EE6984" w:rsidRPr="00446A41">
              <w:t>е</w:t>
            </w:r>
            <w:r w:rsidRPr="00446A41">
              <w:t xml:space="preserve"> Алтайског</w:t>
            </w:r>
            <w:r w:rsidR="00EE6984" w:rsidRPr="00446A41">
              <w:t xml:space="preserve">о </w:t>
            </w:r>
            <w:r w:rsidRPr="00446A41">
              <w:t>кра</w:t>
            </w:r>
            <w:r w:rsidR="00EE6984" w:rsidRPr="00446A41">
              <w:t>я</w:t>
            </w:r>
            <w:r w:rsidRPr="00446A41">
              <w:t xml:space="preserve"> п труд</w:t>
            </w:r>
            <w:r w:rsidR="00EE6984" w:rsidRPr="00446A41">
              <w:t>у</w:t>
            </w:r>
            <w:r w:rsidRPr="00446A41">
              <w:t xml:space="preserve"> и социально</w:t>
            </w:r>
            <w:r w:rsidR="00EE6984" w:rsidRPr="00446A41">
              <w:t>й за</w:t>
            </w:r>
            <w:r w:rsidRPr="00446A41">
              <w:t>щит</w:t>
            </w:r>
            <w:r w:rsidR="00EE6984" w:rsidRPr="00446A41">
              <w:t>е</w:t>
            </w:r>
          </w:p>
        </w:tc>
      </w:tr>
      <w:tr w:rsidR="00895AE7" w:rsidRPr="00640D18" w:rsidTr="00446A41">
        <w:trPr>
          <w:cantSplit/>
          <w:trHeight w:val="1006"/>
          <w:jc w:val="center"/>
        </w:trPr>
        <w:tc>
          <w:tcPr>
            <w:tcW w:w="483" w:type="dxa"/>
            <w:shd w:val="clear" w:color="auto" w:fill="F2F2F2" w:themeFill="background1" w:themeFillShade="F2"/>
          </w:tcPr>
          <w:p w:rsidR="00895AE7" w:rsidRPr="00640D18" w:rsidRDefault="00E01571" w:rsidP="00895AE7">
            <w:pPr>
              <w:jc w:val="center"/>
              <w:rPr>
                <w:b/>
                <w:i/>
              </w:rPr>
            </w:pPr>
            <w:r>
              <w:rPr>
                <w:b/>
                <w:i/>
              </w:rPr>
              <w:t>19</w:t>
            </w:r>
          </w:p>
        </w:tc>
        <w:tc>
          <w:tcPr>
            <w:tcW w:w="3248" w:type="dxa"/>
            <w:shd w:val="clear" w:color="auto" w:fill="F2F2F2" w:themeFill="background1" w:themeFillShade="F2"/>
          </w:tcPr>
          <w:p w:rsidR="00895AE7" w:rsidRPr="00446A41" w:rsidRDefault="00B70ED4" w:rsidP="00446A41">
            <w:pPr>
              <w:rPr>
                <w:b/>
                <w:i/>
              </w:rPr>
            </w:pPr>
            <w:r w:rsidRPr="00446A41">
              <w:rPr>
                <w:b/>
                <w:i/>
              </w:rPr>
              <w:t xml:space="preserve">Государственная программа Алтайского края </w:t>
            </w:r>
            <w:r w:rsidR="00895AE7" w:rsidRPr="00446A41">
              <w:rPr>
                <w:b/>
                <w:i/>
              </w:rPr>
              <w:t>«Кадры для экономики» на 2015-2020 годы</w:t>
            </w:r>
          </w:p>
        </w:tc>
        <w:tc>
          <w:tcPr>
            <w:tcW w:w="3147" w:type="dxa"/>
            <w:shd w:val="clear" w:color="auto" w:fill="FFFFFF" w:themeFill="background1"/>
          </w:tcPr>
          <w:p w:rsidR="00895AE7" w:rsidRPr="00446A41" w:rsidRDefault="00895AE7" w:rsidP="00895AE7">
            <w:r w:rsidRPr="00446A41">
              <w:t>Постановление Администрации Алтайского края от 10.10.2014 № 462</w:t>
            </w:r>
            <w:r w:rsidR="00B35F68" w:rsidRPr="00446A41">
              <w:t xml:space="preserve"> </w:t>
            </w:r>
            <w:r w:rsidRPr="00446A41">
              <w:t>(</w:t>
            </w:r>
            <w:r w:rsidR="00B35F68" w:rsidRPr="00446A41">
              <w:t xml:space="preserve">в ред. от </w:t>
            </w:r>
            <w:r w:rsidRPr="00446A41">
              <w:t>17.03.2015 № 99)</w:t>
            </w:r>
          </w:p>
        </w:tc>
        <w:tc>
          <w:tcPr>
            <w:tcW w:w="2672" w:type="dxa"/>
            <w:shd w:val="clear" w:color="auto" w:fill="FFFFFF" w:themeFill="background1"/>
          </w:tcPr>
          <w:p w:rsidR="00895AE7" w:rsidRPr="00446A41" w:rsidRDefault="006704CE" w:rsidP="006704CE">
            <w:r w:rsidRPr="00446A41">
              <w:t>Главно</w:t>
            </w:r>
            <w:r w:rsidR="00E2083E" w:rsidRPr="00446A41">
              <w:t>е</w:t>
            </w:r>
            <w:r w:rsidRPr="00446A41">
              <w:t xml:space="preserve"> управлени</w:t>
            </w:r>
            <w:r w:rsidR="00E2083E" w:rsidRPr="00446A41">
              <w:t>е</w:t>
            </w:r>
            <w:r w:rsidRPr="00446A41">
              <w:t xml:space="preserve"> Алтайског</w:t>
            </w:r>
            <w:r w:rsidR="00E2083E" w:rsidRPr="00446A41">
              <w:t>о к</w:t>
            </w:r>
            <w:r w:rsidRPr="00446A41">
              <w:t>ра</w:t>
            </w:r>
            <w:r w:rsidR="00E2083E" w:rsidRPr="00446A41">
              <w:t>я</w:t>
            </w:r>
            <w:r w:rsidRPr="00446A41">
              <w:t xml:space="preserve"> п</w:t>
            </w:r>
            <w:r w:rsidR="00E2083E" w:rsidRPr="00446A41">
              <w:t>о</w:t>
            </w:r>
            <w:r w:rsidRPr="00446A41">
              <w:t xml:space="preserve"> труд</w:t>
            </w:r>
            <w:r w:rsidR="00E2083E" w:rsidRPr="00446A41">
              <w:t>у</w:t>
            </w:r>
            <w:r w:rsidRPr="00446A41">
              <w:t xml:space="preserve"> и социально</w:t>
            </w:r>
            <w:r w:rsidR="00E2083E" w:rsidRPr="00446A41">
              <w:t>й за</w:t>
            </w:r>
            <w:r w:rsidRPr="00446A41">
              <w:t>щит</w:t>
            </w:r>
            <w:r w:rsidR="00E2083E" w:rsidRPr="00446A41">
              <w:t>е</w:t>
            </w:r>
          </w:p>
        </w:tc>
      </w:tr>
      <w:tr w:rsidR="00895AE7" w:rsidRPr="00640D18" w:rsidTr="00446A41">
        <w:trPr>
          <w:cantSplit/>
          <w:trHeight w:val="1006"/>
          <w:jc w:val="center"/>
        </w:trPr>
        <w:tc>
          <w:tcPr>
            <w:tcW w:w="483" w:type="dxa"/>
            <w:shd w:val="clear" w:color="auto" w:fill="F2F2F2" w:themeFill="background1" w:themeFillShade="F2"/>
          </w:tcPr>
          <w:p w:rsidR="00895AE7" w:rsidRPr="00640D18" w:rsidRDefault="00E01571" w:rsidP="00895AE7">
            <w:pPr>
              <w:jc w:val="center"/>
              <w:rPr>
                <w:b/>
                <w:i/>
              </w:rPr>
            </w:pPr>
            <w:r>
              <w:rPr>
                <w:b/>
                <w:i/>
              </w:rPr>
              <w:t>20</w:t>
            </w:r>
          </w:p>
        </w:tc>
        <w:tc>
          <w:tcPr>
            <w:tcW w:w="3248" w:type="dxa"/>
            <w:shd w:val="clear" w:color="auto" w:fill="F2F2F2" w:themeFill="background1" w:themeFillShade="F2"/>
          </w:tcPr>
          <w:p w:rsidR="00895AE7" w:rsidRPr="00446A41" w:rsidRDefault="00B70ED4" w:rsidP="00446A41">
            <w:pPr>
              <w:rPr>
                <w:b/>
                <w:i/>
              </w:rPr>
            </w:pPr>
            <w:r w:rsidRPr="00446A41">
              <w:rPr>
                <w:b/>
                <w:i/>
              </w:rPr>
              <w:t xml:space="preserve">Государственная программа Алтайского края </w:t>
            </w:r>
            <w:r w:rsidR="00895AE7" w:rsidRPr="00446A41">
              <w:rPr>
                <w:b/>
                <w:i/>
              </w:rPr>
              <w:t>«Содействие занятости населения Алтайского края» на 2015-2020 годы</w:t>
            </w:r>
          </w:p>
        </w:tc>
        <w:tc>
          <w:tcPr>
            <w:tcW w:w="3147" w:type="dxa"/>
            <w:shd w:val="clear" w:color="auto" w:fill="FFFFFF" w:themeFill="background1"/>
          </w:tcPr>
          <w:p w:rsidR="00895AE7" w:rsidRPr="00446A41" w:rsidRDefault="00895AE7" w:rsidP="00895AE7">
            <w:r w:rsidRPr="00446A41">
              <w:t>Постановление Администрации Алтайского края от 22.10.2014 № 492</w:t>
            </w:r>
            <w:r w:rsidR="00B35F68" w:rsidRPr="00446A41">
              <w:t xml:space="preserve"> </w:t>
            </w:r>
            <w:r w:rsidRPr="00446A41">
              <w:t>(</w:t>
            </w:r>
            <w:r w:rsidR="00B35F68" w:rsidRPr="00446A41">
              <w:t xml:space="preserve">в ред. </w:t>
            </w:r>
            <w:r w:rsidRPr="00446A41">
              <w:t>от</w:t>
            </w:r>
            <w:r w:rsidR="00B35F68" w:rsidRPr="00446A41">
              <w:t xml:space="preserve"> </w:t>
            </w:r>
            <w:r w:rsidRPr="00446A41">
              <w:t>23.03.2016 № 92)</w:t>
            </w:r>
          </w:p>
        </w:tc>
        <w:tc>
          <w:tcPr>
            <w:tcW w:w="2672" w:type="dxa"/>
            <w:shd w:val="clear" w:color="auto" w:fill="FFFFFF" w:themeFill="background1"/>
          </w:tcPr>
          <w:p w:rsidR="00895AE7" w:rsidRPr="00446A41" w:rsidRDefault="006704CE" w:rsidP="006704CE">
            <w:r w:rsidRPr="00446A41">
              <w:t>Главно</w:t>
            </w:r>
            <w:r w:rsidR="00E2083E" w:rsidRPr="00446A41">
              <w:t>е</w:t>
            </w:r>
            <w:r w:rsidRPr="00446A41">
              <w:t xml:space="preserve"> управлени</w:t>
            </w:r>
            <w:r w:rsidR="00E2083E" w:rsidRPr="00446A41">
              <w:t>е</w:t>
            </w:r>
            <w:r w:rsidRPr="00446A41">
              <w:t xml:space="preserve"> Алтайског</w:t>
            </w:r>
            <w:r w:rsidR="00E2083E" w:rsidRPr="00446A41">
              <w:t xml:space="preserve">о </w:t>
            </w:r>
            <w:r w:rsidRPr="00446A41">
              <w:t>кра</w:t>
            </w:r>
            <w:r w:rsidR="00E2083E" w:rsidRPr="00446A41">
              <w:t>я</w:t>
            </w:r>
            <w:r w:rsidRPr="00446A41">
              <w:t xml:space="preserve"> п труд</w:t>
            </w:r>
            <w:r w:rsidR="00E2083E" w:rsidRPr="00446A41">
              <w:t>у</w:t>
            </w:r>
            <w:r w:rsidRPr="00446A41">
              <w:t xml:space="preserve"> и социально</w:t>
            </w:r>
            <w:r w:rsidR="00E2083E" w:rsidRPr="00446A41">
              <w:t>й за</w:t>
            </w:r>
            <w:r w:rsidRPr="00446A41">
              <w:t>щите</w:t>
            </w:r>
          </w:p>
        </w:tc>
      </w:tr>
      <w:tr w:rsidR="00895AE7" w:rsidRPr="00640D18" w:rsidTr="00446A41">
        <w:trPr>
          <w:cantSplit/>
          <w:trHeight w:val="1006"/>
          <w:jc w:val="center"/>
        </w:trPr>
        <w:tc>
          <w:tcPr>
            <w:tcW w:w="483" w:type="dxa"/>
            <w:shd w:val="clear" w:color="auto" w:fill="F2F2F2" w:themeFill="background1" w:themeFillShade="F2"/>
          </w:tcPr>
          <w:p w:rsidR="00895AE7" w:rsidRPr="00640D18" w:rsidRDefault="00E01571" w:rsidP="00895AE7">
            <w:pPr>
              <w:jc w:val="center"/>
              <w:rPr>
                <w:b/>
                <w:i/>
              </w:rPr>
            </w:pPr>
            <w:r>
              <w:rPr>
                <w:b/>
                <w:i/>
              </w:rPr>
              <w:t>21</w:t>
            </w:r>
          </w:p>
        </w:tc>
        <w:tc>
          <w:tcPr>
            <w:tcW w:w="3248" w:type="dxa"/>
            <w:shd w:val="clear" w:color="auto" w:fill="F2F2F2" w:themeFill="background1" w:themeFillShade="F2"/>
          </w:tcPr>
          <w:p w:rsidR="00895AE7" w:rsidRPr="00446A41" w:rsidRDefault="00B70ED4" w:rsidP="00446A41">
            <w:pPr>
              <w:rPr>
                <w:b/>
                <w:i/>
              </w:rPr>
            </w:pPr>
            <w:r w:rsidRPr="00446A41">
              <w:rPr>
                <w:b/>
                <w:i/>
              </w:rPr>
              <w:t xml:space="preserve">Государственная программа Алтайского края </w:t>
            </w:r>
            <w:r w:rsidR="00895AE7" w:rsidRPr="00446A41">
              <w:rPr>
                <w:b/>
                <w:i/>
              </w:rPr>
              <w:t>«Обеспечение доступным и комфортным жильем населения Алтайского края» на 2014-2020 годы</w:t>
            </w:r>
          </w:p>
        </w:tc>
        <w:tc>
          <w:tcPr>
            <w:tcW w:w="3147" w:type="dxa"/>
            <w:shd w:val="clear" w:color="auto" w:fill="FFFFFF" w:themeFill="background1"/>
          </w:tcPr>
          <w:p w:rsidR="00895AE7" w:rsidRPr="00446A41" w:rsidRDefault="00895AE7" w:rsidP="00895AE7">
            <w:r w:rsidRPr="00446A41">
              <w:t>Постановление Администрации Алтайского края от 31.10.2014 № 503</w:t>
            </w:r>
            <w:r w:rsidR="00062BB5" w:rsidRPr="00446A41">
              <w:t xml:space="preserve"> </w:t>
            </w:r>
            <w:r w:rsidRPr="00446A41">
              <w:t>(</w:t>
            </w:r>
            <w:r w:rsidR="00062BB5" w:rsidRPr="00446A41">
              <w:t xml:space="preserve">в ред. </w:t>
            </w:r>
            <w:r w:rsidRPr="00446A41">
              <w:t>от</w:t>
            </w:r>
            <w:r w:rsidR="00062BB5" w:rsidRPr="00446A41">
              <w:t xml:space="preserve"> </w:t>
            </w:r>
            <w:r w:rsidRPr="00446A41">
              <w:t>03.11.2015 № 439)</w:t>
            </w:r>
          </w:p>
        </w:tc>
        <w:tc>
          <w:tcPr>
            <w:tcW w:w="2672" w:type="dxa"/>
            <w:shd w:val="clear" w:color="auto" w:fill="FFFFFF" w:themeFill="background1"/>
          </w:tcPr>
          <w:p w:rsidR="00895AE7" w:rsidRPr="00446A41" w:rsidRDefault="006704CE" w:rsidP="006704CE">
            <w:r w:rsidRPr="00446A41">
              <w:t>Главно</w:t>
            </w:r>
            <w:r w:rsidR="00E2083E" w:rsidRPr="00446A41">
              <w:t>е</w:t>
            </w:r>
            <w:r w:rsidRPr="00446A41">
              <w:t xml:space="preserve"> управлени</w:t>
            </w:r>
            <w:r w:rsidR="00E2083E" w:rsidRPr="00446A41">
              <w:t>е строи</w:t>
            </w:r>
            <w:r w:rsidRPr="00446A41">
              <w:t>тельства, транспорта, жилищно</w:t>
            </w:r>
            <w:r w:rsidR="005F49BB" w:rsidRPr="00446A41">
              <w:t>-</w:t>
            </w:r>
            <w:r w:rsidRPr="00446A41">
              <w:t>коммунальног</w:t>
            </w:r>
            <w:r w:rsidR="005F49BB" w:rsidRPr="00446A41">
              <w:t>о</w:t>
            </w:r>
            <w:r w:rsidRPr="00446A41">
              <w:t xml:space="preserve"> и дорожног</w:t>
            </w:r>
            <w:r w:rsidR="005F49BB" w:rsidRPr="00446A41">
              <w:t>о хо</w:t>
            </w:r>
            <w:r w:rsidRPr="00446A41">
              <w:t>зяйств</w:t>
            </w:r>
            <w:r w:rsidR="005F49BB" w:rsidRPr="00446A41">
              <w:t>а</w:t>
            </w:r>
            <w:r w:rsidRPr="00446A41">
              <w:t xml:space="preserve"> Алтайског</w:t>
            </w:r>
            <w:r w:rsidR="005F49BB" w:rsidRPr="00446A41">
              <w:t>о</w:t>
            </w:r>
            <w:r w:rsidRPr="00446A41">
              <w:t xml:space="preserve"> кра</w:t>
            </w:r>
            <w:r w:rsidR="005F49BB" w:rsidRPr="00446A41">
              <w:t>я</w:t>
            </w:r>
          </w:p>
        </w:tc>
      </w:tr>
      <w:tr w:rsidR="00895AE7" w:rsidRPr="00640D18" w:rsidTr="00446A41">
        <w:trPr>
          <w:cantSplit/>
          <w:trHeight w:val="1006"/>
          <w:jc w:val="center"/>
        </w:trPr>
        <w:tc>
          <w:tcPr>
            <w:tcW w:w="483" w:type="dxa"/>
            <w:shd w:val="clear" w:color="auto" w:fill="F2F2F2" w:themeFill="background1" w:themeFillShade="F2"/>
          </w:tcPr>
          <w:p w:rsidR="00895AE7" w:rsidRPr="00640D18" w:rsidRDefault="00E01571" w:rsidP="00895AE7">
            <w:pPr>
              <w:jc w:val="center"/>
              <w:rPr>
                <w:b/>
                <w:i/>
              </w:rPr>
            </w:pPr>
            <w:r>
              <w:rPr>
                <w:b/>
                <w:i/>
              </w:rPr>
              <w:lastRenderedPageBreak/>
              <w:t>22</w:t>
            </w:r>
          </w:p>
        </w:tc>
        <w:tc>
          <w:tcPr>
            <w:tcW w:w="3248" w:type="dxa"/>
            <w:shd w:val="clear" w:color="auto" w:fill="F2F2F2" w:themeFill="background1" w:themeFillShade="F2"/>
          </w:tcPr>
          <w:p w:rsidR="00895AE7" w:rsidRPr="00446A41" w:rsidRDefault="00B70ED4" w:rsidP="00446A41">
            <w:pPr>
              <w:rPr>
                <w:b/>
                <w:i/>
              </w:rPr>
            </w:pPr>
            <w:r w:rsidRPr="00446A41">
              <w:rPr>
                <w:b/>
                <w:i/>
              </w:rPr>
              <w:t xml:space="preserve">Государственная программа Алтайского края </w:t>
            </w:r>
            <w:r w:rsidR="00895AE7" w:rsidRPr="00446A41">
              <w:rPr>
                <w:b/>
                <w:i/>
              </w:rPr>
              <w:t>«Обеспечение населения Алтайского края жилищно-коммунальными услугами» на 2014-2020 годы</w:t>
            </w:r>
          </w:p>
        </w:tc>
        <w:tc>
          <w:tcPr>
            <w:tcW w:w="3147" w:type="dxa"/>
            <w:shd w:val="clear" w:color="auto" w:fill="FFFFFF" w:themeFill="background1"/>
          </w:tcPr>
          <w:p w:rsidR="00895AE7" w:rsidRPr="00446A41" w:rsidRDefault="00895AE7" w:rsidP="00446A41">
            <w:r w:rsidRPr="00446A41">
              <w:t>Постановление Администрации Алтайского края от 05.11.2014 № 508</w:t>
            </w:r>
            <w:r w:rsidR="00062BB5" w:rsidRPr="00446A41">
              <w:t xml:space="preserve"> </w:t>
            </w:r>
            <w:r w:rsidRPr="00446A41">
              <w:t>(</w:t>
            </w:r>
            <w:r w:rsidR="00521C80" w:rsidRPr="00446A41">
              <w:t xml:space="preserve">в ред. от </w:t>
            </w:r>
            <w:r w:rsidRPr="00446A41">
              <w:t>24.12.2015 № 520</w:t>
            </w:r>
            <w:r w:rsidR="00521C80" w:rsidRPr="00446A41">
              <w:t>)</w:t>
            </w:r>
          </w:p>
        </w:tc>
        <w:tc>
          <w:tcPr>
            <w:tcW w:w="2672" w:type="dxa"/>
            <w:shd w:val="clear" w:color="auto" w:fill="FFFFFF" w:themeFill="background1"/>
          </w:tcPr>
          <w:p w:rsidR="00895AE7" w:rsidRPr="00446A41" w:rsidRDefault="006704CE" w:rsidP="006704CE">
            <w:r w:rsidRPr="00446A41">
              <w:t>Главно</w:t>
            </w:r>
            <w:r w:rsidR="00F11463" w:rsidRPr="00446A41">
              <w:t>е</w:t>
            </w:r>
            <w:r w:rsidRPr="00446A41">
              <w:t xml:space="preserve"> управлени</w:t>
            </w:r>
            <w:r w:rsidR="00F11463" w:rsidRPr="00446A41">
              <w:t>е строительства, транспорта, жилищно-</w:t>
            </w:r>
            <w:r w:rsidRPr="00446A41">
              <w:t>коммунальног</w:t>
            </w:r>
            <w:r w:rsidR="00F11463" w:rsidRPr="00446A41">
              <w:t>о</w:t>
            </w:r>
            <w:r w:rsidRPr="00446A41">
              <w:t xml:space="preserve"> и дорожног</w:t>
            </w:r>
            <w:r w:rsidR="00F11463" w:rsidRPr="00446A41">
              <w:t>о хо</w:t>
            </w:r>
            <w:r w:rsidRPr="00446A41">
              <w:t>зяйств</w:t>
            </w:r>
            <w:r w:rsidR="00F11463" w:rsidRPr="00446A41">
              <w:t>а</w:t>
            </w:r>
            <w:r w:rsidRPr="00446A41">
              <w:t xml:space="preserve"> Алтайског</w:t>
            </w:r>
            <w:r w:rsidR="00F11463" w:rsidRPr="00446A41">
              <w:t>о</w:t>
            </w:r>
            <w:r w:rsidRPr="00446A41">
              <w:t xml:space="preserve"> кра</w:t>
            </w:r>
            <w:r w:rsidR="00F11463" w:rsidRPr="00446A41">
              <w:t>я</w:t>
            </w:r>
          </w:p>
        </w:tc>
      </w:tr>
      <w:tr w:rsidR="00895AE7" w:rsidRPr="00640D18" w:rsidTr="00446A41">
        <w:trPr>
          <w:cantSplit/>
          <w:trHeight w:val="1006"/>
          <w:jc w:val="center"/>
        </w:trPr>
        <w:tc>
          <w:tcPr>
            <w:tcW w:w="483" w:type="dxa"/>
            <w:shd w:val="clear" w:color="auto" w:fill="F2F2F2" w:themeFill="background1" w:themeFillShade="F2"/>
          </w:tcPr>
          <w:p w:rsidR="00895AE7" w:rsidRPr="00640D18" w:rsidRDefault="00E01571" w:rsidP="00895AE7">
            <w:pPr>
              <w:jc w:val="center"/>
              <w:rPr>
                <w:b/>
                <w:i/>
              </w:rPr>
            </w:pPr>
            <w:r>
              <w:rPr>
                <w:b/>
                <w:i/>
              </w:rPr>
              <w:t>23</w:t>
            </w:r>
          </w:p>
        </w:tc>
        <w:tc>
          <w:tcPr>
            <w:tcW w:w="3248" w:type="dxa"/>
            <w:shd w:val="clear" w:color="auto" w:fill="F2F2F2" w:themeFill="background1" w:themeFillShade="F2"/>
          </w:tcPr>
          <w:p w:rsidR="00895AE7" w:rsidRPr="00446A41" w:rsidRDefault="00B70ED4" w:rsidP="00446A41">
            <w:pPr>
              <w:rPr>
                <w:b/>
                <w:i/>
              </w:rPr>
            </w:pPr>
            <w:r w:rsidRPr="00446A41">
              <w:rPr>
                <w:b/>
                <w:i/>
              </w:rPr>
              <w:t xml:space="preserve">Государственная программа Алтайского края </w:t>
            </w:r>
            <w:r w:rsidR="00895AE7" w:rsidRPr="00446A41">
              <w:rPr>
                <w:b/>
                <w:i/>
              </w:rPr>
              <w:t>«Охрана окружающей среды, воспроизводство и рациональное использование природных ресурсов, развитие лесного хозяйства Алтайского края» на 2015 - 2020 годы</w:t>
            </w:r>
          </w:p>
        </w:tc>
        <w:tc>
          <w:tcPr>
            <w:tcW w:w="3147" w:type="dxa"/>
            <w:shd w:val="clear" w:color="auto" w:fill="FFFFFF" w:themeFill="background1"/>
          </w:tcPr>
          <w:p w:rsidR="00895AE7" w:rsidRPr="00446A41" w:rsidRDefault="00895AE7" w:rsidP="00446A41">
            <w:r w:rsidRPr="00446A41">
              <w:t>Постановление Администрации Алтайского края от 23.10.2014 № 494</w:t>
            </w:r>
            <w:r w:rsidR="00521C80" w:rsidRPr="00446A41">
              <w:t xml:space="preserve"> </w:t>
            </w:r>
            <w:r w:rsidRPr="00446A41">
              <w:t>(</w:t>
            </w:r>
            <w:r w:rsidR="00521C80" w:rsidRPr="00446A41">
              <w:t xml:space="preserve">в ред. от </w:t>
            </w:r>
            <w:r w:rsidRPr="00446A41">
              <w:t>23.03.2015 № 108)</w:t>
            </w:r>
          </w:p>
        </w:tc>
        <w:tc>
          <w:tcPr>
            <w:tcW w:w="2672" w:type="dxa"/>
            <w:shd w:val="clear" w:color="auto" w:fill="FFFFFF" w:themeFill="background1"/>
          </w:tcPr>
          <w:p w:rsidR="00895AE7" w:rsidRPr="00446A41" w:rsidRDefault="006704CE" w:rsidP="006704CE">
            <w:r w:rsidRPr="00446A41">
              <w:t>Главно</w:t>
            </w:r>
            <w:r w:rsidR="0047686E" w:rsidRPr="00446A41">
              <w:t>е</w:t>
            </w:r>
            <w:r w:rsidRPr="00446A41">
              <w:t xml:space="preserve"> управлени</w:t>
            </w:r>
            <w:r w:rsidR="0047686E" w:rsidRPr="00446A41">
              <w:t>е</w:t>
            </w:r>
            <w:r w:rsidRPr="00446A41">
              <w:t xml:space="preserve"> природны</w:t>
            </w:r>
            <w:r w:rsidR="0047686E" w:rsidRPr="00446A41">
              <w:t xml:space="preserve">х </w:t>
            </w:r>
            <w:r w:rsidRPr="00446A41">
              <w:t>ресурсо</w:t>
            </w:r>
            <w:r w:rsidR="0047686E" w:rsidRPr="00446A41">
              <w:t>в</w:t>
            </w:r>
            <w:r w:rsidRPr="00446A41">
              <w:t xml:space="preserve"> и экологи</w:t>
            </w:r>
            <w:r w:rsidR="0047686E" w:rsidRPr="00446A41">
              <w:t>и</w:t>
            </w:r>
            <w:r w:rsidRPr="00446A41">
              <w:t xml:space="preserve"> Алтайског</w:t>
            </w:r>
            <w:r w:rsidR="0047686E" w:rsidRPr="00446A41">
              <w:t xml:space="preserve">о </w:t>
            </w:r>
            <w:r w:rsidRPr="00446A41">
              <w:t>кра</w:t>
            </w:r>
            <w:r w:rsidR="0047686E" w:rsidRPr="00446A41">
              <w:t>я</w:t>
            </w:r>
          </w:p>
        </w:tc>
      </w:tr>
      <w:tr w:rsidR="00895AE7" w:rsidRPr="00640D18" w:rsidTr="00446A41">
        <w:trPr>
          <w:cantSplit/>
          <w:trHeight w:val="1006"/>
          <w:jc w:val="center"/>
        </w:trPr>
        <w:tc>
          <w:tcPr>
            <w:tcW w:w="483" w:type="dxa"/>
            <w:shd w:val="clear" w:color="auto" w:fill="F2F2F2" w:themeFill="background1" w:themeFillShade="F2"/>
          </w:tcPr>
          <w:p w:rsidR="00895AE7" w:rsidRPr="00640D18" w:rsidRDefault="00E01571" w:rsidP="00895AE7">
            <w:pPr>
              <w:jc w:val="center"/>
              <w:rPr>
                <w:b/>
                <w:i/>
              </w:rPr>
            </w:pPr>
            <w:r>
              <w:rPr>
                <w:b/>
                <w:i/>
              </w:rPr>
              <w:t>24</w:t>
            </w:r>
          </w:p>
        </w:tc>
        <w:tc>
          <w:tcPr>
            <w:tcW w:w="3248" w:type="dxa"/>
            <w:shd w:val="clear" w:color="auto" w:fill="F2F2F2" w:themeFill="background1" w:themeFillShade="F2"/>
          </w:tcPr>
          <w:p w:rsidR="00895AE7" w:rsidRPr="00446A41" w:rsidRDefault="00B70ED4" w:rsidP="00446A41">
            <w:pPr>
              <w:rPr>
                <w:b/>
                <w:i/>
              </w:rPr>
            </w:pPr>
            <w:r w:rsidRPr="00446A41">
              <w:rPr>
                <w:b/>
                <w:i/>
              </w:rPr>
              <w:t xml:space="preserve">Государственная программа Алтайского края </w:t>
            </w:r>
            <w:r w:rsidR="00895AE7" w:rsidRPr="00446A41">
              <w:rPr>
                <w:b/>
                <w:i/>
              </w:rPr>
              <w:t>«Организация мероприятий по утилизации и уничтожению биологических отходов на территории Алтайского края» на 2013-2018 годы»</w:t>
            </w:r>
          </w:p>
        </w:tc>
        <w:tc>
          <w:tcPr>
            <w:tcW w:w="3147" w:type="dxa"/>
            <w:shd w:val="clear" w:color="auto" w:fill="FFFFFF" w:themeFill="background1"/>
          </w:tcPr>
          <w:p w:rsidR="00895AE7" w:rsidRPr="00446A41" w:rsidRDefault="00895AE7" w:rsidP="00B70ED4">
            <w:r w:rsidRPr="00446A41">
              <w:t>Постановление Администрации Алтайского края от 25.12.2012 № 722</w:t>
            </w:r>
            <w:r w:rsidR="00B70ED4" w:rsidRPr="00446A41">
              <w:t xml:space="preserve"> </w:t>
            </w:r>
            <w:r w:rsidRPr="00446A41">
              <w:t>(</w:t>
            </w:r>
            <w:r w:rsidR="00B70ED4" w:rsidRPr="00446A41">
              <w:t xml:space="preserve">в ред. от </w:t>
            </w:r>
            <w:r w:rsidRPr="00446A41">
              <w:t>02.09.2015 № 350)</w:t>
            </w:r>
          </w:p>
        </w:tc>
        <w:tc>
          <w:tcPr>
            <w:tcW w:w="2672" w:type="dxa"/>
            <w:shd w:val="clear" w:color="auto" w:fill="FFFFFF" w:themeFill="background1"/>
          </w:tcPr>
          <w:p w:rsidR="00895AE7" w:rsidRPr="00446A41" w:rsidRDefault="00B70ED4" w:rsidP="006704CE">
            <w:r w:rsidRPr="00446A41">
              <w:t>У</w:t>
            </w:r>
            <w:r w:rsidR="006704CE" w:rsidRPr="00446A41">
              <w:t>правлени</w:t>
            </w:r>
            <w:r w:rsidRPr="00446A41">
              <w:t>е</w:t>
            </w:r>
            <w:r w:rsidR="006704CE" w:rsidRPr="00446A41">
              <w:t xml:space="preserve"> ветеринари</w:t>
            </w:r>
            <w:r w:rsidRPr="00446A41">
              <w:t>и Алтай</w:t>
            </w:r>
            <w:r w:rsidR="006704CE" w:rsidRPr="00446A41">
              <w:t>ског</w:t>
            </w:r>
            <w:r w:rsidRPr="00446A41">
              <w:t>о</w:t>
            </w:r>
            <w:r w:rsidR="006704CE" w:rsidRPr="00446A41">
              <w:t xml:space="preserve"> кра</w:t>
            </w:r>
            <w:r w:rsidRPr="00446A41">
              <w:t>я</w:t>
            </w:r>
          </w:p>
        </w:tc>
      </w:tr>
      <w:tr w:rsidR="00895AE7" w:rsidRPr="00640D18" w:rsidTr="00446A41">
        <w:trPr>
          <w:cantSplit/>
          <w:trHeight w:val="1006"/>
          <w:jc w:val="center"/>
        </w:trPr>
        <w:tc>
          <w:tcPr>
            <w:tcW w:w="483" w:type="dxa"/>
            <w:shd w:val="clear" w:color="auto" w:fill="F2F2F2" w:themeFill="background1" w:themeFillShade="F2"/>
          </w:tcPr>
          <w:p w:rsidR="00895AE7" w:rsidRPr="00640D18" w:rsidRDefault="00E01571" w:rsidP="00895AE7">
            <w:pPr>
              <w:jc w:val="center"/>
              <w:rPr>
                <w:b/>
                <w:i/>
              </w:rPr>
            </w:pPr>
            <w:r>
              <w:rPr>
                <w:b/>
                <w:i/>
              </w:rPr>
              <w:t>25</w:t>
            </w:r>
          </w:p>
        </w:tc>
        <w:tc>
          <w:tcPr>
            <w:tcW w:w="3248" w:type="dxa"/>
            <w:shd w:val="clear" w:color="auto" w:fill="F2F2F2" w:themeFill="background1" w:themeFillShade="F2"/>
          </w:tcPr>
          <w:p w:rsidR="00895AE7" w:rsidRPr="00446A41" w:rsidRDefault="00011029" w:rsidP="00446A41">
            <w:pPr>
              <w:rPr>
                <w:b/>
                <w:i/>
              </w:rPr>
            </w:pPr>
            <w:r w:rsidRPr="00446A41">
              <w:rPr>
                <w:b/>
                <w:i/>
              </w:rPr>
              <w:t xml:space="preserve">Государственная программа Алтайского края </w:t>
            </w:r>
            <w:r w:rsidR="00895AE7" w:rsidRPr="00446A41">
              <w:rPr>
                <w:b/>
                <w:i/>
              </w:rPr>
              <w:t>«Обеспечение прав граждан и их безопасности» на 2015-2020 годы</w:t>
            </w:r>
          </w:p>
        </w:tc>
        <w:tc>
          <w:tcPr>
            <w:tcW w:w="3147" w:type="dxa"/>
            <w:shd w:val="clear" w:color="auto" w:fill="FFFFFF" w:themeFill="background1"/>
          </w:tcPr>
          <w:p w:rsidR="00895AE7" w:rsidRPr="00446A41" w:rsidRDefault="00895AE7" w:rsidP="00011029">
            <w:r w:rsidRPr="00446A41">
              <w:t>Постановление Администрации Алтайского края от 19.12.2014 № 573</w:t>
            </w:r>
            <w:r w:rsidR="00011029" w:rsidRPr="00446A41">
              <w:t xml:space="preserve"> </w:t>
            </w:r>
            <w:r w:rsidRPr="00446A41">
              <w:t>(</w:t>
            </w:r>
            <w:r w:rsidR="00011029" w:rsidRPr="00446A41">
              <w:t xml:space="preserve">в ред. от </w:t>
            </w:r>
            <w:r w:rsidRPr="00446A41">
              <w:t>15.02.2016 № 40)</w:t>
            </w:r>
          </w:p>
        </w:tc>
        <w:tc>
          <w:tcPr>
            <w:tcW w:w="2672" w:type="dxa"/>
            <w:shd w:val="clear" w:color="auto" w:fill="FFFFFF" w:themeFill="background1"/>
          </w:tcPr>
          <w:p w:rsidR="00895AE7" w:rsidRPr="00446A41" w:rsidRDefault="00011029" w:rsidP="006704CE">
            <w:r w:rsidRPr="00446A41">
              <w:t>У</w:t>
            </w:r>
            <w:r w:rsidR="006704CE" w:rsidRPr="00446A41">
              <w:t>правлени</w:t>
            </w:r>
            <w:r w:rsidRPr="00446A41">
              <w:t>е</w:t>
            </w:r>
            <w:r w:rsidR="006704CE" w:rsidRPr="00446A41">
              <w:t xml:space="preserve"> делам</w:t>
            </w:r>
            <w:r w:rsidRPr="00446A41">
              <w:t>и Адми</w:t>
            </w:r>
            <w:r w:rsidR="006704CE" w:rsidRPr="00446A41">
              <w:t>нистраци</w:t>
            </w:r>
            <w:r w:rsidRPr="00446A41">
              <w:t>и</w:t>
            </w:r>
            <w:r w:rsidR="006704CE" w:rsidRPr="00446A41">
              <w:t xml:space="preserve"> Алтайског</w:t>
            </w:r>
            <w:r w:rsidRPr="00446A41">
              <w:t>о</w:t>
            </w:r>
            <w:r w:rsidR="006704CE" w:rsidRPr="00446A41">
              <w:t xml:space="preserve"> кра</w:t>
            </w:r>
            <w:r w:rsidRPr="00446A41">
              <w:t>я</w:t>
            </w:r>
          </w:p>
        </w:tc>
      </w:tr>
      <w:tr w:rsidR="00895AE7" w:rsidRPr="00640D18" w:rsidTr="00446A41">
        <w:trPr>
          <w:cantSplit/>
          <w:trHeight w:val="1006"/>
          <w:jc w:val="center"/>
        </w:trPr>
        <w:tc>
          <w:tcPr>
            <w:tcW w:w="483" w:type="dxa"/>
            <w:shd w:val="clear" w:color="auto" w:fill="F2F2F2" w:themeFill="background1" w:themeFillShade="F2"/>
          </w:tcPr>
          <w:p w:rsidR="00895AE7" w:rsidRPr="00640D18" w:rsidRDefault="00E01571" w:rsidP="00895AE7">
            <w:pPr>
              <w:jc w:val="center"/>
              <w:rPr>
                <w:b/>
                <w:i/>
              </w:rPr>
            </w:pPr>
            <w:r>
              <w:rPr>
                <w:b/>
                <w:i/>
              </w:rPr>
              <w:t>26</w:t>
            </w:r>
          </w:p>
        </w:tc>
        <w:tc>
          <w:tcPr>
            <w:tcW w:w="3248" w:type="dxa"/>
            <w:shd w:val="clear" w:color="auto" w:fill="F2F2F2" w:themeFill="background1" w:themeFillShade="F2"/>
          </w:tcPr>
          <w:p w:rsidR="00895AE7" w:rsidRPr="00446A41" w:rsidRDefault="00BC44B7" w:rsidP="00446A41">
            <w:pPr>
              <w:rPr>
                <w:b/>
                <w:i/>
              </w:rPr>
            </w:pPr>
            <w:r w:rsidRPr="00446A41">
              <w:rPr>
                <w:b/>
                <w:i/>
              </w:rPr>
              <w:t xml:space="preserve">Государственная программа Алтайского края </w:t>
            </w:r>
            <w:r w:rsidR="00895AE7" w:rsidRPr="00446A41">
              <w:rPr>
                <w:b/>
                <w:i/>
              </w:rPr>
              <w:t>«Защита населения и территорий от чрезвычайных ситуаций, обеспечение пожарной безопасности и безопасности людей на водных объектах» на 2015-2020 годы</w:t>
            </w:r>
          </w:p>
        </w:tc>
        <w:tc>
          <w:tcPr>
            <w:tcW w:w="3147" w:type="dxa"/>
            <w:shd w:val="clear" w:color="auto" w:fill="FFFFFF" w:themeFill="background1"/>
          </w:tcPr>
          <w:p w:rsidR="00895AE7" w:rsidRPr="00446A41" w:rsidRDefault="00895AE7" w:rsidP="00011029">
            <w:r w:rsidRPr="00446A41">
              <w:t>Постановление Администрации Алтайского края от 31.12.2014 № 607</w:t>
            </w:r>
          </w:p>
        </w:tc>
        <w:tc>
          <w:tcPr>
            <w:tcW w:w="2672" w:type="dxa"/>
            <w:shd w:val="clear" w:color="auto" w:fill="FFFFFF" w:themeFill="background1"/>
          </w:tcPr>
          <w:p w:rsidR="00895AE7" w:rsidRPr="00446A41" w:rsidRDefault="006704CE" w:rsidP="006704CE">
            <w:r w:rsidRPr="00446A41">
              <w:t>Главно</w:t>
            </w:r>
            <w:r w:rsidR="00BC44B7" w:rsidRPr="00446A41">
              <w:t>е</w:t>
            </w:r>
            <w:r w:rsidRPr="00446A41">
              <w:t xml:space="preserve"> управлени</w:t>
            </w:r>
            <w:r w:rsidR="00BC44B7" w:rsidRPr="00446A41">
              <w:t>е имуществен</w:t>
            </w:r>
            <w:r w:rsidRPr="00446A41">
              <w:t>ны</w:t>
            </w:r>
            <w:r w:rsidR="00BC44B7" w:rsidRPr="00446A41">
              <w:t>х</w:t>
            </w:r>
            <w:r w:rsidRPr="00446A41">
              <w:t xml:space="preserve"> отношени</w:t>
            </w:r>
            <w:r w:rsidR="00011029" w:rsidRPr="00446A41">
              <w:t>й</w:t>
            </w:r>
            <w:r w:rsidRPr="00446A41">
              <w:t xml:space="preserve"> Алтайског</w:t>
            </w:r>
            <w:r w:rsidR="00011029" w:rsidRPr="00446A41">
              <w:t>о</w:t>
            </w:r>
            <w:r w:rsidRPr="00446A41">
              <w:t xml:space="preserve"> кра</w:t>
            </w:r>
            <w:r w:rsidR="00011029" w:rsidRPr="00446A41">
              <w:t>я</w:t>
            </w:r>
          </w:p>
        </w:tc>
      </w:tr>
      <w:tr w:rsidR="00895AE7" w:rsidRPr="00640D18" w:rsidTr="00446A41">
        <w:trPr>
          <w:cantSplit/>
          <w:trHeight w:val="1006"/>
          <w:jc w:val="center"/>
        </w:trPr>
        <w:tc>
          <w:tcPr>
            <w:tcW w:w="483" w:type="dxa"/>
            <w:shd w:val="clear" w:color="auto" w:fill="F2F2F2" w:themeFill="background1" w:themeFillShade="F2"/>
          </w:tcPr>
          <w:p w:rsidR="00895AE7" w:rsidRPr="00640D18" w:rsidRDefault="00E01571" w:rsidP="00895AE7">
            <w:pPr>
              <w:jc w:val="center"/>
              <w:rPr>
                <w:b/>
                <w:i/>
              </w:rPr>
            </w:pPr>
            <w:r>
              <w:rPr>
                <w:b/>
                <w:i/>
              </w:rPr>
              <w:t>27</w:t>
            </w:r>
          </w:p>
        </w:tc>
        <w:tc>
          <w:tcPr>
            <w:tcW w:w="3248" w:type="dxa"/>
            <w:shd w:val="clear" w:color="auto" w:fill="F2F2F2" w:themeFill="background1" w:themeFillShade="F2"/>
          </w:tcPr>
          <w:p w:rsidR="00895AE7" w:rsidRPr="00446A41" w:rsidRDefault="00A66C3B" w:rsidP="00446A41">
            <w:pPr>
              <w:rPr>
                <w:b/>
                <w:i/>
              </w:rPr>
            </w:pPr>
            <w:r w:rsidRPr="00446A41">
              <w:rPr>
                <w:b/>
                <w:i/>
              </w:rPr>
              <w:t xml:space="preserve">Государственная программа Алтайского края </w:t>
            </w:r>
            <w:r w:rsidR="00895AE7" w:rsidRPr="00446A41">
              <w:rPr>
                <w:b/>
                <w:i/>
              </w:rPr>
              <w:t>«Противодействие экстремизму и идеологии терроризма в Алтайском крае» на 2015-2019 годы</w:t>
            </w:r>
          </w:p>
        </w:tc>
        <w:tc>
          <w:tcPr>
            <w:tcW w:w="3147" w:type="dxa"/>
            <w:shd w:val="clear" w:color="auto" w:fill="FFFFFF" w:themeFill="background1"/>
          </w:tcPr>
          <w:p w:rsidR="00895AE7" w:rsidRPr="00446A41" w:rsidRDefault="00895AE7" w:rsidP="00A66C3B">
            <w:r w:rsidRPr="00446A41">
              <w:t>Постановление Администрации Алтайского края от 31.12.2014 № 602</w:t>
            </w:r>
          </w:p>
        </w:tc>
        <w:tc>
          <w:tcPr>
            <w:tcW w:w="2672" w:type="dxa"/>
            <w:shd w:val="clear" w:color="auto" w:fill="FFFFFF" w:themeFill="background1"/>
          </w:tcPr>
          <w:p w:rsidR="00895AE7" w:rsidRPr="00446A41" w:rsidRDefault="006704CE" w:rsidP="006704CE">
            <w:r w:rsidRPr="00446A41">
              <w:t>Главно</w:t>
            </w:r>
            <w:r w:rsidR="00A66C3B" w:rsidRPr="00446A41">
              <w:t>е</w:t>
            </w:r>
            <w:r w:rsidRPr="00446A41">
              <w:t xml:space="preserve"> управлени</w:t>
            </w:r>
            <w:r w:rsidR="00A66C3B" w:rsidRPr="00446A41">
              <w:t>е</w:t>
            </w:r>
            <w:r w:rsidRPr="00446A41">
              <w:t xml:space="preserve"> образовани</w:t>
            </w:r>
            <w:r w:rsidR="00A66C3B" w:rsidRPr="00446A41">
              <w:t xml:space="preserve">я </w:t>
            </w:r>
            <w:r w:rsidRPr="00446A41">
              <w:t>молодежно</w:t>
            </w:r>
            <w:r w:rsidR="00A66C3B" w:rsidRPr="00446A41">
              <w:t>й</w:t>
            </w:r>
            <w:r w:rsidRPr="00446A41">
              <w:t xml:space="preserve"> политик</w:t>
            </w:r>
            <w:r w:rsidR="00A66C3B" w:rsidRPr="00446A41">
              <w:t>и Алтай</w:t>
            </w:r>
            <w:r w:rsidRPr="00446A41">
              <w:t>ског</w:t>
            </w:r>
            <w:r w:rsidR="00A66C3B" w:rsidRPr="00446A41">
              <w:t>о</w:t>
            </w:r>
            <w:r w:rsidRPr="00446A41">
              <w:t xml:space="preserve"> кра</w:t>
            </w:r>
            <w:r w:rsidR="00A66C3B" w:rsidRPr="00446A41">
              <w:t>я</w:t>
            </w:r>
          </w:p>
        </w:tc>
      </w:tr>
      <w:tr w:rsidR="00895AE7" w:rsidRPr="00640D18" w:rsidTr="00446A41">
        <w:trPr>
          <w:cantSplit/>
          <w:trHeight w:val="1006"/>
          <w:jc w:val="center"/>
        </w:trPr>
        <w:tc>
          <w:tcPr>
            <w:tcW w:w="483" w:type="dxa"/>
            <w:shd w:val="clear" w:color="auto" w:fill="F2F2F2" w:themeFill="background1" w:themeFillShade="F2"/>
          </w:tcPr>
          <w:p w:rsidR="00895AE7" w:rsidRPr="00640D18" w:rsidRDefault="00E01571" w:rsidP="00895AE7">
            <w:pPr>
              <w:jc w:val="center"/>
              <w:rPr>
                <w:b/>
                <w:i/>
              </w:rPr>
            </w:pPr>
            <w:r>
              <w:rPr>
                <w:b/>
                <w:i/>
              </w:rPr>
              <w:t>28</w:t>
            </w:r>
          </w:p>
        </w:tc>
        <w:tc>
          <w:tcPr>
            <w:tcW w:w="3248" w:type="dxa"/>
            <w:shd w:val="clear" w:color="auto" w:fill="F2F2F2" w:themeFill="background1" w:themeFillShade="F2"/>
          </w:tcPr>
          <w:p w:rsidR="00895AE7" w:rsidRPr="00446A41" w:rsidRDefault="00DA7A3E" w:rsidP="00446A41">
            <w:pPr>
              <w:rPr>
                <w:b/>
                <w:i/>
              </w:rPr>
            </w:pPr>
            <w:r w:rsidRPr="00446A41">
              <w:rPr>
                <w:b/>
                <w:i/>
              </w:rPr>
              <w:t>Государственная программа Алтайского края «</w:t>
            </w:r>
            <w:r w:rsidR="00895AE7" w:rsidRPr="00446A41">
              <w:rPr>
                <w:b/>
                <w:i/>
              </w:rPr>
              <w:t>Комплексные меры противодействия злоупотреблению наркотиками и их незаконному обороту в Алтайском крае» на 2014-2020 годы</w:t>
            </w:r>
          </w:p>
        </w:tc>
        <w:tc>
          <w:tcPr>
            <w:tcW w:w="3147" w:type="dxa"/>
            <w:shd w:val="clear" w:color="auto" w:fill="FFFFFF" w:themeFill="background1"/>
          </w:tcPr>
          <w:p w:rsidR="00895AE7" w:rsidRPr="00446A41" w:rsidRDefault="00895AE7" w:rsidP="00446A41">
            <w:r w:rsidRPr="00446A41">
              <w:t>Постановление Администрации Алтайского края от 19.06.2014 № 281(</w:t>
            </w:r>
            <w:r w:rsidR="00DA7A3E" w:rsidRPr="00446A41">
              <w:t xml:space="preserve">в ред. от </w:t>
            </w:r>
            <w:r w:rsidRPr="00446A41">
              <w:t>08.05.2015 № 175</w:t>
            </w:r>
            <w:r w:rsidR="00DA7A3E" w:rsidRPr="00446A41">
              <w:t>)</w:t>
            </w:r>
          </w:p>
        </w:tc>
        <w:tc>
          <w:tcPr>
            <w:tcW w:w="2672" w:type="dxa"/>
            <w:shd w:val="clear" w:color="auto" w:fill="FFFFFF" w:themeFill="background1"/>
          </w:tcPr>
          <w:p w:rsidR="00895AE7" w:rsidRPr="00446A41" w:rsidRDefault="006704CE" w:rsidP="006704CE">
            <w:r w:rsidRPr="00446A41">
              <w:t>Главно</w:t>
            </w:r>
            <w:r w:rsidR="00DA7A3E" w:rsidRPr="00446A41">
              <w:t>е</w:t>
            </w:r>
            <w:r w:rsidRPr="00446A41">
              <w:t xml:space="preserve"> управлени</w:t>
            </w:r>
            <w:r w:rsidR="00DA7A3E" w:rsidRPr="00446A41">
              <w:t>е</w:t>
            </w:r>
            <w:r w:rsidRPr="00446A41">
              <w:t xml:space="preserve"> Алтайског</w:t>
            </w:r>
            <w:r w:rsidR="00DA7A3E" w:rsidRPr="00446A41">
              <w:t xml:space="preserve">о </w:t>
            </w:r>
            <w:r w:rsidRPr="00446A41">
              <w:t>кра</w:t>
            </w:r>
            <w:r w:rsidR="00DA7A3E" w:rsidRPr="00446A41">
              <w:t>я</w:t>
            </w:r>
            <w:r w:rsidRPr="00446A41">
              <w:t xml:space="preserve"> п</w:t>
            </w:r>
            <w:r w:rsidR="00DA7A3E" w:rsidRPr="00446A41">
              <w:t>о</w:t>
            </w:r>
            <w:r w:rsidRPr="00446A41">
              <w:t xml:space="preserve"> здравоохранени</w:t>
            </w:r>
            <w:r w:rsidR="00DA7A3E" w:rsidRPr="00446A41">
              <w:t>ю и фар</w:t>
            </w:r>
            <w:r w:rsidRPr="00446A41">
              <w:t>мацевтическо</w:t>
            </w:r>
            <w:r w:rsidR="00DA7A3E" w:rsidRPr="00446A41">
              <w:t>й</w:t>
            </w:r>
            <w:r w:rsidRPr="00446A41">
              <w:t xml:space="preserve"> деятельност</w:t>
            </w:r>
            <w:r w:rsidR="00DA7A3E" w:rsidRPr="00446A41">
              <w:t>и</w:t>
            </w:r>
          </w:p>
        </w:tc>
      </w:tr>
      <w:tr w:rsidR="00895AE7" w:rsidRPr="00640D18" w:rsidTr="00446A41">
        <w:trPr>
          <w:cantSplit/>
          <w:trHeight w:val="1006"/>
          <w:jc w:val="center"/>
        </w:trPr>
        <w:tc>
          <w:tcPr>
            <w:tcW w:w="483" w:type="dxa"/>
            <w:shd w:val="clear" w:color="auto" w:fill="F2F2F2" w:themeFill="background1" w:themeFillShade="F2"/>
          </w:tcPr>
          <w:p w:rsidR="00895AE7" w:rsidRPr="00640D18" w:rsidRDefault="00E01571" w:rsidP="00895AE7">
            <w:pPr>
              <w:jc w:val="center"/>
              <w:rPr>
                <w:b/>
                <w:i/>
              </w:rPr>
            </w:pPr>
            <w:r>
              <w:rPr>
                <w:b/>
                <w:i/>
              </w:rPr>
              <w:lastRenderedPageBreak/>
              <w:t>29</w:t>
            </w:r>
          </w:p>
        </w:tc>
        <w:tc>
          <w:tcPr>
            <w:tcW w:w="3248" w:type="dxa"/>
            <w:shd w:val="clear" w:color="auto" w:fill="F2F2F2" w:themeFill="background1" w:themeFillShade="F2"/>
          </w:tcPr>
          <w:p w:rsidR="00895AE7" w:rsidRPr="00446A41" w:rsidRDefault="00DA7A3E" w:rsidP="00446A41">
            <w:pPr>
              <w:rPr>
                <w:b/>
                <w:i/>
              </w:rPr>
            </w:pPr>
            <w:r w:rsidRPr="00446A41">
              <w:rPr>
                <w:b/>
                <w:i/>
              </w:rPr>
              <w:t xml:space="preserve">Государственная программа Алтайского края </w:t>
            </w:r>
            <w:r w:rsidR="00895AE7" w:rsidRPr="00446A41">
              <w:rPr>
                <w:b/>
                <w:i/>
              </w:rPr>
              <w:t>«Совершенствование государственного и муниципального управления в Алтайском крае» на 2015-2020 годы</w:t>
            </w:r>
          </w:p>
        </w:tc>
        <w:tc>
          <w:tcPr>
            <w:tcW w:w="3147" w:type="dxa"/>
            <w:shd w:val="clear" w:color="auto" w:fill="FFFFFF" w:themeFill="background1"/>
          </w:tcPr>
          <w:p w:rsidR="00895AE7" w:rsidRPr="00446A41" w:rsidRDefault="00895AE7" w:rsidP="00446A41">
            <w:r w:rsidRPr="00446A41">
              <w:t>Постановление А</w:t>
            </w:r>
            <w:r w:rsidR="00DA7A3E" w:rsidRPr="00446A41">
              <w:t xml:space="preserve">дминистрации Алтайского края от </w:t>
            </w:r>
            <w:r w:rsidRPr="00446A41">
              <w:t>06.03.2015 № 87(</w:t>
            </w:r>
            <w:r w:rsidR="00DA7A3E" w:rsidRPr="00446A41">
              <w:t xml:space="preserve">в ред. от </w:t>
            </w:r>
            <w:r w:rsidRPr="00446A41">
              <w:t>29.02.2016 № 58)</w:t>
            </w:r>
          </w:p>
        </w:tc>
        <w:tc>
          <w:tcPr>
            <w:tcW w:w="2672" w:type="dxa"/>
            <w:shd w:val="clear" w:color="auto" w:fill="FFFFFF" w:themeFill="background1"/>
          </w:tcPr>
          <w:p w:rsidR="00895AE7" w:rsidRPr="00446A41" w:rsidRDefault="006704CE" w:rsidP="00895AE7">
            <w:r w:rsidRPr="00446A41">
              <w:t>Администраци</w:t>
            </w:r>
            <w:r w:rsidR="00DA7A3E" w:rsidRPr="00446A41">
              <w:t>я</w:t>
            </w:r>
            <w:r w:rsidRPr="00446A41">
              <w:t xml:space="preserve"> Алтайског</w:t>
            </w:r>
            <w:r w:rsidR="00DA7A3E" w:rsidRPr="00446A41">
              <w:t>о</w:t>
            </w:r>
            <w:r w:rsidRPr="00446A41">
              <w:t xml:space="preserve"> кра</w:t>
            </w:r>
            <w:r w:rsidR="00DA7A3E" w:rsidRPr="00446A41">
              <w:t>я</w:t>
            </w:r>
          </w:p>
        </w:tc>
      </w:tr>
      <w:tr w:rsidR="00895AE7" w:rsidRPr="00640D18" w:rsidTr="00446A41">
        <w:trPr>
          <w:cantSplit/>
          <w:trHeight w:val="1006"/>
          <w:jc w:val="center"/>
        </w:trPr>
        <w:tc>
          <w:tcPr>
            <w:tcW w:w="483" w:type="dxa"/>
            <w:shd w:val="clear" w:color="auto" w:fill="F2F2F2" w:themeFill="background1" w:themeFillShade="F2"/>
          </w:tcPr>
          <w:p w:rsidR="00895AE7" w:rsidRPr="00640D18" w:rsidRDefault="00E01571" w:rsidP="00895AE7">
            <w:pPr>
              <w:jc w:val="center"/>
              <w:rPr>
                <w:b/>
                <w:i/>
              </w:rPr>
            </w:pPr>
            <w:r>
              <w:rPr>
                <w:b/>
                <w:i/>
              </w:rPr>
              <w:t>30</w:t>
            </w:r>
          </w:p>
        </w:tc>
        <w:tc>
          <w:tcPr>
            <w:tcW w:w="3248" w:type="dxa"/>
            <w:shd w:val="clear" w:color="auto" w:fill="F2F2F2" w:themeFill="background1" w:themeFillShade="F2"/>
          </w:tcPr>
          <w:p w:rsidR="00895AE7" w:rsidRPr="00446A41" w:rsidRDefault="002E206E" w:rsidP="00446A41">
            <w:pPr>
              <w:rPr>
                <w:b/>
                <w:i/>
              </w:rPr>
            </w:pPr>
            <w:r w:rsidRPr="00446A41">
              <w:rPr>
                <w:b/>
                <w:i/>
              </w:rPr>
              <w:t xml:space="preserve">Государственная программа Алтайского края </w:t>
            </w:r>
            <w:r w:rsidR="00895AE7" w:rsidRPr="00446A41">
              <w:rPr>
                <w:b/>
                <w:i/>
              </w:rPr>
              <w:t>«Создание условий для устойчивого исполнения бюджетов муниципальных образований и повышения эффективности бюджетных расходов в Алтайском крае» на 2014 - 2020 годы</w:t>
            </w:r>
          </w:p>
        </w:tc>
        <w:tc>
          <w:tcPr>
            <w:tcW w:w="3147" w:type="dxa"/>
            <w:shd w:val="clear" w:color="auto" w:fill="FFFFFF" w:themeFill="background1"/>
          </w:tcPr>
          <w:p w:rsidR="00895AE7" w:rsidRPr="00446A41" w:rsidRDefault="00895AE7" w:rsidP="00446A41">
            <w:r w:rsidRPr="00446A41">
              <w:t>Постановление Администрации Алтайского края от 31.12.2013 № 722 (</w:t>
            </w:r>
            <w:r w:rsidR="002E206E" w:rsidRPr="00446A41">
              <w:t>в ред.</w:t>
            </w:r>
            <w:r w:rsidRPr="00446A41">
              <w:t xml:space="preserve"> от</w:t>
            </w:r>
            <w:r w:rsidR="002E206E" w:rsidRPr="00446A41">
              <w:t xml:space="preserve"> </w:t>
            </w:r>
            <w:r w:rsidRPr="00446A41">
              <w:t>17.02.2016 № 48)</w:t>
            </w:r>
          </w:p>
        </w:tc>
        <w:tc>
          <w:tcPr>
            <w:tcW w:w="2672" w:type="dxa"/>
            <w:shd w:val="clear" w:color="auto" w:fill="FFFFFF" w:themeFill="background1"/>
          </w:tcPr>
          <w:p w:rsidR="00895AE7" w:rsidRPr="00446A41" w:rsidRDefault="002E206E" w:rsidP="006704CE">
            <w:r w:rsidRPr="00446A41">
              <w:t>К</w:t>
            </w:r>
            <w:r w:rsidR="006704CE" w:rsidRPr="00446A41">
              <w:t>омите</w:t>
            </w:r>
            <w:r w:rsidRPr="00446A41">
              <w:t>т</w:t>
            </w:r>
            <w:r w:rsidR="006704CE" w:rsidRPr="00446A41">
              <w:t xml:space="preserve"> </w:t>
            </w:r>
            <w:r w:rsidRPr="00446A41">
              <w:t>администрации Алтай</w:t>
            </w:r>
            <w:r w:rsidR="006704CE" w:rsidRPr="00446A41">
              <w:t>ског</w:t>
            </w:r>
            <w:r w:rsidRPr="00446A41">
              <w:t>о</w:t>
            </w:r>
            <w:r w:rsidR="006704CE" w:rsidRPr="00446A41">
              <w:t xml:space="preserve"> кра</w:t>
            </w:r>
            <w:r w:rsidRPr="00446A41">
              <w:t>я п финансам, налого</w:t>
            </w:r>
            <w:r w:rsidR="006704CE" w:rsidRPr="00446A41">
              <w:t>во</w:t>
            </w:r>
            <w:r w:rsidRPr="00446A41">
              <w:t>й</w:t>
            </w:r>
            <w:r w:rsidR="006704CE" w:rsidRPr="00446A41">
              <w:t xml:space="preserve"> и кредитно</w:t>
            </w:r>
            <w:r w:rsidRPr="00446A41">
              <w:t>й</w:t>
            </w:r>
            <w:r w:rsidR="006704CE" w:rsidRPr="00446A41">
              <w:t xml:space="preserve"> политик</w:t>
            </w:r>
            <w:r w:rsidRPr="00446A41">
              <w:t>е</w:t>
            </w:r>
          </w:p>
        </w:tc>
      </w:tr>
      <w:tr w:rsidR="00895AE7" w:rsidRPr="00640D18" w:rsidTr="00446A41">
        <w:trPr>
          <w:cantSplit/>
          <w:trHeight w:val="1006"/>
          <w:jc w:val="center"/>
        </w:trPr>
        <w:tc>
          <w:tcPr>
            <w:tcW w:w="483" w:type="dxa"/>
            <w:shd w:val="clear" w:color="auto" w:fill="F2F2F2" w:themeFill="background1" w:themeFillShade="F2"/>
          </w:tcPr>
          <w:p w:rsidR="00895AE7" w:rsidRPr="00640D18" w:rsidRDefault="00E01571" w:rsidP="00895AE7">
            <w:pPr>
              <w:jc w:val="center"/>
              <w:rPr>
                <w:b/>
                <w:i/>
              </w:rPr>
            </w:pPr>
            <w:r>
              <w:rPr>
                <w:b/>
                <w:i/>
              </w:rPr>
              <w:t>31</w:t>
            </w:r>
          </w:p>
        </w:tc>
        <w:tc>
          <w:tcPr>
            <w:tcW w:w="3248" w:type="dxa"/>
            <w:shd w:val="clear" w:color="auto" w:fill="F2F2F2" w:themeFill="background1" w:themeFillShade="F2"/>
          </w:tcPr>
          <w:p w:rsidR="00895AE7" w:rsidRPr="00446A41" w:rsidRDefault="00E31FE9" w:rsidP="00446A41">
            <w:pPr>
              <w:rPr>
                <w:b/>
                <w:i/>
              </w:rPr>
            </w:pPr>
            <w:r w:rsidRPr="00446A41">
              <w:rPr>
                <w:b/>
                <w:i/>
              </w:rPr>
              <w:t xml:space="preserve">Государственная программа Алтайского края </w:t>
            </w:r>
            <w:r w:rsidR="00895AE7" w:rsidRPr="00446A41">
              <w:rPr>
                <w:b/>
                <w:i/>
              </w:rPr>
              <w:t>«Повышение уровня финансовой грамотности населения в Ал</w:t>
            </w:r>
            <w:r w:rsidRPr="00446A41">
              <w:rPr>
                <w:b/>
                <w:i/>
              </w:rPr>
              <w:t>тайском крае» на 2014-2018 годы</w:t>
            </w:r>
          </w:p>
        </w:tc>
        <w:tc>
          <w:tcPr>
            <w:tcW w:w="3147" w:type="dxa"/>
            <w:shd w:val="clear" w:color="auto" w:fill="FFFFFF" w:themeFill="background1"/>
          </w:tcPr>
          <w:p w:rsidR="00895AE7" w:rsidRPr="00446A41" w:rsidRDefault="00895AE7" w:rsidP="00446A41">
            <w:r w:rsidRPr="00446A41">
              <w:t>Постановление А</w:t>
            </w:r>
            <w:r w:rsidR="00E31FE9" w:rsidRPr="00446A41">
              <w:t xml:space="preserve">дминистрации Алтайского края от </w:t>
            </w:r>
            <w:r w:rsidRPr="00446A41">
              <w:t>03.10.2014 № 450</w:t>
            </w:r>
            <w:r w:rsidR="00E31FE9" w:rsidRPr="00446A41">
              <w:t xml:space="preserve"> </w:t>
            </w:r>
            <w:r w:rsidRPr="00446A41">
              <w:t>(</w:t>
            </w:r>
            <w:r w:rsidR="00E31FE9" w:rsidRPr="00446A41">
              <w:t>в ред. от 17.12.2015 № 505</w:t>
            </w:r>
            <w:r w:rsidRPr="00446A41">
              <w:t>)</w:t>
            </w:r>
          </w:p>
        </w:tc>
        <w:tc>
          <w:tcPr>
            <w:tcW w:w="2672" w:type="dxa"/>
            <w:shd w:val="clear" w:color="auto" w:fill="FFFFFF" w:themeFill="background1"/>
          </w:tcPr>
          <w:p w:rsidR="00895AE7" w:rsidRPr="00446A41" w:rsidRDefault="00E31FE9" w:rsidP="006704CE">
            <w:r w:rsidRPr="00446A41">
              <w:t>К</w:t>
            </w:r>
            <w:r w:rsidR="006704CE" w:rsidRPr="00446A41">
              <w:t>омите</w:t>
            </w:r>
            <w:r w:rsidRPr="00446A41">
              <w:t>т</w:t>
            </w:r>
            <w:r w:rsidR="006704CE" w:rsidRPr="00446A41">
              <w:t xml:space="preserve"> </w:t>
            </w:r>
            <w:r w:rsidRPr="00446A41">
              <w:t>администрации Алтай</w:t>
            </w:r>
            <w:r w:rsidR="006704CE" w:rsidRPr="00446A41">
              <w:t>ског</w:t>
            </w:r>
            <w:r w:rsidRPr="00446A41">
              <w:t>о</w:t>
            </w:r>
            <w:r w:rsidR="006704CE" w:rsidRPr="00446A41">
              <w:t xml:space="preserve"> кра</w:t>
            </w:r>
            <w:r w:rsidRPr="00446A41">
              <w:t>я</w:t>
            </w:r>
            <w:r w:rsidR="006704CE" w:rsidRPr="00446A41">
              <w:t xml:space="preserve"> п</w:t>
            </w:r>
            <w:r w:rsidRPr="00446A41">
              <w:t>о финансам, налого</w:t>
            </w:r>
            <w:r w:rsidR="006704CE" w:rsidRPr="00446A41">
              <w:t>во</w:t>
            </w:r>
            <w:r w:rsidRPr="00446A41">
              <w:t>й</w:t>
            </w:r>
            <w:r w:rsidR="006704CE" w:rsidRPr="00446A41">
              <w:t xml:space="preserve"> и кредитно</w:t>
            </w:r>
            <w:r w:rsidRPr="00446A41">
              <w:t>й</w:t>
            </w:r>
            <w:r w:rsidR="006704CE" w:rsidRPr="00446A41">
              <w:t xml:space="preserve"> политик</w:t>
            </w:r>
            <w:r w:rsidRPr="00446A41">
              <w:t>е</w:t>
            </w:r>
          </w:p>
        </w:tc>
      </w:tr>
      <w:tr w:rsidR="00895AE7" w:rsidRPr="00640D18" w:rsidTr="00446A41">
        <w:trPr>
          <w:cantSplit/>
          <w:trHeight w:val="1006"/>
          <w:jc w:val="center"/>
        </w:trPr>
        <w:tc>
          <w:tcPr>
            <w:tcW w:w="483" w:type="dxa"/>
            <w:shd w:val="clear" w:color="auto" w:fill="F2F2F2" w:themeFill="background1" w:themeFillShade="F2"/>
          </w:tcPr>
          <w:p w:rsidR="00895AE7" w:rsidRPr="00640D18" w:rsidRDefault="00E01571" w:rsidP="00895AE7">
            <w:pPr>
              <w:jc w:val="center"/>
              <w:rPr>
                <w:b/>
                <w:i/>
              </w:rPr>
            </w:pPr>
            <w:r>
              <w:rPr>
                <w:b/>
                <w:i/>
              </w:rPr>
              <w:t>32</w:t>
            </w:r>
          </w:p>
        </w:tc>
        <w:tc>
          <w:tcPr>
            <w:tcW w:w="3248" w:type="dxa"/>
            <w:shd w:val="clear" w:color="auto" w:fill="F2F2F2" w:themeFill="background1" w:themeFillShade="F2"/>
          </w:tcPr>
          <w:p w:rsidR="00895AE7" w:rsidRPr="00446A41" w:rsidRDefault="008E2056" w:rsidP="00446A41">
            <w:pPr>
              <w:rPr>
                <w:b/>
                <w:i/>
              </w:rPr>
            </w:pPr>
            <w:r w:rsidRPr="00446A41">
              <w:rPr>
                <w:b/>
                <w:i/>
              </w:rPr>
              <w:t xml:space="preserve">Государственная программа Алтайского края </w:t>
            </w:r>
            <w:r w:rsidR="00895AE7" w:rsidRPr="00446A41">
              <w:rPr>
                <w:b/>
                <w:i/>
              </w:rPr>
              <w:t>«Развитие малых городов Алтайского края» на период до 2020 года</w:t>
            </w:r>
          </w:p>
        </w:tc>
        <w:tc>
          <w:tcPr>
            <w:tcW w:w="3147" w:type="dxa"/>
            <w:shd w:val="clear" w:color="auto" w:fill="FFFFFF" w:themeFill="background1"/>
          </w:tcPr>
          <w:p w:rsidR="00895AE7" w:rsidRPr="00446A41" w:rsidRDefault="00895AE7" w:rsidP="00446A41">
            <w:r w:rsidRPr="00446A41">
              <w:t>Постановление А</w:t>
            </w:r>
            <w:r w:rsidR="008E2056" w:rsidRPr="00446A41">
              <w:t xml:space="preserve">дминистрации Алтайского края от </w:t>
            </w:r>
            <w:r w:rsidRPr="00446A41">
              <w:t>22.07.2014 № 340</w:t>
            </w:r>
            <w:r w:rsidR="00E31FE9" w:rsidRPr="00446A41">
              <w:t xml:space="preserve"> </w:t>
            </w:r>
            <w:r w:rsidRPr="00446A41">
              <w:t>(</w:t>
            </w:r>
            <w:r w:rsidR="008E2056" w:rsidRPr="00446A41">
              <w:t xml:space="preserve">в ред. от </w:t>
            </w:r>
            <w:r w:rsidRPr="00446A41">
              <w:t>06.07.2015 № 270)</w:t>
            </w:r>
          </w:p>
        </w:tc>
        <w:tc>
          <w:tcPr>
            <w:tcW w:w="2672" w:type="dxa"/>
            <w:shd w:val="clear" w:color="auto" w:fill="FFFFFF" w:themeFill="background1"/>
          </w:tcPr>
          <w:p w:rsidR="00895AE7" w:rsidRPr="00446A41" w:rsidRDefault="006704CE" w:rsidP="006704CE">
            <w:r w:rsidRPr="00446A41">
              <w:t>Главно</w:t>
            </w:r>
            <w:r w:rsidR="008E2056" w:rsidRPr="00446A41">
              <w:t>е</w:t>
            </w:r>
            <w:r w:rsidRPr="00446A41">
              <w:t xml:space="preserve"> управлени</w:t>
            </w:r>
            <w:r w:rsidR="008E2056" w:rsidRPr="00446A41">
              <w:t>е</w:t>
            </w:r>
            <w:r w:rsidRPr="00446A41">
              <w:t xml:space="preserve"> экономик</w:t>
            </w:r>
            <w:r w:rsidR="008E2056" w:rsidRPr="00446A41">
              <w:t xml:space="preserve">и и </w:t>
            </w:r>
            <w:r w:rsidRPr="00446A41">
              <w:t>инвестици</w:t>
            </w:r>
            <w:r w:rsidR="008E2056" w:rsidRPr="00446A41">
              <w:t>й</w:t>
            </w:r>
            <w:r w:rsidRPr="00446A41">
              <w:t xml:space="preserve"> Алтайског</w:t>
            </w:r>
            <w:r w:rsidR="008E2056" w:rsidRPr="00446A41">
              <w:t>о</w:t>
            </w:r>
            <w:r w:rsidRPr="00446A41">
              <w:t xml:space="preserve"> кра</w:t>
            </w:r>
            <w:r w:rsidR="008E2056" w:rsidRPr="00446A41">
              <w:t>я</w:t>
            </w:r>
          </w:p>
        </w:tc>
      </w:tr>
    </w:tbl>
    <w:p w:rsidR="004666A2" w:rsidRPr="004666A2" w:rsidRDefault="004666A2" w:rsidP="00446A41">
      <w:pPr>
        <w:spacing w:before="120"/>
        <w:ind w:firstLine="709"/>
      </w:pPr>
      <w:r w:rsidRPr="004666A2">
        <w:t>В проекте генерального плана при создании объектов местного значения в</w:t>
      </w:r>
      <w:r w:rsidR="00622DD0">
        <w:t xml:space="preserve"> МО </w:t>
      </w:r>
      <w:proofErr w:type="spellStart"/>
      <w:r w:rsidR="00622DD0">
        <w:t>Гоноховский</w:t>
      </w:r>
      <w:proofErr w:type="spellEnd"/>
      <w:r w:rsidR="009617A0">
        <w:t xml:space="preserve"> сельсовет</w:t>
      </w:r>
      <w:r w:rsidRPr="004666A2">
        <w:t xml:space="preserve"> особое внимание уделялось</w:t>
      </w:r>
      <w:r w:rsidR="00F55482" w:rsidRPr="00F55482">
        <w:t xml:space="preserve"> комплексной Программ</w:t>
      </w:r>
      <w:r w:rsidR="00940943">
        <w:t>е</w:t>
      </w:r>
      <w:r w:rsidR="00F55482" w:rsidRPr="00F55482">
        <w:t xml:space="preserve"> социальн</w:t>
      </w:r>
      <w:r w:rsidR="00F55482">
        <w:t>о-экономического развития Камен</w:t>
      </w:r>
      <w:r w:rsidR="00F55482" w:rsidRPr="00F55482">
        <w:t>ского района на 2013-2025</w:t>
      </w:r>
      <w:r w:rsidR="00F55482">
        <w:t xml:space="preserve"> </w:t>
      </w:r>
      <w:r w:rsidR="00F55482" w:rsidRPr="00F55482">
        <w:t>годы</w:t>
      </w:r>
      <w:r w:rsidRPr="004666A2">
        <w:t xml:space="preserve"> </w:t>
      </w:r>
      <w:r w:rsidR="00F55482">
        <w:t xml:space="preserve">и </w:t>
      </w:r>
      <w:r w:rsidRPr="004666A2">
        <w:t xml:space="preserve">учету следующих государственных программ </w:t>
      </w:r>
      <w:r w:rsidR="009617A0">
        <w:t>Алтайского края</w:t>
      </w:r>
      <w:r w:rsidRPr="004666A2">
        <w:t>:</w:t>
      </w:r>
    </w:p>
    <w:p w:rsidR="004666A2" w:rsidRPr="004666A2" w:rsidRDefault="004666A2" w:rsidP="004666A2">
      <w:pPr>
        <w:ind w:firstLine="709"/>
      </w:pPr>
      <w:r w:rsidRPr="004666A2">
        <w:t xml:space="preserve">1. Развитие образования </w:t>
      </w:r>
      <w:r w:rsidR="009617A0">
        <w:t>Алтайского края</w:t>
      </w:r>
      <w:r w:rsidRPr="004666A2">
        <w:t>.</w:t>
      </w:r>
    </w:p>
    <w:p w:rsidR="004666A2" w:rsidRPr="004666A2" w:rsidRDefault="004666A2" w:rsidP="004666A2">
      <w:pPr>
        <w:ind w:firstLine="709"/>
      </w:pPr>
      <w:r w:rsidRPr="004666A2">
        <w:t xml:space="preserve">2. Развитие культуры </w:t>
      </w:r>
      <w:r w:rsidR="009617A0">
        <w:t>Алтайского края</w:t>
      </w:r>
      <w:r w:rsidRPr="004666A2">
        <w:t>.</w:t>
      </w:r>
    </w:p>
    <w:p w:rsidR="004666A2" w:rsidRPr="004666A2" w:rsidRDefault="004666A2" w:rsidP="004666A2">
      <w:pPr>
        <w:ind w:firstLine="709"/>
      </w:pPr>
      <w:r w:rsidRPr="004666A2">
        <w:t xml:space="preserve">3. Развитие малого и среднего предпринимательства </w:t>
      </w:r>
      <w:r w:rsidR="009617A0">
        <w:t>Алтайского края</w:t>
      </w:r>
      <w:r w:rsidRPr="004666A2">
        <w:t>.</w:t>
      </w:r>
    </w:p>
    <w:p w:rsidR="004666A2" w:rsidRPr="004666A2" w:rsidRDefault="004666A2" w:rsidP="004666A2">
      <w:pPr>
        <w:ind w:firstLine="709"/>
      </w:pPr>
      <w:r w:rsidRPr="00136C91">
        <w:t xml:space="preserve">4. Социальная поддержка граждан </w:t>
      </w:r>
      <w:r w:rsidR="009617A0" w:rsidRPr="00136C91">
        <w:t>Алтайского края</w:t>
      </w:r>
      <w:r w:rsidRPr="00136C91">
        <w:t>.</w:t>
      </w:r>
    </w:p>
    <w:p w:rsidR="004666A2" w:rsidRPr="004666A2" w:rsidRDefault="004666A2" w:rsidP="004666A2">
      <w:pPr>
        <w:ind w:firstLine="709"/>
      </w:pPr>
      <w:r w:rsidRPr="004666A2">
        <w:t xml:space="preserve">5. Развитие физической культуры и спорта </w:t>
      </w:r>
      <w:r w:rsidR="009617A0">
        <w:t>Алтайского края</w:t>
      </w:r>
      <w:r w:rsidRPr="004666A2">
        <w:t>.</w:t>
      </w:r>
    </w:p>
    <w:p w:rsidR="004666A2" w:rsidRPr="004666A2" w:rsidRDefault="004666A2" w:rsidP="004666A2">
      <w:pPr>
        <w:ind w:firstLine="709"/>
      </w:pPr>
      <w:r w:rsidRPr="004666A2">
        <w:t>6. Содействи</w:t>
      </w:r>
      <w:r w:rsidR="00136C91">
        <w:t>е</w:t>
      </w:r>
      <w:r w:rsidRPr="004666A2">
        <w:t xml:space="preserve"> занятости населения </w:t>
      </w:r>
      <w:r w:rsidR="00136C91">
        <w:t>Алтайского края</w:t>
      </w:r>
      <w:r w:rsidRPr="004666A2">
        <w:t>.</w:t>
      </w:r>
    </w:p>
    <w:p w:rsidR="004666A2" w:rsidRDefault="004666A2" w:rsidP="004666A2">
      <w:pPr>
        <w:ind w:firstLine="709"/>
      </w:pPr>
      <w:r w:rsidRPr="004666A2">
        <w:t xml:space="preserve">7. Развитие транспортной системы </w:t>
      </w:r>
      <w:r w:rsidR="009617A0">
        <w:t>Алтайского края</w:t>
      </w:r>
      <w:r w:rsidRPr="004666A2">
        <w:t>.</w:t>
      </w:r>
    </w:p>
    <w:p w:rsidR="00136C91" w:rsidRPr="004666A2" w:rsidRDefault="00136C91" w:rsidP="004666A2">
      <w:pPr>
        <w:ind w:firstLine="709"/>
      </w:pPr>
      <w:r>
        <w:t xml:space="preserve">8. </w:t>
      </w:r>
      <w:r w:rsidRPr="00136C91">
        <w:t>Обеспечение дос</w:t>
      </w:r>
      <w:r>
        <w:t>тупным и комфортным жильем насе</w:t>
      </w:r>
      <w:r w:rsidRPr="00136C91">
        <w:t>ления Алтайского края</w:t>
      </w:r>
    </w:p>
    <w:p w:rsidR="004666A2" w:rsidRPr="004666A2" w:rsidRDefault="00136C91" w:rsidP="004666A2">
      <w:pPr>
        <w:ind w:firstLine="709"/>
      </w:pPr>
      <w:r>
        <w:t>9</w:t>
      </w:r>
      <w:r w:rsidR="004666A2" w:rsidRPr="00136C91">
        <w:t>. Охрана окружающей среды</w:t>
      </w:r>
      <w:r w:rsidRPr="00136C91">
        <w:t xml:space="preserve"> </w:t>
      </w:r>
      <w:r>
        <w:t>воспроизводство и рацио</w:t>
      </w:r>
      <w:r w:rsidRPr="00136C91">
        <w:t>нальное использование природных ресурсов, развитие лесного хозяйства</w:t>
      </w:r>
      <w:r w:rsidR="004666A2" w:rsidRPr="00136C91">
        <w:t xml:space="preserve"> </w:t>
      </w:r>
      <w:r w:rsidR="009617A0" w:rsidRPr="00136C91">
        <w:t>Алтайского края</w:t>
      </w:r>
      <w:r w:rsidR="004666A2" w:rsidRPr="00136C91">
        <w:t>.</w:t>
      </w:r>
    </w:p>
    <w:p w:rsidR="004666A2" w:rsidRPr="004666A2" w:rsidRDefault="00136C91" w:rsidP="004666A2">
      <w:pPr>
        <w:ind w:firstLine="709"/>
      </w:pPr>
      <w:r>
        <w:t>10</w:t>
      </w:r>
      <w:r w:rsidR="004666A2" w:rsidRPr="00136C91">
        <w:t xml:space="preserve">. </w:t>
      </w:r>
      <w:proofErr w:type="spellStart"/>
      <w:r w:rsidRPr="00136C91">
        <w:t>Энергоэффективность</w:t>
      </w:r>
      <w:proofErr w:type="spellEnd"/>
      <w:r w:rsidRPr="00136C91">
        <w:t xml:space="preserve"> и развитие электроэнергетики </w:t>
      </w:r>
      <w:r w:rsidR="009617A0" w:rsidRPr="00136C91">
        <w:t>Алтайского края</w:t>
      </w:r>
      <w:r w:rsidR="004666A2" w:rsidRPr="00136C91">
        <w:t>.</w:t>
      </w:r>
    </w:p>
    <w:p w:rsidR="004666A2" w:rsidRDefault="00136C91" w:rsidP="004666A2">
      <w:pPr>
        <w:ind w:firstLine="709"/>
      </w:pPr>
      <w:r>
        <w:t>11</w:t>
      </w:r>
      <w:r w:rsidR="004666A2" w:rsidRPr="004666A2">
        <w:t xml:space="preserve">. Защита населения и территорий от чрезвычайных ситуаций, обеспечение пожарной безопасности и безопасности людей на водных объектах </w:t>
      </w:r>
      <w:r w:rsidR="009617A0">
        <w:t>Алтайского края</w:t>
      </w:r>
      <w:r w:rsidR="00313814" w:rsidRPr="004666A2">
        <w:t>.</w:t>
      </w:r>
    </w:p>
    <w:p w:rsidR="00FA5120" w:rsidRDefault="00FA5120">
      <w:pPr>
        <w:spacing w:before="120" w:after="120"/>
        <w:ind w:left="221"/>
        <w:jc w:val="both"/>
        <w:rPr>
          <w:rFonts w:eastAsiaTheme="majorEastAsia"/>
          <w:b/>
          <w:bCs/>
          <w:caps/>
        </w:rPr>
      </w:pPr>
      <w:bookmarkStart w:id="89" w:name="_Toc370201495"/>
      <w:bookmarkStart w:id="90" w:name="_Toc312530911"/>
      <w:r>
        <w:br w:type="page"/>
      </w:r>
    </w:p>
    <w:p w:rsidR="00B20883" w:rsidRPr="00BD31D1" w:rsidRDefault="00E932CD" w:rsidP="00E83B30">
      <w:pPr>
        <w:pStyle w:val="1"/>
        <w:rPr>
          <w:rFonts w:cs="Times New Roman"/>
          <w:szCs w:val="24"/>
        </w:rPr>
      </w:pPr>
      <w:bookmarkStart w:id="91" w:name="_Toc465948666"/>
      <w:r w:rsidRPr="0032442C">
        <w:rPr>
          <w:rFonts w:cs="Times New Roman"/>
          <w:szCs w:val="24"/>
        </w:rPr>
        <w:lastRenderedPageBreak/>
        <w:t>7</w:t>
      </w:r>
      <w:r w:rsidR="00B20883" w:rsidRPr="0032442C">
        <w:rPr>
          <w:rFonts w:cs="Times New Roman"/>
          <w:szCs w:val="24"/>
        </w:rPr>
        <w:t>. Комплексная оценка территории и её пространственная организация</w:t>
      </w:r>
      <w:bookmarkEnd w:id="89"/>
      <w:bookmarkEnd w:id="91"/>
    </w:p>
    <w:p w:rsidR="00B20883" w:rsidRPr="00A01E5A" w:rsidRDefault="00E932CD" w:rsidP="00A01E5A">
      <w:pPr>
        <w:pStyle w:val="20"/>
        <w:rPr>
          <w:rFonts w:cs="Times New Roman"/>
          <w:szCs w:val="24"/>
        </w:rPr>
      </w:pPr>
      <w:bookmarkStart w:id="92" w:name="_Toc312530898"/>
      <w:bookmarkStart w:id="93" w:name="_Toc370201496"/>
      <w:bookmarkStart w:id="94" w:name="_Toc465948667"/>
      <w:r w:rsidRPr="00A01E5A">
        <w:rPr>
          <w:rFonts w:cs="Times New Roman"/>
          <w:szCs w:val="24"/>
        </w:rPr>
        <w:t>7</w:t>
      </w:r>
      <w:r w:rsidR="00B20883" w:rsidRPr="00A01E5A">
        <w:rPr>
          <w:rFonts w:cs="Times New Roman"/>
          <w:szCs w:val="24"/>
        </w:rPr>
        <w:t>.1 Планировочная организация</w:t>
      </w:r>
      <w:r w:rsidR="00622DD0">
        <w:rPr>
          <w:rFonts w:cs="Times New Roman"/>
          <w:szCs w:val="24"/>
        </w:rPr>
        <w:t xml:space="preserve"> МО </w:t>
      </w:r>
      <w:proofErr w:type="spellStart"/>
      <w:r w:rsidR="00622DD0">
        <w:rPr>
          <w:rFonts w:cs="Times New Roman"/>
          <w:szCs w:val="24"/>
        </w:rPr>
        <w:t>Гоноховский</w:t>
      </w:r>
      <w:proofErr w:type="spellEnd"/>
      <w:r w:rsidR="009617A0">
        <w:rPr>
          <w:rFonts w:cs="Times New Roman"/>
          <w:szCs w:val="24"/>
        </w:rPr>
        <w:t xml:space="preserve"> сельсовет</w:t>
      </w:r>
      <w:r w:rsidR="00B92E4A">
        <w:rPr>
          <w:rFonts w:cs="Times New Roman"/>
          <w:szCs w:val="24"/>
        </w:rPr>
        <w:t>,</w:t>
      </w:r>
      <w:r w:rsidR="00B20883" w:rsidRPr="00A01E5A">
        <w:rPr>
          <w:rFonts w:cs="Times New Roman"/>
          <w:szCs w:val="24"/>
        </w:rPr>
        <w:t xml:space="preserve"> природные элементы планировочного каркаса</w:t>
      </w:r>
      <w:bookmarkEnd w:id="92"/>
      <w:bookmarkEnd w:id="93"/>
      <w:bookmarkEnd w:id="94"/>
    </w:p>
    <w:p w:rsidR="00B20883" w:rsidRDefault="00B20883" w:rsidP="00E83B30">
      <w:pPr>
        <w:pStyle w:val="a0"/>
        <w:rPr>
          <w:lang w:val="ru-RU"/>
        </w:rPr>
      </w:pPr>
      <w:r w:rsidRPr="00BD31D1">
        <w:rPr>
          <w:lang w:val="ru-RU"/>
        </w:rPr>
        <w:t>В настоящее время территория</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BD31D1">
        <w:rPr>
          <w:lang w:val="ru-RU"/>
        </w:rPr>
        <w:t>по функциональному использованию делится на зоны:</w:t>
      </w:r>
    </w:p>
    <w:p w:rsidR="00D25D89" w:rsidRPr="00BD31D1" w:rsidRDefault="00D25D89" w:rsidP="004C4635">
      <w:pPr>
        <w:pStyle w:val="a0"/>
        <w:numPr>
          <w:ilvl w:val="0"/>
          <w:numId w:val="7"/>
        </w:numPr>
        <w:rPr>
          <w:lang w:val="ru-RU"/>
        </w:rPr>
      </w:pPr>
      <w:r w:rsidRPr="00BD31D1">
        <w:rPr>
          <w:i/>
          <w:u w:val="single"/>
          <w:lang w:val="ru-RU"/>
        </w:rPr>
        <w:t>Жил</w:t>
      </w:r>
      <w:r>
        <w:rPr>
          <w:i/>
          <w:u w:val="single"/>
          <w:lang w:val="ru-RU"/>
        </w:rPr>
        <w:t>ые зоны</w:t>
      </w:r>
      <w:r w:rsidRPr="00BD31D1">
        <w:rPr>
          <w:lang w:val="ru-RU"/>
        </w:rPr>
        <w:t>, котор</w:t>
      </w:r>
      <w:r>
        <w:rPr>
          <w:lang w:val="ru-RU"/>
        </w:rPr>
        <w:t>ые</w:t>
      </w:r>
      <w:r w:rsidRPr="00BD31D1">
        <w:rPr>
          <w:lang w:val="ru-RU"/>
        </w:rPr>
        <w:t xml:space="preserve"> представлен</w:t>
      </w:r>
      <w:r>
        <w:rPr>
          <w:lang w:val="ru-RU"/>
        </w:rPr>
        <w:t>ы</w:t>
      </w:r>
      <w:r w:rsidRPr="00BD31D1">
        <w:rPr>
          <w:lang w:val="ru-RU"/>
        </w:rPr>
        <w:t xml:space="preserve"> </w:t>
      </w:r>
      <w:r w:rsidRPr="00E569E1">
        <w:rPr>
          <w:lang w:val="ru-RU"/>
        </w:rPr>
        <w:t>зон</w:t>
      </w:r>
      <w:r w:rsidR="00E569E1" w:rsidRPr="00E569E1">
        <w:rPr>
          <w:lang w:val="ru-RU"/>
        </w:rPr>
        <w:t>о</w:t>
      </w:r>
      <w:r w:rsidR="00E569E1">
        <w:rPr>
          <w:lang w:val="ru-RU"/>
        </w:rPr>
        <w:t>й</w:t>
      </w:r>
      <w:r w:rsidRPr="00B2796A">
        <w:rPr>
          <w:lang w:val="ru-RU"/>
        </w:rPr>
        <w:t xml:space="preserve"> </w:t>
      </w:r>
      <w:r w:rsidR="005E2D0B">
        <w:rPr>
          <w:lang w:val="ru-RU"/>
        </w:rPr>
        <w:t xml:space="preserve">малоэтажной </w:t>
      </w:r>
      <w:r w:rsidRPr="00B2796A">
        <w:rPr>
          <w:lang w:val="ru-RU"/>
        </w:rPr>
        <w:t>застройки</w:t>
      </w:r>
      <w:r>
        <w:rPr>
          <w:lang w:val="ru-RU"/>
        </w:rPr>
        <w:t>;</w:t>
      </w:r>
    </w:p>
    <w:p w:rsidR="00D25D89" w:rsidRPr="00BD31D1" w:rsidRDefault="00D25D89" w:rsidP="004C4635">
      <w:pPr>
        <w:pStyle w:val="a0"/>
        <w:numPr>
          <w:ilvl w:val="0"/>
          <w:numId w:val="7"/>
        </w:numPr>
        <w:rPr>
          <w:lang w:val="ru-RU"/>
        </w:rPr>
      </w:pPr>
      <w:r w:rsidRPr="00BD31D1">
        <w:rPr>
          <w:i/>
          <w:u w:val="single"/>
          <w:lang w:val="ru-RU"/>
        </w:rPr>
        <w:t>Общественно-делов</w:t>
      </w:r>
      <w:r>
        <w:rPr>
          <w:i/>
          <w:u w:val="single"/>
          <w:lang w:val="ru-RU"/>
        </w:rPr>
        <w:t>ые</w:t>
      </w:r>
      <w:r w:rsidRPr="00BD31D1">
        <w:rPr>
          <w:i/>
          <w:u w:val="single"/>
          <w:lang w:val="ru-RU"/>
        </w:rPr>
        <w:t xml:space="preserve"> зон</w:t>
      </w:r>
      <w:r>
        <w:rPr>
          <w:i/>
          <w:u w:val="single"/>
          <w:lang w:val="ru-RU"/>
        </w:rPr>
        <w:t>ы</w:t>
      </w:r>
      <w:r w:rsidRPr="00BD31D1">
        <w:rPr>
          <w:lang w:val="ru-RU"/>
        </w:rPr>
        <w:t>, представленн</w:t>
      </w:r>
      <w:r>
        <w:rPr>
          <w:lang w:val="ru-RU"/>
        </w:rPr>
        <w:t>ые</w:t>
      </w:r>
      <w:r w:rsidRPr="00BD31D1">
        <w:rPr>
          <w:lang w:val="ru-RU"/>
        </w:rPr>
        <w:t xml:space="preserve"> общественными зданиями различ</w:t>
      </w:r>
      <w:r>
        <w:rPr>
          <w:lang w:val="ru-RU"/>
        </w:rPr>
        <w:t>ного функционального назначения</w:t>
      </w:r>
      <w:r w:rsidR="00657F7C">
        <w:rPr>
          <w:lang w:val="ru-RU"/>
        </w:rPr>
        <w:t>, территория общего пользования</w:t>
      </w:r>
      <w:r w:rsidRPr="00BD31D1">
        <w:rPr>
          <w:lang w:val="ru-RU"/>
        </w:rPr>
        <w:t>;</w:t>
      </w:r>
    </w:p>
    <w:p w:rsidR="00D25D89" w:rsidRDefault="00204A5E" w:rsidP="004C4635">
      <w:pPr>
        <w:pStyle w:val="a0"/>
        <w:numPr>
          <w:ilvl w:val="0"/>
          <w:numId w:val="7"/>
        </w:numPr>
        <w:rPr>
          <w:lang w:val="ru-RU"/>
        </w:rPr>
      </w:pPr>
      <w:r>
        <w:rPr>
          <w:i/>
          <w:u w:val="single"/>
          <w:lang w:val="ru-RU"/>
        </w:rPr>
        <w:t>Зоны производственного использования</w:t>
      </w:r>
      <w:r w:rsidR="00D25D89" w:rsidRPr="002420DD">
        <w:rPr>
          <w:lang w:val="ru-RU"/>
        </w:rPr>
        <w:t>,</w:t>
      </w:r>
      <w:r w:rsidR="00D25D89" w:rsidRPr="00BD31D1">
        <w:rPr>
          <w:lang w:val="ru-RU"/>
        </w:rPr>
        <w:t xml:space="preserve"> представленн</w:t>
      </w:r>
      <w:r w:rsidR="00D25D89">
        <w:rPr>
          <w:lang w:val="ru-RU"/>
        </w:rPr>
        <w:t>ые</w:t>
      </w:r>
      <w:r w:rsidR="00D25D89" w:rsidRPr="00BD31D1">
        <w:rPr>
          <w:lang w:val="ru-RU"/>
        </w:rPr>
        <w:t xml:space="preserve"> производственными и коммунально-складскими объектами;</w:t>
      </w:r>
    </w:p>
    <w:p w:rsidR="00D25D89" w:rsidRPr="00BD31D1" w:rsidRDefault="00D25D89" w:rsidP="004C4635">
      <w:pPr>
        <w:pStyle w:val="a0"/>
        <w:numPr>
          <w:ilvl w:val="0"/>
          <w:numId w:val="7"/>
        </w:numPr>
        <w:rPr>
          <w:lang w:val="ru-RU"/>
        </w:rPr>
      </w:pPr>
      <w:r w:rsidRPr="002E2386">
        <w:rPr>
          <w:i/>
          <w:u w:val="single"/>
          <w:lang w:val="ru-RU"/>
        </w:rPr>
        <w:t>Зоны инженерной инфраструктуры</w:t>
      </w:r>
      <w:r>
        <w:rPr>
          <w:lang w:val="ru-RU"/>
        </w:rPr>
        <w:t xml:space="preserve">, в состав которых входят </w:t>
      </w:r>
      <w:r w:rsidRPr="00BD31D1">
        <w:rPr>
          <w:lang w:val="ru-RU"/>
        </w:rPr>
        <w:t xml:space="preserve">объекты инженерного обеспечения: КТП, </w:t>
      </w:r>
      <w:r>
        <w:rPr>
          <w:lang w:val="ru-RU"/>
        </w:rPr>
        <w:t xml:space="preserve">ГРП, </w:t>
      </w:r>
      <w:r w:rsidRPr="00BD31D1">
        <w:rPr>
          <w:lang w:val="ru-RU"/>
        </w:rPr>
        <w:t>скважины, линии инженерных коммуникаций и др.;</w:t>
      </w:r>
    </w:p>
    <w:p w:rsidR="00D25D89" w:rsidRDefault="00D25D89" w:rsidP="004C4635">
      <w:pPr>
        <w:pStyle w:val="a0"/>
        <w:numPr>
          <w:ilvl w:val="0"/>
          <w:numId w:val="7"/>
        </w:numPr>
        <w:rPr>
          <w:lang w:val="ru-RU"/>
        </w:rPr>
      </w:pPr>
      <w:r w:rsidRPr="00BD31D1">
        <w:rPr>
          <w:i/>
          <w:u w:val="single"/>
          <w:lang w:val="ru-RU"/>
        </w:rPr>
        <w:t>Зон</w:t>
      </w:r>
      <w:r>
        <w:rPr>
          <w:i/>
          <w:u w:val="single"/>
          <w:lang w:val="ru-RU"/>
        </w:rPr>
        <w:t>ы</w:t>
      </w:r>
      <w:r w:rsidRPr="00BD31D1">
        <w:rPr>
          <w:i/>
          <w:u w:val="single"/>
          <w:lang w:val="ru-RU"/>
        </w:rPr>
        <w:t xml:space="preserve"> транспортной инфраструктур</w:t>
      </w:r>
      <w:r>
        <w:rPr>
          <w:i/>
          <w:u w:val="single"/>
          <w:lang w:val="ru-RU"/>
        </w:rPr>
        <w:t>ы,</w:t>
      </w:r>
      <w:r w:rsidRPr="00BD31D1">
        <w:rPr>
          <w:lang w:val="ru-RU"/>
        </w:rPr>
        <w:t xml:space="preserve"> в состав котор</w:t>
      </w:r>
      <w:r>
        <w:rPr>
          <w:lang w:val="ru-RU"/>
        </w:rPr>
        <w:t>ых</w:t>
      </w:r>
      <w:r w:rsidRPr="00BD31D1">
        <w:rPr>
          <w:lang w:val="ru-RU"/>
        </w:rPr>
        <w:t xml:space="preserve"> входят</w:t>
      </w:r>
      <w:r>
        <w:rPr>
          <w:lang w:val="ru-RU"/>
        </w:rPr>
        <w:t xml:space="preserve"> </w:t>
      </w:r>
      <w:r w:rsidRPr="00BD31D1">
        <w:rPr>
          <w:lang w:val="ru-RU"/>
        </w:rPr>
        <w:t>асфальтированные, грунтовые и проселочные дороги,</w:t>
      </w:r>
      <w:r>
        <w:rPr>
          <w:lang w:val="ru-RU"/>
        </w:rPr>
        <w:t xml:space="preserve"> </w:t>
      </w:r>
    </w:p>
    <w:p w:rsidR="00D25D89" w:rsidRPr="00BD31D1" w:rsidRDefault="00D25D89" w:rsidP="004C4635">
      <w:pPr>
        <w:pStyle w:val="a0"/>
        <w:numPr>
          <w:ilvl w:val="0"/>
          <w:numId w:val="7"/>
        </w:numPr>
        <w:rPr>
          <w:lang w:val="ru-RU"/>
        </w:rPr>
      </w:pPr>
      <w:r w:rsidRPr="00BD31D1">
        <w:rPr>
          <w:i/>
          <w:u w:val="single"/>
          <w:lang w:val="ru-RU"/>
        </w:rPr>
        <w:t>Зон</w:t>
      </w:r>
      <w:r>
        <w:rPr>
          <w:i/>
          <w:u w:val="single"/>
          <w:lang w:val="ru-RU"/>
        </w:rPr>
        <w:t>ы</w:t>
      </w:r>
      <w:r w:rsidRPr="00BD31D1">
        <w:rPr>
          <w:i/>
          <w:u w:val="single"/>
          <w:lang w:val="ru-RU"/>
        </w:rPr>
        <w:t xml:space="preserve"> сельскохозяйственного использования</w:t>
      </w:r>
      <w:r w:rsidRPr="002420DD">
        <w:rPr>
          <w:lang w:val="ru-RU"/>
        </w:rPr>
        <w:t xml:space="preserve">, </w:t>
      </w:r>
      <w:r w:rsidRPr="00BD31D1">
        <w:rPr>
          <w:lang w:val="ru-RU"/>
        </w:rPr>
        <w:t>занимаем</w:t>
      </w:r>
      <w:r>
        <w:rPr>
          <w:lang w:val="ru-RU"/>
        </w:rPr>
        <w:t>ые</w:t>
      </w:r>
      <w:r w:rsidRPr="00BD31D1">
        <w:rPr>
          <w:lang w:val="ru-RU"/>
        </w:rPr>
        <w:t xml:space="preserve"> сельскохозяйственными угодьями, выпасами;</w:t>
      </w:r>
    </w:p>
    <w:p w:rsidR="00D25D89" w:rsidRDefault="00D25D89" w:rsidP="004C4635">
      <w:pPr>
        <w:pStyle w:val="a0"/>
        <w:numPr>
          <w:ilvl w:val="0"/>
          <w:numId w:val="7"/>
        </w:numPr>
        <w:rPr>
          <w:lang w:val="ru-RU"/>
        </w:rPr>
      </w:pPr>
      <w:r>
        <w:rPr>
          <w:i/>
          <w:u w:val="single"/>
          <w:lang w:val="ru-RU"/>
        </w:rPr>
        <w:t xml:space="preserve">Зоны рекреационного назначения, </w:t>
      </w:r>
      <w:r w:rsidRPr="00EE26D0">
        <w:rPr>
          <w:lang w:val="ru-RU"/>
        </w:rPr>
        <w:t>представленн</w:t>
      </w:r>
      <w:r>
        <w:rPr>
          <w:lang w:val="ru-RU"/>
        </w:rPr>
        <w:t>ые парками, скверами,</w:t>
      </w:r>
      <w:r w:rsidRPr="00EE26D0">
        <w:rPr>
          <w:lang w:val="ru-RU"/>
        </w:rPr>
        <w:t xml:space="preserve"> зоной водных объектов</w:t>
      </w:r>
      <w:r>
        <w:rPr>
          <w:lang w:val="ru-RU"/>
        </w:rPr>
        <w:t xml:space="preserve"> и др.</w:t>
      </w:r>
      <w:r w:rsidRPr="00280B4C">
        <w:rPr>
          <w:lang w:val="ru-RU"/>
        </w:rPr>
        <w:t>;</w:t>
      </w:r>
    </w:p>
    <w:p w:rsidR="00D25D89" w:rsidRDefault="00D25D89" w:rsidP="004C4635">
      <w:pPr>
        <w:pStyle w:val="a0"/>
        <w:numPr>
          <w:ilvl w:val="0"/>
          <w:numId w:val="7"/>
        </w:numPr>
        <w:rPr>
          <w:lang w:val="ru-RU"/>
        </w:rPr>
      </w:pPr>
      <w:r w:rsidRPr="00BD31D1">
        <w:rPr>
          <w:i/>
          <w:u w:val="single"/>
          <w:lang w:val="ru-RU"/>
        </w:rPr>
        <w:t>Зон</w:t>
      </w:r>
      <w:r>
        <w:rPr>
          <w:i/>
          <w:u w:val="single"/>
          <w:lang w:val="ru-RU"/>
        </w:rPr>
        <w:t>ы</w:t>
      </w:r>
      <w:r w:rsidRPr="00BD31D1">
        <w:rPr>
          <w:i/>
          <w:u w:val="single"/>
          <w:lang w:val="ru-RU"/>
        </w:rPr>
        <w:t xml:space="preserve"> специального назначения</w:t>
      </w:r>
      <w:r w:rsidRPr="009A7772">
        <w:rPr>
          <w:lang w:val="ru-RU"/>
        </w:rPr>
        <w:t>,</w:t>
      </w:r>
      <w:r w:rsidRPr="00611185">
        <w:rPr>
          <w:lang w:val="ru-RU"/>
        </w:rPr>
        <w:t xml:space="preserve"> </w:t>
      </w:r>
      <w:r w:rsidRPr="00BD31D1">
        <w:rPr>
          <w:lang w:val="ru-RU"/>
        </w:rPr>
        <w:t>к котор</w:t>
      </w:r>
      <w:r>
        <w:rPr>
          <w:lang w:val="ru-RU"/>
        </w:rPr>
        <w:t>ым</w:t>
      </w:r>
      <w:r w:rsidRPr="00BD31D1">
        <w:rPr>
          <w:lang w:val="ru-RU"/>
        </w:rPr>
        <w:t xml:space="preserve"> относ</w:t>
      </w:r>
      <w:r>
        <w:rPr>
          <w:lang w:val="ru-RU"/>
        </w:rPr>
        <w:t>я</w:t>
      </w:r>
      <w:r w:rsidRPr="00BD31D1">
        <w:rPr>
          <w:lang w:val="ru-RU"/>
        </w:rPr>
        <w:t>тся территории кладбищ</w:t>
      </w:r>
      <w:r>
        <w:rPr>
          <w:lang w:val="ru-RU"/>
        </w:rPr>
        <w:t xml:space="preserve">, </w:t>
      </w:r>
      <w:r w:rsidRPr="006C420B">
        <w:rPr>
          <w:lang w:val="ru-RU"/>
        </w:rPr>
        <w:t xml:space="preserve">ям </w:t>
      </w:r>
      <w:proofErr w:type="spellStart"/>
      <w:r w:rsidRPr="006C420B">
        <w:rPr>
          <w:lang w:val="ru-RU"/>
        </w:rPr>
        <w:t>Беккери</w:t>
      </w:r>
      <w:proofErr w:type="spellEnd"/>
      <w:r>
        <w:rPr>
          <w:lang w:val="ru-RU"/>
        </w:rPr>
        <w:t>;</w:t>
      </w:r>
    </w:p>
    <w:p w:rsidR="00A82D38" w:rsidRPr="00A82D38" w:rsidRDefault="00A82D38" w:rsidP="004C4635">
      <w:pPr>
        <w:pStyle w:val="a0"/>
        <w:numPr>
          <w:ilvl w:val="0"/>
          <w:numId w:val="7"/>
        </w:numPr>
        <w:rPr>
          <w:lang w:val="ru-RU"/>
        </w:rPr>
      </w:pPr>
      <w:r>
        <w:rPr>
          <w:i/>
          <w:u w:val="single"/>
          <w:lang w:val="ru-RU"/>
        </w:rPr>
        <w:t>Зон</w:t>
      </w:r>
      <w:r w:rsidR="00657F7C">
        <w:rPr>
          <w:i/>
          <w:u w:val="single"/>
          <w:lang w:val="ru-RU"/>
        </w:rPr>
        <w:t>ы</w:t>
      </w:r>
      <w:r>
        <w:rPr>
          <w:i/>
          <w:u w:val="single"/>
          <w:lang w:val="ru-RU"/>
        </w:rPr>
        <w:t xml:space="preserve"> лесного фонда;</w:t>
      </w:r>
    </w:p>
    <w:p w:rsidR="00A82D38" w:rsidRDefault="00A82D38" w:rsidP="004C4635">
      <w:pPr>
        <w:pStyle w:val="a0"/>
        <w:numPr>
          <w:ilvl w:val="0"/>
          <w:numId w:val="7"/>
        </w:numPr>
        <w:rPr>
          <w:lang w:val="ru-RU"/>
        </w:rPr>
      </w:pPr>
      <w:r>
        <w:rPr>
          <w:i/>
          <w:u w:val="single"/>
          <w:lang w:val="ru-RU"/>
        </w:rPr>
        <w:t>Зон</w:t>
      </w:r>
      <w:r w:rsidR="00657F7C">
        <w:rPr>
          <w:i/>
          <w:u w:val="single"/>
          <w:lang w:val="ru-RU"/>
        </w:rPr>
        <w:t>ы</w:t>
      </w:r>
      <w:r>
        <w:rPr>
          <w:i/>
          <w:u w:val="single"/>
          <w:lang w:val="ru-RU"/>
        </w:rPr>
        <w:t xml:space="preserve"> водного фонда.</w:t>
      </w:r>
    </w:p>
    <w:p w:rsidR="00B20883" w:rsidRPr="00BD31D1" w:rsidRDefault="00B20883" w:rsidP="00E83B30">
      <w:pPr>
        <w:pStyle w:val="a0"/>
        <w:rPr>
          <w:lang w:val="ru-RU"/>
        </w:rPr>
      </w:pPr>
      <w:r w:rsidRPr="00BD31D1">
        <w:rPr>
          <w:lang w:val="ru-RU"/>
        </w:rPr>
        <w:t>Четкого функционального деления между зонами не наблюдается.</w:t>
      </w:r>
      <w:r w:rsidR="00ED1EA6">
        <w:rPr>
          <w:lang w:val="ru-RU"/>
        </w:rPr>
        <w:t xml:space="preserve"> </w:t>
      </w:r>
      <w:r w:rsidRPr="00BD31D1">
        <w:rPr>
          <w:lang w:val="ru-RU"/>
        </w:rPr>
        <w:t xml:space="preserve">В ряде случаев отсутствует функциональное зонирование территории </w:t>
      </w:r>
      <w:r w:rsidR="00974DB9" w:rsidRPr="00BD31D1">
        <w:rPr>
          <w:lang w:val="ru-RU"/>
        </w:rPr>
        <w:t>муниципального образования</w:t>
      </w:r>
      <w:r w:rsidRPr="00BD31D1">
        <w:rPr>
          <w:lang w:val="ru-RU"/>
        </w:rPr>
        <w:t>, не организованы санитарно-защитные зоны, не выдержаны санитарные разрывы. Это относится к производственным объектам, прилегающим к жилой территории.</w:t>
      </w:r>
    </w:p>
    <w:p w:rsidR="00B20883" w:rsidRPr="00DD0A4E" w:rsidRDefault="00B20883" w:rsidP="00E83B30">
      <w:pPr>
        <w:pStyle w:val="a0"/>
        <w:rPr>
          <w:lang w:val="ru-RU"/>
        </w:rPr>
      </w:pPr>
      <w:r w:rsidRPr="00BA34DA">
        <w:rPr>
          <w:lang w:val="ru-RU"/>
        </w:rPr>
        <w:t>Жилая зона</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BA34DA">
        <w:rPr>
          <w:lang w:val="ru-RU"/>
        </w:rPr>
        <w:t>включает жилую застройку с учреждениями обслуживания, образовательными учреждениями и зелеными насаждениями, объектами и сооружениями коммунального назначения, транспорта и инфраструктуры. Преобладающей в жилой зоне является жилая застройка с приусадебными участками.</w:t>
      </w:r>
    </w:p>
    <w:p w:rsidR="001406E8" w:rsidRDefault="00DD0A4E" w:rsidP="003D6EBA">
      <w:pPr>
        <w:pStyle w:val="a0"/>
        <w:rPr>
          <w:lang w:val="ru-RU"/>
        </w:rPr>
      </w:pPr>
      <w:r w:rsidRPr="00144D7E">
        <w:rPr>
          <w:lang w:val="ru-RU"/>
        </w:rPr>
        <w:t>Существующая планировочная структура территории</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144D7E">
        <w:rPr>
          <w:lang w:val="ru-RU"/>
        </w:rPr>
        <w:t>представлена сеткой</w:t>
      </w:r>
      <w:r w:rsidRPr="00DD0A4E">
        <w:rPr>
          <w:lang w:val="ru-RU"/>
        </w:rPr>
        <w:t xml:space="preserve"> улиц разной ширины, которая образует в основном прямоугольные кварталы различной площади. </w:t>
      </w:r>
    </w:p>
    <w:p w:rsidR="00B20883" w:rsidRPr="00BD31D1" w:rsidRDefault="00E932CD" w:rsidP="00D528A2">
      <w:pPr>
        <w:pStyle w:val="20"/>
        <w:rPr>
          <w:rFonts w:cs="Times New Roman"/>
          <w:szCs w:val="24"/>
        </w:rPr>
      </w:pPr>
      <w:bookmarkStart w:id="95" w:name="_Toc312530901"/>
      <w:bookmarkStart w:id="96" w:name="_Toc370201497"/>
      <w:bookmarkStart w:id="97" w:name="_Toc465948668"/>
      <w:r w:rsidRPr="00FF05EB">
        <w:rPr>
          <w:rFonts w:cs="Times New Roman"/>
          <w:szCs w:val="24"/>
        </w:rPr>
        <w:t>7</w:t>
      </w:r>
      <w:r w:rsidR="00B20883" w:rsidRPr="00FF05EB">
        <w:rPr>
          <w:rFonts w:cs="Times New Roman"/>
          <w:szCs w:val="24"/>
        </w:rPr>
        <w:t>.2 Функциональное зонирование</w:t>
      </w:r>
      <w:bookmarkEnd w:id="95"/>
      <w:bookmarkEnd w:id="96"/>
      <w:bookmarkEnd w:id="97"/>
    </w:p>
    <w:p w:rsidR="00B20883" w:rsidRPr="00BD31D1" w:rsidRDefault="00B20883" w:rsidP="00E83B30">
      <w:pPr>
        <w:pStyle w:val="a0"/>
        <w:rPr>
          <w:lang w:val="ru-RU"/>
        </w:rPr>
      </w:pPr>
      <w:r w:rsidRPr="00BD31D1">
        <w:rPr>
          <w:lang w:val="ru-RU"/>
        </w:rPr>
        <w:t>Разработанное в Генеральном плане муниципального образования функциональное зонирование базируется на выводах комплексного градостроительного анализа, учитывает историко-культурную и планировочную специфику поселения, сложившиеся особенности использования земель поселения, требования охраны объектов природного и культурного наследия. При установлении территориальных зон учтены положения Градостроительного и Земельного кодексов Российской Федерации, требования специальных нормативов и правил, касающиеся зон с особыми условиями использования территории.</w:t>
      </w:r>
    </w:p>
    <w:p w:rsidR="00B20883" w:rsidRPr="00BD31D1" w:rsidRDefault="00B20883" w:rsidP="00E83B30">
      <w:pPr>
        <w:pStyle w:val="a0"/>
        <w:rPr>
          <w:lang w:val="ru-RU"/>
        </w:rPr>
      </w:pPr>
      <w:r w:rsidRPr="00BD31D1">
        <w:rPr>
          <w:lang w:val="ru-RU"/>
        </w:rPr>
        <w:t>Для разработки зонирования использован принцип историко-культурного и экологического приоритета принимаемых решений.</w:t>
      </w:r>
    </w:p>
    <w:p w:rsidR="00B20883" w:rsidRPr="00BD31D1" w:rsidRDefault="00B20883" w:rsidP="00E83B30">
      <w:pPr>
        <w:pStyle w:val="a0"/>
        <w:rPr>
          <w:lang w:val="ru-RU"/>
        </w:rPr>
      </w:pPr>
      <w:r w:rsidRPr="00BD31D1">
        <w:rPr>
          <w:lang w:val="ru-RU"/>
        </w:rPr>
        <w:t>Ограничения на использование территорий для осуществления градостроительной деятельности устанавливаются в следующих зонах:</w:t>
      </w:r>
    </w:p>
    <w:p w:rsidR="00B20883" w:rsidRPr="00BD31D1" w:rsidRDefault="00B20883" w:rsidP="00495652">
      <w:pPr>
        <w:pStyle w:val="a0"/>
        <w:numPr>
          <w:ilvl w:val="0"/>
          <w:numId w:val="20"/>
        </w:numPr>
        <w:rPr>
          <w:lang w:val="ru-RU"/>
        </w:rPr>
      </w:pPr>
      <w:r w:rsidRPr="00BD31D1">
        <w:rPr>
          <w:lang w:val="ru-RU"/>
        </w:rPr>
        <w:lastRenderedPageBreak/>
        <w:t xml:space="preserve">зоны с особыми условиями использования территорий (зоны охраны ОКН; санитарные, защитные и санитарно-защитные зоны; </w:t>
      </w:r>
      <w:proofErr w:type="spellStart"/>
      <w:r w:rsidRPr="00BD31D1">
        <w:rPr>
          <w:lang w:val="ru-RU"/>
        </w:rPr>
        <w:t>водоохранные</w:t>
      </w:r>
      <w:proofErr w:type="spellEnd"/>
      <w:r w:rsidRPr="00BD31D1">
        <w:rPr>
          <w:lang w:val="ru-RU"/>
        </w:rPr>
        <w:t xml:space="preserve"> зоны и прибрежные защитные полосы; зоны санитарной охраны источников водоснабжения);</w:t>
      </w:r>
    </w:p>
    <w:p w:rsidR="00B20883" w:rsidRPr="00BD31D1" w:rsidRDefault="00B20883" w:rsidP="00495652">
      <w:pPr>
        <w:pStyle w:val="a0"/>
        <w:numPr>
          <w:ilvl w:val="0"/>
          <w:numId w:val="20"/>
        </w:numPr>
        <w:rPr>
          <w:lang w:val="ru-RU"/>
        </w:rPr>
      </w:pPr>
      <w:r w:rsidRPr="00BD31D1">
        <w:rPr>
          <w:lang w:val="ru-RU"/>
        </w:rPr>
        <w:t>территории, подверженные воздействию чрезвычайных ситуаций природного и техногенного характера;</w:t>
      </w:r>
    </w:p>
    <w:p w:rsidR="00B20883" w:rsidRPr="00BD31D1" w:rsidRDefault="00B20883" w:rsidP="00E83B30">
      <w:pPr>
        <w:pStyle w:val="a0"/>
        <w:rPr>
          <w:lang w:val="ru-RU"/>
        </w:rPr>
      </w:pPr>
      <w:r w:rsidRPr="00BD31D1">
        <w:rPr>
          <w:lang w:val="ru-RU"/>
        </w:rPr>
        <w:t xml:space="preserve">В результате функционального зонирования вся территория сельского поселения делится на функциональные зоны с рекомендуемыми для них различными видами и режимами хозяйственного использовании. </w:t>
      </w:r>
    </w:p>
    <w:p w:rsidR="00B20883" w:rsidRPr="003D6EBA" w:rsidRDefault="00E932CD" w:rsidP="003A1C37">
      <w:pPr>
        <w:pStyle w:val="3"/>
      </w:pPr>
      <w:bookmarkStart w:id="98" w:name="_Toc312530902"/>
      <w:bookmarkStart w:id="99" w:name="_Toc370201498"/>
      <w:bookmarkStart w:id="100" w:name="_Toc465948669"/>
      <w:r w:rsidRPr="003D6EBA">
        <w:t>7</w:t>
      </w:r>
      <w:r w:rsidR="00B20883" w:rsidRPr="003D6EBA">
        <w:t>.2.1 Жилые зоны</w:t>
      </w:r>
      <w:bookmarkEnd w:id="98"/>
      <w:bookmarkEnd w:id="99"/>
      <w:bookmarkEnd w:id="100"/>
    </w:p>
    <w:p w:rsidR="0031220A" w:rsidRDefault="00B20883" w:rsidP="00E83B30">
      <w:pPr>
        <w:pStyle w:val="a0"/>
        <w:rPr>
          <w:lang w:val="ru-RU"/>
        </w:rPr>
      </w:pPr>
      <w:r w:rsidRPr="00BD31D1">
        <w:rPr>
          <w:bCs/>
          <w:i/>
          <w:u w:val="single"/>
          <w:lang w:val="ru-RU"/>
        </w:rPr>
        <w:t>Жилые зоны</w:t>
      </w:r>
      <w:r w:rsidRPr="00BD31D1">
        <w:rPr>
          <w:lang w:val="ru-RU"/>
        </w:rPr>
        <w:t xml:space="preserve"> включают в себя территории всех видов жилой застройки различных строительных типов в соответствии с этажностью и плотностью застройки: зоны застройки многоэтажными жилыми домами; зоны застройки средне</w:t>
      </w:r>
      <w:r w:rsidR="003D6EBA">
        <w:rPr>
          <w:lang w:val="ru-RU"/>
        </w:rPr>
        <w:t xml:space="preserve"> </w:t>
      </w:r>
      <w:r w:rsidRPr="00BD31D1">
        <w:rPr>
          <w:lang w:val="ru-RU"/>
        </w:rPr>
        <w:t xml:space="preserve">этажными жилыми домами; зоны застройки </w:t>
      </w:r>
      <w:r w:rsidR="00B41536">
        <w:rPr>
          <w:lang w:val="ru-RU"/>
        </w:rPr>
        <w:t>малоэтажными</w:t>
      </w:r>
      <w:r w:rsidR="009E2979">
        <w:rPr>
          <w:lang w:val="ru-RU"/>
        </w:rPr>
        <w:t xml:space="preserve"> жилыми домами с участками и др</w:t>
      </w:r>
      <w:r w:rsidRPr="00BD31D1">
        <w:rPr>
          <w:lang w:val="ru-RU"/>
        </w:rPr>
        <w:t>.</w:t>
      </w:r>
      <w:r w:rsidR="009E2979">
        <w:rPr>
          <w:lang w:val="ru-RU"/>
        </w:rPr>
        <w:t xml:space="preserve"> </w:t>
      </w:r>
      <w:r w:rsidR="005E4AC0">
        <w:rPr>
          <w:lang w:val="ru-RU"/>
        </w:rPr>
        <w:t xml:space="preserve">Территория жилой зоны </w:t>
      </w:r>
      <w:r w:rsidRPr="00BD31D1">
        <w:rPr>
          <w:lang w:val="ru-RU"/>
        </w:rPr>
        <w:t xml:space="preserve">предназначена для застройки жилыми зданиями, а также объектами культурно-бытового и иного назначения. </w:t>
      </w:r>
    </w:p>
    <w:p w:rsidR="00B20883" w:rsidRPr="00BD31D1" w:rsidRDefault="00B20883" w:rsidP="00E83B30">
      <w:pPr>
        <w:pStyle w:val="a0"/>
        <w:rPr>
          <w:lang w:val="ru-RU"/>
        </w:rPr>
      </w:pPr>
      <w:r w:rsidRPr="00BD31D1">
        <w:rPr>
          <w:lang w:val="ru-RU"/>
        </w:rPr>
        <w:t>В жилых зонах могут размещаться отдельно стоящие, встроенные и пристроенные объекты социального и культурно-бытового обслуживания населения, культовые здания, стоянки автомобильного автотранспорта, промышленные, коммунальные и складские объекты, для которых не требуется установление санитарно-защитных зон и деятельность которых не оказывает вредное воздействие на окружающую среду (шум, вибрация, магнитные поля, радиационное воздействие, загрязнение почв, воздуха, воды и иные воздействия).</w:t>
      </w:r>
    </w:p>
    <w:p w:rsidR="006E7011" w:rsidRPr="0032442C" w:rsidRDefault="006E7011" w:rsidP="00144D7E">
      <w:pPr>
        <w:pStyle w:val="a0"/>
        <w:spacing w:before="120"/>
        <w:jc w:val="right"/>
        <w:outlineLvl w:val="0"/>
        <w:rPr>
          <w:b/>
          <w:i/>
          <w:lang w:val="ru-RU"/>
        </w:rPr>
      </w:pPr>
      <w:r w:rsidRPr="0032442C">
        <w:rPr>
          <w:b/>
          <w:i/>
          <w:lang w:val="ru-RU"/>
        </w:rPr>
        <w:t xml:space="preserve">Таблица </w:t>
      </w:r>
      <w:r w:rsidR="00E932CD" w:rsidRPr="0032442C">
        <w:rPr>
          <w:b/>
          <w:i/>
          <w:lang w:val="ru-RU"/>
        </w:rPr>
        <w:t>7</w:t>
      </w:r>
      <w:r w:rsidRPr="0032442C">
        <w:rPr>
          <w:b/>
          <w:i/>
          <w:lang w:val="ru-RU"/>
        </w:rPr>
        <w:t>.1</w:t>
      </w:r>
    </w:p>
    <w:p w:rsidR="006E7011" w:rsidRDefault="006E7011" w:rsidP="006E7011">
      <w:pPr>
        <w:pStyle w:val="a0"/>
        <w:spacing w:after="120"/>
        <w:ind w:firstLine="0"/>
        <w:jc w:val="center"/>
        <w:rPr>
          <w:b/>
          <w:i/>
          <w:lang w:val="ru-RU"/>
        </w:rPr>
      </w:pPr>
      <w:r w:rsidRPr="0032442C">
        <w:rPr>
          <w:b/>
          <w:i/>
          <w:lang w:val="ru-RU"/>
        </w:rPr>
        <w:t>Площадь жилых зон</w:t>
      </w:r>
      <w:r w:rsidR="00622DD0">
        <w:rPr>
          <w:b/>
          <w:i/>
          <w:lang w:val="ru-RU"/>
        </w:rPr>
        <w:t xml:space="preserve"> МО </w:t>
      </w:r>
      <w:proofErr w:type="spellStart"/>
      <w:r w:rsidR="00622DD0">
        <w:rPr>
          <w:b/>
          <w:i/>
          <w:lang w:val="ru-RU"/>
        </w:rPr>
        <w:t>Гоноховский</w:t>
      </w:r>
      <w:proofErr w:type="spellEnd"/>
      <w:r w:rsidR="009617A0">
        <w:rPr>
          <w:b/>
          <w:i/>
          <w:lang w:val="ru-RU"/>
        </w:rPr>
        <w:t xml:space="preserve"> сельсовет</w:t>
      </w:r>
      <w:r w:rsidR="00E56EFD" w:rsidRPr="0032442C">
        <w:rPr>
          <w:b/>
          <w:i/>
          <w:lang w:val="ru-RU"/>
        </w:rPr>
        <w:t xml:space="preserve"> </w:t>
      </w:r>
      <w:r w:rsidRPr="0032442C">
        <w:rPr>
          <w:b/>
          <w:i/>
          <w:lang w:val="ru-RU"/>
        </w:rPr>
        <w:t>(по результатам обмера опорного плана)</w:t>
      </w:r>
      <w:r w:rsidR="00B63E3A" w:rsidRPr="0032442C">
        <w:rPr>
          <w:b/>
          <w:i/>
          <w:lang w:val="ru-RU"/>
        </w:rPr>
        <w:t>, га</w:t>
      </w:r>
    </w:p>
    <w:tbl>
      <w:tblPr>
        <w:tblW w:w="932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550"/>
        <w:gridCol w:w="4627"/>
        <w:gridCol w:w="4149"/>
      </w:tblGrid>
      <w:tr w:rsidR="00A618AE" w:rsidRPr="00D76F32" w:rsidTr="00DC5934">
        <w:trPr>
          <w:trHeight w:val="257"/>
          <w:tblHeader/>
          <w:jc w:val="center"/>
        </w:trPr>
        <w:tc>
          <w:tcPr>
            <w:tcW w:w="550" w:type="dxa"/>
            <w:shd w:val="clear" w:color="auto" w:fill="D9D9D9" w:themeFill="background1" w:themeFillShade="D9"/>
          </w:tcPr>
          <w:p w:rsidR="00A618AE" w:rsidRPr="00D76F32" w:rsidRDefault="00A618AE" w:rsidP="007C4717">
            <w:pPr>
              <w:jc w:val="center"/>
              <w:rPr>
                <w:b/>
                <w:i/>
              </w:rPr>
            </w:pPr>
            <w:r w:rsidRPr="00D76F32">
              <w:rPr>
                <w:b/>
                <w:i/>
              </w:rPr>
              <w:t>№ п/п</w:t>
            </w:r>
          </w:p>
        </w:tc>
        <w:tc>
          <w:tcPr>
            <w:tcW w:w="4627" w:type="dxa"/>
            <w:shd w:val="clear" w:color="auto" w:fill="D9D9D9" w:themeFill="background1" w:themeFillShade="D9"/>
            <w:hideMark/>
          </w:tcPr>
          <w:p w:rsidR="00A618AE" w:rsidRPr="00DA1968" w:rsidRDefault="00A618AE" w:rsidP="007C4717">
            <w:pPr>
              <w:jc w:val="center"/>
              <w:rPr>
                <w:b/>
                <w:i/>
                <w:lang w:eastAsia="ar-SA" w:bidi="en-US"/>
              </w:rPr>
            </w:pPr>
            <w:r w:rsidRPr="00DA1968">
              <w:rPr>
                <w:b/>
                <w:i/>
                <w:lang w:eastAsia="ar-SA" w:bidi="en-US"/>
              </w:rPr>
              <w:t>Населённые пункты</w:t>
            </w:r>
          </w:p>
        </w:tc>
        <w:tc>
          <w:tcPr>
            <w:tcW w:w="4149" w:type="dxa"/>
            <w:shd w:val="clear" w:color="auto" w:fill="D9D9D9" w:themeFill="background1" w:themeFillShade="D9"/>
            <w:hideMark/>
          </w:tcPr>
          <w:p w:rsidR="00A618AE" w:rsidRPr="00D76F32" w:rsidRDefault="002E331E" w:rsidP="007C4717">
            <w:pPr>
              <w:jc w:val="center"/>
              <w:rPr>
                <w:b/>
                <w:i/>
              </w:rPr>
            </w:pPr>
            <w:r>
              <w:rPr>
                <w:b/>
                <w:i/>
              </w:rPr>
              <w:t>Площадь жилых зон</w:t>
            </w:r>
          </w:p>
        </w:tc>
      </w:tr>
      <w:tr w:rsidR="00125E0A" w:rsidRPr="00D76F32" w:rsidTr="007C4717">
        <w:trPr>
          <w:jc w:val="center"/>
        </w:trPr>
        <w:tc>
          <w:tcPr>
            <w:tcW w:w="550" w:type="dxa"/>
            <w:shd w:val="clear" w:color="auto" w:fill="D9D9D9" w:themeFill="background1" w:themeFillShade="D9"/>
          </w:tcPr>
          <w:p w:rsidR="00125E0A" w:rsidRPr="00D76F32" w:rsidRDefault="00125E0A" w:rsidP="00125E0A">
            <w:pPr>
              <w:jc w:val="center"/>
              <w:rPr>
                <w:b/>
                <w:i/>
              </w:rPr>
            </w:pPr>
            <w:r>
              <w:rPr>
                <w:b/>
                <w:i/>
              </w:rPr>
              <w:t>1</w:t>
            </w:r>
          </w:p>
        </w:tc>
        <w:tc>
          <w:tcPr>
            <w:tcW w:w="4627" w:type="dxa"/>
            <w:shd w:val="clear" w:color="auto" w:fill="F2F2F2" w:themeFill="background1" w:themeFillShade="F2"/>
          </w:tcPr>
          <w:p w:rsidR="00125E0A" w:rsidRPr="00125E0A" w:rsidRDefault="00125E0A" w:rsidP="00125E0A">
            <w:pPr>
              <w:rPr>
                <w:b/>
                <w:i/>
                <w:lang w:eastAsia="ar-SA" w:bidi="en-US"/>
              </w:rPr>
            </w:pPr>
            <w:r w:rsidRPr="00125E0A">
              <w:rPr>
                <w:b/>
                <w:i/>
                <w:lang w:eastAsia="ar-SA" w:bidi="en-US"/>
              </w:rPr>
              <w:t xml:space="preserve">с. </w:t>
            </w:r>
            <w:proofErr w:type="spellStart"/>
            <w:r w:rsidRPr="00125E0A">
              <w:rPr>
                <w:b/>
                <w:i/>
                <w:lang w:eastAsia="ar-SA" w:bidi="en-US"/>
              </w:rPr>
              <w:t>Гонохово</w:t>
            </w:r>
            <w:proofErr w:type="spellEnd"/>
          </w:p>
        </w:tc>
        <w:tc>
          <w:tcPr>
            <w:tcW w:w="4149" w:type="dxa"/>
            <w:shd w:val="clear" w:color="auto" w:fill="FFFFFF" w:themeFill="background1"/>
          </w:tcPr>
          <w:p w:rsidR="00125E0A" w:rsidRDefault="0065071A" w:rsidP="00125E0A">
            <w:pPr>
              <w:pStyle w:val="a0"/>
              <w:ind w:firstLine="0"/>
              <w:jc w:val="center"/>
              <w:rPr>
                <w:lang w:val="ru-RU"/>
              </w:rPr>
            </w:pPr>
            <w:r>
              <w:rPr>
                <w:lang w:val="ru-RU"/>
              </w:rPr>
              <w:t>105,3</w:t>
            </w:r>
          </w:p>
        </w:tc>
      </w:tr>
      <w:tr w:rsidR="00125E0A" w:rsidRPr="00D76F32" w:rsidTr="007C4717">
        <w:trPr>
          <w:jc w:val="center"/>
        </w:trPr>
        <w:tc>
          <w:tcPr>
            <w:tcW w:w="550" w:type="dxa"/>
            <w:shd w:val="clear" w:color="auto" w:fill="D9D9D9" w:themeFill="background1" w:themeFillShade="D9"/>
          </w:tcPr>
          <w:p w:rsidR="00125E0A" w:rsidRPr="00D76F32" w:rsidRDefault="00125E0A" w:rsidP="00125E0A">
            <w:pPr>
              <w:jc w:val="center"/>
              <w:rPr>
                <w:b/>
                <w:i/>
              </w:rPr>
            </w:pPr>
            <w:r>
              <w:rPr>
                <w:b/>
                <w:i/>
              </w:rPr>
              <w:t>2</w:t>
            </w:r>
          </w:p>
        </w:tc>
        <w:tc>
          <w:tcPr>
            <w:tcW w:w="4627" w:type="dxa"/>
            <w:shd w:val="clear" w:color="auto" w:fill="F2F2F2" w:themeFill="background1" w:themeFillShade="F2"/>
          </w:tcPr>
          <w:p w:rsidR="00125E0A" w:rsidRPr="00125E0A" w:rsidRDefault="00125E0A" w:rsidP="00125E0A">
            <w:pPr>
              <w:rPr>
                <w:b/>
                <w:i/>
                <w:lang w:eastAsia="ar-SA" w:bidi="en-US"/>
              </w:rPr>
            </w:pPr>
            <w:r w:rsidRPr="00125E0A">
              <w:rPr>
                <w:b/>
                <w:i/>
                <w:lang w:eastAsia="ar-SA" w:bidi="en-US"/>
              </w:rPr>
              <w:t>пос. Мыски</w:t>
            </w:r>
          </w:p>
        </w:tc>
        <w:tc>
          <w:tcPr>
            <w:tcW w:w="4149" w:type="dxa"/>
            <w:shd w:val="clear" w:color="auto" w:fill="FFFFFF" w:themeFill="background1"/>
          </w:tcPr>
          <w:p w:rsidR="00125E0A" w:rsidRDefault="0065071A" w:rsidP="00125E0A">
            <w:pPr>
              <w:pStyle w:val="a0"/>
              <w:ind w:firstLine="0"/>
              <w:jc w:val="center"/>
              <w:rPr>
                <w:lang w:val="ru-RU"/>
              </w:rPr>
            </w:pPr>
            <w:r>
              <w:rPr>
                <w:lang w:val="ru-RU"/>
              </w:rPr>
              <w:t>16,46</w:t>
            </w:r>
          </w:p>
        </w:tc>
      </w:tr>
      <w:tr w:rsidR="00125E0A" w:rsidRPr="00D76F32" w:rsidTr="007C4717">
        <w:trPr>
          <w:jc w:val="center"/>
        </w:trPr>
        <w:tc>
          <w:tcPr>
            <w:tcW w:w="550" w:type="dxa"/>
            <w:shd w:val="clear" w:color="auto" w:fill="D9D9D9" w:themeFill="background1" w:themeFillShade="D9"/>
          </w:tcPr>
          <w:p w:rsidR="00125E0A" w:rsidRPr="00D76F32" w:rsidRDefault="00125E0A" w:rsidP="00125E0A">
            <w:pPr>
              <w:jc w:val="center"/>
              <w:rPr>
                <w:b/>
                <w:i/>
              </w:rPr>
            </w:pPr>
            <w:r>
              <w:rPr>
                <w:b/>
                <w:i/>
              </w:rPr>
              <w:t>3</w:t>
            </w:r>
          </w:p>
        </w:tc>
        <w:tc>
          <w:tcPr>
            <w:tcW w:w="4627" w:type="dxa"/>
            <w:shd w:val="clear" w:color="auto" w:fill="F2F2F2" w:themeFill="background1" w:themeFillShade="F2"/>
          </w:tcPr>
          <w:p w:rsidR="00125E0A" w:rsidRPr="00125E0A" w:rsidRDefault="00125E0A" w:rsidP="00125E0A">
            <w:pPr>
              <w:rPr>
                <w:b/>
                <w:i/>
                <w:lang w:eastAsia="ar-SA" w:bidi="en-US"/>
              </w:rPr>
            </w:pPr>
            <w:r w:rsidRPr="00125E0A">
              <w:rPr>
                <w:b/>
                <w:i/>
                <w:lang w:eastAsia="ar-SA" w:bidi="en-US"/>
              </w:rPr>
              <w:t>с. Обское</w:t>
            </w:r>
          </w:p>
        </w:tc>
        <w:tc>
          <w:tcPr>
            <w:tcW w:w="4149" w:type="dxa"/>
            <w:shd w:val="clear" w:color="auto" w:fill="FFFFFF" w:themeFill="background1"/>
          </w:tcPr>
          <w:p w:rsidR="00125E0A" w:rsidRDefault="0065071A" w:rsidP="00125E0A">
            <w:pPr>
              <w:pStyle w:val="a0"/>
              <w:ind w:firstLine="0"/>
              <w:jc w:val="center"/>
              <w:rPr>
                <w:lang w:val="ru-RU"/>
              </w:rPr>
            </w:pPr>
            <w:r>
              <w:rPr>
                <w:lang w:val="ru-RU"/>
              </w:rPr>
              <w:t>60,54</w:t>
            </w:r>
          </w:p>
        </w:tc>
      </w:tr>
      <w:tr w:rsidR="00A618AE" w:rsidRPr="00D76F32" w:rsidTr="002E331E">
        <w:trPr>
          <w:jc w:val="center"/>
        </w:trPr>
        <w:tc>
          <w:tcPr>
            <w:tcW w:w="5177" w:type="dxa"/>
            <w:gridSpan w:val="2"/>
            <w:shd w:val="clear" w:color="auto" w:fill="D9D9D9" w:themeFill="background1" w:themeFillShade="D9"/>
          </w:tcPr>
          <w:p w:rsidR="00A618AE" w:rsidRPr="00E66AC7" w:rsidRDefault="00A618AE" w:rsidP="007C4717">
            <w:pPr>
              <w:pStyle w:val="a0"/>
              <w:ind w:firstLine="0"/>
              <w:jc w:val="center"/>
              <w:rPr>
                <w:b/>
                <w:i/>
                <w:lang w:val="ru-RU"/>
              </w:rPr>
            </w:pPr>
            <w:r w:rsidRPr="00E66AC7">
              <w:rPr>
                <w:b/>
                <w:i/>
                <w:lang w:val="ru-RU"/>
              </w:rPr>
              <w:t>Всего</w:t>
            </w:r>
          </w:p>
        </w:tc>
        <w:tc>
          <w:tcPr>
            <w:tcW w:w="4149" w:type="dxa"/>
            <w:shd w:val="clear" w:color="auto" w:fill="D9D9D9" w:themeFill="background1" w:themeFillShade="D9"/>
          </w:tcPr>
          <w:p w:rsidR="00A618AE" w:rsidRPr="005E2D0B" w:rsidRDefault="0065071A" w:rsidP="0043687D">
            <w:pPr>
              <w:pStyle w:val="a0"/>
              <w:ind w:firstLine="0"/>
              <w:jc w:val="center"/>
              <w:rPr>
                <w:b/>
                <w:i/>
                <w:lang w:val="ru-RU"/>
              </w:rPr>
            </w:pPr>
            <w:r>
              <w:rPr>
                <w:b/>
                <w:i/>
                <w:lang w:val="ru-RU"/>
              </w:rPr>
              <w:t>182,3</w:t>
            </w:r>
          </w:p>
        </w:tc>
      </w:tr>
    </w:tbl>
    <w:p w:rsidR="00CF0A39" w:rsidRPr="00CF0A39" w:rsidRDefault="00CF0A39" w:rsidP="005E2D0B">
      <w:pPr>
        <w:pStyle w:val="a0"/>
        <w:spacing w:before="120"/>
        <w:rPr>
          <w:lang w:val="ru-RU"/>
        </w:rPr>
      </w:pPr>
      <w:r w:rsidRPr="00CF0A39">
        <w:rPr>
          <w:lang w:val="ru-RU"/>
        </w:rPr>
        <w:t xml:space="preserve">Жилые зоны </w:t>
      </w:r>
      <w:r w:rsidR="006E7011" w:rsidRPr="00CF0A39">
        <w:rPr>
          <w:lang w:val="ru-RU"/>
        </w:rPr>
        <w:t>расположены в населенных пунктах</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00C41F49">
        <w:rPr>
          <w:lang w:val="ru-RU"/>
        </w:rPr>
        <w:t xml:space="preserve">представлены </w:t>
      </w:r>
      <w:r w:rsidR="00C41F49" w:rsidRPr="00CF0A39">
        <w:rPr>
          <w:lang w:val="ru-RU"/>
        </w:rPr>
        <w:t>зон</w:t>
      </w:r>
      <w:r w:rsidR="00C41F49">
        <w:rPr>
          <w:lang w:val="ru-RU"/>
        </w:rPr>
        <w:t>ой</w:t>
      </w:r>
      <w:r w:rsidR="00C41F49" w:rsidRPr="00CF0A39">
        <w:rPr>
          <w:lang w:val="ru-RU"/>
        </w:rPr>
        <w:t xml:space="preserve"> </w:t>
      </w:r>
      <w:r w:rsidR="00C41F49">
        <w:rPr>
          <w:lang w:val="ru-RU"/>
        </w:rPr>
        <w:t xml:space="preserve">малоэтажной </w:t>
      </w:r>
      <w:r w:rsidR="00C41F49" w:rsidRPr="00CF0A39">
        <w:rPr>
          <w:lang w:val="ru-RU"/>
        </w:rPr>
        <w:t>застройки.</w:t>
      </w:r>
    </w:p>
    <w:p w:rsidR="006E7011" w:rsidRPr="00B5608F" w:rsidRDefault="00CF0A39" w:rsidP="00CF0A39">
      <w:pPr>
        <w:pStyle w:val="a0"/>
        <w:rPr>
          <w:lang w:val="ru-RU"/>
        </w:rPr>
      </w:pPr>
      <w:r w:rsidRPr="0065071A">
        <w:rPr>
          <w:lang w:val="ru-RU"/>
        </w:rPr>
        <w:t xml:space="preserve">Общая площадь жилых зон поселения составляет </w:t>
      </w:r>
      <w:r w:rsidR="00FF05EB" w:rsidRPr="0065071A">
        <w:rPr>
          <w:lang w:val="ru-RU"/>
        </w:rPr>
        <w:t xml:space="preserve">около </w:t>
      </w:r>
      <w:r w:rsidR="0065071A" w:rsidRPr="0065071A">
        <w:rPr>
          <w:lang w:val="ru-RU"/>
        </w:rPr>
        <w:t>182,3</w:t>
      </w:r>
      <w:r w:rsidR="006E7011" w:rsidRPr="0065071A">
        <w:rPr>
          <w:lang w:val="ru-RU"/>
        </w:rPr>
        <w:t xml:space="preserve"> га.</w:t>
      </w:r>
    </w:p>
    <w:p w:rsidR="00B20883" w:rsidRPr="003A1C37" w:rsidRDefault="00E932CD" w:rsidP="00D528A2">
      <w:pPr>
        <w:pStyle w:val="3"/>
      </w:pPr>
      <w:bookmarkStart w:id="101" w:name="_Toc312530903"/>
      <w:bookmarkStart w:id="102" w:name="_Toc370201499"/>
      <w:bookmarkStart w:id="103" w:name="_Toc465948670"/>
      <w:r w:rsidRPr="003A1C37">
        <w:t>7</w:t>
      </w:r>
      <w:r w:rsidR="00B20883" w:rsidRPr="003A1C37">
        <w:t>.2.2 Общественно-деловые зоны</w:t>
      </w:r>
      <w:bookmarkEnd w:id="101"/>
      <w:bookmarkEnd w:id="102"/>
      <w:bookmarkEnd w:id="103"/>
    </w:p>
    <w:p w:rsidR="0068187F" w:rsidRDefault="00B20883" w:rsidP="00E83B30">
      <w:pPr>
        <w:pStyle w:val="a0"/>
        <w:rPr>
          <w:lang w:val="ru-RU"/>
        </w:rPr>
      </w:pPr>
      <w:r w:rsidRPr="00BD31D1">
        <w:rPr>
          <w:bCs/>
          <w:i/>
          <w:u w:val="single"/>
          <w:lang w:val="ru-RU"/>
        </w:rPr>
        <w:t>Общественно-деловые зоны</w:t>
      </w:r>
      <w:r w:rsidR="000C71AF" w:rsidRPr="00BD31D1">
        <w:rPr>
          <w:bCs/>
          <w:lang w:val="ru-RU"/>
        </w:rPr>
        <w:t xml:space="preserve"> </w:t>
      </w:r>
      <w:r w:rsidRPr="00BD31D1">
        <w:rPr>
          <w:lang w:val="ru-RU"/>
        </w:rPr>
        <w:t>– территории размещения учреждений здравоохранения и социальной защиты, учреждений высшего и среднего профессионального образования, прочих общественно-деловых зданий и сооружений (административные, деловые, культурно-зрелищные, торговые и др. объекты).</w:t>
      </w:r>
    </w:p>
    <w:p w:rsidR="00442124" w:rsidRDefault="00B20883" w:rsidP="0068187F">
      <w:pPr>
        <w:pStyle w:val="a0"/>
        <w:rPr>
          <w:lang w:val="ru-RU"/>
        </w:rPr>
      </w:pPr>
      <w:r w:rsidRPr="00BD31D1">
        <w:rPr>
          <w:lang w:val="ru-RU"/>
        </w:rPr>
        <w:t xml:space="preserve">Согласно </w:t>
      </w:r>
      <w:r w:rsidR="00CC3819">
        <w:rPr>
          <w:lang w:val="ru-RU"/>
        </w:rPr>
        <w:t xml:space="preserve">п. </w:t>
      </w:r>
      <w:r w:rsidRPr="00BD31D1">
        <w:rPr>
          <w:lang w:val="ru-RU"/>
        </w:rPr>
        <w:t xml:space="preserve">6 ст. 85 Земельного кодекса РФ: общественная зона – территория, предназначенная для застройки административными зданиями, объектами образовательного, культурно-бытового, социального назначения и иными объектами. </w:t>
      </w:r>
    </w:p>
    <w:p w:rsidR="00940943" w:rsidRDefault="00940943">
      <w:pPr>
        <w:spacing w:before="120" w:after="120"/>
        <w:ind w:left="221"/>
        <w:jc w:val="both"/>
        <w:rPr>
          <w:lang w:eastAsia="ar-SA" w:bidi="en-US"/>
        </w:rPr>
      </w:pPr>
      <w:r>
        <w:br w:type="page"/>
      </w:r>
    </w:p>
    <w:p w:rsidR="00A84473" w:rsidRPr="00BD31D1" w:rsidRDefault="00A84473" w:rsidP="00144D7E">
      <w:pPr>
        <w:pStyle w:val="a0"/>
        <w:spacing w:before="120"/>
        <w:jc w:val="right"/>
        <w:outlineLvl w:val="0"/>
        <w:rPr>
          <w:b/>
          <w:i/>
          <w:lang w:val="ru-RU"/>
        </w:rPr>
      </w:pPr>
      <w:r w:rsidRPr="00BD31D1">
        <w:rPr>
          <w:b/>
          <w:i/>
          <w:lang w:val="ru-RU"/>
        </w:rPr>
        <w:lastRenderedPageBreak/>
        <w:t xml:space="preserve">Таблица </w:t>
      </w:r>
      <w:r>
        <w:rPr>
          <w:b/>
          <w:i/>
          <w:lang w:val="ru-RU"/>
        </w:rPr>
        <w:t>7.2</w:t>
      </w:r>
    </w:p>
    <w:p w:rsidR="00A84473" w:rsidRDefault="00A84473" w:rsidP="00A84473">
      <w:pPr>
        <w:pStyle w:val="a0"/>
        <w:spacing w:after="120"/>
        <w:ind w:firstLine="0"/>
        <w:jc w:val="center"/>
        <w:rPr>
          <w:b/>
          <w:i/>
          <w:lang w:val="ru-RU"/>
        </w:rPr>
      </w:pPr>
      <w:r w:rsidRPr="00A367F9">
        <w:rPr>
          <w:b/>
          <w:i/>
          <w:lang w:val="ru-RU"/>
        </w:rPr>
        <w:t>Площадь общественно-деловых зон</w:t>
      </w:r>
      <w:r w:rsidR="00622DD0">
        <w:rPr>
          <w:b/>
          <w:i/>
          <w:lang w:val="ru-RU"/>
        </w:rPr>
        <w:t xml:space="preserve"> МО </w:t>
      </w:r>
      <w:proofErr w:type="spellStart"/>
      <w:r w:rsidR="00622DD0">
        <w:rPr>
          <w:b/>
          <w:i/>
          <w:lang w:val="ru-RU"/>
        </w:rPr>
        <w:t>Гоноховский</w:t>
      </w:r>
      <w:proofErr w:type="spellEnd"/>
      <w:r w:rsidR="009617A0">
        <w:rPr>
          <w:b/>
          <w:i/>
          <w:lang w:val="ru-RU"/>
        </w:rPr>
        <w:t xml:space="preserve"> сельсовет</w:t>
      </w:r>
      <w:r w:rsidR="00E56EFD" w:rsidRPr="00A367F9">
        <w:rPr>
          <w:b/>
          <w:i/>
          <w:lang w:val="ru-RU"/>
        </w:rPr>
        <w:t xml:space="preserve"> </w:t>
      </w:r>
      <w:r w:rsidRPr="00A367F9">
        <w:rPr>
          <w:b/>
          <w:i/>
          <w:lang w:val="ru-RU"/>
        </w:rPr>
        <w:t>(по результатам обмера опорного плана), га</w:t>
      </w:r>
    </w:p>
    <w:tbl>
      <w:tblPr>
        <w:tblW w:w="932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550"/>
        <w:gridCol w:w="4627"/>
        <w:gridCol w:w="4149"/>
      </w:tblGrid>
      <w:tr w:rsidR="003E6011" w:rsidRPr="003E6011" w:rsidTr="00010073">
        <w:trPr>
          <w:tblHeader/>
          <w:jc w:val="center"/>
        </w:trPr>
        <w:tc>
          <w:tcPr>
            <w:tcW w:w="550" w:type="dxa"/>
            <w:shd w:val="clear" w:color="auto" w:fill="D9D9D9" w:themeFill="background1" w:themeFillShade="D9"/>
          </w:tcPr>
          <w:p w:rsidR="003E6011" w:rsidRPr="003E6011" w:rsidRDefault="003E6011" w:rsidP="003E6011">
            <w:pPr>
              <w:jc w:val="center"/>
              <w:rPr>
                <w:b/>
                <w:i/>
              </w:rPr>
            </w:pPr>
            <w:r w:rsidRPr="003E6011">
              <w:rPr>
                <w:b/>
                <w:i/>
              </w:rPr>
              <w:t>№ п/п</w:t>
            </w:r>
          </w:p>
        </w:tc>
        <w:tc>
          <w:tcPr>
            <w:tcW w:w="4627" w:type="dxa"/>
            <w:shd w:val="clear" w:color="auto" w:fill="D9D9D9" w:themeFill="background1" w:themeFillShade="D9"/>
            <w:hideMark/>
          </w:tcPr>
          <w:p w:rsidR="003E6011" w:rsidRPr="003E6011" w:rsidRDefault="003E6011" w:rsidP="003E6011">
            <w:pPr>
              <w:jc w:val="center"/>
              <w:rPr>
                <w:b/>
                <w:i/>
                <w:lang w:eastAsia="ar-SA" w:bidi="en-US"/>
              </w:rPr>
            </w:pPr>
            <w:r w:rsidRPr="003E6011">
              <w:rPr>
                <w:b/>
                <w:i/>
                <w:lang w:eastAsia="ar-SA" w:bidi="en-US"/>
              </w:rPr>
              <w:t>Населённые пункты</w:t>
            </w:r>
          </w:p>
        </w:tc>
        <w:tc>
          <w:tcPr>
            <w:tcW w:w="4149" w:type="dxa"/>
            <w:shd w:val="clear" w:color="auto" w:fill="D9D9D9" w:themeFill="background1" w:themeFillShade="D9"/>
            <w:hideMark/>
          </w:tcPr>
          <w:p w:rsidR="003E6011" w:rsidRPr="003E6011" w:rsidRDefault="003E6011" w:rsidP="003E6011">
            <w:pPr>
              <w:jc w:val="center"/>
              <w:rPr>
                <w:b/>
                <w:i/>
              </w:rPr>
            </w:pPr>
            <w:r>
              <w:rPr>
                <w:b/>
                <w:i/>
              </w:rPr>
              <w:t>Площадь общественно-деловых зон</w:t>
            </w:r>
            <w:r w:rsidRPr="003E6011">
              <w:rPr>
                <w:b/>
                <w:i/>
              </w:rPr>
              <w:t xml:space="preserve"> </w:t>
            </w:r>
          </w:p>
        </w:tc>
      </w:tr>
      <w:tr w:rsidR="00125E0A" w:rsidRPr="003E6011" w:rsidTr="00010073">
        <w:trPr>
          <w:jc w:val="center"/>
        </w:trPr>
        <w:tc>
          <w:tcPr>
            <w:tcW w:w="550" w:type="dxa"/>
            <w:shd w:val="clear" w:color="auto" w:fill="D9D9D9" w:themeFill="background1" w:themeFillShade="D9"/>
          </w:tcPr>
          <w:p w:rsidR="00125E0A" w:rsidRPr="003E6011" w:rsidRDefault="00125E0A" w:rsidP="00125E0A">
            <w:pPr>
              <w:jc w:val="center"/>
              <w:rPr>
                <w:b/>
                <w:i/>
              </w:rPr>
            </w:pPr>
            <w:r w:rsidRPr="003E6011">
              <w:rPr>
                <w:b/>
                <w:i/>
              </w:rPr>
              <w:t>1</w:t>
            </w:r>
          </w:p>
        </w:tc>
        <w:tc>
          <w:tcPr>
            <w:tcW w:w="4627" w:type="dxa"/>
            <w:shd w:val="clear" w:color="auto" w:fill="F2F2F2" w:themeFill="background1" w:themeFillShade="F2"/>
          </w:tcPr>
          <w:p w:rsidR="00125E0A" w:rsidRPr="00125E0A" w:rsidRDefault="00125E0A" w:rsidP="00125E0A">
            <w:pPr>
              <w:rPr>
                <w:b/>
                <w:i/>
              </w:rPr>
            </w:pPr>
            <w:r w:rsidRPr="00125E0A">
              <w:rPr>
                <w:b/>
                <w:i/>
              </w:rPr>
              <w:t xml:space="preserve">с. </w:t>
            </w:r>
            <w:proofErr w:type="spellStart"/>
            <w:r w:rsidRPr="00125E0A">
              <w:rPr>
                <w:b/>
                <w:i/>
              </w:rPr>
              <w:t>Гонохово</w:t>
            </w:r>
            <w:proofErr w:type="spellEnd"/>
          </w:p>
        </w:tc>
        <w:tc>
          <w:tcPr>
            <w:tcW w:w="4149" w:type="dxa"/>
            <w:shd w:val="clear" w:color="auto" w:fill="FFFFFF" w:themeFill="background1"/>
          </w:tcPr>
          <w:p w:rsidR="00125E0A" w:rsidRPr="003E6011" w:rsidRDefault="008262C0" w:rsidP="008262C0">
            <w:pPr>
              <w:jc w:val="center"/>
              <w:rPr>
                <w:lang w:eastAsia="ar-SA" w:bidi="en-US"/>
              </w:rPr>
            </w:pPr>
            <w:r>
              <w:rPr>
                <w:lang w:eastAsia="ar-SA" w:bidi="en-US"/>
              </w:rPr>
              <w:t>3,8</w:t>
            </w:r>
          </w:p>
        </w:tc>
      </w:tr>
      <w:tr w:rsidR="00125E0A" w:rsidRPr="003E6011" w:rsidTr="00010073">
        <w:trPr>
          <w:jc w:val="center"/>
        </w:trPr>
        <w:tc>
          <w:tcPr>
            <w:tcW w:w="550" w:type="dxa"/>
            <w:shd w:val="clear" w:color="auto" w:fill="D9D9D9" w:themeFill="background1" w:themeFillShade="D9"/>
          </w:tcPr>
          <w:p w:rsidR="00125E0A" w:rsidRPr="003E6011" w:rsidRDefault="00125E0A" w:rsidP="00125E0A">
            <w:pPr>
              <w:jc w:val="center"/>
              <w:rPr>
                <w:b/>
                <w:i/>
              </w:rPr>
            </w:pPr>
            <w:r>
              <w:rPr>
                <w:b/>
                <w:i/>
              </w:rPr>
              <w:t>2</w:t>
            </w:r>
          </w:p>
        </w:tc>
        <w:tc>
          <w:tcPr>
            <w:tcW w:w="4627" w:type="dxa"/>
            <w:shd w:val="clear" w:color="auto" w:fill="F2F2F2" w:themeFill="background1" w:themeFillShade="F2"/>
          </w:tcPr>
          <w:p w:rsidR="00125E0A" w:rsidRPr="00125E0A" w:rsidRDefault="00125E0A" w:rsidP="00125E0A">
            <w:pPr>
              <w:rPr>
                <w:b/>
                <w:i/>
              </w:rPr>
            </w:pPr>
            <w:r w:rsidRPr="00125E0A">
              <w:rPr>
                <w:b/>
                <w:i/>
              </w:rPr>
              <w:t>пос. Мыски</w:t>
            </w:r>
          </w:p>
        </w:tc>
        <w:tc>
          <w:tcPr>
            <w:tcW w:w="4149" w:type="dxa"/>
            <w:shd w:val="clear" w:color="auto" w:fill="FFFFFF" w:themeFill="background1"/>
          </w:tcPr>
          <w:p w:rsidR="00125E0A" w:rsidRPr="003E6011" w:rsidRDefault="008262C0" w:rsidP="00125E0A">
            <w:pPr>
              <w:jc w:val="center"/>
              <w:rPr>
                <w:lang w:eastAsia="ar-SA" w:bidi="en-US"/>
              </w:rPr>
            </w:pPr>
            <w:r>
              <w:rPr>
                <w:lang w:eastAsia="ar-SA" w:bidi="en-US"/>
              </w:rPr>
              <w:t>0,08</w:t>
            </w:r>
          </w:p>
        </w:tc>
      </w:tr>
      <w:tr w:rsidR="00125E0A" w:rsidRPr="003E6011" w:rsidTr="00010073">
        <w:trPr>
          <w:jc w:val="center"/>
        </w:trPr>
        <w:tc>
          <w:tcPr>
            <w:tcW w:w="550" w:type="dxa"/>
            <w:shd w:val="clear" w:color="auto" w:fill="D9D9D9" w:themeFill="background1" w:themeFillShade="D9"/>
          </w:tcPr>
          <w:p w:rsidR="00125E0A" w:rsidRPr="003E6011" w:rsidRDefault="00125E0A" w:rsidP="00125E0A">
            <w:pPr>
              <w:jc w:val="center"/>
              <w:rPr>
                <w:b/>
                <w:i/>
              </w:rPr>
            </w:pPr>
            <w:r>
              <w:rPr>
                <w:b/>
                <w:i/>
              </w:rPr>
              <w:t>3</w:t>
            </w:r>
          </w:p>
        </w:tc>
        <w:tc>
          <w:tcPr>
            <w:tcW w:w="4627" w:type="dxa"/>
            <w:shd w:val="clear" w:color="auto" w:fill="F2F2F2" w:themeFill="background1" w:themeFillShade="F2"/>
          </w:tcPr>
          <w:p w:rsidR="00125E0A" w:rsidRPr="00125E0A" w:rsidRDefault="00125E0A" w:rsidP="00125E0A">
            <w:pPr>
              <w:rPr>
                <w:b/>
                <w:i/>
              </w:rPr>
            </w:pPr>
            <w:r w:rsidRPr="00125E0A">
              <w:rPr>
                <w:b/>
                <w:i/>
              </w:rPr>
              <w:t>с. Обское</w:t>
            </w:r>
          </w:p>
        </w:tc>
        <w:tc>
          <w:tcPr>
            <w:tcW w:w="4149" w:type="dxa"/>
            <w:shd w:val="clear" w:color="auto" w:fill="FFFFFF" w:themeFill="background1"/>
          </w:tcPr>
          <w:p w:rsidR="00125E0A" w:rsidRPr="003E6011" w:rsidRDefault="008262C0" w:rsidP="008262C0">
            <w:pPr>
              <w:jc w:val="center"/>
              <w:rPr>
                <w:lang w:eastAsia="ar-SA" w:bidi="en-US"/>
              </w:rPr>
            </w:pPr>
            <w:r>
              <w:rPr>
                <w:lang w:eastAsia="ar-SA" w:bidi="en-US"/>
              </w:rPr>
              <w:t>0,83</w:t>
            </w:r>
          </w:p>
        </w:tc>
      </w:tr>
      <w:tr w:rsidR="003E6011" w:rsidRPr="003E6011" w:rsidTr="00010073">
        <w:trPr>
          <w:jc w:val="center"/>
        </w:trPr>
        <w:tc>
          <w:tcPr>
            <w:tcW w:w="5177" w:type="dxa"/>
            <w:gridSpan w:val="2"/>
            <w:shd w:val="clear" w:color="auto" w:fill="D9D9D9" w:themeFill="background1" w:themeFillShade="D9"/>
          </w:tcPr>
          <w:p w:rsidR="003E6011" w:rsidRPr="003E6011" w:rsidRDefault="003E6011" w:rsidP="003E6011">
            <w:pPr>
              <w:jc w:val="center"/>
              <w:rPr>
                <w:b/>
                <w:i/>
                <w:lang w:eastAsia="ar-SA" w:bidi="en-US"/>
              </w:rPr>
            </w:pPr>
            <w:r w:rsidRPr="003E6011">
              <w:rPr>
                <w:b/>
                <w:i/>
                <w:lang w:eastAsia="ar-SA" w:bidi="en-US"/>
              </w:rPr>
              <w:t>Всего</w:t>
            </w:r>
          </w:p>
        </w:tc>
        <w:tc>
          <w:tcPr>
            <w:tcW w:w="4149" w:type="dxa"/>
            <w:shd w:val="clear" w:color="auto" w:fill="D9D9D9" w:themeFill="background1" w:themeFillShade="D9"/>
          </w:tcPr>
          <w:p w:rsidR="003E6011" w:rsidRPr="003E6011" w:rsidRDefault="008262C0" w:rsidP="008262C0">
            <w:pPr>
              <w:jc w:val="center"/>
              <w:rPr>
                <w:b/>
                <w:i/>
                <w:lang w:eastAsia="ar-SA" w:bidi="en-US"/>
              </w:rPr>
            </w:pPr>
            <w:r>
              <w:rPr>
                <w:b/>
                <w:i/>
                <w:lang w:eastAsia="ar-SA" w:bidi="en-US"/>
              </w:rPr>
              <w:t>4,71</w:t>
            </w:r>
          </w:p>
        </w:tc>
      </w:tr>
    </w:tbl>
    <w:p w:rsidR="00EF7224" w:rsidRPr="00A84473" w:rsidRDefault="00EF7224" w:rsidP="00090940">
      <w:pPr>
        <w:pStyle w:val="a0"/>
        <w:spacing w:before="120"/>
        <w:rPr>
          <w:lang w:val="ru-RU"/>
        </w:rPr>
      </w:pPr>
      <w:r w:rsidRPr="00A84473">
        <w:rPr>
          <w:lang w:val="ru-RU"/>
        </w:rPr>
        <w:t>Общая площадь общественно-деловых зон</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00A84473">
        <w:rPr>
          <w:lang w:val="ru-RU"/>
        </w:rPr>
        <w:t>по резуль</w:t>
      </w:r>
      <w:r w:rsidR="00A84473" w:rsidRPr="008262C0">
        <w:rPr>
          <w:lang w:val="ru-RU"/>
        </w:rPr>
        <w:t xml:space="preserve">татам обмера опорного плана </w:t>
      </w:r>
      <w:r w:rsidR="00267992" w:rsidRPr="008262C0">
        <w:rPr>
          <w:lang w:val="ru-RU"/>
        </w:rPr>
        <w:t xml:space="preserve">составляет </w:t>
      </w:r>
      <w:r w:rsidR="008262C0" w:rsidRPr="008262C0">
        <w:rPr>
          <w:lang w:val="ru-RU"/>
        </w:rPr>
        <w:t>4,71</w:t>
      </w:r>
      <w:r w:rsidRPr="008262C0">
        <w:rPr>
          <w:lang w:val="ru-RU"/>
        </w:rPr>
        <w:t xml:space="preserve"> га.</w:t>
      </w:r>
    </w:p>
    <w:p w:rsidR="00B20883" w:rsidRPr="00BD31D1" w:rsidRDefault="00E932CD" w:rsidP="00D528A2">
      <w:pPr>
        <w:pStyle w:val="3"/>
        <w:rPr>
          <w:rFonts w:cs="Times New Roman"/>
          <w:szCs w:val="24"/>
        </w:rPr>
      </w:pPr>
      <w:bookmarkStart w:id="104" w:name="_Toc312530904"/>
      <w:bookmarkStart w:id="105" w:name="_Toc370201500"/>
      <w:bookmarkStart w:id="106" w:name="_Toc465948671"/>
      <w:r>
        <w:rPr>
          <w:rFonts w:cs="Times New Roman"/>
          <w:szCs w:val="24"/>
        </w:rPr>
        <w:t>7</w:t>
      </w:r>
      <w:r w:rsidR="00204A5E">
        <w:rPr>
          <w:rFonts w:cs="Times New Roman"/>
          <w:szCs w:val="24"/>
        </w:rPr>
        <w:t>.2.3 З</w:t>
      </w:r>
      <w:r w:rsidR="00B20883" w:rsidRPr="00BD31D1">
        <w:rPr>
          <w:rFonts w:cs="Times New Roman"/>
          <w:szCs w:val="24"/>
        </w:rPr>
        <w:t>оны</w:t>
      </w:r>
      <w:bookmarkEnd w:id="104"/>
      <w:bookmarkEnd w:id="105"/>
      <w:r w:rsidR="00204A5E">
        <w:rPr>
          <w:rFonts w:cs="Times New Roman"/>
          <w:szCs w:val="24"/>
        </w:rPr>
        <w:t xml:space="preserve"> производственного использования</w:t>
      </w:r>
      <w:bookmarkEnd w:id="106"/>
    </w:p>
    <w:p w:rsidR="00ED1EA6" w:rsidRDefault="00B20883" w:rsidP="00E83B30">
      <w:pPr>
        <w:pStyle w:val="a0"/>
        <w:rPr>
          <w:lang w:val="ru-RU"/>
        </w:rPr>
      </w:pPr>
      <w:r w:rsidRPr="00BD31D1">
        <w:rPr>
          <w:bCs/>
          <w:i/>
          <w:u w:val="single"/>
          <w:lang w:val="ru-RU"/>
        </w:rPr>
        <w:t>Производственные зоны</w:t>
      </w:r>
      <w:r w:rsidRPr="00BD31D1">
        <w:rPr>
          <w:lang w:val="ru-RU"/>
        </w:rPr>
        <w:t xml:space="preserve"> – предназначены для размещения промышленных, коммунальных и складских объектов, объектов инженерной и транспортной инфраструктур с соответствующими санитарно-защитными зонами.</w:t>
      </w:r>
      <w:r w:rsidR="00ED1EA6">
        <w:rPr>
          <w:lang w:val="ru-RU"/>
        </w:rPr>
        <w:t xml:space="preserve"> </w:t>
      </w:r>
    </w:p>
    <w:p w:rsidR="00B20883" w:rsidRDefault="00B20883" w:rsidP="00E83B30">
      <w:pPr>
        <w:pStyle w:val="a0"/>
        <w:rPr>
          <w:lang w:val="ru-RU"/>
        </w:rPr>
      </w:pPr>
      <w:r w:rsidRPr="00BD31D1">
        <w:rPr>
          <w:lang w:val="ru-RU"/>
        </w:rPr>
        <w:t xml:space="preserve">Согласно </w:t>
      </w:r>
      <w:r w:rsidR="00CC3819">
        <w:rPr>
          <w:lang w:val="ru-RU"/>
        </w:rPr>
        <w:t xml:space="preserve">п. </w:t>
      </w:r>
      <w:r w:rsidRPr="00BD31D1">
        <w:rPr>
          <w:lang w:val="ru-RU"/>
        </w:rPr>
        <w:t>7 ст. 85 Земельного кодекса РФ: производственная зона – территория, предназначенная для застройки промышленными, коммунально-складскими, иными, предназначенными для этих цел</w:t>
      </w:r>
      <w:r w:rsidR="00A7088E" w:rsidRPr="00BD31D1">
        <w:rPr>
          <w:lang w:val="ru-RU"/>
        </w:rPr>
        <w:t>ей производственными объектами.</w:t>
      </w:r>
    </w:p>
    <w:p w:rsidR="00A17545" w:rsidRDefault="00A7088E" w:rsidP="00B242DA">
      <w:pPr>
        <w:pStyle w:val="a0"/>
        <w:rPr>
          <w:lang w:val="ru-RU"/>
        </w:rPr>
      </w:pPr>
      <w:r w:rsidRPr="00BD31D1">
        <w:rPr>
          <w:lang w:val="ru-RU"/>
        </w:rPr>
        <w:t>По результатам обмера опорного плана п</w:t>
      </w:r>
      <w:r w:rsidR="00B20883" w:rsidRPr="00BD31D1">
        <w:rPr>
          <w:lang w:val="ru-RU"/>
        </w:rPr>
        <w:t xml:space="preserve">роизводственные </w:t>
      </w:r>
      <w:r w:rsidR="00DA3FF0">
        <w:rPr>
          <w:lang w:val="ru-RU"/>
        </w:rPr>
        <w:t xml:space="preserve">и </w:t>
      </w:r>
      <w:r w:rsidR="00DA3FF0" w:rsidRPr="00BD31D1">
        <w:rPr>
          <w:lang w:val="ru-RU"/>
        </w:rPr>
        <w:t>коммунально-</w:t>
      </w:r>
      <w:r w:rsidR="00DA3FF0" w:rsidRPr="002D2A97">
        <w:rPr>
          <w:lang w:val="ru-RU"/>
        </w:rPr>
        <w:t xml:space="preserve">складские зоны </w:t>
      </w:r>
      <w:r w:rsidRPr="002D2A97">
        <w:rPr>
          <w:lang w:val="ru-RU"/>
        </w:rPr>
        <w:t>в</w:t>
      </w:r>
      <w:r w:rsidR="00622DD0" w:rsidRPr="002D2A97">
        <w:rPr>
          <w:lang w:val="ru-RU"/>
        </w:rPr>
        <w:t xml:space="preserve"> МО </w:t>
      </w:r>
      <w:proofErr w:type="spellStart"/>
      <w:r w:rsidR="00622DD0" w:rsidRPr="002D2A97">
        <w:rPr>
          <w:lang w:val="ru-RU"/>
        </w:rPr>
        <w:t>Гоноховский</w:t>
      </w:r>
      <w:proofErr w:type="spellEnd"/>
      <w:r w:rsidR="009617A0" w:rsidRPr="002D2A97">
        <w:rPr>
          <w:lang w:val="ru-RU"/>
        </w:rPr>
        <w:t xml:space="preserve"> сельсовет</w:t>
      </w:r>
      <w:r w:rsidR="00E56EFD" w:rsidRPr="002D2A97">
        <w:rPr>
          <w:lang w:val="ru-RU"/>
        </w:rPr>
        <w:t xml:space="preserve"> </w:t>
      </w:r>
      <w:r w:rsidR="00B20883" w:rsidRPr="002D2A97">
        <w:rPr>
          <w:lang w:val="ru-RU"/>
        </w:rPr>
        <w:t xml:space="preserve">занимают </w:t>
      </w:r>
      <w:r w:rsidR="002D2A97" w:rsidRPr="002D2A97">
        <w:rPr>
          <w:lang w:val="ru-RU"/>
        </w:rPr>
        <w:t>4,94</w:t>
      </w:r>
      <w:r w:rsidR="00B20883" w:rsidRPr="002D2A97">
        <w:rPr>
          <w:lang w:val="ru-RU"/>
        </w:rPr>
        <w:t xml:space="preserve"> га</w:t>
      </w:r>
      <w:r w:rsidR="00B242DA" w:rsidRPr="002D2A97">
        <w:rPr>
          <w:lang w:val="ru-RU"/>
        </w:rPr>
        <w:t>.</w:t>
      </w:r>
    </w:p>
    <w:p w:rsidR="00B20883" w:rsidRDefault="00B20883" w:rsidP="00E83B30">
      <w:pPr>
        <w:pStyle w:val="a0"/>
        <w:rPr>
          <w:lang w:val="ru-RU"/>
        </w:rPr>
      </w:pPr>
      <w:r w:rsidRPr="001107AB">
        <w:rPr>
          <w:lang w:val="ru-RU"/>
        </w:rPr>
        <w:t>В целом, коммунальные зоны во многом не упорядочены, включают в себя множество неудобств, не упорядочена также система внутренних проездов, инженерных коммуникаций.</w:t>
      </w:r>
    </w:p>
    <w:p w:rsidR="00A24A37" w:rsidRPr="003A1C37" w:rsidRDefault="00A24A37" w:rsidP="00A24A37">
      <w:pPr>
        <w:pStyle w:val="3"/>
      </w:pPr>
      <w:bookmarkStart w:id="107" w:name="_Toc312530906"/>
      <w:bookmarkStart w:id="108" w:name="_Toc370201502"/>
      <w:bookmarkStart w:id="109" w:name="_Toc465948672"/>
      <w:r w:rsidRPr="003A1C37">
        <w:t xml:space="preserve">7.2.4 Зоны </w:t>
      </w:r>
      <w:bookmarkEnd w:id="107"/>
      <w:r w:rsidRPr="003A1C37">
        <w:t>инженерной и транспортной инфраструктуры</w:t>
      </w:r>
      <w:bookmarkEnd w:id="108"/>
      <w:bookmarkEnd w:id="109"/>
    </w:p>
    <w:p w:rsidR="00303722" w:rsidRPr="00303722" w:rsidRDefault="00A24A37" w:rsidP="00303722">
      <w:pPr>
        <w:pStyle w:val="a0"/>
        <w:rPr>
          <w:lang w:val="ru-RU"/>
        </w:rPr>
      </w:pPr>
      <w:r w:rsidRPr="00BD31D1">
        <w:rPr>
          <w:i/>
          <w:u w:val="single"/>
          <w:lang w:val="ru-RU"/>
        </w:rPr>
        <w:t>Зоны инженерной и транспортной инфраструктуры</w:t>
      </w:r>
      <w:r w:rsidRPr="00BD31D1">
        <w:rPr>
          <w:lang w:val="ru-RU"/>
        </w:rPr>
        <w:t xml:space="preserve"> – территории, предназначенные для размещения сооружений и коммуникаций автомобильного</w:t>
      </w:r>
      <w:r>
        <w:rPr>
          <w:lang w:val="ru-RU"/>
        </w:rPr>
        <w:t>, железнодорожного</w:t>
      </w:r>
      <w:r w:rsidRPr="00BD31D1">
        <w:rPr>
          <w:lang w:val="ru-RU"/>
        </w:rPr>
        <w:t xml:space="preserve"> и трубопроводного транспорта, связи, инженерного оборудования.</w:t>
      </w:r>
    </w:p>
    <w:p w:rsidR="00A24A37" w:rsidRPr="00BD31D1" w:rsidRDefault="00A24A37" w:rsidP="00A24A37">
      <w:pPr>
        <w:pStyle w:val="a0"/>
        <w:rPr>
          <w:lang w:val="ru-RU"/>
        </w:rPr>
      </w:pPr>
      <w:r w:rsidRPr="00303722">
        <w:rPr>
          <w:lang w:val="ru-RU"/>
        </w:rPr>
        <w:t>По территории</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303722">
        <w:rPr>
          <w:lang w:val="ru-RU"/>
        </w:rPr>
        <w:t>проходят коридоры ЛЭП, отводов от газопроводов, автомобильных дорог и прочие объекты инженерной и транспортной инфраструктуры</w:t>
      </w:r>
      <w:r w:rsidRPr="00BD31D1">
        <w:rPr>
          <w:lang w:val="ru-RU"/>
        </w:rPr>
        <w:t>.</w:t>
      </w:r>
    </w:p>
    <w:p w:rsidR="00A24A37" w:rsidRPr="00BD31D1" w:rsidRDefault="00A24A37" w:rsidP="00A24A37">
      <w:pPr>
        <w:pStyle w:val="a0"/>
        <w:rPr>
          <w:lang w:val="ru-RU"/>
        </w:rPr>
      </w:pPr>
      <w:r w:rsidRPr="00BD31D1">
        <w:rPr>
          <w:lang w:val="ru-RU"/>
        </w:rPr>
        <w:t>Для предотвращения вредного воздействия от сооружений и коммуникаций транспорта, связи, инженерного оборудования на среду жизнедеятельности обеспечивается соблюдение необходимых расстояний до территорий жилых, общественно-деловых и рекреационных зон и других требований в соответствии с государственными градостроительными нормативами и правилами.</w:t>
      </w:r>
    </w:p>
    <w:p w:rsidR="00A24A37" w:rsidRPr="00E34991" w:rsidRDefault="00576812" w:rsidP="00DA3FF0">
      <w:pPr>
        <w:pStyle w:val="a0"/>
        <w:rPr>
          <w:lang w:val="ru-RU"/>
        </w:rPr>
      </w:pPr>
      <w:r w:rsidRPr="00E34991">
        <w:rPr>
          <w:lang w:val="ru-RU"/>
        </w:rPr>
        <w:t xml:space="preserve">Общая площадь зон </w:t>
      </w:r>
      <w:r w:rsidR="00DA3FF0" w:rsidRPr="00E34991">
        <w:rPr>
          <w:lang w:val="ru-RU"/>
        </w:rPr>
        <w:t xml:space="preserve">транспортной </w:t>
      </w:r>
      <w:r w:rsidR="00DA3FF0">
        <w:rPr>
          <w:lang w:val="ru-RU"/>
        </w:rPr>
        <w:t>и</w:t>
      </w:r>
      <w:r w:rsidR="00DA3FF0" w:rsidRPr="00E34991">
        <w:rPr>
          <w:lang w:val="ru-RU"/>
        </w:rPr>
        <w:t xml:space="preserve"> </w:t>
      </w:r>
      <w:r w:rsidRPr="00E34991">
        <w:rPr>
          <w:lang w:val="ru-RU"/>
        </w:rPr>
        <w:t>инженерной</w:t>
      </w:r>
      <w:r w:rsidR="005E2D0B">
        <w:rPr>
          <w:lang w:val="ru-RU"/>
        </w:rPr>
        <w:t xml:space="preserve"> инфраструктуры</w:t>
      </w:r>
      <w:r w:rsidR="00267992">
        <w:rPr>
          <w:lang w:val="ru-RU"/>
        </w:rPr>
        <w:t xml:space="preserve"> </w:t>
      </w:r>
      <w:r w:rsidR="005E2D0B" w:rsidRPr="00E34991">
        <w:rPr>
          <w:lang w:val="ru-RU"/>
        </w:rPr>
        <w:t xml:space="preserve">по результатам </w:t>
      </w:r>
      <w:r w:rsidR="005E2D0B" w:rsidRPr="009E3B01">
        <w:rPr>
          <w:lang w:val="ru-RU"/>
        </w:rPr>
        <w:t xml:space="preserve">обмера опорного плана составляет </w:t>
      </w:r>
      <w:r w:rsidR="00DA3FF0" w:rsidRPr="009E3B01">
        <w:rPr>
          <w:lang w:val="ru-RU"/>
        </w:rPr>
        <w:t xml:space="preserve">около </w:t>
      </w:r>
      <w:r w:rsidR="009E3B01" w:rsidRPr="009E3B01">
        <w:rPr>
          <w:lang w:val="ru-RU"/>
        </w:rPr>
        <w:t>1,17</w:t>
      </w:r>
      <w:r w:rsidR="005E2D0B" w:rsidRPr="009E3B01">
        <w:rPr>
          <w:lang w:val="ru-RU"/>
        </w:rPr>
        <w:t xml:space="preserve"> га</w:t>
      </w:r>
      <w:r w:rsidR="00A17545" w:rsidRPr="009E3B01">
        <w:rPr>
          <w:lang w:val="ru-RU"/>
        </w:rPr>
        <w:t>.</w:t>
      </w:r>
    </w:p>
    <w:p w:rsidR="00B64C4F" w:rsidRPr="003A1C37" w:rsidRDefault="00E932CD" w:rsidP="00B64C4F">
      <w:pPr>
        <w:pStyle w:val="3"/>
      </w:pPr>
      <w:bookmarkStart w:id="110" w:name="_Toc312530905"/>
      <w:bookmarkStart w:id="111" w:name="_Toc370201501"/>
      <w:bookmarkStart w:id="112" w:name="_Toc465948673"/>
      <w:r w:rsidRPr="00267992">
        <w:t>7</w:t>
      </w:r>
      <w:r w:rsidR="00B20883" w:rsidRPr="00267992">
        <w:t>.2.</w:t>
      </w:r>
      <w:r w:rsidR="0036106B" w:rsidRPr="00267992">
        <w:t>5</w:t>
      </w:r>
      <w:r w:rsidR="00B20883" w:rsidRPr="00267992">
        <w:t xml:space="preserve"> Зоны сельскохозяйственного </w:t>
      </w:r>
      <w:bookmarkEnd w:id="110"/>
      <w:bookmarkEnd w:id="111"/>
      <w:r w:rsidR="00291AC6" w:rsidRPr="00267992">
        <w:t>использования</w:t>
      </w:r>
      <w:bookmarkEnd w:id="112"/>
    </w:p>
    <w:p w:rsidR="00B20883" w:rsidRPr="00B64C4F" w:rsidRDefault="00B20883" w:rsidP="00B64C4F">
      <w:pPr>
        <w:pStyle w:val="afff5"/>
        <w:rPr>
          <w:b/>
        </w:rPr>
      </w:pPr>
      <w:r w:rsidRPr="00BD31D1">
        <w:t>В состав зон сельскохозяйственного использования могут включаться:</w:t>
      </w:r>
    </w:p>
    <w:p w:rsidR="00B20883" w:rsidRPr="00E34991" w:rsidRDefault="00B20883" w:rsidP="00E34991">
      <w:pPr>
        <w:pStyle w:val="a0"/>
        <w:numPr>
          <w:ilvl w:val="0"/>
          <w:numId w:val="6"/>
        </w:numPr>
        <w:rPr>
          <w:lang w:val="ru-RU"/>
        </w:rPr>
      </w:pPr>
      <w:r w:rsidRPr="003A1C37">
        <w:rPr>
          <w:lang w:val="ru-RU"/>
        </w:rPr>
        <w:t xml:space="preserve">зоны сельскохозяйственных угодий – пашни, сенокосы, пастбища, залежи, земли, </w:t>
      </w:r>
      <w:r w:rsidRPr="00E34991">
        <w:rPr>
          <w:lang w:val="ru-RU"/>
        </w:rPr>
        <w:t>занятые многолетними насаждениями (садами, виноградниками и др.)</w:t>
      </w:r>
    </w:p>
    <w:p w:rsidR="00B20883" w:rsidRDefault="00B20883" w:rsidP="00E34991">
      <w:pPr>
        <w:pStyle w:val="a0"/>
        <w:numPr>
          <w:ilvl w:val="0"/>
          <w:numId w:val="6"/>
        </w:numPr>
        <w:rPr>
          <w:lang w:val="ru-RU"/>
        </w:rPr>
      </w:pPr>
      <w:r w:rsidRPr="00E34991">
        <w:rPr>
          <w:lang w:val="ru-RU"/>
        </w:rPr>
        <w:t>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w:t>
      </w:r>
      <w:r w:rsidRPr="003A1C37">
        <w:rPr>
          <w:lang w:val="ru-RU"/>
        </w:rPr>
        <w:t>зяйства, развития объектов сельскохозяйственного назначения.</w:t>
      </w:r>
    </w:p>
    <w:p w:rsidR="000043FB" w:rsidRPr="003A1C37" w:rsidRDefault="000043FB" w:rsidP="000043FB">
      <w:pPr>
        <w:pStyle w:val="a0"/>
        <w:rPr>
          <w:lang w:val="ru-RU"/>
        </w:rPr>
      </w:pPr>
      <w:r w:rsidRPr="000043FB">
        <w:rPr>
          <w:lang w:val="ru-RU"/>
        </w:rPr>
        <w:lastRenderedPageBreak/>
        <w:t>Общая площадь зоны сельскохозяйственного использования в не населённых пунк</w:t>
      </w:r>
      <w:r w:rsidRPr="006C06F7">
        <w:rPr>
          <w:lang w:val="ru-RU"/>
        </w:rPr>
        <w:t xml:space="preserve">тов по результатам обмера опорного плана составляет </w:t>
      </w:r>
      <w:r w:rsidR="00153D1F">
        <w:rPr>
          <w:lang w:val="ru-RU"/>
        </w:rPr>
        <w:t>34581,5</w:t>
      </w:r>
      <w:r w:rsidRPr="006C06F7">
        <w:rPr>
          <w:lang w:val="ru-RU"/>
        </w:rPr>
        <w:t>га</w:t>
      </w:r>
    </w:p>
    <w:p w:rsidR="00A82D38" w:rsidRPr="003A1C37" w:rsidRDefault="00A82D38" w:rsidP="00A82D38">
      <w:pPr>
        <w:pStyle w:val="3"/>
      </w:pPr>
      <w:bookmarkStart w:id="113" w:name="_Toc312530907"/>
      <w:bookmarkStart w:id="114" w:name="_Toc370201503"/>
      <w:bookmarkStart w:id="115" w:name="_Toc465948674"/>
      <w:r w:rsidRPr="003A1C37">
        <w:t>7.2.6 Зоны рекреационного назначения</w:t>
      </w:r>
      <w:bookmarkEnd w:id="115"/>
    </w:p>
    <w:p w:rsidR="00A82D38" w:rsidRDefault="00A82D38" w:rsidP="00A82D38">
      <w:pPr>
        <w:pStyle w:val="a0"/>
        <w:rPr>
          <w:lang w:val="ru-RU"/>
        </w:rPr>
      </w:pPr>
      <w:r w:rsidRPr="00BD31D1">
        <w:rPr>
          <w:i/>
          <w:u w:val="single"/>
          <w:lang w:val="ru-RU"/>
        </w:rPr>
        <w:t>Рекреационные зоны</w:t>
      </w:r>
      <w:r w:rsidRPr="00BD31D1">
        <w:rPr>
          <w:lang w:val="ru-RU"/>
        </w:rPr>
        <w:t xml:space="preserve"> предназначаются для организации мест отдыха населения и включают в себя парки, сады, лесопарки, пляжи, водоемы, спортивные сооружения, учреждения отдыха.</w:t>
      </w:r>
      <w:r>
        <w:rPr>
          <w:lang w:val="ru-RU"/>
        </w:rPr>
        <w:t xml:space="preserve"> </w:t>
      </w:r>
      <w:r w:rsidRPr="001107AB">
        <w:rPr>
          <w:lang w:val="ru-RU"/>
        </w:rPr>
        <w:t>Сформированная рекреационная зона представлена участками рекреационного озеленения.</w:t>
      </w:r>
    </w:p>
    <w:p w:rsidR="006C06F7" w:rsidRDefault="006C06F7" w:rsidP="00A82D38">
      <w:pPr>
        <w:pStyle w:val="a0"/>
        <w:rPr>
          <w:lang w:val="ru-RU"/>
        </w:rPr>
      </w:pPr>
      <w:r w:rsidRPr="00E34991">
        <w:rPr>
          <w:lang w:val="ru-RU"/>
        </w:rPr>
        <w:t xml:space="preserve">Общая площадь </w:t>
      </w:r>
      <w:r>
        <w:rPr>
          <w:lang w:val="ru-RU"/>
        </w:rPr>
        <w:t xml:space="preserve">рекреационных зон </w:t>
      </w:r>
      <w:r w:rsidRPr="00E34991">
        <w:rPr>
          <w:lang w:val="ru-RU"/>
        </w:rPr>
        <w:t xml:space="preserve">по результатам </w:t>
      </w:r>
      <w:r w:rsidRPr="009E3B01">
        <w:rPr>
          <w:lang w:val="ru-RU"/>
        </w:rPr>
        <w:t xml:space="preserve">обмера опорного плана составляет около </w:t>
      </w:r>
      <w:r>
        <w:rPr>
          <w:lang w:val="ru-RU"/>
        </w:rPr>
        <w:t>2,98</w:t>
      </w:r>
      <w:r w:rsidRPr="009E3B01">
        <w:rPr>
          <w:lang w:val="ru-RU"/>
        </w:rPr>
        <w:t xml:space="preserve"> га</w:t>
      </w:r>
    </w:p>
    <w:p w:rsidR="00657F7C" w:rsidRPr="003A1C37" w:rsidRDefault="00657F7C" w:rsidP="00657F7C">
      <w:pPr>
        <w:pStyle w:val="3"/>
      </w:pPr>
      <w:bookmarkStart w:id="116" w:name="_Toc465948675"/>
      <w:r w:rsidRPr="003A1C37">
        <w:t>7.2.7 Зоны специального назначения</w:t>
      </w:r>
      <w:bookmarkEnd w:id="116"/>
    </w:p>
    <w:p w:rsidR="004D36C3" w:rsidRDefault="00657F7C" w:rsidP="004D36C3">
      <w:pPr>
        <w:pStyle w:val="a0"/>
        <w:rPr>
          <w:lang w:val="ru-RU"/>
        </w:rPr>
      </w:pPr>
      <w:r w:rsidRPr="00B64C4F">
        <w:rPr>
          <w:bCs/>
          <w:i/>
          <w:u w:val="single"/>
          <w:lang w:val="ru-RU"/>
        </w:rPr>
        <w:t>Зоны специального</w:t>
      </w:r>
      <w:r w:rsidRPr="00B64C4F">
        <w:rPr>
          <w:i/>
          <w:u w:val="single"/>
          <w:lang w:val="ru-RU"/>
        </w:rPr>
        <w:t xml:space="preserve"> назначения</w:t>
      </w:r>
      <w:r w:rsidRPr="00B64C4F">
        <w:rPr>
          <w:lang w:val="ru-RU"/>
        </w:rPr>
        <w:t xml:space="preserve"> предназначены для размещения кладбищ, скотомогильников и иных объектов, использование которых несовместимо с видами использован</w:t>
      </w:r>
      <w:r w:rsidR="004D36C3">
        <w:rPr>
          <w:lang w:val="ru-RU"/>
        </w:rPr>
        <w:t xml:space="preserve">ия других территориальных зон. </w:t>
      </w:r>
    </w:p>
    <w:p w:rsidR="00657F7C" w:rsidRPr="00E34991" w:rsidRDefault="00657F7C" w:rsidP="004D36C3">
      <w:pPr>
        <w:pStyle w:val="a0"/>
        <w:rPr>
          <w:lang w:val="ru-RU"/>
        </w:rPr>
      </w:pPr>
      <w:r w:rsidRPr="00C416D2">
        <w:rPr>
          <w:lang w:val="ru-RU"/>
        </w:rPr>
        <w:t>Общая площадь кладбищ,</w:t>
      </w:r>
      <w:r w:rsidR="00DA3FF0" w:rsidRPr="00C416D2">
        <w:rPr>
          <w:lang w:val="ru-RU"/>
        </w:rPr>
        <w:t xml:space="preserve"> скотомогильников, ям </w:t>
      </w:r>
      <w:proofErr w:type="spellStart"/>
      <w:r w:rsidR="00DA3FF0" w:rsidRPr="00C416D2">
        <w:rPr>
          <w:lang w:val="ru-RU"/>
        </w:rPr>
        <w:t>Беккери</w:t>
      </w:r>
      <w:proofErr w:type="spellEnd"/>
      <w:r w:rsidR="00DA3FF0" w:rsidRPr="00C416D2">
        <w:rPr>
          <w:lang w:val="ru-RU"/>
        </w:rPr>
        <w:t xml:space="preserve"> и ТБО</w:t>
      </w:r>
      <w:r w:rsidR="009E65BD" w:rsidRPr="00C416D2">
        <w:rPr>
          <w:lang w:val="ru-RU"/>
        </w:rPr>
        <w:t>,</w:t>
      </w:r>
      <w:r w:rsidRPr="00C416D2">
        <w:rPr>
          <w:lang w:val="ru-RU"/>
        </w:rPr>
        <w:t xml:space="preserve"> расположенных на территории</w:t>
      </w:r>
      <w:r w:rsidR="00622DD0" w:rsidRPr="00C416D2">
        <w:rPr>
          <w:lang w:val="ru-RU"/>
        </w:rPr>
        <w:t xml:space="preserve"> МО </w:t>
      </w:r>
      <w:proofErr w:type="spellStart"/>
      <w:r w:rsidR="00622DD0" w:rsidRPr="00C416D2">
        <w:rPr>
          <w:lang w:val="ru-RU"/>
        </w:rPr>
        <w:t>Гоноховский</w:t>
      </w:r>
      <w:proofErr w:type="spellEnd"/>
      <w:r w:rsidR="009617A0" w:rsidRPr="00C416D2">
        <w:rPr>
          <w:lang w:val="ru-RU"/>
        </w:rPr>
        <w:t xml:space="preserve"> сельсовет</w:t>
      </w:r>
      <w:r w:rsidR="00B92E4A" w:rsidRPr="00C416D2">
        <w:rPr>
          <w:lang w:val="ru-RU"/>
        </w:rPr>
        <w:t>,</w:t>
      </w:r>
      <w:r w:rsidR="00437B47" w:rsidRPr="00C416D2">
        <w:rPr>
          <w:lang w:val="ru-RU"/>
        </w:rPr>
        <w:t xml:space="preserve"> </w:t>
      </w:r>
      <w:r w:rsidRPr="00C416D2">
        <w:rPr>
          <w:lang w:val="ru-RU"/>
        </w:rPr>
        <w:t>по результатам об</w:t>
      </w:r>
      <w:r w:rsidR="00382366" w:rsidRPr="00C416D2">
        <w:rPr>
          <w:lang w:val="ru-RU"/>
        </w:rPr>
        <w:t xml:space="preserve">мера опорного плана составляет </w:t>
      </w:r>
      <w:r w:rsidR="00C416D2" w:rsidRPr="00C416D2">
        <w:rPr>
          <w:lang w:val="ru-RU"/>
        </w:rPr>
        <w:t>4,13</w:t>
      </w:r>
      <w:r w:rsidR="00267992" w:rsidRPr="00C416D2">
        <w:rPr>
          <w:lang w:val="ru-RU"/>
        </w:rPr>
        <w:t xml:space="preserve"> </w:t>
      </w:r>
      <w:r w:rsidRPr="00C416D2">
        <w:rPr>
          <w:lang w:val="ru-RU"/>
        </w:rPr>
        <w:t>га</w:t>
      </w:r>
      <w:r w:rsidRPr="00E34991">
        <w:rPr>
          <w:lang w:val="ru-RU"/>
        </w:rPr>
        <w:t xml:space="preserve"> </w:t>
      </w:r>
    </w:p>
    <w:p w:rsidR="00B32ADA" w:rsidRPr="003A1C37" w:rsidRDefault="00B32ADA" w:rsidP="00B32ADA">
      <w:pPr>
        <w:pStyle w:val="3"/>
      </w:pPr>
      <w:bookmarkStart w:id="117" w:name="_Toc312530908"/>
      <w:bookmarkStart w:id="118" w:name="_Toc370201504"/>
      <w:bookmarkStart w:id="119" w:name="_Toc465948676"/>
      <w:r w:rsidRPr="003A1C37">
        <w:t>7.2.</w:t>
      </w:r>
      <w:r w:rsidR="001F35F3">
        <w:t>8</w:t>
      </w:r>
      <w:r w:rsidRPr="003A1C37">
        <w:t xml:space="preserve"> Зоны лесного фонда</w:t>
      </w:r>
      <w:bookmarkEnd w:id="117"/>
      <w:bookmarkEnd w:id="118"/>
      <w:bookmarkEnd w:id="119"/>
    </w:p>
    <w:p w:rsidR="00B32ADA" w:rsidRPr="00E34991" w:rsidRDefault="00B32ADA" w:rsidP="00B32ADA">
      <w:pPr>
        <w:pStyle w:val="a0"/>
        <w:rPr>
          <w:lang w:val="ru-RU"/>
        </w:rPr>
      </w:pPr>
      <w:r w:rsidRPr="00E34991">
        <w:rPr>
          <w:lang w:val="ru-RU"/>
        </w:rPr>
        <w:t xml:space="preserve">Площадь </w:t>
      </w:r>
      <w:r w:rsidRPr="00E34991">
        <w:rPr>
          <w:i/>
          <w:u w:val="single"/>
          <w:lang w:val="ru-RU"/>
        </w:rPr>
        <w:t>зон лесного фонда</w:t>
      </w:r>
      <w:r w:rsidRPr="00E34991">
        <w:rPr>
          <w:lang w:val="ru-RU"/>
        </w:rPr>
        <w:t xml:space="preserve"> по результатам обмера опорного плана общая площадь </w:t>
      </w:r>
      <w:r w:rsidRPr="00C416D2">
        <w:rPr>
          <w:lang w:val="ru-RU"/>
        </w:rPr>
        <w:t xml:space="preserve">территории лесного фонда составляет </w:t>
      </w:r>
      <w:r w:rsidR="00C416D2" w:rsidRPr="00C416D2">
        <w:rPr>
          <w:lang w:val="ru-RU"/>
        </w:rPr>
        <w:t>2658</w:t>
      </w:r>
      <w:r w:rsidRPr="00C416D2">
        <w:rPr>
          <w:lang w:val="ru-RU"/>
        </w:rPr>
        <w:t xml:space="preserve"> га.</w:t>
      </w:r>
    </w:p>
    <w:p w:rsidR="00B20883" w:rsidRPr="00663144" w:rsidRDefault="00E932CD" w:rsidP="00D528A2">
      <w:pPr>
        <w:pStyle w:val="3"/>
        <w:rPr>
          <w:rFonts w:cs="Times New Roman"/>
          <w:szCs w:val="24"/>
        </w:rPr>
      </w:pPr>
      <w:bookmarkStart w:id="120" w:name="_Toc465948677"/>
      <w:r w:rsidRPr="00663144">
        <w:rPr>
          <w:rFonts w:cs="Times New Roman"/>
          <w:szCs w:val="24"/>
        </w:rPr>
        <w:t>7</w:t>
      </w:r>
      <w:r w:rsidR="00B20883" w:rsidRPr="00663144">
        <w:rPr>
          <w:rFonts w:cs="Times New Roman"/>
          <w:szCs w:val="24"/>
        </w:rPr>
        <w:t>.2.</w:t>
      </w:r>
      <w:r w:rsidR="001F35F3" w:rsidRPr="00663144">
        <w:rPr>
          <w:rFonts w:cs="Times New Roman"/>
          <w:szCs w:val="24"/>
        </w:rPr>
        <w:t>9</w:t>
      </w:r>
      <w:r w:rsidR="00B20883" w:rsidRPr="00663144">
        <w:rPr>
          <w:rFonts w:cs="Times New Roman"/>
          <w:szCs w:val="24"/>
        </w:rPr>
        <w:t xml:space="preserve"> Зоны водного фонда</w:t>
      </w:r>
      <w:bookmarkEnd w:id="113"/>
      <w:bookmarkEnd w:id="114"/>
      <w:bookmarkEnd w:id="120"/>
    </w:p>
    <w:p w:rsidR="00B20883" w:rsidRPr="00B64C4F" w:rsidRDefault="00B32ADA" w:rsidP="00DE120B">
      <w:pPr>
        <w:pStyle w:val="a0"/>
        <w:rPr>
          <w:lang w:val="ru-RU"/>
        </w:rPr>
      </w:pPr>
      <w:r w:rsidRPr="00DE120B">
        <w:rPr>
          <w:i/>
          <w:u w:val="single"/>
          <w:lang w:val="ru-RU"/>
        </w:rPr>
        <w:t>Зоны</w:t>
      </w:r>
      <w:r w:rsidR="00B20883" w:rsidRPr="00DE120B">
        <w:rPr>
          <w:i/>
          <w:u w:val="single"/>
          <w:lang w:val="ru-RU"/>
        </w:rPr>
        <w:t xml:space="preserve"> водного фонда</w:t>
      </w:r>
      <w:r w:rsidR="00B20883" w:rsidRPr="00DE120B">
        <w:rPr>
          <w:lang w:val="ru-RU"/>
        </w:rPr>
        <w:t xml:space="preserve"> в</w:t>
      </w:r>
      <w:r w:rsidR="00622DD0" w:rsidRPr="00DE120B">
        <w:rPr>
          <w:lang w:val="ru-RU"/>
        </w:rPr>
        <w:t xml:space="preserve"> МО </w:t>
      </w:r>
      <w:proofErr w:type="spellStart"/>
      <w:r w:rsidR="00622DD0" w:rsidRPr="00DE120B">
        <w:rPr>
          <w:lang w:val="ru-RU"/>
        </w:rPr>
        <w:t>Гоноховский</w:t>
      </w:r>
      <w:proofErr w:type="spellEnd"/>
      <w:r w:rsidR="009617A0" w:rsidRPr="00DE120B">
        <w:rPr>
          <w:lang w:val="ru-RU"/>
        </w:rPr>
        <w:t xml:space="preserve"> сельсовет</w:t>
      </w:r>
      <w:r w:rsidR="00E56EFD" w:rsidRPr="00DE120B">
        <w:rPr>
          <w:lang w:val="ru-RU"/>
        </w:rPr>
        <w:t xml:space="preserve"> </w:t>
      </w:r>
      <w:r w:rsidR="00B20883" w:rsidRPr="00DE120B">
        <w:rPr>
          <w:lang w:val="ru-RU"/>
        </w:rPr>
        <w:t>представлен</w:t>
      </w:r>
      <w:r w:rsidR="00B36515" w:rsidRPr="00DE120B">
        <w:rPr>
          <w:lang w:val="ru-RU"/>
        </w:rPr>
        <w:t xml:space="preserve"> </w:t>
      </w:r>
      <w:r w:rsidR="00DE120B" w:rsidRPr="00DE120B">
        <w:rPr>
          <w:lang w:val="ru-RU"/>
        </w:rPr>
        <w:t xml:space="preserve">р. </w:t>
      </w:r>
      <w:proofErr w:type="spellStart"/>
      <w:r w:rsidR="00DE120B" w:rsidRPr="00DE120B">
        <w:rPr>
          <w:lang w:val="ru-RU"/>
        </w:rPr>
        <w:t>Щеглочиха</w:t>
      </w:r>
      <w:proofErr w:type="spellEnd"/>
      <w:r w:rsidR="00DE120B" w:rsidRPr="00DE120B">
        <w:rPr>
          <w:lang w:val="ru-RU"/>
        </w:rPr>
        <w:t xml:space="preserve">, р. Плоская, р. Крутиха, приток Старая Обь, приток </w:t>
      </w:r>
      <w:proofErr w:type="spellStart"/>
      <w:r w:rsidR="00DE120B" w:rsidRPr="00DE120B">
        <w:rPr>
          <w:lang w:val="ru-RU"/>
        </w:rPr>
        <w:t>Хазова</w:t>
      </w:r>
      <w:proofErr w:type="spellEnd"/>
      <w:r w:rsidR="00DE120B" w:rsidRPr="00DE120B">
        <w:rPr>
          <w:lang w:val="ru-RU"/>
        </w:rPr>
        <w:t xml:space="preserve">, приток </w:t>
      </w:r>
      <w:proofErr w:type="spellStart"/>
      <w:r w:rsidR="00DE120B" w:rsidRPr="00DE120B">
        <w:rPr>
          <w:lang w:val="ru-RU"/>
        </w:rPr>
        <w:t>Хариха</w:t>
      </w:r>
      <w:proofErr w:type="spellEnd"/>
      <w:r w:rsidR="00DE120B" w:rsidRPr="00DE120B">
        <w:rPr>
          <w:lang w:val="ru-RU"/>
        </w:rPr>
        <w:t xml:space="preserve"> </w:t>
      </w:r>
      <w:r w:rsidR="004D36C3" w:rsidRPr="00DE120B">
        <w:rPr>
          <w:lang w:val="ru-RU"/>
        </w:rPr>
        <w:t>и т.</w:t>
      </w:r>
      <w:r w:rsidR="00CC3819" w:rsidRPr="00DE120B">
        <w:rPr>
          <w:lang w:val="ru-RU"/>
        </w:rPr>
        <w:t xml:space="preserve">д. </w:t>
      </w:r>
      <w:r w:rsidR="00A278F1" w:rsidRPr="00DE120B">
        <w:rPr>
          <w:lang w:val="ru-RU"/>
        </w:rPr>
        <w:t>По результатам обмера опорного плана о</w:t>
      </w:r>
      <w:r w:rsidR="00B20883" w:rsidRPr="00DE120B">
        <w:rPr>
          <w:lang w:val="ru-RU"/>
        </w:rPr>
        <w:t xml:space="preserve">ни составляют </w:t>
      </w:r>
      <w:r w:rsidR="001107AB" w:rsidRPr="00DE120B">
        <w:rPr>
          <w:lang w:val="ru-RU"/>
        </w:rPr>
        <w:t xml:space="preserve">около </w:t>
      </w:r>
      <w:r w:rsidR="00DE120B" w:rsidRPr="00DE120B">
        <w:rPr>
          <w:lang w:val="ru-RU"/>
        </w:rPr>
        <w:t>2094</w:t>
      </w:r>
      <w:r w:rsidR="00B20883" w:rsidRPr="00DE120B">
        <w:rPr>
          <w:lang w:val="ru-RU"/>
        </w:rPr>
        <w:t xml:space="preserve"> га.</w:t>
      </w:r>
      <w:r w:rsidR="00B20883" w:rsidRPr="00B64C4F">
        <w:rPr>
          <w:lang w:val="ru-RU"/>
        </w:rPr>
        <w:t xml:space="preserve"> </w:t>
      </w:r>
    </w:p>
    <w:p w:rsidR="00B20883" w:rsidRPr="00BD31D1" w:rsidRDefault="00EA3A6D" w:rsidP="00D528A2">
      <w:pPr>
        <w:pStyle w:val="20"/>
        <w:rPr>
          <w:rFonts w:cs="Times New Roman"/>
          <w:szCs w:val="24"/>
        </w:rPr>
      </w:pPr>
      <w:bookmarkStart w:id="121" w:name="_Toc312530909"/>
      <w:bookmarkStart w:id="122" w:name="_Toc370201505"/>
      <w:bookmarkStart w:id="123" w:name="_Toc465948678"/>
      <w:r w:rsidRPr="004D36C3">
        <w:rPr>
          <w:rFonts w:cs="Times New Roman"/>
          <w:szCs w:val="24"/>
        </w:rPr>
        <w:t>7</w:t>
      </w:r>
      <w:r w:rsidR="00B20883" w:rsidRPr="004D36C3">
        <w:rPr>
          <w:rFonts w:cs="Times New Roman"/>
          <w:szCs w:val="24"/>
        </w:rPr>
        <w:t>.3 Земельный фонд</w:t>
      </w:r>
      <w:bookmarkEnd w:id="121"/>
      <w:r w:rsidR="00B20883" w:rsidRPr="004D36C3">
        <w:rPr>
          <w:rFonts w:cs="Times New Roman"/>
          <w:szCs w:val="24"/>
        </w:rPr>
        <w:t xml:space="preserve"> муниципального образования и категории земель</w:t>
      </w:r>
      <w:bookmarkEnd w:id="122"/>
      <w:bookmarkEnd w:id="123"/>
    </w:p>
    <w:p w:rsidR="00B20883" w:rsidRPr="00BD31D1" w:rsidRDefault="00B20883" w:rsidP="005D5151">
      <w:pPr>
        <w:pStyle w:val="a0"/>
        <w:rPr>
          <w:lang w:val="ru-RU"/>
        </w:rPr>
      </w:pPr>
      <w:r w:rsidRPr="00BD31D1">
        <w:rPr>
          <w:lang w:val="ru-RU"/>
        </w:rPr>
        <w:t>Согласно законодательству, земли в Российской Федерации по целевому назначению подразделяются на следующие категории:</w:t>
      </w:r>
    </w:p>
    <w:p w:rsidR="00B20883" w:rsidRPr="00BD31D1" w:rsidRDefault="00B20883" w:rsidP="005D5151">
      <w:pPr>
        <w:pStyle w:val="a0"/>
        <w:rPr>
          <w:lang w:val="ru-RU"/>
        </w:rPr>
      </w:pPr>
      <w:r w:rsidRPr="00BD31D1">
        <w:rPr>
          <w:lang w:val="ru-RU"/>
        </w:rPr>
        <w:t>1) земли сельскохозяйственного назначения;</w:t>
      </w:r>
    </w:p>
    <w:p w:rsidR="00B20883" w:rsidRPr="00BD31D1" w:rsidRDefault="00B20883" w:rsidP="005D5151">
      <w:pPr>
        <w:pStyle w:val="a0"/>
        <w:rPr>
          <w:lang w:val="ru-RU"/>
        </w:rPr>
      </w:pPr>
      <w:r w:rsidRPr="00BD31D1">
        <w:rPr>
          <w:lang w:val="ru-RU"/>
        </w:rPr>
        <w:t>2) земли населенных пунктов;</w:t>
      </w:r>
    </w:p>
    <w:p w:rsidR="00B20883" w:rsidRPr="00BD31D1" w:rsidRDefault="00B20883" w:rsidP="005D5151">
      <w:pPr>
        <w:pStyle w:val="a0"/>
        <w:rPr>
          <w:lang w:val="ru-RU"/>
        </w:rPr>
      </w:pPr>
      <w:r w:rsidRPr="00BD31D1">
        <w:rPr>
          <w:lang w:val="ru-RU"/>
        </w:rPr>
        <w:t>3) земли промышленности, энергетики, транспорта, связи, радиовещания, телеви</w:t>
      </w:r>
      <w:r w:rsidR="005D5151" w:rsidRPr="00BD31D1">
        <w:rPr>
          <w:lang w:val="ru-RU"/>
        </w:rPr>
        <w:t>д</w:t>
      </w:r>
      <w:r w:rsidRPr="00BD31D1">
        <w:rPr>
          <w:lang w:val="ru-RU"/>
        </w:rPr>
        <w:t>ения, информатики, земли для обеспечения космической деятельности, земли обороны, безопасности и земли иного специального назначения;</w:t>
      </w:r>
    </w:p>
    <w:p w:rsidR="00B20883" w:rsidRPr="00BD31D1" w:rsidRDefault="00B20883" w:rsidP="005D5151">
      <w:pPr>
        <w:pStyle w:val="a0"/>
        <w:rPr>
          <w:lang w:val="ru-RU"/>
        </w:rPr>
      </w:pPr>
      <w:r w:rsidRPr="00BD31D1">
        <w:rPr>
          <w:lang w:val="ru-RU"/>
        </w:rPr>
        <w:t>4) земли особо охраняемых территорий и объектов</w:t>
      </w:r>
      <w:r w:rsidR="009E65BD">
        <w:rPr>
          <w:lang w:val="ru-RU"/>
        </w:rPr>
        <w:t>;</w:t>
      </w:r>
    </w:p>
    <w:p w:rsidR="00B20883" w:rsidRPr="00BD31D1" w:rsidRDefault="00B20883" w:rsidP="005D5151">
      <w:pPr>
        <w:pStyle w:val="a0"/>
        <w:rPr>
          <w:lang w:val="ru-RU"/>
        </w:rPr>
      </w:pPr>
      <w:r w:rsidRPr="00BD31D1">
        <w:rPr>
          <w:lang w:val="ru-RU"/>
        </w:rPr>
        <w:t>5) земли лесного фонда;</w:t>
      </w:r>
    </w:p>
    <w:p w:rsidR="00B20883" w:rsidRPr="00BD31D1" w:rsidRDefault="00B20883" w:rsidP="005D5151">
      <w:pPr>
        <w:pStyle w:val="a0"/>
        <w:rPr>
          <w:lang w:val="ru-RU"/>
        </w:rPr>
      </w:pPr>
      <w:r w:rsidRPr="00BD31D1">
        <w:rPr>
          <w:lang w:val="ru-RU"/>
        </w:rPr>
        <w:t>6) земли водного фонда;</w:t>
      </w:r>
    </w:p>
    <w:p w:rsidR="00B20883" w:rsidRPr="00BD31D1" w:rsidRDefault="00B20883" w:rsidP="00FA382F">
      <w:pPr>
        <w:pStyle w:val="a0"/>
        <w:rPr>
          <w:lang w:val="ru-RU"/>
        </w:rPr>
      </w:pPr>
      <w:r w:rsidRPr="00BD31D1">
        <w:rPr>
          <w:lang w:val="ru-RU"/>
        </w:rPr>
        <w:t>7) земли запаса.</w:t>
      </w:r>
    </w:p>
    <w:p w:rsidR="00FA382F" w:rsidRPr="00BD31D1" w:rsidRDefault="00FA382F" w:rsidP="00FA382F">
      <w:pPr>
        <w:pStyle w:val="a0"/>
        <w:rPr>
          <w:lang w:val="ru-RU"/>
        </w:rPr>
      </w:pPr>
      <w:r w:rsidRPr="00BD31D1">
        <w:rPr>
          <w:lang w:val="ru-RU"/>
        </w:rPr>
        <w:t xml:space="preserve">В соответствии со ст. 83 Земельного кодекса РФ, землями населенных пунктов признаются земли, используемые и предназначенные для застройки и развития населенных пунктов. Одновременно с установлением категории земель населенных пунктов вводится и новое определение границ этих земель. В соответствии с </w:t>
      </w:r>
      <w:r w:rsidR="00CC3819">
        <w:rPr>
          <w:lang w:val="ru-RU"/>
        </w:rPr>
        <w:t xml:space="preserve">п. </w:t>
      </w:r>
      <w:r w:rsidRPr="00BD31D1">
        <w:rPr>
          <w:lang w:val="ru-RU"/>
        </w:rPr>
        <w:t>2 ст. 83 Земельного кодекса РФ «границы городских, сельских населенных пунктов отделяют земли населенных пунктов от земель иных категорий».</w:t>
      </w:r>
    </w:p>
    <w:p w:rsidR="00FA382F" w:rsidRDefault="00FA382F" w:rsidP="00EA3A6D">
      <w:pPr>
        <w:pStyle w:val="a0"/>
        <w:spacing w:after="120"/>
        <w:rPr>
          <w:lang w:val="ru-RU"/>
        </w:rPr>
      </w:pPr>
      <w:r w:rsidRPr="00BD31D1">
        <w:rPr>
          <w:lang w:val="ru-RU"/>
        </w:rPr>
        <w:lastRenderedPageBreak/>
        <w:t>Согласно Земельному кодексу в состав земель населенных пунктов могут входить земельные участки, отнесенные в соответствии с градостроительными регламентами к следующим территориальным зонам: жилым; общественно-деловым; производственным; инженерных и транспортных инфраструктур; рекреационным; сельскохозяйственного использования; специального назначения; военных объектов; иным территориальным зонам.</w:t>
      </w:r>
    </w:p>
    <w:p w:rsidR="004D36C3" w:rsidRPr="00BD31D1" w:rsidRDefault="00E6166C" w:rsidP="004D36C3">
      <w:pPr>
        <w:pStyle w:val="a0"/>
        <w:spacing w:after="200"/>
        <w:ind w:firstLine="0"/>
        <w:jc w:val="center"/>
        <w:rPr>
          <w:lang w:val="ru-RU"/>
        </w:rPr>
      </w:pPr>
      <w:r>
        <w:rPr>
          <w:noProof/>
          <w:lang w:val="ru-RU" w:eastAsia="ru-RU" w:bidi="ar-SA"/>
        </w:rPr>
        <w:drawing>
          <wp:inline distT="0" distB="0" distL="0" distR="0" wp14:anchorId="276498A4" wp14:editId="5940893E">
            <wp:extent cx="5219700" cy="3114675"/>
            <wp:effectExtent l="38100" t="0" r="0"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20883" w:rsidRPr="00BD31D1" w:rsidRDefault="00B20883" w:rsidP="00144D7E">
      <w:pPr>
        <w:pStyle w:val="a0"/>
        <w:spacing w:before="120" w:after="120"/>
        <w:ind w:firstLine="0"/>
        <w:jc w:val="center"/>
        <w:outlineLvl w:val="0"/>
        <w:rPr>
          <w:b/>
          <w:i/>
          <w:lang w:val="ru-RU"/>
        </w:rPr>
      </w:pPr>
      <w:r w:rsidRPr="00C72F4C">
        <w:rPr>
          <w:b/>
          <w:i/>
          <w:lang w:val="ru-RU"/>
        </w:rPr>
        <w:t xml:space="preserve">Рисунок </w:t>
      </w:r>
      <w:r w:rsidR="00EA3A6D" w:rsidRPr="00C72F4C">
        <w:rPr>
          <w:b/>
          <w:i/>
          <w:lang w:val="ru-RU"/>
        </w:rPr>
        <w:t>7</w:t>
      </w:r>
      <w:r w:rsidRPr="00C72F4C">
        <w:rPr>
          <w:b/>
          <w:i/>
          <w:lang w:val="ru-RU"/>
        </w:rPr>
        <w:t>.</w:t>
      </w:r>
      <w:r w:rsidR="00A0065E" w:rsidRPr="00C72F4C">
        <w:rPr>
          <w:b/>
          <w:i/>
          <w:lang w:val="ru-RU"/>
        </w:rPr>
        <w:t>1</w:t>
      </w:r>
      <w:r w:rsidR="005D5151" w:rsidRPr="00C72F4C">
        <w:rPr>
          <w:b/>
          <w:i/>
          <w:lang w:val="ru-RU"/>
        </w:rPr>
        <w:t xml:space="preserve"> </w:t>
      </w:r>
      <w:r w:rsidRPr="00C72F4C">
        <w:rPr>
          <w:b/>
          <w:i/>
          <w:lang w:val="ru-RU"/>
        </w:rPr>
        <w:t>Структура земельного фонда</w:t>
      </w:r>
      <w:r w:rsidR="00622DD0" w:rsidRPr="00C72F4C">
        <w:rPr>
          <w:b/>
          <w:i/>
          <w:lang w:val="ru-RU"/>
        </w:rPr>
        <w:t xml:space="preserve"> МО </w:t>
      </w:r>
      <w:proofErr w:type="spellStart"/>
      <w:r w:rsidR="00622DD0" w:rsidRPr="00C72F4C">
        <w:rPr>
          <w:b/>
          <w:i/>
          <w:lang w:val="ru-RU"/>
        </w:rPr>
        <w:t>Гоноховский</w:t>
      </w:r>
      <w:proofErr w:type="spellEnd"/>
      <w:r w:rsidR="009617A0" w:rsidRPr="00C72F4C">
        <w:rPr>
          <w:b/>
          <w:i/>
          <w:lang w:val="ru-RU"/>
        </w:rPr>
        <w:t xml:space="preserve"> сельсовет</w:t>
      </w:r>
      <w:r w:rsidR="00E56EFD" w:rsidRPr="00C72F4C">
        <w:rPr>
          <w:b/>
          <w:i/>
          <w:lang w:val="ru-RU"/>
        </w:rPr>
        <w:t xml:space="preserve"> </w:t>
      </w:r>
      <w:r w:rsidRPr="00C72F4C">
        <w:rPr>
          <w:b/>
          <w:i/>
          <w:lang w:val="ru-RU"/>
        </w:rPr>
        <w:t>(по результатам обмера на опорном плане)</w:t>
      </w:r>
    </w:p>
    <w:p w:rsidR="00B20883" w:rsidRPr="00BD31D1" w:rsidRDefault="004959F2" w:rsidP="005D5151">
      <w:pPr>
        <w:pStyle w:val="a0"/>
        <w:rPr>
          <w:lang w:val="ru-RU"/>
        </w:rPr>
      </w:pPr>
      <w:r w:rsidRPr="00BD31D1">
        <w:rPr>
          <w:lang w:val="ru-RU"/>
        </w:rPr>
        <w:t xml:space="preserve">Собственность на землю в границах населенных пунктов поселения распределяется на частную, в </w:t>
      </w:r>
      <w:proofErr w:type="spellStart"/>
      <w:r w:rsidRPr="00BD31D1">
        <w:rPr>
          <w:lang w:val="ru-RU"/>
        </w:rPr>
        <w:t>т.ч</w:t>
      </w:r>
      <w:proofErr w:type="spellEnd"/>
      <w:r w:rsidRPr="00BD31D1">
        <w:rPr>
          <w:lang w:val="ru-RU"/>
        </w:rPr>
        <w:t>. физических и юридических лиц, а также на государственную – федеральную и областную; муниципальную – районную и поселенческую, согласно требованиям земельного законодательства.</w:t>
      </w:r>
      <w:r w:rsidR="003F000D">
        <w:rPr>
          <w:lang w:val="ru-RU"/>
        </w:rPr>
        <w:t xml:space="preserve"> </w:t>
      </w:r>
      <w:r w:rsidR="00B20883" w:rsidRPr="00BD31D1">
        <w:rPr>
          <w:lang w:val="ru-RU"/>
        </w:rPr>
        <w:t xml:space="preserve">Согласно </w:t>
      </w:r>
      <w:r w:rsidR="00D453D7" w:rsidRPr="00BD31D1">
        <w:rPr>
          <w:lang w:val="ru-RU"/>
        </w:rPr>
        <w:t>законодательству после утверждения Генерального плана поселения,</w:t>
      </w:r>
      <w:r w:rsidR="00B20883" w:rsidRPr="00BD31D1">
        <w:rPr>
          <w:lang w:val="ru-RU"/>
        </w:rPr>
        <w:t xml:space="preserve"> требуется разработка документов градостроительного зонирования для определения территориальных зон и установления градостроительных регламентов.</w:t>
      </w:r>
    </w:p>
    <w:p w:rsidR="00B20883" w:rsidRPr="00BD31D1" w:rsidRDefault="00B20883" w:rsidP="005D5151">
      <w:pPr>
        <w:pStyle w:val="a0"/>
        <w:rPr>
          <w:lang w:val="ru-RU"/>
        </w:rPr>
      </w:pPr>
      <w:r w:rsidRPr="00BD31D1">
        <w:rPr>
          <w:lang w:val="ru-RU"/>
        </w:rPr>
        <w:t>Генеральным планом планируется изменение категорий земель в границах сельского поселения. В этих условиях вопрос сравнительной оценки сельскохозяйственных земель для целей планировочного анализа и выбора территорий для нового строительства приобретает особую актуальность.</w:t>
      </w:r>
    </w:p>
    <w:p w:rsidR="001E155E" w:rsidRPr="00096C43" w:rsidRDefault="00B20883" w:rsidP="001E155E">
      <w:pPr>
        <w:pStyle w:val="a0"/>
        <w:rPr>
          <w:lang w:val="ru-RU"/>
        </w:rPr>
      </w:pPr>
      <w:r w:rsidRPr="00096C43">
        <w:rPr>
          <w:lang w:val="ru-RU"/>
        </w:rPr>
        <w:t>Основной целью проведения работ по государственной кадастровой оценке земель является создание налоговой базы для исчисления земельного и ряда других имущественных налогов (</w:t>
      </w:r>
      <w:r w:rsidR="001E155E" w:rsidRPr="00096C43">
        <w:rPr>
          <w:lang w:val="ru-RU"/>
        </w:rPr>
        <w:t>ст. 65, 66 Земельного кодекса РФ</w:t>
      </w:r>
      <w:r w:rsidRPr="00096C43">
        <w:rPr>
          <w:lang w:val="ru-RU"/>
        </w:rPr>
        <w:t xml:space="preserve">; </w:t>
      </w:r>
      <w:r w:rsidR="001E155E" w:rsidRPr="00096C43">
        <w:rPr>
          <w:lang w:val="ru-RU"/>
        </w:rPr>
        <w:t xml:space="preserve">постановление Правительства РФ от 08.04.2000 </w:t>
      </w:r>
      <w:r w:rsidR="00A40A91" w:rsidRPr="00096C43">
        <w:rPr>
          <w:lang w:val="ru-RU"/>
        </w:rPr>
        <w:t>№</w:t>
      </w:r>
      <w:r w:rsidR="008C3C1C" w:rsidRPr="00096C43">
        <w:rPr>
          <w:lang w:val="ru-RU"/>
        </w:rPr>
        <w:t xml:space="preserve"> </w:t>
      </w:r>
      <w:r w:rsidR="001E155E" w:rsidRPr="00096C43">
        <w:rPr>
          <w:lang w:val="ru-RU"/>
        </w:rPr>
        <w:t xml:space="preserve">316 </w:t>
      </w:r>
      <w:r w:rsidR="00DD25BE" w:rsidRPr="00096C43">
        <w:rPr>
          <w:lang w:val="ru-RU"/>
        </w:rPr>
        <w:t>«</w:t>
      </w:r>
      <w:r w:rsidR="001E155E" w:rsidRPr="00096C43">
        <w:rPr>
          <w:lang w:val="ru-RU"/>
        </w:rPr>
        <w:t>Об утверждении Правил проведения государственной кадастровой оценки земель</w:t>
      </w:r>
      <w:r w:rsidR="00DD25BE" w:rsidRPr="00096C43">
        <w:rPr>
          <w:lang w:val="ru-RU"/>
        </w:rPr>
        <w:t>»</w:t>
      </w:r>
      <w:r w:rsidR="001E155E" w:rsidRPr="00096C43">
        <w:rPr>
          <w:lang w:val="ru-RU"/>
        </w:rPr>
        <w:t xml:space="preserve"> (ре</w:t>
      </w:r>
      <w:r w:rsidR="00CC3819">
        <w:rPr>
          <w:lang w:val="ru-RU"/>
        </w:rPr>
        <w:t xml:space="preserve">д. </w:t>
      </w:r>
      <w:r w:rsidR="001E155E" w:rsidRPr="003F1118">
        <w:rPr>
          <w:lang w:val="ru-RU"/>
        </w:rPr>
        <w:t>от 30.06.2010)</w:t>
      </w:r>
      <w:r w:rsidRPr="003F1118">
        <w:rPr>
          <w:lang w:val="ru-RU"/>
        </w:rPr>
        <w:t>).</w:t>
      </w:r>
      <w:r w:rsidRPr="00096C43">
        <w:rPr>
          <w:lang w:val="ru-RU"/>
        </w:rPr>
        <w:t xml:space="preserve"> </w:t>
      </w:r>
    </w:p>
    <w:p w:rsidR="00113F04" w:rsidRPr="00BD31D1" w:rsidRDefault="00B20883" w:rsidP="00113F04">
      <w:pPr>
        <w:pStyle w:val="a0"/>
        <w:rPr>
          <w:lang w:val="ru-RU"/>
        </w:rPr>
      </w:pPr>
      <w:r w:rsidRPr="00BD31D1">
        <w:rPr>
          <w:lang w:val="ru-RU"/>
        </w:rPr>
        <w:t xml:space="preserve">Кадастровая стоимость земельного фонда определяет объём потенциально возможных поступлений земельного налога в бюджеты муниципальных образований. </w:t>
      </w:r>
    </w:p>
    <w:p w:rsidR="00940943" w:rsidRDefault="00940943">
      <w:pPr>
        <w:spacing w:before="120" w:after="120"/>
        <w:ind w:left="221"/>
        <w:jc w:val="both"/>
        <w:rPr>
          <w:b/>
          <w:bCs/>
          <w:i/>
          <w:iCs/>
          <w:highlight w:val="green"/>
        </w:rPr>
      </w:pPr>
      <w:bookmarkStart w:id="124" w:name="_Toc312530910"/>
      <w:bookmarkStart w:id="125" w:name="_Toc370201506"/>
      <w:r>
        <w:rPr>
          <w:highlight w:val="green"/>
        </w:rPr>
        <w:br w:type="page"/>
      </w:r>
    </w:p>
    <w:p w:rsidR="00B20883" w:rsidRPr="00D811FD" w:rsidRDefault="00EA3A6D" w:rsidP="00D528A2">
      <w:pPr>
        <w:pStyle w:val="20"/>
        <w:rPr>
          <w:rFonts w:cs="Times New Roman"/>
          <w:szCs w:val="24"/>
        </w:rPr>
      </w:pPr>
      <w:bookmarkStart w:id="126" w:name="_Toc465948679"/>
      <w:r w:rsidRPr="00C72F4C">
        <w:rPr>
          <w:rFonts w:cs="Times New Roman"/>
          <w:szCs w:val="24"/>
        </w:rPr>
        <w:lastRenderedPageBreak/>
        <w:t>7</w:t>
      </w:r>
      <w:r w:rsidR="00B20883" w:rsidRPr="00C72F4C">
        <w:rPr>
          <w:rFonts w:cs="Times New Roman"/>
          <w:szCs w:val="24"/>
        </w:rPr>
        <w:t>.4 Жилищный фонд</w:t>
      </w:r>
      <w:bookmarkEnd w:id="124"/>
      <w:bookmarkEnd w:id="125"/>
      <w:bookmarkEnd w:id="126"/>
    </w:p>
    <w:p w:rsidR="00C82878" w:rsidRDefault="00E67B69" w:rsidP="00F3387B">
      <w:pPr>
        <w:pStyle w:val="a0"/>
        <w:rPr>
          <w:lang w:val="ru-RU"/>
        </w:rPr>
      </w:pPr>
      <w:r w:rsidRPr="00D811FD">
        <w:rPr>
          <w:lang w:val="ru-RU"/>
        </w:rPr>
        <w:t>В</w:t>
      </w:r>
      <w:r w:rsidR="00622DD0" w:rsidRPr="00D811FD">
        <w:rPr>
          <w:lang w:val="ru-RU"/>
        </w:rPr>
        <w:t xml:space="preserve"> МО </w:t>
      </w:r>
      <w:proofErr w:type="spellStart"/>
      <w:r w:rsidR="00622DD0" w:rsidRPr="00D811FD">
        <w:rPr>
          <w:lang w:val="ru-RU"/>
        </w:rPr>
        <w:t>Гоноховский</w:t>
      </w:r>
      <w:proofErr w:type="spellEnd"/>
      <w:r w:rsidR="009617A0" w:rsidRPr="00D811FD">
        <w:rPr>
          <w:lang w:val="ru-RU"/>
        </w:rPr>
        <w:t xml:space="preserve"> сельсовет</w:t>
      </w:r>
      <w:r w:rsidR="00F36CB1" w:rsidRPr="00D811FD">
        <w:rPr>
          <w:lang w:val="ru-RU"/>
        </w:rPr>
        <w:t>, по состоянию</w:t>
      </w:r>
      <w:r w:rsidR="00437B47" w:rsidRPr="00D811FD">
        <w:rPr>
          <w:lang w:val="ru-RU"/>
        </w:rPr>
        <w:t xml:space="preserve"> </w:t>
      </w:r>
      <w:r w:rsidR="00D97F74" w:rsidRPr="00D811FD">
        <w:rPr>
          <w:lang w:val="ru-RU"/>
        </w:rPr>
        <w:t>на</w:t>
      </w:r>
      <w:r w:rsidR="006073EF" w:rsidRPr="00D811FD">
        <w:rPr>
          <w:lang w:val="ru-RU"/>
        </w:rPr>
        <w:t xml:space="preserve"> </w:t>
      </w:r>
      <w:r w:rsidRPr="00D811FD">
        <w:rPr>
          <w:lang w:val="ru-RU"/>
        </w:rPr>
        <w:t>201</w:t>
      </w:r>
      <w:r w:rsidR="00D811FD" w:rsidRPr="00D811FD">
        <w:rPr>
          <w:lang w:val="ru-RU"/>
        </w:rPr>
        <w:t>5</w:t>
      </w:r>
      <w:r w:rsidR="00D97F74" w:rsidRPr="00D811FD">
        <w:rPr>
          <w:lang w:val="ru-RU"/>
        </w:rPr>
        <w:t xml:space="preserve"> год </w:t>
      </w:r>
      <w:r w:rsidR="00B20883" w:rsidRPr="00D811FD">
        <w:rPr>
          <w:lang w:val="ru-RU"/>
        </w:rPr>
        <w:t>жилищный фонд состав</w:t>
      </w:r>
      <w:r w:rsidR="00B20883" w:rsidRPr="000414A1">
        <w:rPr>
          <w:lang w:val="ru-RU"/>
        </w:rPr>
        <w:t xml:space="preserve">лял </w:t>
      </w:r>
      <w:r w:rsidR="00D811FD" w:rsidRPr="00D811FD">
        <w:rPr>
          <w:lang w:val="ru-RU"/>
        </w:rPr>
        <w:t>27098,9</w:t>
      </w:r>
      <w:r w:rsidR="00361943" w:rsidRPr="000414A1">
        <w:rPr>
          <w:lang w:val="ru-RU"/>
        </w:rPr>
        <w:t xml:space="preserve"> м</w:t>
      </w:r>
      <w:r w:rsidR="00361943" w:rsidRPr="000414A1">
        <w:rPr>
          <w:vertAlign w:val="superscript"/>
          <w:lang w:val="ru-RU"/>
        </w:rPr>
        <w:t>2</w:t>
      </w:r>
      <w:r w:rsidR="000414A1" w:rsidRPr="000414A1">
        <w:rPr>
          <w:lang w:val="ru-RU"/>
        </w:rPr>
        <w:t>.</w:t>
      </w:r>
      <w:r w:rsidR="00C82878" w:rsidRPr="00C82878">
        <w:rPr>
          <w:lang w:val="ru-RU"/>
        </w:rPr>
        <w:t xml:space="preserve"> </w:t>
      </w:r>
    </w:p>
    <w:p w:rsidR="00E67B69" w:rsidRPr="00E67B69" w:rsidRDefault="00E67B69" w:rsidP="00E67B69">
      <w:pPr>
        <w:ind w:firstLine="709"/>
        <w:jc w:val="right"/>
        <w:outlineLvl w:val="0"/>
        <w:rPr>
          <w:b/>
          <w:i/>
          <w:lang w:eastAsia="ar-SA" w:bidi="en-US"/>
        </w:rPr>
      </w:pPr>
      <w:r w:rsidRPr="00E67B69">
        <w:rPr>
          <w:b/>
          <w:i/>
          <w:lang w:eastAsia="ar-SA" w:bidi="en-US"/>
        </w:rPr>
        <w:t>Таблица 7.3</w:t>
      </w:r>
    </w:p>
    <w:p w:rsidR="00E67B69" w:rsidRPr="008E20BA" w:rsidRDefault="00E67B69" w:rsidP="008E20BA">
      <w:pPr>
        <w:spacing w:after="120"/>
        <w:ind w:firstLine="488"/>
        <w:jc w:val="center"/>
        <w:rPr>
          <w:b/>
          <w:i/>
        </w:rPr>
      </w:pPr>
      <w:r w:rsidRPr="008E20BA">
        <w:rPr>
          <w:b/>
          <w:i/>
        </w:rPr>
        <w:t>Характеристика жилищного фонда</w:t>
      </w:r>
      <w:r w:rsidR="00622DD0" w:rsidRPr="008E20BA">
        <w:rPr>
          <w:b/>
          <w:i/>
        </w:rPr>
        <w:t xml:space="preserve"> МО </w:t>
      </w:r>
      <w:proofErr w:type="spellStart"/>
      <w:r w:rsidR="00622DD0" w:rsidRPr="008E20BA">
        <w:rPr>
          <w:b/>
          <w:i/>
        </w:rPr>
        <w:t>Гоноховский</w:t>
      </w:r>
      <w:proofErr w:type="spellEnd"/>
      <w:r w:rsidR="009617A0" w:rsidRPr="008E20BA">
        <w:rPr>
          <w:b/>
          <w:i/>
        </w:rPr>
        <w:t xml:space="preserve"> сельсовет</w:t>
      </w:r>
      <w:r w:rsidRPr="008E20BA">
        <w:rPr>
          <w:b/>
          <w:i/>
        </w:rPr>
        <w:t>, тыс. м</w:t>
      </w:r>
      <w:r w:rsidRPr="008E20BA">
        <w:rPr>
          <w:b/>
          <w:i/>
          <w:vertAlign w:val="superscript"/>
        </w:rPr>
        <w:t>2</w:t>
      </w:r>
    </w:p>
    <w:tbl>
      <w:tblPr>
        <w:tblW w:w="9514"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5171"/>
        <w:gridCol w:w="4343"/>
      </w:tblGrid>
      <w:tr w:rsidR="00D811FD" w:rsidRPr="00E67B69" w:rsidTr="00D811FD">
        <w:trPr>
          <w:trHeight w:val="105"/>
          <w:tblHeader/>
          <w:jc w:val="center"/>
        </w:trPr>
        <w:tc>
          <w:tcPr>
            <w:tcW w:w="5171" w:type="dxa"/>
            <w:shd w:val="clear" w:color="auto" w:fill="D9D9D9" w:themeFill="background1" w:themeFillShade="D9"/>
          </w:tcPr>
          <w:p w:rsidR="00D811FD" w:rsidRPr="00E67B69" w:rsidRDefault="00D811FD" w:rsidP="00E67B69">
            <w:pPr>
              <w:pStyle w:val="a0"/>
              <w:ind w:firstLine="0"/>
              <w:jc w:val="center"/>
              <w:rPr>
                <w:b/>
                <w:i/>
                <w:lang w:val="ru-RU"/>
              </w:rPr>
            </w:pPr>
            <w:r w:rsidRPr="00E67B69">
              <w:rPr>
                <w:b/>
                <w:i/>
                <w:lang w:val="ru-RU"/>
              </w:rPr>
              <w:t>Название населённого пункта</w:t>
            </w:r>
          </w:p>
        </w:tc>
        <w:tc>
          <w:tcPr>
            <w:tcW w:w="4343" w:type="dxa"/>
            <w:shd w:val="clear" w:color="auto" w:fill="D9D9D9" w:themeFill="background1" w:themeFillShade="D9"/>
          </w:tcPr>
          <w:p w:rsidR="00D811FD" w:rsidRPr="00E67B69" w:rsidRDefault="00D811FD" w:rsidP="00E67B69">
            <w:pPr>
              <w:pStyle w:val="a0"/>
              <w:ind w:firstLine="0"/>
              <w:jc w:val="center"/>
              <w:rPr>
                <w:b/>
                <w:i/>
                <w:lang w:val="ru-RU"/>
              </w:rPr>
            </w:pPr>
            <w:r w:rsidRPr="00E67B69">
              <w:rPr>
                <w:b/>
                <w:i/>
                <w:lang w:val="ru-RU"/>
              </w:rPr>
              <w:t>Площадь жилищного фонда</w:t>
            </w:r>
          </w:p>
        </w:tc>
      </w:tr>
      <w:tr w:rsidR="00D811FD" w:rsidRPr="007F36D6" w:rsidTr="00D811FD">
        <w:trPr>
          <w:trHeight w:val="105"/>
          <w:jc w:val="center"/>
        </w:trPr>
        <w:tc>
          <w:tcPr>
            <w:tcW w:w="5171" w:type="dxa"/>
            <w:shd w:val="clear" w:color="auto" w:fill="F2F2F2" w:themeFill="background1" w:themeFillShade="F2"/>
          </w:tcPr>
          <w:p w:rsidR="00D811FD" w:rsidRPr="00125E0A" w:rsidRDefault="00D811FD" w:rsidP="00125E0A">
            <w:pPr>
              <w:rPr>
                <w:b/>
                <w:i/>
              </w:rPr>
            </w:pPr>
            <w:r w:rsidRPr="00125E0A">
              <w:rPr>
                <w:b/>
                <w:i/>
              </w:rPr>
              <w:t xml:space="preserve">с. </w:t>
            </w:r>
            <w:proofErr w:type="spellStart"/>
            <w:r w:rsidRPr="00125E0A">
              <w:rPr>
                <w:b/>
                <w:i/>
              </w:rPr>
              <w:t>Гонохово</w:t>
            </w:r>
            <w:proofErr w:type="spellEnd"/>
          </w:p>
        </w:tc>
        <w:tc>
          <w:tcPr>
            <w:tcW w:w="4343" w:type="dxa"/>
          </w:tcPr>
          <w:p w:rsidR="00D811FD" w:rsidRPr="007F36D6" w:rsidRDefault="00D811FD" w:rsidP="00D811FD">
            <w:pPr>
              <w:pStyle w:val="a0"/>
              <w:ind w:firstLine="0"/>
              <w:jc w:val="center"/>
              <w:rPr>
                <w:lang w:val="ru-RU"/>
              </w:rPr>
            </w:pPr>
            <w:r w:rsidRPr="00D811FD">
              <w:t>18402,3</w:t>
            </w:r>
          </w:p>
        </w:tc>
      </w:tr>
      <w:tr w:rsidR="00D811FD" w:rsidRPr="007F36D6" w:rsidTr="00D811FD">
        <w:trPr>
          <w:trHeight w:val="105"/>
          <w:jc w:val="center"/>
        </w:trPr>
        <w:tc>
          <w:tcPr>
            <w:tcW w:w="5171" w:type="dxa"/>
            <w:shd w:val="clear" w:color="auto" w:fill="F2F2F2" w:themeFill="background1" w:themeFillShade="F2"/>
          </w:tcPr>
          <w:p w:rsidR="00D811FD" w:rsidRPr="00125E0A" w:rsidRDefault="00D811FD" w:rsidP="00D811FD">
            <w:pPr>
              <w:rPr>
                <w:b/>
                <w:i/>
              </w:rPr>
            </w:pPr>
            <w:r w:rsidRPr="00125E0A">
              <w:rPr>
                <w:b/>
                <w:i/>
              </w:rPr>
              <w:t>пос. Мыски</w:t>
            </w:r>
          </w:p>
        </w:tc>
        <w:tc>
          <w:tcPr>
            <w:tcW w:w="4343" w:type="dxa"/>
          </w:tcPr>
          <w:p w:rsidR="00D811FD" w:rsidRPr="00D811FD" w:rsidRDefault="00D811FD" w:rsidP="00D811FD">
            <w:pPr>
              <w:jc w:val="center"/>
            </w:pPr>
            <w:r w:rsidRPr="00D811FD">
              <w:t>2530,2</w:t>
            </w:r>
          </w:p>
        </w:tc>
      </w:tr>
      <w:tr w:rsidR="00D811FD" w:rsidRPr="007F36D6" w:rsidTr="00D811FD">
        <w:trPr>
          <w:trHeight w:val="105"/>
          <w:jc w:val="center"/>
        </w:trPr>
        <w:tc>
          <w:tcPr>
            <w:tcW w:w="5171" w:type="dxa"/>
            <w:shd w:val="clear" w:color="auto" w:fill="F2F2F2" w:themeFill="background1" w:themeFillShade="F2"/>
          </w:tcPr>
          <w:p w:rsidR="00D811FD" w:rsidRPr="00125E0A" w:rsidRDefault="00D811FD" w:rsidP="00D811FD">
            <w:pPr>
              <w:rPr>
                <w:b/>
                <w:i/>
              </w:rPr>
            </w:pPr>
            <w:r w:rsidRPr="00125E0A">
              <w:rPr>
                <w:b/>
                <w:i/>
              </w:rPr>
              <w:t>с. Обское</w:t>
            </w:r>
          </w:p>
        </w:tc>
        <w:tc>
          <w:tcPr>
            <w:tcW w:w="4343" w:type="dxa"/>
          </w:tcPr>
          <w:p w:rsidR="00D811FD" w:rsidRPr="00D811FD" w:rsidRDefault="00D811FD" w:rsidP="00D811FD">
            <w:pPr>
              <w:jc w:val="center"/>
            </w:pPr>
            <w:r w:rsidRPr="00D811FD">
              <w:t>6166,4</w:t>
            </w:r>
          </w:p>
        </w:tc>
      </w:tr>
      <w:tr w:rsidR="00D811FD" w:rsidRPr="00E67B69" w:rsidTr="00D811FD">
        <w:trPr>
          <w:trHeight w:val="236"/>
          <w:jc w:val="center"/>
        </w:trPr>
        <w:tc>
          <w:tcPr>
            <w:tcW w:w="5171" w:type="dxa"/>
            <w:shd w:val="clear" w:color="auto" w:fill="D9D9D9" w:themeFill="background1" w:themeFillShade="D9"/>
          </w:tcPr>
          <w:p w:rsidR="00D811FD" w:rsidRPr="00E67B69" w:rsidRDefault="00D811FD" w:rsidP="00D811FD">
            <w:pPr>
              <w:pStyle w:val="a0"/>
              <w:ind w:firstLine="0"/>
              <w:jc w:val="center"/>
              <w:rPr>
                <w:b/>
                <w:i/>
                <w:lang w:val="ru-RU"/>
              </w:rPr>
            </w:pPr>
            <w:r>
              <w:rPr>
                <w:b/>
                <w:i/>
                <w:lang w:val="ru-RU"/>
              </w:rPr>
              <w:t>Всего</w:t>
            </w:r>
          </w:p>
        </w:tc>
        <w:tc>
          <w:tcPr>
            <w:tcW w:w="4343" w:type="dxa"/>
            <w:shd w:val="clear" w:color="auto" w:fill="D9D9D9" w:themeFill="background1" w:themeFillShade="D9"/>
          </w:tcPr>
          <w:p w:rsidR="00D811FD" w:rsidRPr="00E67B69" w:rsidRDefault="00D811FD" w:rsidP="00D811FD">
            <w:pPr>
              <w:pStyle w:val="a0"/>
              <w:ind w:firstLine="0"/>
              <w:jc w:val="center"/>
              <w:rPr>
                <w:b/>
                <w:i/>
                <w:lang w:val="ru-RU"/>
              </w:rPr>
            </w:pPr>
            <w:r w:rsidRPr="00D811FD">
              <w:rPr>
                <w:b/>
                <w:i/>
                <w:lang w:val="ru-RU"/>
              </w:rPr>
              <w:t>27098,9</w:t>
            </w:r>
          </w:p>
        </w:tc>
      </w:tr>
    </w:tbl>
    <w:p w:rsidR="00A701EB" w:rsidRDefault="00361943" w:rsidP="00E67B69">
      <w:pPr>
        <w:pStyle w:val="a0"/>
        <w:spacing w:before="120"/>
        <w:rPr>
          <w:lang w:val="ru-RU"/>
        </w:rPr>
      </w:pPr>
      <w:r w:rsidRPr="000414A1">
        <w:rPr>
          <w:lang w:val="ru-RU"/>
        </w:rPr>
        <w:t>Обеспеченность жильем на душу населения в</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sidRPr="000414A1">
        <w:rPr>
          <w:lang w:val="ru-RU"/>
        </w:rPr>
        <w:t xml:space="preserve"> </w:t>
      </w:r>
      <w:r w:rsidRPr="000414A1">
        <w:rPr>
          <w:lang w:val="ru-RU"/>
        </w:rPr>
        <w:t xml:space="preserve">в настоящее время </w:t>
      </w:r>
      <w:r w:rsidRPr="00D811FD">
        <w:rPr>
          <w:lang w:val="ru-RU"/>
        </w:rPr>
        <w:t xml:space="preserve">составляет </w:t>
      </w:r>
      <w:r w:rsidR="00D811FD" w:rsidRPr="00D811FD">
        <w:rPr>
          <w:lang w:val="ru-RU"/>
        </w:rPr>
        <w:t>21</w:t>
      </w:r>
      <w:r w:rsidR="00ED0DF3" w:rsidRPr="00D811FD">
        <w:rPr>
          <w:lang w:val="ru-RU"/>
        </w:rPr>
        <w:t xml:space="preserve"> </w:t>
      </w:r>
      <w:r w:rsidRPr="00D811FD">
        <w:rPr>
          <w:lang w:val="ru-RU"/>
        </w:rPr>
        <w:t>м</w:t>
      </w:r>
      <w:r w:rsidRPr="00D811FD">
        <w:rPr>
          <w:vertAlign w:val="superscript"/>
          <w:lang w:val="ru-RU"/>
        </w:rPr>
        <w:t>2</w:t>
      </w:r>
      <w:r w:rsidRPr="00D811FD">
        <w:rPr>
          <w:lang w:val="ru-RU"/>
        </w:rPr>
        <w:t>/чел</w:t>
      </w:r>
      <w:r w:rsidR="00502CF5" w:rsidRPr="00D811FD">
        <w:rPr>
          <w:lang w:val="ru-RU"/>
        </w:rPr>
        <w:t>, что</w:t>
      </w:r>
      <w:r w:rsidR="00B24243" w:rsidRPr="00D811FD">
        <w:rPr>
          <w:lang w:val="ru-RU"/>
        </w:rPr>
        <w:t xml:space="preserve"> </w:t>
      </w:r>
      <w:r w:rsidR="00B267A9" w:rsidRPr="00D811FD">
        <w:rPr>
          <w:lang w:val="ru-RU"/>
        </w:rPr>
        <w:t>соответствует</w:t>
      </w:r>
      <w:r w:rsidR="00B267A9" w:rsidRPr="000414A1">
        <w:rPr>
          <w:lang w:val="ru-RU"/>
        </w:rPr>
        <w:t xml:space="preserve"> нормативу</w:t>
      </w:r>
      <w:r w:rsidR="00502CF5" w:rsidRPr="000414A1">
        <w:rPr>
          <w:lang w:val="ru-RU"/>
        </w:rPr>
        <w:t>.</w:t>
      </w:r>
      <w:r w:rsidR="00B20883" w:rsidRPr="000414A1">
        <w:rPr>
          <w:lang w:val="ru-RU"/>
        </w:rPr>
        <w:t xml:space="preserve"> </w:t>
      </w:r>
      <w:r w:rsidR="001B5989" w:rsidRPr="000414A1">
        <w:rPr>
          <w:lang w:val="ru-RU"/>
        </w:rPr>
        <w:t>Согласно рекомендуемой СП 42.13330.2011</w:t>
      </w:r>
      <w:r w:rsidR="007F5E82" w:rsidRPr="000414A1">
        <w:rPr>
          <w:lang w:val="ru-RU"/>
        </w:rPr>
        <w:t xml:space="preserve"> «Свод правил. Градостроительство. Планировка и застройка городских и сельских поселений</w:t>
      </w:r>
      <w:r w:rsidR="001218D1" w:rsidRPr="000414A1">
        <w:rPr>
          <w:lang w:val="ru-RU"/>
        </w:rPr>
        <w:t>. Актуализированная редакция СНиП 2.07.01-89*</w:t>
      </w:r>
      <w:r w:rsidR="007F5E82" w:rsidRPr="000414A1">
        <w:rPr>
          <w:lang w:val="ru-RU"/>
        </w:rPr>
        <w:t>»</w:t>
      </w:r>
      <w:r w:rsidR="00A82EE4" w:rsidRPr="000414A1">
        <w:rPr>
          <w:lang w:val="ru-RU"/>
        </w:rPr>
        <w:t xml:space="preserve"> норме</w:t>
      </w:r>
      <w:r w:rsidR="001B5989" w:rsidRPr="000414A1">
        <w:rPr>
          <w:lang w:val="ru-RU"/>
        </w:rPr>
        <w:t>, общая площадь жилых помещений, приходящихся в среднем на одного жителя не должна быть ниже 20 м</w:t>
      </w:r>
      <w:r w:rsidR="001B5989" w:rsidRPr="000414A1">
        <w:rPr>
          <w:vertAlign w:val="superscript"/>
          <w:lang w:val="ru-RU"/>
        </w:rPr>
        <w:t>2</w:t>
      </w:r>
      <w:r w:rsidR="001B5989" w:rsidRPr="000414A1">
        <w:rPr>
          <w:lang w:val="ru-RU"/>
        </w:rPr>
        <w:t xml:space="preserve"> на человека.</w:t>
      </w:r>
      <w:bookmarkStart w:id="127" w:name="_Toc370201507"/>
    </w:p>
    <w:p w:rsidR="00DC175B" w:rsidRPr="00335E93" w:rsidRDefault="00DC175B" w:rsidP="003F000D">
      <w:pPr>
        <w:pStyle w:val="a0"/>
        <w:spacing w:before="120"/>
        <w:rPr>
          <w:rFonts w:eastAsiaTheme="majorEastAsia" w:cstheme="majorBidi"/>
          <w:b/>
          <w:bCs/>
          <w:caps/>
          <w:szCs w:val="28"/>
          <w:lang w:val="ru-RU"/>
        </w:rPr>
      </w:pPr>
      <w:r w:rsidRPr="00335E93">
        <w:rPr>
          <w:lang w:val="ru-RU"/>
        </w:rPr>
        <w:br w:type="page"/>
      </w:r>
    </w:p>
    <w:p w:rsidR="00B20883" w:rsidRPr="00597430" w:rsidRDefault="00EA3A6D" w:rsidP="00684A53">
      <w:pPr>
        <w:pStyle w:val="1"/>
        <w:spacing w:before="240"/>
      </w:pPr>
      <w:bookmarkStart w:id="128" w:name="_Toc465948680"/>
      <w:r>
        <w:lastRenderedPageBreak/>
        <w:t>8</w:t>
      </w:r>
      <w:r w:rsidR="00B20883" w:rsidRPr="00597430">
        <w:t xml:space="preserve">. </w:t>
      </w:r>
      <w:r w:rsidR="0000038B">
        <w:t>О</w:t>
      </w:r>
      <w:r w:rsidR="00B20883" w:rsidRPr="00597430">
        <w:t>граничения</w:t>
      </w:r>
      <w:bookmarkEnd w:id="90"/>
      <w:bookmarkEnd w:id="127"/>
      <w:r w:rsidR="0000038B">
        <w:t xml:space="preserve"> использования территории</w:t>
      </w:r>
      <w:bookmarkEnd w:id="128"/>
    </w:p>
    <w:p w:rsidR="0045277D" w:rsidRDefault="00B20883" w:rsidP="00B14B8D">
      <w:pPr>
        <w:pStyle w:val="a0"/>
        <w:rPr>
          <w:lang w:val="ru-RU"/>
        </w:rPr>
      </w:pPr>
      <w:r w:rsidRPr="00BD31D1">
        <w:rPr>
          <w:lang w:val="ru-RU"/>
        </w:rPr>
        <w:t xml:space="preserve">В соответствии со статьей 1 Градостроительного кодекса </w:t>
      </w:r>
      <w:r w:rsidR="00C636D8" w:rsidRPr="00BD31D1">
        <w:rPr>
          <w:lang w:val="ru-RU"/>
        </w:rPr>
        <w:t>Российской Федерации</w:t>
      </w:r>
      <w:r w:rsidR="00E45EC1" w:rsidRPr="00BD31D1">
        <w:rPr>
          <w:lang w:val="ru-RU"/>
        </w:rPr>
        <w:t xml:space="preserve"> </w:t>
      </w:r>
      <w:r w:rsidRPr="00BD31D1">
        <w:rPr>
          <w:lang w:val="ru-RU"/>
        </w:rPr>
        <w:t xml:space="preserve">зонами с особыми условиями использования территорий называются </w:t>
      </w:r>
      <w:r w:rsidR="0045277D" w:rsidRPr="00BD31D1">
        <w:rPr>
          <w:lang w:val="ru-RU"/>
        </w:rPr>
        <w:t xml:space="preserve">охранные, санитарно-защитные зоны, зоны охраны объектов культурного наследия (памятников истории и культуры) народов Российской Федерации, </w:t>
      </w:r>
      <w:proofErr w:type="spellStart"/>
      <w:r w:rsidR="0045277D" w:rsidRPr="00BD31D1">
        <w:rPr>
          <w:lang w:val="ru-RU"/>
        </w:rPr>
        <w:t>водоохранные</w:t>
      </w:r>
      <w:proofErr w:type="spellEnd"/>
      <w:r w:rsidR="0045277D" w:rsidRPr="00BD31D1">
        <w:rPr>
          <w:lang w:val="ru-RU"/>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684A53" w:rsidRPr="0098505F" w:rsidRDefault="00684A53" w:rsidP="00684A53">
      <w:pPr>
        <w:pStyle w:val="a0"/>
        <w:rPr>
          <w:lang w:val="ru-RU"/>
        </w:rPr>
      </w:pPr>
      <w:r w:rsidRPr="0098505F">
        <w:rPr>
          <w:lang w:val="ru-RU"/>
        </w:rPr>
        <w:t>На территории</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98505F">
        <w:rPr>
          <w:lang w:val="ru-RU"/>
        </w:rPr>
        <w:t>находятся следующие зоны с особыми условиями использования территорий:</w:t>
      </w:r>
    </w:p>
    <w:p w:rsidR="009F4A16" w:rsidRPr="009F4A16" w:rsidRDefault="009F4A16" w:rsidP="00B54FEB">
      <w:pPr>
        <w:pStyle w:val="a0"/>
        <w:numPr>
          <w:ilvl w:val="0"/>
          <w:numId w:val="23"/>
        </w:numPr>
        <w:rPr>
          <w:lang w:val="ru-RU"/>
        </w:rPr>
      </w:pPr>
      <w:r w:rsidRPr="009F4A16">
        <w:rPr>
          <w:lang w:val="ru-RU"/>
        </w:rPr>
        <w:t>санитарно-защитные зоны предприятий, сооружений и иных объектов;</w:t>
      </w:r>
    </w:p>
    <w:p w:rsidR="009F4A16" w:rsidRPr="009F4A16" w:rsidRDefault="009F4A16" w:rsidP="00B54FEB">
      <w:pPr>
        <w:pStyle w:val="a0"/>
        <w:numPr>
          <w:ilvl w:val="0"/>
          <w:numId w:val="23"/>
        </w:numPr>
        <w:rPr>
          <w:lang w:val="ru-RU"/>
        </w:rPr>
      </w:pPr>
      <w:proofErr w:type="spellStart"/>
      <w:r w:rsidRPr="009F4A16">
        <w:rPr>
          <w:lang w:val="ru-RU"/>
        </w:rPr>
        <w:t>водоохранные</w:t>
      </w:r>
      <w:proofErr w:type="spellEnd"/>
      <w:r w:rsidRPr="009F4A16">
        <w:rPr>
          <w:lang w:val="ru-RU"/>
        </w:rPr>
        <w:t xml:space="preserve"> зоны;</w:t>
      </w:r>
    </w:p>
    <w:p w:rsidR="009F4A16" w:rsidRPr="009F4A16" w:rsidRDefault="009F4A16" w:rsidP="00B54FEB">
      <w:pPr>
        <w:pStyle w:val="a0"/>
        <w:numPr>
          <w:ilvl w:val="0"/>
          <w:numId w:val="23"/>
        </w:numPr>
        <w:rPr>
          <w:lang w:val="ru-RU"/>
        </w:rPr>
      </w:pPr>
      <w:r w:rsidRPr="009F4A16">
        <w:rPr>
          <w:lang w:val="ru-RU"/>
        </w:rPr>
        <w:t>территории, подверженные воздействию чрезвычайных ситуаций природного и техногенного характера;</w:t>
      </w:r>
    </w:p>
    <w:p w:rsidR="009F4A16" w:rsidRPr="009F4A16" w:rsidRDefault="009F4A16" w:rsidP="00B54FEB">
      <w:pPr>
        <w:pStyle w:val="a0"/>
        <w:numPr>
          <w:ilvl w:val="0"/>
          <w:numId w:val="23"/>
        </w:numPr>
        <w:rPr>
          <w:lang w:val="ru-RU"/>
        </w:rPr>
      </w:pPr>
      <w:r w:rsidRPr="009F4A16">
        <w:rPr>
          <w:lang w:val="ru-RU"/>
        </w:rPr>
        <w:t>зоны чрезвычайных экологических ситуаций;</w:t>
      </w:r>
    </w:p>
    <w:p w:rsidR="009F4A16" w:rsidRPr="009F4A16" w:rsidRDefault="009F4A16" w:rsidP="009F4A16">
      <w:pPr>
        <w:pStyle w:val="a0"/>
        <w:rPr>
          <w:lang w:val="ru-RU"/>
        </w:rPr>
      </w:pPr>
      <w:r>
        <w:rPr>
          <w:lang w:val="ru-RU"/>
        </w:rPr>
        <w:t>Кроме того, на территории</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9F4A16">
        <w:rPr>
          <w:lang w:val="ru-RU"/>
        </w:rPr>
        <w:t xml:space="preserve">дополнительно обозначены </w:t>
      </w:r>
      <w:r w:rsidR="001011CE">
        <w:rPr>
          <w:lang w:val="ru-RU"/>
        </w:rPr>
        <w:t>о</w:t>
      </w:r>
      <w:r w:rsidRPr="009F4A16">
        <w:rPr>
          <w:lang w:val="ru-RU"/>
        </w:rPr>
        <w:t>бъекты историко-культурного наследия.</w:t>
      </w:r>
    </w:p>
    <w:p w:rsidR="00B44946" w:rsidRDefault="00B44946" w:rsidP="00B44946">
      <w:pPr>
        <w:pStyle w:val="a0"/>
        <w:rPr>
          <w:lang w:val="ru-RU"/>
        </w:rPr>
      </w:pPr>
      <w:r w:rsidRPr="00BD31D1">
        <w:rPr>
          <w:lang w:val="ru-RU"/>
        </w:rPr>
        <w:t xml:space="preserve">Границы указанных территорий и зон нанесены на карты-схемы в соответствии с законодательством Российской Федерации, </w:t>
      </w:r>
      <w:r w:rsidR="009617A0">
        <w:rPr>
          <w:lang w:val="ru-RU"/>
        </w:rPr>
        <w:t>Алтайского края</w:t>
      </w:r>
      <w:r w:rsidR="009F4A16">
        <w:rPr>
          <w:lang w:val="ru-RU"/>
        </w:rPr>
        <w:t xml:space="preserve"> и местных нормативных актов.</w:t>
      </w:r>
    </w:p>
    <w:p w:rsidR="00B20883" w:rsidRPr="00BD31D1" w:rsidRDefault="0000038B" w:rsidP="00D528A2">
      <w:pPr>
        <w:pStyle w:val="20"/>
        <w:rPr>
          <w:rFonts w:cs="Times New Roman"/>
          <w:szCs w:val="24"/>
        </w:rPr>
      </w:pPr>
      <w:bookmarkStart w:id="129" w:name="_Toc370201508"/>
      <w:bookmarkStart w:id="130" w:name="_Toc312530917"/>
      <w:bookmarkStart w:id="131" w:name="_Toc465948681"/>
      <w:r w:rsidRPr="000234A7">
        <w:rPr>
          <w:rFonts w:cs="Times New Roman"/>
          <w:szCs w:val="24"/>
        </w:rPr>
        <w:t>8</w:t>
      </w:r>
      <w:r w:rsidR="00454F14" w:rsidRPr="000234A7">
        <w:rPr>
          <w:rFonts w:cs="Times New Roman"/>
          <w:szCs w:val="24"/>
        </w:rPr>
        <w:t>.</w:t>
      </w:r>
      <w:r w:rsidR="001011CE" w:rsidRPr="000234A7">
        <w:rPr>
          <w:rFonts w:cs="Times New Roman"/>
          <w:szCs w:val="24"/>
        </w:rPr>
        <w:t>1</w:t>
      </w:r>
      <w:r w:rsidR="00454F14" w:rsidRPr="000234A7">
        <w:rPr>
          <w:rFonts w:cs="Times New Roman"/>
          <w:szCs w:val="24"/>
        </w:rPr>
        <w:t xml:space="preserve"> </w:t>
      </w:r>
      <w:bookmarkEnd w:id="129"/>
      <w:r w:rsidR="00ED78FA" w:rsidRPr="000234A7">
        <w:rPr>
          <w:rFonts w:cs="Times New Roman"/>
          <w:szCs w:val="24"/>
        </w:rPr>
        <w:t>Охрана</w:t>
      </w:r>
      <w:r w:rsidR="00951719" w:rsidRPr="000234A7">
        <w:rPr>
          <w:rFonts w:cs="Times New Roman"/>
          <w:szCs w:val="24"/>
        </w:rPr>
        <w:t xml:space="preserve"> </w:t>
      </w:r>
      <w:r w:rsidR="00ED78FA" w:rsidRPr="000234A7">
        <w:rPr>
          <w:rFonts w:cs="Times New Roman"/>
          <w:szCs w:val="24"/>
        </w:rPr>
        <w:t xml:space="preserve">объектов </w:t>
      </w:r>
      <w:r w:rsidR="00951719" w:rsidRPr="000234A7">
        <w:rPr>
          <w:rFonts w:cs="Times New Roman"/>
          <w:szCs w:val="24"/>
        </w:rPr>
        <w:t>культурного наследия</w:t>
      </w:r>
      <w:bookmarkEnd w:id="131"/>
    </w:p>
    <w:p w:rsidR="002D1896" w:rsidRPr="00BD31D1" w:rsidRDefault="002D1896" w:rsidP="002D1896">
      <w:pPr>
        <w:pStyle w:val="a0"/>
        <w:rPr>
          <w:lang w:val="ru-RU"/>
        </w:rPr>
      </w:pPr>
      <w:bookmarkStart w:id="132" w:name="_Toc273558641"/>
      <w:bookmarkStart w:id="133" w:name="_Toc312530913"/>
      <w:bookmarkStart w:id="134" w:name="_Toc370201509"/>
      <w:r w:rsidRPr="00BD31D1">
        <w:rPr>
          <w:lang w:val="ru-RU"/>
        </w:rPr>
        <w:t>Объекты культурного наследия (памятники истории и культуры) народов Российской Федерации представляют собой уникальную ценность для всего многонационального народа Российской Федерации и являются неотъемлемой частью всемирного культурного наследия.</w:t>
      </w:r>
    </w:p>
    <w:p w:rsidR="002D1896" w:rsidRPr="00BD31D1" w:rsidRDefault="002D1896" w:rsidP="002D1896">
      <w:pPr>
        <w:pStyle w:val="a0"/>
        <w:rPr>
          <w:lang w:val="ru-RU"/>
        </w:rPr>
      </w:pPr>
      <w:r w:rsidRPr="00BD31D1">
        <w:rPr>
          <w:lang w:val="ru-RU"/>
        </w:rPr>
        <w:t>Культурное наследие – это не только культурные и археологические, памятники архитектуры и искусства, но, места традиционного отдыха, народных гуляний и церковных празднеств, а также историко-культурные памятники современности, учреждения, обеспечивающие социально-культурную деятельность населения муниципального образования и его гостей.</w:t>
      </w:r>
    </w:p>
    <w:p w:rsidR="002D1896" w:rsidRPr="00BD31D1" w:rsidRDefault="002D1896" w:rsidP="002D1896">
      <w:pPr>
        <w:pStyle w:val="a0"/>
        <w:rPr>
          <w:lang w:val="ru-RU"/>
        </w:rPr>
      </w:pPr>
      <w:r w:rsidRPr="00BD31D1">
        <w:rPr>
          <w:lang w:val="ru-RU"/>
        </w:rPr>
        <w:t>Территории объектов культурного наследия представляют собой неделимые земельные участки, являющиеся материальной, пространственной, юридически значимой основой объектов культурного наследия как недвижимости.</w:t>
      </w:r>
    </w:p>
    <w:p w:rsidR="002D1896" w:rsidRPr="00BD31D1" w:rsidRDefault="002D1896" w:rsidP="002D1896">
      <w:pPr>
        <w:pStyle w:val="a0"/>
        <w:rPr>
          <w:lang w:val="ru-RU"/>
        </w:rPr>
      </w:pPr>
      <w:r w:rsidRPr="00BD31D1">
        <w:rPr>
          <w:lang w:val="ru-RU"/>
        </w:rPr>
        <w:t>Зоны охраны объектов культурного наследия должны предусматриваться для отдельных комплексов и ценных историко-культурных элементов. Требования специальных режимов охраны и использования, установленные положениями о каждом конкретном объекте культурного наследия, должны распространяться на комплексы памятников истории и культуры, природные ландшафты, представляющие особую историческую и археологическую ценность.</w:t>
      </w:r>
    </w:p>
    <w:p w:rsidR="002D1896" w:rsidRPr="00BD31D1" w:rsidRDefault="002D1896" w:rsidP="002D1896">
      <w:pPr>
        <w:pStyle w:val="a0"/>
        <w:rPr>
          <w:lang w:val="ru-RU"/>
        </w:rPr>
      </w:pPr>
      <w:r w:rsidRPr="00BD31D1">
        <w:rPr>
          <w:lang w:val="ru-RU"/>
        </w:rPr>
        <w:t>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устанавливаются Правительством Российской Федерации.</w:t>
      </w:r>
    </w:p>
    <w:p w:rsidR="005019AC" w:rsidRPr="002E5219" w:rsidRDefault="002D1896" w:rsidP="00945781">
      <w:pPr>
        <w:pStyle w:val="a0"/>
        <w:rPr>
          <w:lang w:val="ru-RU"/>
        </w:rPr>
      </w:pPr>
      <w:r w:rsidRPr="00BD31D1">
        <w:rPr>
          <w:lang w:val="ru-RU"/>
        </w:rPr>
        <w:t xml:space="preserve">Охрана объектов культурного наследия осуществляется в соответствии с Федеральным законом от 25.06.2002 г. </w:t>
      </w:r>
      <w:r w:rsidR="00A40A91">
        <w:rPr>
          <w:lang w:val="ru-RU"/>
        </w:rPr>
        <w:t>№</w:t>
      </w:r>
      <w:r w:rsidR="008C3C1C">
        <w:rPr>
          <w:lang w:val="ru-RU"/>
        </w:rPr>
        <w:t xml:space="preserve"> </w:t>
      </w:r>
      <w:r w:rsidRPr="00BD31D1">
        <w:rPr>
          <w:lang w:val="ru-RU"/>
        </w:rPr>
        <w:t>73-ФЗ «Об объектах культурного наследия (памятниках истории и культуры) народов Российско</w:t>
      </w:r>
      <w:r w:rsidR="00DF26ED">
        <w:rPr>
          <w:lang w:val="ru-RU"/>
        </w:rPr>
        <w:t xml:space="preserve">й </w:t>
      </w:r>
      <w:r w:rsidR="00DF26ED" w:rsidRPr="002E5219">
        <w:rPr>
          <w:lang w:val="ru-RU"/>
        </w:rPr>
        <w:t>Федерации» (ре</w:t>
      </w:r>
      <w:r w:rsidR="00CC3819" w:rsidRPr="002E5219">
        <w:rPr>
          <w:lang w:val="ru-RU"/>
        </w:rPr>
        <w:t xml:space="preserve">д. </w:t>
      </w:r>
      <w:r w:rsidR="00DF26ED" w:rsidRPr="002E5219">
        <w:rPr>
          <w:lang w:val="ru-RU"/>
        </w:rPr>
        <w:t>от 08.03.2015</w:t>
      </w:r>
      <w:r w:rsidRPr="002E5219">
        <w:rPr>
          <w:lang w:val="ru-RU"/>
        </w:rPr>
        <w:t>).</w:t>
      </w:r>
      <w:r w:rsidR="005019AC" w:rsidRPr="002E5219">
        <w:rPr>
          <w:lang w:val="ru-RU"/>
        </w:rPr>
        <w:t xml:space="preserve"> Кроме того, на региональном уровне принят Закон </w:t>
      </w:r>
      <w:r w:rsidR="009617A0" w:rsidRPr="002E5219">
        <w:rPr>
          <w:lang w:val="ru-RU"/>
        </w:rPr>
        <w:t>Алтайского края</w:t>
      </w:r>
      <w:r w:rsidR="005019AC" w:rsidRPr="002E5219">
        <w:rPr>
          <w:lang w:val="ru-RU"/>
        </w:rPr>
        <w:t xml:space="preserve"> </w:t>
      </w:r>
      <w:r w:rsidR="00DF26ED" w:rsidRPr="002E5219">
        <w:rPr>
          <w:lang w:val="ru-RU"/>
        </w:rPr>
        <w:t xml:space="preserve">от </w:t>
      </w:r>
      <w:r w:rsidR="002E5219" w:rsidRPr="002E5219">
        <w:rPr>
          <w:lang w:val="ru-RU"/>
        </w:rPr>
        <w:t>12</w:t>
      </w:r>
      <w:r w:rsidR="00DF26ED" w:rsidRPr="002E5219">
        <w:rPr>
          <w:lang w:val="ru-RU"/>
        </w:rPr>
        <w:t>.05.200</w:t>
      </w:r>
      <w:r w:rsidR="002E5219" w:rsidRPr="002E5219">
        <w:rPr>
          <w:lang w:val="ru-RU"/>
        </w:rPr>
        <w:t>5</w:t>
      </w:r>
      <w:r w:rsidR="005019AC" w:rsidRPr="002E5219">
        <w:rPr>
          <w:lang w:val="ru-RU"/>
        </w:rPr>
        <w:t xml:space="preserve"> </w:t>
      </w:r>
      <w:r w:rsidR="00945781" w:rsidRPr="002E5219">
        <w:rPr>
          <w:lang w:val="ru-RU"/>
        </w:rPr>
        <w:t>№</w:t>
      </w:r>
      <w:r w:rsidR="00DF26ED" w:rsidRPr="002E5219">
        <w:rPr>
          <w:lang w:val="ru-RU"/>
        </w:rPr>
        <w:t xml:space="preserve"> </w:t>
      </w:r>
      <w:r w:rsidR="002E5219" w:rsidRPr="002E5219">
        <w:rPr>
          <w:lang w:val="ru-RU"/>
        </w:rPr>
        <w:t>32</w:t>
      </w:r>
      <w:r w:rsidR="005019AC" w:rsidRPr="002E5219">
        <w:rPr>
          <w:lang w:val="ru-RU"/>
        </w:rPr>
        <w:t>-З</w:t>
      </w:r>
      <w:r w:rsidR="002E5219" w:rsidRPr="002E5219">
        <w:rPr>
          <w:lang w:val="ru-RU"/>
        </w:rPr>
        <w:t>С</w:t>
      </w:r>
      <w:r w:rsidR="00945781" w:rsidRPr="002E5219">
        <w:rPr>
          <w:lang w:val="ru-RU"/>
        </w:rPr>
        <w:t xml:space="preserve"> «</w:t>
      </w:r>
      <w:r w:rsidR="005019AC" w:rsidRPr="002E5219">
        <w:rPr>
          <w:lang w:val="ru-RU"/>
        </w:rPr>
        <w:t xml:space="preserve">Об объектах культурного наследия (памятниках истории и культуры) в </w:t>
      </w:r>
      <w:r w:rsidR="009617A0" w:rsidRPr="002E5219">
        <w:rPr>
          <w:lang w:val="ru-RU"/>
        </w:rPr>
        <w:t>Алтайско</w:t>
      </w:r>
      <w:r w:rsidR="002E5219" w:rsidRPr="002E5219">
        <w:rPr>
          <w:lang w:val="ru-RU"/>
        </w:rPr>
        <w:t>м</w:t>
      </w:r>
      <w:r w:rsidR="009617A0" w:rsidRPr="002E5219">
        <w:rPr>
          <w:lang w:val="ru-RU"/>
        </w:rPr>
        <w:t xml:space="preserve"> кра</w:t>
      </w:r>
      <w:r w:rsidR="002E5219" w:rsidRPr="002E5219">
        <w:rPr>
          <w:lang w:val="ru-RU"/>
        </w:rPr>
        <w:t>е</w:t>
      </w:r>
      <w:r w:rsidR="00945781" w:rsidRPr="002E5219">
        <w:rPr>
          <w:lang w:val="ru-RU"/>
        </w:rPr>
        <w:t>»</w:t>
      </w:r>
      <w:r w:rsidR="00DF26ED" w:rsidRPr="002E5219">
        <w:rPr>
          <w:lang w:val="ru-RU"/>
        </w:rPr>
        <w:t xml:space="preserve"> (ре</w:t>
      </w:r>
      <w:r w:rsidR="00CC3819" w:rsidRPr="002E5219">
        <w:rPr>
          <w:lang w:val="ru-RU"/>
        </w:rPr>
        <w:t xml:space="preserve">д. </w:t>
      </w:r>
      <w:r w:rsidR="00DF26ED" w:rsidRPr="002E5219">
        <w:rPr>
          <w:lang w:val="ru-RU"/>
        </w:rPr>
        <w:t>от 0</w:t>
      </w:r>
      <w:r w:rsidR="002E5219" w:rsidRPr="002E5219">
        <w:rPr>
          <w:lang w:val="ru-RU"/>
        </w:rPr>
        <w:t>1</w:t>
      </w:r>
      <w:r w:rsidR="00DF26ED" w:rsidRPr="002E5219">
        <w:rPr>
          <w:lang w:val="ru-RU"/>
        </w:rPr>
        <w:t>.</w:t>
      </w:r>
      <w:r w:rsidR="002E5219" w:rsidRPr="002E5219">
        <w:rPr>
          <w:lang w:val="ru-RU"/>
        </w:rPr>
        <w:t>10</w:t>
      </w:r>
      <w:r w:rsidR="00DF26ED" w:rsidRPr="002E5219">
        <w:rPr>
          <w:lang w:val="ru-RU"/>
        </w:rPr>
        <w:t>.201</w:t>
      </w:r>
      <w:r w:rsidR="002E5219" w:rsidRPr="002E5219">
        <w:rPr>
          <w:lang w:val="ru-RU"/>
        </w:rPr>
        <w:t>5</w:t>
      </w:r>
      <w:r w:rsidR="00945781" w:rsidRPr="002E5219">
        <w:rPr>
          <w:lang w:val="ru-RU"/>
        </w:rPr>
        <w:t>).</w:t>
      </w:r>
    </w:p>
    <w:p w:rsidR="002D1896" w:rsidRPr="00BD31D1" w:rsidRDefault="002D1896" w:rsidP="002D1896">
      <w:pPr>
        <w:pStyle w:val="a0"/>
        <w:rPr>
          <w:lang w:val="ru-RU"/>
        </w:rPr>
      </w:pPr>
      <w:r w:rsidRPr="002E5219">
        <w:rPr>
          <w:lang w:val="ru-RU"/>
        </w:rPr>
        <w:lastRenderedPageBreak/>
        <w:t>Данные об объектах, представляющих собой историко-культурную</w:t>
      </w:r>
      <w:r w:rsidRPr="00BD31D1">
        <w:rPr>
          <w:lang w:val="ru-RU"/>
        </w:rPr>
        <w:t xml:space="preserve"> ценность, вносятся в специальные документы.</w:t>
      </w:r>
    </w:p>
    <w:p w:rsidR="002D1896" w:rsidRPr="00BD31D1" w:rsidRDefault="002D1896" w:rsidP="002D1896">
      <w:pPr>
        <w:pStyle w:val="a0"/>
        <w:rPr>
          <w:lang w:val="ru-RU"/>
        </w:rPr>
      </w:pPr>
      <w:r w:rsidRPr="00BD31D1">
        <w:rPr>
          <w:lang w:val="ru-RU"/>
        </w:rPr>
        <w:t>Выявленные объекты культурного наследия до принятия решения о включении их в реестр либо об отказе включить их в реестр подлежат государственной охране.</w:t>
      </w:r>
    </w:p>
    <w:p w:rsidR="002D1896" w:rsidRPr="00BD31D1" w:rsidRDefault="002D1896" w:rsidP="002D1896">
      <w:pPr>
        <w:pStyle w:val="a0"/>
        <w:rPr>
          <w:lang w:val="ru-RU"/>
        </w:rPr>
      </w:pPr>
      <w:r w:rsidRPr="00BD31D1">
        <w:rPr>
          <w:lang w:val="ru-RU"/>
        </w:rPr>
        <w:t>На основании статей 35, 36, 37 Федерального закона «Об объектах культурного наследия (памятниках истории и культуры) народов Российской Федерации»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2D1896" w:rsidRPr="00BD31D1" w:rsidRDefault="002D1896" w:rsidP="002D1896">
      <w:pPr>
        <w:pStyle w:val="a0"/>
        <w:rPr>
          <w:lang w:val="ru-RU"/>
        </w:rPr>
      </w:pPr>
      <w:r w:rsidRPr="00BD31D1">
        <w:rPr>
          <w:lang w:val="ru-RU"/>
        </w:rPr>
        <w:t>В случае обнаружения на территории, подлежащей хозяйственному освоению, объектов, обладающих признаками объекта культурного наследия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реестр,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w:t>
      </w:r>
    </w:p>
    <w:p w:rsidR="00C2543D" w:rsidRDefault="002D1896" w:rsidP="00C2543D">
      <w:pPr>
        <w:pStyle w:val="a0"/>
        <w:rPr>
          <w:lang w:val="ru-RU"/>
        </w:rPr>
      </w:pPr>
      <w:r w:rsidRPr="00BD31D1">
        <w:rPr>
          <w:lang w:val="ru-RU"/>
        </w:rPr>
        <w:t>Земляные, строительные, мелиоративные,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w:t>
      </w:r>
    </w:p>
    <w:p w:rsidR="00814F4F" w:rsidRPr="00814F4F" w:rsidRDefault="00814F4F" w:rsidP="00814F4F">
      <w:pPr>
        <w:ind w:firstLine="709"/>
        <w:jc w:val="both"/>
        <w:rPr>
          <w:lang w:eastAsia="ar-SA" w:bidi="en-US"/>
        </w:rPr>
      </w:pPr>
      <w:r w:rsidRPr="00814F4F">
        <w:rPr>
          <w:lang w:eastAsia="ar-SA" w:bidi="en-US"/>
        </w:rPr>
        <w:t>На территории</w:t>
      </w:r>
      <w:r w:rsidR="00622DD0">
        <w:rPr>
          <w:lang w:eastAsia="ar-SA" w:bidi="en-US"/>
        </w:rPr>
        <w:t xml:space="preserve"> МО </w:t>
      </w:r>
      <w:proofErr w:type="spellStart"/>
      <w:r w:rsidR="00622DD0">
        <w:rPr>
          <w:lang w:eastAsia="ar-SA" w:bidi="en-US"/>
        </w:rPr>
        <w:t>Гоноховский</w:t>
      </w:r>
      <w:proofErr w:type="spellEnd"/>
      <w:r w:rsidRPr="00814F4F">
        <w:rPr>
          <w:lang w:eastAsia="ar-SA" w:bidi="en-US"/>
        </w:rPr>
        <w:t xml:space="preserve"> сельсовет расположены следующие объекты культурного наследия (таблица 8.1):</w:t>
      </w:r>
    </w:p>
    <w:p w:rsidR="00814F4F" w:rsidRPr="00C72F4C" w:rsidRDefault="00814F4F" w:rsidP="00BC6046">
      <w:pPr>
        <w:pStyle w:val="a0"/>
        <w:spacing w:before="120"/>
        <w:jc w:val="right"/>
        <w:outlineLvl w:val="0"/>
        <w:rPr>
          <w:b/>
          <w:i/>
          <w:lang w:val="ru-RU"/>
        </w:rPr>
      </w:pPr>
      <w:r w:rsidRPr="00C72F4C">
        <w:rPr>
          <w:b/>
          <w:i/>
          <w:lang w:val="ru-RU"/>
        </w:rPr>
        <w:t>Таблица 8.1</w:t>
      </w:r>
    </w:p>
    <w:p w:rsidR="00814F4F" w:rsidRPr="00814F4F" w:rsidRDefault="00814F4F" w:rsidP="00814F4F">
      <w:pPr>
        <w:spacing w:after="120"/>
        <w:ind w:firstLine="709"/>
        <w:jc w:val="center"/>
        <w:rPr>
          <w:rFonts w:eastAsiaTheme="minorEastAsia"/>
          <w:b/>
          <w:i/>
        </w:rPr>
      </w:pPr>
      <w:r w:rsidRPr="00C72F4C">
        <w:rPr>
          <w:b/>
          <w:i/>
        </w:rPr>
        <w:t>Объекты культурного наследия, расположенные на территории</w:t>
      </w:r>
      <w:r w:rsidR="00622DD0" w:rsidRPr="00C72F4C">
        <w:rPr>
          <w:b/>
          <w:i/>
        </w:rPr>
        <w:t xml:space="preserve"> </w:t>
      </w:r>
      <w:r w:rsidR="00622DD0" w:rsidRPr="00C72F4C">
        <w:rPr>
          <w:rFonts w:eastAsiaTheme="minorEastAsia"/>
          <w:b/>
          <w:i/>
        </w:rPr>
        <w:t xml:space="preserve">МО </w:t>
      </w:r>
      <w:proofErr w:type="spellStart"/>
      <w:r w:rsidR="00622DD0" w:rsidRPr="00C72F4C">
        <w:rPr>
          <w:rFonts w:eastAsiaTheme="minorEastAsia"/>
          <w:b/>
          <w:i/>
        </w:rPr>
        <w:t>Гоноховский</w:t>
      </w:r>
      <w:proofErr w:type="spellEnd"/>
      <w:r w:rsidRPr="00C72F4C">
        <w:rPr>
          <w:rFonts w:eastAsiaTheme="minorEastAsia"/>
          <w:b/>
          <w:i/>
        </w:rPr>
        <w:t xml:space="preserve"> сельсовет</w:t>
      </w:r>
    </w:p>
    <w:tbl>
      <w:tblPr>
        <w:tblW w:w="9467"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hemeFill="background1"/>
        <w:tblLayout w:type="fixed"/>
        <w:tblLook w:val="04A0" w:firstRow="1" w:lastRow="0" w:firstColumn="1" w:lastColumn="0" w:noHBand="0" w:noVBand="1"/>
      </w:tblPr>
      <w:tblGrid>
        <w:gridCol w:w="709"/>
        <w:gridCol w:w="3260"/>
        <w:gridCol w:w="2552"/>
        <w:gridCol w:w="2946"/>
      </w:tblGrid>
      <w:tr w:rsidR="00AD655D" w:rsidRPr="00814F4F" w:rsidTr="00C412EB">
        <w:trPr>
          <w:cantSplit/>
          <w:trHeight w:val="196"/>
          <w:tblHeader/>
        </w:trPr>
        <w:tc>
          <w:tcPr>
            <w:tcW w:w="709" w:type="dxa"/>
            <w:shd w:val="clear" w:color="auto" w:fill="D9D9D9" w:themeFill="background1" w:themeFillShade="D9"/>
          </w:tcPr>
          <w:p w:rsidR="00AD655D" w:rsidRPr="00814F4F" w:rsidRDefault="00AD655D" w:rsidP="00814F4F">
            <w:pPr>
              <w:jc w:val="center"/>
              <w:rPr>
                <w:b/>
                <w:i/>
              </w:rPr>
            </w:pPr>
            <w:r w:rsidRPr="00814F4F">
              <w:rPr>
                <w:b/>
                <w:i/>
              </w:rPr>
              <w:t>№ п/п</w:t>
            </w:r>
          </w:p>
        </w:tc>
        <w:tc>
          <w:tcPr>
            <w:tcW w:w="3260" w:type="dxa"/>
            <w:shd w:val="clear" w:color="auto" w:fill="D9D9D9" w:themeFill="background1" w:themeFillShade="D9"/>
          </w:tcPr>
          <w:p w:rsidR="00AD655D" w:rsidRPr="00814F4F" w:rsidRDefault="00AD655D" w:rsidP="00814F4F">
            <w:pPr>
              <w:jc w:val="center"/>
              <w:rPr>
                <w:b/>
                <w:i/>
              </w:rPr>
            </w:pPr>
            <w:r w:rsidRPr="00814F4F">
              <w:rPr>
                <w:b/>
                <w:i/>
              </w:rPr>
              <w:t>Наименование памятника</w:t>
            </w:r>
          </w:p>
        </w:tc>
        <w:tc>
          <w:tcPr>
            <w:tcW w:w="2552" w:type="dxa"/>
            <w:shd w:val="clear" w:color="auto" w:fill="D9D9D9" w:themeFill="background1" w:themeFillShade="D9"/>
          </w:tcPr>
          <w:p w:rsidR="00AD655D" w:rsidRPr="00814F4F" w:rsidRDefault="00AD655D" w:rsidP="00814F4F">
            <w:pPr>
              <w:jc w:val="center"/>
              <w:rPr>
                <w:b/>
                <w:i/>
              </w:rPr>
            </w:pPr>
            <w:r w:rsidRPr="00814F4F">
              <w:rPr>
                <w:b/>
                <w:i/>
              </w:rPr>
              <w:t>Категория охраны</w:t>
            </w:r>
          </w:p>
        </w:tc>
        <w:tc>
          <w:tcPr>
            <w:tcW w:w="2946" w:type="dxa"/>
            <w:shd w:val="clear" w:color="auto" w:fill="D9D9D9" w:themeFill="background1" w:themeFillShade="D9"/>
          </w:tcPr>
          <w:p w:rsidR="00AD655D" w:rsidRPr="00814F4F" w:rsidRDefault="00AD655D" w:rsidP="00814F4F">
            <w:pPr>
              <w:jc w:val="center"/>
              <w:rPr>
                <w:b/>
                <w:i/>
              </w:rPr>
            </w:pPr>
            <w:r w:rsidRPr="00814F4F">
              <w:rPr>
                <w:b/>
                <w:i/>
              </w:rPr>
              <w:t>Местонахождение памятника</w:t>
            </w:r>
          </w:p>
        </w:tc>
      </w:tr>
      <w:tr w:rsidR="00AD655D" w:rsidRPr="00814F4F" w:rsidTr="00AD655D">
        <w:trPr>
          <w:trHeight w:val="51"/>
        </w:trPr>
        <w:tc>
          <w:tcPr>
            <w:tcW w:w="9467" w:type="dxa"/>
            <w:gridSpan w:val="4"/>
            <w:shd w:val="clear" w:color="auto" w:fill="F2F2F2" w:themeFill="background1" w:themeFillShade="F2"/>
          </w:tcPr>
          <w:p w:rsidR="00AD655D" w:rsidRPr="009F21DF" w:rsidRDefault="00AD655D" w:rsidP="00AD655D">
            <w:pPr>
              <w:jc w:val="center"/>
            </w:pPr>
            <w:r w:rsidRPr="00814F4F">
              <w:rPr>
                <w:b/>
                <w:i/>
              </w:rPr>
              <w:t xml:space="preserve">Памятники </w:t>
            </w:r>
            <w:r>
              <w:rPr>
                <w:b/>
                <w:i/>
              </w:rPr>
              <w:t>истории</w:t>
            </w:r>
          </w:p>
        </w:tc>
      </w:tr>
      <w:tr w:rsidR="00AD655D" w:rsidRPr="00814F4F" w:rsidTr="00C412EB">
        <w:trPr>
          <w:trHeight w:val="358"/>
        </w:trPr>
        <w:tc>
          <w:tcPr>
            <w:tcW w:w="709" w:type="dxa"/>
            <w:shd w:val="clear" w:color="auto" w:fill="F2F2F2" w:themeFill="background1" w:themeFillShade="F2"/>
          </w:tcPr>
          <w:p w:rsidR="00AD655D" w:rsidRPr="00814F4F" w:rsidRDefault="00AD655D" w:rsidP="00CC5DB6">
            <w:pPr>
              <w:jc w:val="center"/>
              <w:rPr>
                <w:b/>
                <w:i/>
              </w:rPr>
            </w:pPr>
            <w:r w:rsidRPr="00814F4F">
              <w:rPr>
                <w:b/>
                <w:i/>
              </w:rPr>
              <w:t>1</w:t>
            </w:r>
          </w:p>
        </w:tc>
        <w:tc>
          <w:tcPr>
            <w:tcW w:w="3260" w:type="dxa"/>
            <w:shd w:val="clear" w:color="auto" w:fill="F2F2F2" w:themeFill="background1" w:themeFillShade="F2"/>
          </w:tcPr>
          <w:p w:rsidR="00AD655D" w:rsidRPr="00C412EB" w:rsidRDefault="00BE0F14" w:rsidP="00BE0F14">
            <w:pPr>
              <w:rPr>
                <w:b/>
                <w:i/>
              </w:rPr>
            </w:pPr>
            <w:r w:rsidRPr="00BE0F14">
              <w:rPr>
                <w:b/>
                <w:i/>
              </w:rPr>
              <w:t xml:space="preserve">Могила партизана Гражданской войны </w:t>
            </w:r>
            <w:proofErr w:type="spellStart"/>
            <w:r w:rsidRPr="00BE0F14">
              <w:rPr>
                <w:b/>
                <w:i/>
              </w:rPr>
              <w:t>Долгушина</w:t>
            </w:r>
            <w:proofErr w:type="spellEnd"/>
            <w:r w:rsidRPr="00BE0F14">
              <w:rPr>
                <w:b/>
                <w:i/>
              </w:rPr>
              <w:t xml:space="preserve"> Е.В. (обелиск)</w:t>
            </w:r>
          </w:p>
        </w:tc>
        <w:tc>
          <w:tcPr>
            <w:tcW w:w="2552" w:type="dxa"/>
            <w:shd w:val="clear" w:color="auto" w:fill="FFFFFF" w:themeFill="background1"/>
          </w:tcPr>
          <w:p w:rsidR="00AD655D" w:rsidRPr="00814F4F" w:rsidRDefault="00BE0F14" w:rsidP="00AD655D">
            <w:r>
              <w:t>Р</w:t>
            </w:r>
            <w:r w:rsidRPr="00BE0F14">
              <w:t>ешение исполнительного комитета Алтайского краевого Совета н</w:t>
            </w:r>
            <w:r>
              <w:t>ародных депутатов от 24.03.1989</w:t>
            </w:r>
            <w:r w:rsidRPr="00BE0F14">
              <w:t xml:space="preserve"> № 108</w:t>
            </w:r>
          </w:p>
        </w:tc>
        <w:tc>
          <w:tcPr>
            <w:tcW w:w="2946" w:type="dxa"/>
            <w:shd w:val="clear" w:color="auto" w:fill="FFFFFF" w:themeFill="background1"/>
          </w:tcPr>
          <w:p w:rsidR="00AD655D" w:rsidRPr="009F21DF" w:rsidRDefault="00BE0F14" w:rsidP="00BE0F14">
            <w:r w:rsidRPr="00BE0F14">
              <w:t>с.</w:t>
            </w:r>
            <w:r>
              <w:t xml:space="preserve"> </w:t>
            </w:r>
            <w:proofErr w:type="spellStart"/>
            <w:r>
              <w:t>Гонохово</w:t>
            </w:r>
            <w:proofErr w:type="spellEnd"/>
            <w:r>
              <w:t xml:space="preserve"> (</w:t>
            </w:r>
            <w:r w:rsidRPr="00BE0F14">
              <w:t>кладбище)</w:t>
            </w:r>
          </w:p>
        </w:tc>
      </w:tr>
      <w:tr w:rsidR="00AD655D" w:rsidRPr="00814F4F" w:rsidTr="00C412EB">
        <w:trPr>
          <w:trHeight w:val="358"/>
        </w:trPr>
        <w:tc>
          <w:tcPr>
            <w:tcW w:w="709" w:type="dxa"/>
            <w:shd w:val="clear" w:color="auto" w:fill="F2F2F2" w:themeFill="background1" w:themeFillShade="F2"/>
          </w:tcPr>
          <w:p w:rsidR="00AD655D" w:rsidRPr="00814F4F" w:rsidRDefault="00C412EB" w:rsidP="00CC5DB6">
            <w:pPr>
              <w:jc w:val="center"/>
              <w:rPr>
                <w:b/>
                <w:i/>
              </w:rPr>
            </w:pPr>
            <w:r>
              <w:rPr>
                <w:b/>
                <w:i/>
              </w:rPr>
              <w:t>2</w:t>
            </w:r>
          </w:p>
        </w:tc>
        <w:tc>
          <w:tcPr>
            <w:tcW w:w="3260" w:type="dxa"/>
            <w:shd w:val="clear" w:color="auto" w:fill="F2F2F2" w:themeFill="background1" w:themeFillShade="F2"/>
          </w:tcPr>
          <w:p w:rsidR="00AD655D" w:rsidRPr="00C412EB" w:rsidRDefault="00BE0F14" w:rsidP="00CC5DB6">
            <w:pPr>
              <w:rPr>
                <w:b/>
                <w:i/>
              </w:rPr>
            </w:pPr>
            <w:r w:rsidRPr="00BE0F14">
              <w:rPr>
                <w:b/>
                <w:i/>
              </w:rPr>
              <w:t>Мемориальный комплекс воинам, погибшим в годы ВОВ 1941-1945 годов</w:t>
            </w:r>
          </w:p>
        </w:tc>
        <w:tc>
          <w:tcPr>
            <w:tcW w:w="2552" w:type="dxa"/>
            <w:shd w:val="clear" w:color="auto" w:fill="FFFFFF" w:themeFill="background1"/>
          </w:tcPr>
          <w:p w:rsidR="00AD655D" w:rsidRPr="00814F4F" w:rsidRDefault="00BE0F14" w:rsidP="00AD655D">
            <w:r w:rsidRPr="00BE0F14">
              <w:t>Постановление Администрации сельсовета от 21.04.2005 № 13</w:t>
            </w:r>
          </w:p>
        </w:tc>
        <w:tc>
          <w:tcPr>
            <w:tcW w:w="2946" w:type="dxa"/>
            <w:shd w:val="clear" w:color="auto" w:fill="FFFFFF" w:themeFill="background1"/>
          </w:tcPr>
          <w:p w:rsidR="00AD655D" w:rsidRDefault="00BE0F14" w:rsidP="00CC5DB6">
            <w:r w:rsidRPr="00BE0F14">
              <w:t xml:space="preserve">с. </w:t>
            </w:r>
            <w:proofErr w:type="spellStart"/>
            <w:r w:rsidRPr="00BE0F14">
              <w:t>Гонохово</w:t>
            </w:r>
            <w:proofErr w:type="spellEnd"/>
            <w:r w:rsidRPr="00BE0F14">
              <w:t xml:space="preserve"> ул. Советская</w:t>
            </w:r>
          </w:p>
        </w:tc>
      </w:tr>
      <w:tr w:rsidR="00AD655D" w:rsidRPr="00814F4F" w:rsidTr="00AD655D">
        <w:trPr>
          <w:trHeight w:val="190"/>
        </w:trPr>
        <w:tc>
          <w:tcPr>
            <w:tcW w:w="9467" w:type="dxa"/>
            <w:gridSpan w:val="4"/>
            <w:shd w:val="clear" w:color="auto" w:fill="F2F2F2" w:themeFill="background1" w:themeFillShade="F2"/>
          </w:tcPr>
          <w:p w:rsidR="00AD655D" w:rsidRPr="00CC5DB6" w:rsidRDefault="00AD655D" w:rsidP="00814F4F">
            <w:pPr>
              <w:jc w:val="center"/>
            </w:pPr>
            <w:r>
              <w:rPr>
                <w:b/>
                <w:i/>
              </w:rPr>
              <w:t>П</w:t>
            </w:r>
            <w:r w:rsidRPr="00CC5DB6">
              <w:rPr>
                <w:b/>
                <w:i/>
              </w:rPr>
              <w:t>амятни</w:t>
            </w:r>
            <w:r>
              <w:rPr>
                <w:b/>
                <w:i/>
              </w:rPr>
              <w:t>ки</w:t>
            </w:r>
            <w:r w:rsidRPr="00CC5DB6">
              <w:rPr>
                <w:b/>
                <w:i/>
              </w:rPr>
              <w:t xml:space="preserve"> археологии</w:t>
            </w:r>
          </w:p>
        </w:tc>
      </w:tr>
      <w:tr w:rsidR="00AD655D" w:rsidRPr="00814F4F" w:rsidTr="00C412EB">
        <w:trPr>
          <w:trHeight w:val="469"/>
        </w:trPr>
        <w:tc>
          <w:tcPr>
            <w:tcW w:w="709" w:type="dxa"/>
            <w:shd w:val="clear" w:color="auto" w:fill="F2F2F2" w:themeFill="background1" w:themeFillShade="F2"/>
          </w:tcPr>
          <w:p w:rsidR="00AD655D" w:rsidRPr="00814F4F" w:rsidRDefault="00BE0F14" w:rsidP="00814F4F">
            <w:pPr>
              <w:jc w:val="center"/>
              <w:rPr>
                <w:b/>
                <w:i/>
              </w:rPr>
            </w:pPr>
            <w:r>
              <w:rPr>
                <w:b/>
                <w:i/>
              </w:rPr>
              <w:t>3</w:t>
            </w:r>
          </w:p>
        </w:tc>
        <w:tc>
          <w:tcPr>
            <w:tcW w:w="3260" w:type="dxa"/>
            <w:shd w:val="clear" w:color="auto" w:fill="F2F2F2" w:themeFill="background1" w:themeFillShade="F2"/>
          </w:tcPr>
          <w:p w:rsidR="00AD655D" w:rsidRPr="00814F4F" w:rsidRDefault="00BE0F14" w:rsidP="00814F4F">
            <w:pPr>
              <w:rPr>
                <w:b/>
                <w:i/>
              </w:rPr>
            </w:pPr>
            <w:r w:rsidRPr="00BE0F14">
              <w:rPr>
                <w:b/>
                <w:i/>
              </w:rPr>
              <w:t xml:space="preserve">Обское 1, поселение </w:t>
            </w:r>
            <w:r>
              <w:rPr>
                <w:b/>
                <w:i/>
              </w:rPr>
              <w:t>(</w:t>
            </w:r>
            <w:r w:rsidRPr="00BE0F14">
              <w:rPr>
                <w:b/>
                <w:i/>
              </w:rPr>
              <w:t>ранний металл, раннее железо</w:t>
            </w:r>
            <w:r>
              <w:rPr>
                <w:b/>
                <w:i/>
              </w:rPr>
              <w:t>)</w:t>
            </w:r>
          </w:p>
        </w:tc>
        <w:tc>
          <w:tcPr>
            <w:tcW w:w="2552" w:type="dxa"/>
            <w:shd w:val="clear" w:color="auto" w:fill="FFFFFF" w:themeFill="background1"/>
          </w:tcPr>
          <w:p w:rsidR="00AD655D" w:rsidRPr="00CC5DB6" w:rsidRDefault="00BE0F14" w:rsidP="00C412EB">
            <w:r w:rsidRPr="00BE0F14">
              <w:t>Постановление АКЗС № 169 от 28.12.1994 г.</w:t>
            </w:r>
          </w:p>
        </w:tc>
        <w:tc>
          <w:tcPr>
            <w:tcW w:w="2946" w:type="dxa"/>
            <w:shd w:val="clear" w:color="auto" w:fill="FFFFFF" w:themeFill="background1"/>
          </w:tcPr>
          <w:p w:rsidR="00AD655D" w:rsidRPr="00CC5DB6" w:rsidRDefault="00BE0F14" w:rsidP="00C412EB">
            <w:r w:rsidRPr="00BE0F14">
              <w:t>В 1 км к СЗ от с. Обское</w:t>
            </w:r>
          </w:p>
        </w:tc>
      </w:tr>
      <w:tr w:rsidR="00AD655D" w:rsidRPr="00814F4F" w:rsidTr="00C412EB">
        <w:trPr>
          <w:trHeight w:val="469"/>
        </w:trPr>
        <w:tc>
          <w:tcPr>
            <w:tcW w:w="709" w:type="dxa"/>
            <w:shd w:val="clear" w:color="auto" w:fill="F2F2F2" w:themeFill="background1" w:themeFillShade="F2"/>
          </w:tcPr>
          <w:p w:rsidR="00AD655D" w:rsidRPr="00814F4F" w:rsidRDefault="00BE0F14" w:rsidP="00814F4F">
            <w:pPr>
              <w:jc w:val="center"/>
              <w:rPr>
                <w:b/>
                <w:i/>
              </w:rPr>
            </w:pPr>
            <w:r>
              <w:rPr>
                <w:b/>
                <w:i/>
              </w:rPr>
              <w:t>4</w:t>
            </w:r>
          </w:p>
        </w:tc>
        <w:tc>
          <w:tcPr>
            <w:tcW w:w="3260" w:type="dxa"/>
            <w:shd w:val="clear" w:color="auto" w:fill="F2F2F2" w:themeFill="background1" w:themeFillShade="F2"/>
          </w:tcPr>
          <w:p w:rsidR="00AD655D" w:rsidRPr="00814F4F" w:rsidRDefault="00BE0F14" w:rsidP="00814F4F">
            <w:pPr>
              <w:rPr>
                <w:b/>
                <w:i/>
              </w:rPr>
            </w:pPr>
            <w:r w:rsidRPr="00BE0F14">
              <w:rPr>
                <w:b/>
                <w:i/>
              </w:rPr>
              <w:t>Обское 2, курганная группа</w:t>
            </w:r>
          </w:p>
        </w:tc>
        <w:tc>
          <w:tcPr>
            <w:tcW w:w="2552" w:type="dxa"/>
            <w:shd w:val="clear" w:color="auto" w:fill="FFFFFF" w:themeFill="background1"/>
          </w:tcPr>
          <w:p w:rsidR="00AD655D" w:rsidRPr="00CC5DB6" w:rsidRDefault="00BE0F14" w:rsidP="00BE0F14">
            <w:r w:rsidRPr="00BE0F14">
              <w:t>Постановление АКЗС № 169 от 28.12.1994 г.</w:t>
            </w:r>
          </w:p>
        </w:tc>
        <w:tc>
          <w:tcPr>
            <w:tcW w:w="2946" w:type="dxa"/>
            <w:shd w:val="clear" w:color="auto" w:fill="FFFFFF" w:themeFill="background1"/>
          </w:tcPr>
          <w:p w:rsidR="00AD655D" w:rsidRPr="00814F4F" w:rsidRDefault="00BE0F14" w:rsidP="00BE0F14">
            <w:r w:rsidRPr="00BE0F14">
              <w:t>В 1 км к В от с. Обское</w:t>
            </w:r>
          </w:p>
        </w:tc>
      </w:tr>
      <w:tr w:rsidR="00BE0F14" w:rsidRPr="00397FBA" w:rsidTr="00BE0F14">
        <w:trPr>
          <w:trHeight w:val="469"/>
        </w:trPr>
        <w:tc>
          <w:tcPr>
            <w:tcW w:w="709"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BE0F14" w:rsidRPr="00BE0F14" w:rsidRDefault="00BE0F14" w:rsidP="00BE0F14">
            <w:pPr>
              <w:jc w:val="center"/>
              <w:rPr>
                <w:b/>
                <w:i/>
              </w:rPr>
            </w:pPr>
            <w:r>
              <w:rPr>
                <w:b/>
                <w:i/>
              </w:rPr>
              <w:t>5</w:t>
            </w:r>
          </w:p>
        </w:tc>
        <w:tc>
          <w:tcPr>
            <w:tcW w:w="3260"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BE0F14" w:rsidRPr="00814F4F" w:rsidRDefault="00BE0F14" w:rsidP="00BE0F14">
            <w:pPr>
              <w:rPr>
                <w:b/>
                <w:i/>
              </w:rPr>
            </w:pPr>
            <w:r w:rsidRPr="00BE0F14">
              <w:rPr>
                <w:b/>
                <w:i/>
              </w:rPr>
              <w:t>Мыски 1, курганная группа</w:t>
            </w:r>
          </w:p>
        </w:tc>
        <w:tc>
          <w:tcPr>
            <w:tcW w:w="2552" w:type="dxa"/>
            <w:tcBorders>
              <w:top w:val="single" w:sz="12" w:space="0" w:color="auto"/>
              <w:left w:val="single" w:sz="12" w:space="0" w:color="auto"/>
              <w:bottom w:val="single" w:sz="12" w:space="0" w:color="auto"/>
              <w:right w:val="single" w:sz="12" w:space="0" w:color="auto"/>
            </w:tcBorders>
            <w:shd w:val="clear" w:color="auto" w:fill="FFFFFF" w:themeFill="background1"/>
          </w:tcPr>
          <w:p w:rsidR="00BE0F14" w:rsidRPr="00CC5DB6" w:rsidRDefault="00BE0F14" w:rsidP="00BE0F14">
            <w:r w:rsidRPr="00C46755">
              <w:t>Постановление АКЗС № 169 от 28.12.1994 г.</w:t>
            </w:r>
          </w:p>
        </w:tc>
        <w:tc>
          <w:tcPr>
            <w:tcW w:w="2946" w:type="dxa"/>
            <w:tcBorders>
              <w:top w:val="single" w:sz="12" w:space="0" w:color="auto"/>
              <w:left w:val="single" w:sz="12" w:space="0" w:color="auto"/>
              <w:bottom w:val="single" w:sz="12" w:space="0" w:color="auto"/>
              <w:right w:val="single" w:sz="12" w:space="0" w:color="auto"/>
            </w:tcBorders>
            <w:shd w:val="clear" w:color="auto" w:fill="FFFFFF" w:themeFill="background1"/>
          </w:tcPr>
          <w:p w:rsidR="00BE0F14" w:rsidRPr="00814F4F" w:rsidRDefault="00BE0F14" w:rsidP="00BE0F14">
            <w:r w:rsidRPr="00C46755">
              <w:t>В 1 км к Ю от с. Мыски</w:t>
            </w:r>
          </w:p>
        </w:tc>
      </w:tr>
      <w:tr w:rsidR="00BE0F14" w:rsidRPr="00397FBA" w:rsidTr="00BE0F14">
        <w:trPr>
          <w:trHeight w:val="469"/>
        </w:trPr>
        <w:tc>
          <w:tcPr>
            <w:tcW w:w="709"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BE0F14" w:rsidRDefault="00C46755" w:rsidP="00BE0F14">
            <w:pPr>
              <w:jc w:val="center"/>
              <w:rPr>
                <w:b/>
                <w:i/>
              </w:rPr>
            </w:pPr>
            <w:r>
              <w:rPr>
                <w:b/>
                <w:i/>
              </w:rPr>
              <w:t>6</w:t>
            </w:r>
          </w:p>
        </w:tc>
        <w:tc>
          <w:tcPr>
            <w:tcW w:w="3260"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BE0F14" w:rsidRPr="00BE0F14" w:rsidRDefault="00BE0F14" w:rsidP="00BE0F14">
            <w:pPr>
              <w:rPr>
                <w:b/>
                <w:i/>
              </w:rPr>
            </w:pPr>
            <w:r w:rsidRPr="00BE0F14">
              <w:rPr>
                <w:b/>
                <w:i/>
              </w:rPr>
              <w:t>Мыски 2, курганная группа</w:t>
            </w:r>
          </w:p>
        </w:tc>
        <w:tc>
          <w:tcPr>
            <w:tcW w:w="2552" w:type="dxa"/>
            <w:tcBorders>
              <w:top w:val="single" w:sz="12" w:space="0" w:color="auto"/>
              <w:left w:val="single" w:sz="12" w:space="0" w:color="auto"/>
              <w:bottom w:val="single" w:sz="12" w:space="0" w:color="auto"/>
              <w:right w:val="single" w:sz="12" w:space="0" w:color="auto"/>
            </w:tcBorders>
            <w:shd w:val="clear" w:color="auto" w:fill="FFFFFF" w:themeFill="background1"/>
          </w:tcPr>
          <w:p w:rsidR="00BE0F14" w:rsidRPr="00C46755" w:rsidRDefault="00BE0F14" w:rsidP="00BE0F14">
            <w:r w:rsidRPr="00C46755">
              <w:t>Постановление АКЗС № 169 от 28.12.1994 г.</w:t>
            </w:r>
          </w:p>
        </w:tc>
        <w:tc>
          <w:tcPr>
            <w:tcW w:w="2946" w:type="dxa"/>
            <w:tcBorders>
              <w:top w:val="single" w:sz="12" w:space="0" w:color="auto"/>
              <w:left w:val="single" w:sz="12" w:space="0" w:color="auto"/>
              <w:bottom w:val="single" w:sz="12" w:space="0" w:color="auto"/>
              <w:right w:val="single" w:sz="12" w:space="0" w:color="auto"/>
            </w:tcBorders>
            <w:shd w:val="clear" w:color="auto" w:fill="FFFFFF" w:themeFill="background1"/>
          </w:tcPr>
          <w:p w:rsidR="00BE0F14" w:rsidRPr="00C46755" w:rsidRDefault="00BE0F14" w:rsidP="00BE0F14">
            <w:r w:rsidRPr="00C46755">
              <w:t>В 2 км к ЮВ от с. Мыски</w:t>
            </w:r>
          </w:p>
        </w:tc>
      </w:tr>
      <w:tr w:rsidR="00BE0F14" w:rsidRPr="00397FBA" w:rsidTr="00BE0F14">
        <w:trPr>
          <w:trHeight w:val="469"/>
        </w:trPr>
        <w:tc>
          <w:tcPr>
            <w:tcW w:w="709"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BE0F14" w:rsidRDefault="00C46755" w:rsidP="00BE0F14">
            <w:pPr>
              <w:jc w:val="center"/>
              <w:rPr>
                <w:b/>
                <w:i/>
              </w:rPr>
            </w:pPr>
            <w:r>
              <w:rPr>
                <w:b/>
                <w:i/>
              </w:rPr>
              <w:t>7</w:t>
            </w:r>
          </w:p>
        </w:tc>
        <w:tc>
          <w:tcPr>
            <w:tcW w:w="3260"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BE0F14" w:rsidRPr="00BE0F14" w:rsidRDefault="00BE0F14" w:rsidP="00BE0F14">
            <w:pPr>
              <w:rPr>
                <w:b/>
                <w:i/>
              </w:rPr>
            </w:pPr>
            <w:r w:rsidRPr="00BE0F14">
              <w:rPr>
                <w:b/>
                <w:i/>
              </w:rPr>
              <w:t>Мыски 3, курганная группа</w:t>
            </w:r>
          </w:p>
        </w:tc>
        <w:tc>
          <w:tcPr>
            <w:tcW w:w="2552" w:type="dxa"/>
            <w:tcBorders>
              <w:top w:val="single" w:sz="12" w:space="0" w:color="auto"/>
              <w:left w:val="single" w:sz="12" w:space="0" w:color="auto"/>
              <w:bottom w:val="single" w:sz="12" w:space="0" w:color="auto"/>
              <w:right w:val="single" w:sz="12" w:space="0" w:color="auto"/>
            </w:tcBorders>
            <w:shd w:val="clear" w:color="auto" w:fill="FFFFFF" w:themeFill="background1"/>
          </w:tcPr>
          <w:p w:rsidR="00BE0F14" w:rsidRPr="00C46755" w:rsidRDefault="00BE0F14" w:rsidP="00BE0F14">
            <w:r w:rsidRPr="00C46755">
              <w:t>Постановление АКЗС № 169 от 28.12.1994 г.</w:t>
            </w:r>
          </w:p>
        </w:tc>
        <w:tc>
          <w:tcPr>
            <w:tcW w:w="2946" w:type="dxa"/>
            <w:tcBorders>
              <w:top w:val="single" w:sz="12" w:space="0" w:color="auto"/>
              <w:left w:val="single" w:sz="12" w:space="0" w:color="auto"/>
              <w:bottom w:val="single" w:sz="12" w:space="0" w:color="auto"/>
              <w:right w:val="single" w:sz="12" w:space="0" w:color="auto"/>
            </w:tcBorders>
            <w:shd w:val="clear" w:color="auto" w:fill="FFFFFF" w:themeFill="background1"/>
          </w:tcPr>
          <w:p w:rsidR="00BE0F14" w:rsidRPr="00C46755" w:rsidRDefault="00BE0F14" w:rsidP="00BE0F14">
            <w:r w:rsidRPr="00C46755">
              <w:t>В 2 км к ВЮВ от с. Мыски</w:t>
            </w:r>
          </w:p>
        </w:tc>
      </w:tr>
      <w:tr w:rsidR="00BE0F14" w:rsidRPr="00397FBA" w:rsidTr="00BE0F14">
        <w:trPr>
          <w:trHeight w:val="469"/>
        </w:trPr>
        <w:tc>
          <w:tcPr>
            <w:tcW w:w="709"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BE0F14" w:rsidRDefault="00C46755" w:rsidP="00BE0F14">
            <w:pPr>
              <w:jc w:val="center"/>
              <w:rPr>
                <w:b/>
                <w:i/>
              </w:rPr>
            </w:pPr>
            <w:r>
              <w:rPr>
                <w:b/>
                <w:i/>
              </w:rPr>
              <w:lastRenderedPageBreak/>
              <w:t>8</w:t>
            </w:r>
          </w:p>
        </w:tc>
        <w:tc>
          <w:tcPr>
            <w:tcW w:w="3260"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BE0F14" w:rsidRPr="00BE0F14" w:rsidRDefault="00BE0F14" w:rsidP="00BE0F14">
            <w:pPr>
              <w:rPr>
                <w:b/>
                <w:i/>
              </w:rPr>
            </w:pPr>
            <w:proofErr w:type="spellStart"/>
            <w:r w:rsidRPr="00BE0F14">
              <w:rPr>
                <w:b/>
                <w:i/>
              </w:rPr>
              <w:t>Гонохово</w:t>
            </w:r>
            <w:proofErr w:type="spellEnd"/>
            <w:r w:rsidRPr="00BE0F14">
              <w:rPr>
                <w:b/>
                <w:i/>
              </w:rPr>
              <w:t xml:space="preserve"> 1, курганная группа</w:t>
            </w:r>
          </w:p>
        </w:tc>
        <w:tc>
          <w:tcPr>
            <w:tcW w:w="2552" w:type="dxa"/>
            <w:tcBorders>
              <w:top w:val="single" w:sz="12" w:space="0" w:color="auto"/>
              <w:left w:val="single" w:sz="12" w:space="0" w:color="auto"/>
              <w:bottom w:val="single" w:sz="12" w:space="0" w:color="auto"/>
              <w:right w:val="single" w:sz="12" w:space="0" w:color="auto"/>
            </w:tcBorders>
            <w:shd w:val="clear" w:color="auto" w:fill="FFFFFF" w:themeFill="background1"/>
          </w:tcPr>
          <w:p w:rsidR="00BE0F14" w:rsidRPr="00C46755" w:rsidRDefault="00BE0F14" w:rsidP="00BE0F14">
            <w:r w:rsidRPr="00C46755">
              <w:t>Постановление АКЗС № 169 от 28.12.1994 г.</w:t>
            </w:r>
          </w:p>
        </w:tc>
        <w:tc>
          <w:tcPr>
            <w:tcW w:w="2946" w:type="dxa"/>
            <w:tcBorders>
              <w:top w:val="single" w:sz="12" w:space="0" w:color="auto"/>
              <w:left w:val="single" w:sz="12" w:space="0" w:color="auto"/>
              <w:bottom w:val="single" w:sz="12" w:space="0" w:color="auto"/>
              <w:right w:val="single" w:sz="12" w:space="0" w:color="auto"/>
            </w:tcBorders>
            <w:shd w:val="clear" w:color="auto" w:fill="FFFFFF" w:themeFill="background1"/>
          </w:tcPr>
          <w:p w:rsidR="00BE0F14" w:rsidRPr="00C46755" w:rsidRDefault="00BE0F14" w:rsidP="00BE0F14">
            <w:r w:rsidRPr="00C46755">
              <w:t xml:space="preserve">В 2 км к С от с. </w:t>
            </w:r>
            <w:proofErr w:type="spellStart"/>
            <w:r w:rsidRPr="00C46755">
              <w:t>Гонохово</w:t>
            </w:r>
            <w:proofErr w:type="spellEnd"/>
          </w:p>
        </w:tc>
      </w:tr>
      <w:tr w:rsidR="00BE0F14" w:rsidRPr="00397FBA" w:rsidTr="00BE0F14">
        <w:trPr>
          <w:trHeight w:val="469"/>
        </w:trPr>
        <w:tc>
          <w:tcPr>
            <w:tcW w:w="709"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BE0F14" w:rsidRDefault="00C46755" w:rsidP="00BE0F14">
            <w:pPr>
              <w:jc w:val="center"/>
              <w:rPr>
                <w:b/>
                <w:i/>
              </w:rPr>
            </w:pPr>
            <w:r>
              <w:rPr>
                <w:b/>
                <w:i/>
              </w:rPr>
              <w:t>9</w:t>
            </w:r>
          </w:p>
        </w:tc>
        <w:tc>
          <w:tcPr>
            <w:tcW w:w="3260"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BE0F14" w:rsidRPr="00BE0F14" w:rsidRDefault="00BE0F14" w:rsidP="00BE0F14">
            <w:pPr>
              <w:rPr>
                <w:b/>
                <w:i/>
              </w:rPr>
            </w:pPr>
            <w:r w:rsidRPr="00BE0F14">
              <w:rPr>
                <w:b/>
                <w:i/>
              </w:rPr>
              <w:t>Плоская 1, курганная группа</w:t>
            </w:r>
          </w:p>
        </w:tc>
        <w:tc>
          <w:tcPr>
            <w:tcW w:w="2552" w:type="dxa"/>
            <w:tcBorders>
              <w:top w:val="single" w:sz="12" w:space="0" w:color="auto"/>
              <w:left w:val="single" w:sz="12" w:space="0" w:color="auto"/>
              <w:bottom w:val="single" w:sz="12" w:space="0" w:color="auto"/>
              <w:right w:val="single" w:sz="12" w:space="0" w:color="auto"/>
            </w:tcBorders>
            <w:shd w:val="clear" w:color="auto" w:fill="FFFFFF" w:themeFill="background1"/>
          </w:tcPr>
          <w:p w:rsidR="00BE0F14" w:rsidRPr="00C46755" w:rsidRDefault="00BE0F14" w:rsidP="00BE0F14">
            <w:r w:rsidRPr="00C46755">
              <w:t>Постановление АКЗС № 169 от 28.12.1994 г.</w:t>
            </w:r>
          </w:p>
        </w:tc>
        <w:tc>
          <w:tcPr>
            <w:tcW w:w="2946" w:type="dxa"/>
            <w:tcBorders>
              <w:top w:val="single" w:sz="12" w:space="0" w:color="auto"/>
              <w:left w:val="single" w:sz="12" w:space="0" w:color="auto"/>
              <w:bottom w:val="single" w:sz="12" w:space="0" w:color="auto"/>
              <w:right w:val="single" w:sz="12" w:space="0" w:color="auto"/>
            </w:tcBorders>
            <w:shd w:val="clear" w:color="auto" w:fill="FFFFFF" w:themeFill="background1"/>
          </w:tcPr>
          <w:p w:rsidR="00BE0F14" w:rsidRPr="00C46755" w:rsidRDefault="00BE0F14" w:rsidP="00BE0F14">
            <w:r w:rsidRPr="00C46755">
              <w:t xml:space="preserve">В 4 км к З от с. </w:t>
            </w:r>
            <w:proofErr w:type="spellStart"/>
            <w:r w:rsidRPr="00C46755">
              <w:t>Гонохово</w:t>
            </w:r>
            <w:proofErr w:type="spellEnd"/>
          </w:p>
        </w:tc>
      </w:tr>
      <w:tr w:rsidR="00BE0F14" w:rsidRPr="00397FBA" w:rsidTr="00BE0F14">
        <w:trPr>
          <w:trHeight w:val="469"/>
        </w:trPr>
        <w:tc>
          <w:tcPr>
            <w:tcW w:w="709"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BE0F14" w:rsidRDefault="00C46755" w:rsidP="00BE0F14">
            <w:pPr>
              <w:jc w:val="center"/>
              <w:rPr>
                <w:b/>
                <w:i/>
              </w:rPr>
            </w:pPr>
            <w:r>
              <w:rPr>
                <w:b/>
                <w:i/>
              </w:rPr>
              <w:t>10</w:t>
            </w:r>
          </w:p>
        </w:tc>
        <w:tc>
          <w:tcPr>
            <w:tcW w:w="3260"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BE0F14" w:rsidRPr="00BE0F14" w:rsidRDefault="00BE0F14" w:rsidP="00BE0F14">
            <w:pPr>
              <w:rPr>
                <w:b/>
                <w:i/>
              </w:rPr>
            </w:pPr>
            <w:r w:rsidRPr="00BE0F14">
              <w:rPr>
                <w:b/>
                <w:i/>
              </w:rPr>
              <w:t>Плоская 2, курганная группа</w:t>
            </w:r>
          </w:p>
        </w:tc>
        <w:tc>
          <w:tcPr>
            <w:tcW w:w="2552" w:type="dxa"/>
            <w:tcBorders>
              <w:top w:val="single" w:sz="12" w:space="0" w:color="auto"/>
              <w:left w:val="single" w:sz="12" w:space="0" w:color="auto"/>
              <w:bottom w:val="single" w:sz="12" w:space="0" w:color="auto"/>
              <w:right w:val="single" w:sz="12" w:space="0" w:color="auto"/>
            </w:tcBorders>
            <w:shd w:val="clear" w:color="auto" w:fill="FFFFFF" w:themeFill="background1"/>
          </w:tcPr>
          <w:p w:rsidR="00BE0F14" w:rsidRPr="00C46755" w:rsidRDefault="00BE0F14" w:rsidP="00BE0F14">
            <w:r w:rsidRPr="00C46755">
              <w:t>Постановление АКЗС № 169 от 28.12.1994 г.</w:t>
            </w:r>
          </w:p>
        </w:tc>
        <w:tc>
          <w:tcPr>
            <w:tcW w:w="2946" w:type="dxa"/>
            <w:tcBorders>
              <w:top w:val="single" w:sz="12" w:space="0" w:color="auto"/>
              <w:left w:val="single" w:sz="12" w:space="0" w:color="auto"/>
              <w:bottom w:val="single" w:sz="12" w:space="0" w:color="auto"/>
              <w:right w:val="single" w:sz="12" w:space="0" w:color="auto"/>
            </w:tcBorders>
            <w:shd w:val="clear" w:color="auto" w:fill="FFFFFF" w:themeFill="background1"/>
          </w:tcPr>
          <w:p w:rsidR="00BE0F14" w:rsidRPr="00C46755" w:rsidRDefault="00BE0F14" w:rsidP="00BE0F14">
            <w:r w:rsidRPr="00C46755">
              <w:t xml:space="preserve">В 4,7 км к З от с. </w:t>
            </w:r>
            <w:proofErr w:type="spellStart"/>
            <w:r w:rsidRPr="00C46755">
              <w:t>Гонохово</w:t>
            </w:r>
            <w:proofErr w:type="spellEnd"/>
          </w:p>
        </w:tc>
      </w:tr>
    </w:tbl>
    <w:p w:rsidR="00110E5F" w:rsidRDefault="00110E5F" w:rsidP="00A90357">
      <w:pPr>
        <w:pStyle w:val="a0"/>
        <w:spacing w:before="120"/>
        <w:rPr>
          <w:lang w:val="ru-RU"/>
        </w:rPr>
      </w:pPr>
      <w:r w:rsidRPr="00BD31D1">
        <w:rPr>
          <w:lang w:val="ru-RU"/>
        </w:rPr>
        <w:t>В настоящее время границы территорий объектов культурного наследия и границы зон охраны объектов культурного наследия</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Pr>
          <w:lang w:val="ru-RU"/>
        </w:rPr>
        <w:t>не определены и должны быть установлены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субъекта Российской Федерации и нормативными правовыми актами органов местного самоуправления.</w:t>
      </w:r>
    </w:p>
    <w:p w:rsidR="00110E5F" w:rsidRDefault="00110E5F" w:rsidP="00110E5F">
      <w:pPr>
        <w:pStyle w:val="a0"/>
        <w:rPr>
          <w:lang w:val="ru-RU"/>
        </w:rPr>
      </w:pPr>
      <w:r>
        <w:rPr>
          <w:lang w:val="ru-RU"/>
        </w:rPr>
        <w:t xml:space="preserve">До определения границ земель объектов культурного наследия и разработки проектов зон охраны объектов культурного наследия с установлением соответствующих зон охраны, режимами использования земель и градостроительными регламентами в границах данных зон все виды проектных, землеустроительных, земляных, строительных, мелиоративных, хозяйственных и иных работ на землях, примыкающих к объектам культурного наследия, градостроительная документация по размещению объектов капитального строительства, подлежат согласованию с государственным органом охраны объектов культурного наследия </w:t>
      </w:r>
      <w:r w:rsidR="009617A0">
        <w:rPr>
          <w:lang w:val="ru-RU"/>
        </w:rPr>
        <w:t>Алтайского края</w:t>
      </w:r>
      <w:r>
        <w:rPr>
          <w:lang w:val="ru-RU"/>
        </w:rPr>
        <w:t xml:space="preserve">. В целях сохранения памятников археологии от разрушения в ходе хозяйственной деятельности в соответствии со статьей 30 Федерального закона от 25.06.2002 № 73 ФЗ «Об объектах культурного наследия (памятниках истории и культуры) народов Российской Федерации» земельные участки, подлежащие </w:t>
      </w:r>
      <w:r w:rsidR="00D453D7">
        <w:rPr>
          <w:lang w:val="ru-RU"/>
        </w:rPr>
        <w:t>хозяйственному освоению,</w:t>
      </w:r>
      <w:r>
        <w:rPr>
          <w:lang w:val="ru-RU"/>
        </w:rPr>
        <w:t xml:space="preserve"> являются объектами историко-культурной экспертизы.</w:t>
      </w:r>
    </w:p>
    <w:p w:rsidR="00110E5F" w:rsidRPr="001E438C" w:rsidRDefault="00110E5F" w:rsidP="001E438C">
      <w:pPr>
        <w:pStyle w:val="a0"/>
        <w:spacing w:before="120"/>
        <w:rPr>
          <w:i/>
          <w:u w:val="single"/>
          <w:lang w:val="ru-RU"/>
        </w:rPr>
      </w:pPr>
      <w:r w:rsidRPr="001E438C">
        <w:rPr>
          <w:i/>
          <w:u w:val="single"/>
          <w:lang w:val="ru-RU"/>
        </w:rPr>
        <w:t>Перечень мероприятий в сфере охраны памятников истории и культуры:</w:t>
      </w:r>
    </w:p>
    <w:p w:rsidR="00110E5F" w:rsidRPr="00BD31D1" w:rsidRDefault="00110E5F" w:rsidP="00110E5F">
      <w:pPr>
        <w:pStyle w:val="a0"/>
        <w:numPr>
          <w:ilvl w:val="0"/>
          <w:numId w:val="8"/>
        </w:numPr>
        <w:rPr>
          <w:lang w:val="ru-RU"/>
        </w:rPr>
      </w:pPr>
      <w:r w:rsidRPr="00BD31D1">
        <w:rPr>
          <w:lang w:val="ru-RU"/>
        </w:rPr>
        <w:t>необходима разработка проектов зон охраны объектов культурного наследия с установлением соответствующих зон охраны, режимами использования земель и градостроительными регламентами в границах таких зон;</w:t>
      </w:r>
    </w:p>
    <w:p w:rsidR="00113F04" w:rsidRPr="00EE2DAE" w:rsidRDefault="00110E5F" w:rsidP="00EE2DAE">
      <w:pPr>
        <w:pStyle w:val="a0"/>
        <w:numPr>
          <w:ilvl w:val="0"/>
          <w:numId w:val="8"/>
        </w:numPr>
        <w:rPr>
          <w:lang w:val="ru-RU"/>
        </w:rPr>
      </w:pPr>
      <w:r w:rsidRPr="00BD31D1">
        <w:rPr>
          <w:lang w:val="ru-RU"/>
        </w:rPr>
        <w:t>при разработке генеральных планов и иной градостроительной документации территорий муниципальных образований, необходимо учитывать ограничения использования земельных участков и объектов капитального строительства, расположенных в границах зон охраны объектов культурного наследия, в соответствии с законодательством Российской Федерации об охране объектов культурного наследия.</w:t>
      </w:r>
    </w:p>
    <w:p w:rsidR="00B20883" w:rsidRPr="00BD31D1" w:rsidRDefault="003C560C" w:rsidP="00D528A2">
      <w:pPr>
        <w:pStyle w:val="20"/>
        <w:rPr>
          <w:rFonts w:cs="Times New Roman"/>
          <w:szCs w:val="24"/>
        </w:rPr>
      </w:pPr>
      <w:bookmarkStart w:id="135" w:name="_Toc465948682"/>
      <w:r w:rsidRPr="0032442C">
        <w:rPr>
          <w:rFonts w:cs="Times New Roman"/>
          <w:szCs w:val="24"/>
        </w:rPr>
        <w:t>8</w:t>
      </w:r>
      <w:r w:rsidR="00B20883" w:rsidRPr="0032442C">
        <w:rPr>
          <w:rFonts w:cs="Times New Roman"/>
          <w:szCs w:val="24"/>
        </w:rPr>
        <w:t>.</w:t>
      </w:r>
      <w:r w:rsidR="00CC163D" w:rsidRPr="0032442C">
        <w:rPr>
          <w:rFonts w:cs="Times New Roman"/>
          <w:szCs w:val="24"/>
        </w:rPr>
        <w:t>2</w:t>
      </w:r>
      <w:r w:rsidR="00B20883" w:rsidRPr="0032442C">
        <w:rPr>
          <w:rFonts w:cs="Times New Roman"/>
          <w:szCs w:val="24"/>
        </w:rPr>
        <w:t xml:space="preserve"> </w:t>
      </w:r>
      <w:bookmarkEnd w:id="132"/>
      <w:bookmarkEnd w:id="133"/>
      <w:bookmarkEnd w:id="134"/>
      <w:r w:rsidR="00963FD3" w:rsidRPr="0032442C">
        <w:rPr>
          <w:rFonts w:cs="Times New Roman"/>
          <w:szCs w:val="24"/>
        </w:rPr>
        <w:t>Зоны с особыми условиями использования территории</w:t>
      </w:r>
      <w:bookmarkEnd w:id="135"/>
    </w:p>
    <w:p w:rsidR="00B20883" w:rsidRPr="00BD31D1" w:rsidRDefault="00B20883" w:rsidP="0041705B">
      <w:pPr>
        <w:pStyle w:val="a0"/>
        <w:spacing w:before="120"/>
        <w:rPr>
          <w:i/>
          <w:u w:val="single"/>
          <w:lang w:val="ru-RU"/>
        </w:rPr>
      </w:pPr>
      <w:r w:rsidRPr="00BD31D1">
        <w:rPr>
          <w:i/>
          <w:u w:val="single"/>
          <w:lang w:val="ru-RU"/>
        </w:rPr>
        <w:t>Санитарно-защитные, охранные зоны предприя</w:t>
      </w:r>
      <w:r w:rsidR="00963FD3">
        <w:rPr>
          <w:i/>
          <w:u w:val="single"/>
          <w:lang w:val="ru-RU"/>
        </w:rPr>
        <w:t>тий, сооружений и иных объектов</w:t>
      </w:r>
    </w:p>
    <w:p w:rsidR="00B20883" w:rsidRPr="00BD31D1" w:rsidRDefault="0069310E" w:rsidP="00B14B8D">
      <w:pPr>
        <w:pStyle w:val="a0"/>
        <w:rPr>
          <w:lang w:val="ru-RU"/>
        </w:rPr>
      </w:pPr>
      <w:r w:rsidRPr="00BD31D1">
        <w:rPr>
          <w:lang w:val="ru-RU"/>
        </w:rPr>
        <w:t xml:space="preserve">К зонам с особыми условиями использования территории относятся санитарно-защитные зоны предприятий, оказывающих негативное влияние на окружающую среду. Санитарно-защитная зоны объектов, выявленных на территории </w:t>
      </w:r>
      <w:r>
        <w:rPr>
          <w:lang w:val="ru-RU"/>
        </w:rPr>
        <w:t>сельского поселения</w:t>
      </w:r>
      <w:r w:rsidRPr="00BD31D1">
        <w:rPr>
          <w:lang w:val="ru-RU"/>
        </w:rPr>
        <w:t xml:space="preserve">, установлены в соответствии с </w:t>
      </w:r>
      <w:proofErr w:type="spellStart"/>
      <w:r w:rsidRPr="00BD31D1">
        <w:rPr>
          <w:lang w:val="ru-RU"/>
        </w:rPr>
        <w:t>СанПин</w:t>
      </w:r>
      <w:proofErr w:type="spellEnd"/>
      <w:r w:rsidRPr="00BD31D1">
        <w:rPr>
          <w:lang w:val="ru-RU"/>
        </w:rPr>
        <w:t xml:space="preserve"> 2.2.1/2.1.1.1200-03 </w:t>
      </w:r>
      <w:r>
        <w:rPr>
          <w:lang w:val="ru-RU"/>
        </w:rPr>
        <w:t>«</w:t>
      </w:r>
      <w:r w:rsidRPr="00BD31D1">
        <w:rPr>
          <w:lang w:val="ru-RU"/>
        </w:rPr>
        <w:t>Санитарно-защитные зоны и санитарная классификация предприятий, сооружений и иных объектов</w:t>
      </w:r>
      <w:r>
        <w:rPr>
          <w:lang w:val="ru-RU"/>
        </w:rPr>
        <w:t>»</w:t>
      </w:r>
      <w:r w:rsidRPr="00BD31D1">
        <w:rPr>
          <w:lang w:val="ru-RU"/>
        </w:rPr>
        <w:t xml:space="preserve">. Охранные зоны трубопроводного транспорта установлены в соответствии со </w:t>
      </w:r>
      <w:r w:rsidRPr="00A47E6A">
        <w:rPr>
          <w:lang w:val="ru-RU"/>
        </w:rPr>
        <w:t>СП 36.13330.2012</w:t>
      </w:r>
      <w:r w:rsidR="001218D1">
        <w:rPr>
          <w:lang w:val="ru-RU"/>
        </w:rPr>
        <w:t xml:space="preserve"> «</w:t>
      </w:r>
      <w:r w:rsidRPr="00A47E6A">
        <w:rPr>
          <w:lang w:val="ru-RU"/>
        </w:rPr>
        <w:t>Свод правил. Магистральные трубопроводы. Актуализированная редакция СНиП 2.05.06-85*</w:t>
      </w:r>
      <w:r w:rsidR="001218D1">
        <w:rPr>
          <w:lang w:val="ru-RU"/>
        </w:rPr>
        <w:t>»</w:t>
      </w:r>
      <w:r w:rsidRPr="00A47E6A">
        <w:rPr>
          <w:lang w:val="ru-RU"/>
        </w:rPr>
        <w:t xml:space="preserve"> (утв. Приказом Госстроя России от 25.12.2012 </w:t>
      </w:r>
      <w:r w:rsidR="00A40A91">
        <w:rPr>
          <w:lang w:val="ru-RU"/>
        </w:rPr>
        <w:t>№</w:t>
      </w:r>
      <w:r w:rsidR="008C3C1C">
        <w:rPr>
          <w:lang w:val="ru-RU"/>
        </w:rPr>
        <w:t xml:space="preserve"> </w:t>
      </w:r>
      <w:r w:rsidRPr="00A47E6A">
        <w:rPr>
          <w:lang w:val="ru-RU"/>
        </w:rPr>
        <w:t>108/ГС)</w:t>
      </w:r>
      <w:r>
        <w:rPr>
          <w:lang w:val="ru-RU"/>
        </w:rPr>
        <w:t>.</w:t>
      </w:r>
    </w:p>
    <w:p w:rsidR="00B20883" w:rsidRPr="00BD31D1" w:rsidRDefault="00B20883" w:rsidP="00B14B8D">
      <w:pPr>
        <w:pStyle w:val="a0"/>
        <w:rPr>
          <w:lang w:val="ru-RU"/>
        </w:rPr>
      </w:pPr>
      <w:r w:rsidRPr="00BD31D1">
        <w:rPr>
          <w:lang w:val="ru-RU"/>
        </w:rPr>
        <w:t>Санитарно-защитная зона</w:t>
      </w:r>
      <w:r w:rsidR="00CB5671" w:rsidRPr="00BD31D1">
        <w:rPr>
          <w:lang w:val="ru-RU"/>
        </w:rPr>
        <w:t xml:space="preserve"> (СЗЗ)</w:t>
      </w:r>
      <w:r w:rsidRPr="00BD31D1">
        <w:rPr>
          <w:lang w:val="ru-RU"/>
        </w:rPr>
        <w:t xml:space="preserve"> является обязательным элементом любого промышленного предприятия и других объектов, которые могут быть источниками химиче</w:t>
      </w:r>
      <w:r w:rsidRPr="00BD31D1">
        <w:rPr>
          <w:lang w:val="ru-RU"/>
        </w:rPr>
        <w:lastRenderedPageBreak/>
        <w:t>ского, биологического или физического воздействия на окружающую среду и здоровье человека.</w:t>
      </w:r>
    </w:p>
    <w:p w:rsidR="00B20883" w:rsidRPr="00BD31D1" w:rsidRDefault="00B20883" w:rsidP="00B14B8D">
      <w:pPr>
        <w:pStyle w:val="a0"/>
        <w:rPr>
          <w:lang w:val="ru-RU"/>
        </w:rPr>
      </w:pPr>
      <w:r w:rsidRPr="00BD31D1">
        <w:rPr>
          <w:lang w:val="ru-RU"/>
        </w:rPr>
        <w:t xml:space="preserve">Санитарно-защитная зона – территория между границами </w:t>
      </w:r>
      <w:proofErr w:type="spellStart"/>
      <w:r w:rsidRPr="00BD31D1">
        <w:rPr>
          <w:lang w:val="ru-RU"/>
        </w:rPr>
        <w:t>промплощадки</w:t>
      </w:r>
      <w:proofErr w:type="spellEnd"/>
      <w:r w:rsidRPr="00BD31D1">
        <w:rPr>
          <w:lang w:val="ru-RU"/>
        </w:rPr>
        <w:t xml:space="preserve"> предприятия, с учетом перспективы его расширения и развития и жилой застройкой. СЗЗ предназначена для:</w:t>
      </w:r>
    </w:p>
    <w:p w:rsidR="00B20883" w:rsidRPr="00BD31D1" w:rsidRDefault="00B14B8D" w:rsidP="004C4635">
      <w:pPr>
        <w:pStyle w:val="a0"/>
        <w:numPr>
          <w:ilvl w:val="0"/>
          <w:numId w:val="9"/>
        </w:numPr>
        <w:rPr>
          <w:lang w:val="ru-RU"/>
        </w:rPr>
      </w:pPr>
      <w:r w:rsidRPr="00BD31D1">
        <w:rPr>
          <w:lang w:val="ru-RU"/>
        </w:rPr>
        <w:t>о</w:t>
      </w:r>
      <w:r w:rsidR="00B20883" w:rsidRPr="00BD31D1">
        <w:rPr>
          <w:lang w:val="ru-RU"/>
        </w:rPr>
        <w:t>беспечения требуемых гигиенических норм содержания в приземном слое атмосферы загрязняющих веществ;</w:t>
      </w:r>
    </w:p>
    <w:p w:rsidR="00B20883" w:rsidRPr="00BD31D1" w:rsidRDefault="00B14B8D" w:rsidP="004C4635">
      <w:pPr>
        <w:pStyle w:val="a0"/>
        <w:numPr>
          <w:ilvl w:val="0"/>
          <w:numId w:val="9"/>
        </w:numPr>
        <w:rPr>
          <w:lang w:val="ru-RU"/>
        </w:rPr>
      </w:pPr>
      <w:r w:rsidRPr="00BD31D1">
        <w:rPr>
          <w:lang w:val="ru-RU"/>
        </w:rPr>
        <w:t>о</w:t>
      </w:r>
      <w:r w:rsidR="00B20883" w:rsidRPr="00BD31D1">
        <w:rPr>
          <w:lang w:val="ru-RU"/>
        </w:rPr>
        <w:t>рганизации дополнительных озелененных площадей с целью усиления ассимиляции и фильтрации загрязнителей атмосферного воздуха.</w:t>
      </w:r>
    </w:p>
    <w:p w:rsidR="00B20883" w:rsidRPr="00BD31D1" w:rsidRDefault="00B20883" w:rsidP="00B14B8D">
      <w:pPr>
        <w:pStyle w:val="a0"/>
        <w:rPr>
          <w:lang w:val="ru-RU"/>
        </w:rPr>
      </w:pPr>
      <w:r w:rsidRPr="00BD31D1">
        <w:rPr>
          <w:lang w:val="ru-RU"/>
        </w:rPr>
        <w:t>По своему функциональному назначению СЗЗ является защитным барьером, обеспечивающим уровень безопасности населения при эксплуатации объекта в штатном режиме.</w:t>
      </w:r>
    </w:p>
    <w:p w:rsidR="00B20883" w:rsidRPr="00BD31D1" w:rsidRDefault="00B20883" w:rsidP="00B14B8D">
      <w:pPr>
        <w:pStyle w:val="a0"/>
        <w:rPr>
          <w:lang w:val="ru-RU"/>
        </w:rPr>
      </w:pPr>
      <w:r w:rsidRPr="00BD31D1">
        <w:rPr>
          <w:lang w:val="ru-RU"/>
        </w:rPr>
        <w:t>Возможность использования земель, отведенных под санитарно-защитные зоны для с</w:t>
      </w:r>
      <w:r w:rsidR="00CB5671" w:rsidRPr="00BD31D1">
        <w:rPr>
          <w:lang w:val="ru-RU"/>
        </w:rPr>
        <w:t>ельскохозяйственного</w:t>
      </w:r>
      <w:r w:rsidRPr="00BD31D1">
        <w:rPr>
          <w:lang w:val="ru-RU"/>
        </w:rPr>
        <w:t xml:space="preserve"> производства, должна быть обоснована соответствующими ведомствами и иметь положительное заключение учреждений санитарно-эпидемиологической службы.</w:t>
      </w:r>
    </w:p>
    <w:p w:rsidR="00B20883" w:rsidRPr="00BD31D1" w:rsidRDefault="00B20883" w:rsidP="00B14B8D">
      <w:pPr>
        <w:pStyle w:val="a0"/>
        <w:rPr>
          <w:lang w:val="ru-RU"/>
        </w:rPr>
      </w:pPr>
      <w:r w:rsidRPr="00BD31D1">
        <w:rPr>
          <w:lang w:val="ru-RU"/>
        </w:rPr>
        <w:t>Санитарно-защитная зона должна быть максимально озеленена.</w:t>
      </w:r>
    </w:p>
    <w:p w:rsidR="00B20883" w:rsidRPr="00BD31D1" w:rsidRDefault="00B20883" w:rsidP="00B14B8D">
      <w:pPr>
        <w:pStyle w:val="a0"/>
        <w:rPr>
          <w:lang w:val="ru-RU"/>
        </w:rPr>
      </w:pPr>
      <w:r w:rsidRPr="00BD31D1">
        <w:rPr>
          <w:lang w:val="ru-RU"/>
        </w:rPr>
        <w:t>В границах СЗЗ новое жилищное строительство не допускается. В случаях наличия существующей жилой застройки в границах СЗЗ промышленных предприятий и других объектов, вопрос о необходимости вывода его за пределы СЗЗ решается в каждом конкретном случае с учетом фактического загрязнения атмосферы, почв и подземных вод, уровня воздействия физических факторов в зоне влияния предприятия (объекта), перспективы снижения неблагоприятного воздействия предприятия (объекта) на окружающую среду и здоровье населения.</w:t>
      </w:r>
    </w:p>
    <w:p w:rsidR="00B20883" w:rsidRPr="00BD31D1" w:rsidRDefault="00B20883" w:rsidP="001E438C">
      <w:pPr>
        <w:pStyle w:val="a0"/>
        <w:spacing w:before="120"/>
        <w:rPr>
          <w:i/>
          <w:u w:val="single"/>
          <w:lang w:val="ru-RU"/>
        </w:rPr>
      </w:pPr>
      <w:proofErr w:type="spellStart"/>
      <w:r w:rsidRPr="00BD31D1">
        <w:rPr>
          <w:i/>
          <w:u w:val="single"/>
          <w:lang w:val="ru-RU"/>
        </w:rPr>
        <w:t>Во</w:t>
      </w:r>
      <w:r w:rsidR="0041705B">
        <w:rPr>
          <w:i/>
          <w:u w:val="single"/>
          <w:lang w:val="ru-RU"/>
        </w:rPr>
        <w:t>доохранные</w:t>
      </w:r>
      <w:proofErr w:type="spellEnd"/>
      <w:r w:rsidR="0041705B">
        <w:rPr>
          <w:i/>
          <w:u w:val="single"/>
          <w:lang w:val="ru-RU"/>
        </w:rPr>
        <w:t xml:space="preserve"> зоны водных объектов</w:t>
      </w:r>
    </w:p>
    <w:p w:rsidR="00CB5671" w:rsidRPr="00BD31D1" w:rsidRDefault="00433807" w:rsidP="00B14B8D">
      <w:pPr>
        <w:pStyle w:val="a0"/>
        <w:rPr>
          <w:lang w:val="ru-RU"/>
        </w:rPr>
      </w:pPr>
      <w:r w:rsidRPr="00BD31D1">
        <w:rPr>
          <w:lang w:val="ru-RU"/>
        </w:rPr>
        <w:t xml:space="preserve">Размеры </w:t>
      </w:r>
      <w:proofErr w:type="spellStart"/>
      <w:r w:rsidRPr="00BD31D1">
        <w:rPr>
          <w:lang w:val="ru-RU"/>
        </w:rPr>
        <w:t>водоохранных</w:t>
      </w:r>
      <w:proofErr w:type="spellEnd"/>
      <w:r w:rsidRPr="00BD31D1">
        <w:rPr>
          <w:lang w:val="ru-RU"/>
        </w:rPr>
        <w:t xml:space="preserve"> зон для всех водных объектов</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BD31D1">
        <w:rPr>
          <w:lang w:val="ru-RU"/>
        </w:rPr>
        <w:t>определяются в</w:t>
      </w:r>
      <w:r w:rsidR="00B20883" w:rsidRPr="00BD31D1">
        <w:rPr>
          <w:lang w:val="ru-RU"/>
        </w:rPr>
        <w:t xml:space="preserve"> соответствии с Водным кодексом РФ.</w:t>
      </w:r>
    </w:p>
    <w:p w:rsidR="00B20883" w:rsidRPr="00BD31D1" w:rsidRDefault="00B20883" w:rsidP="00B14B8D">
      <w:pPr>
        <w:pStyle w:val="a0"/>
        <w:rPr>
          <w:lang w:val="ru-RU"/>
        </w:rPr>
      </w:pPr>
      <w:proofErr w:type="spellStart"/>
      <w:r w:rsidRPr="00BD31D1">
        <w:rPr>
          <w:lang w:val="ru-RU"/>
        </w:rPr>
        <w:t>Водоохранными</w:t>
      </w:r>
      <w:proofErr w:type="spellEnd"/>
      <w:r w:rsidRPr="00BD31D1">
        <w:rPr>
          <w:lang w:val="ru-RU"/>
        </w:rPr>
        <w:t xml:space="preserve">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B20883" w:rsidRPr="00BD31D1" w:rsidRDefault="00B20883" w:rsidP="00B14B8D">
      <w:pPr>
        <w:pStyle w:val="a0"/>
        <w:rPr>
          <w:lang w:val="ru-RU"/>
        </w:rPr>
      </w:pPr>
      <w:proofErr w:type="spellStart"/>
      <w:r w:rsidRPr="00BD31D1">
        <w:rPr>
          <w:lang w:val="ru-RU"/>
        </w:rPr>
        <w:t>Водоохранные</w:t>
      </w:r>
      <w:proofErr w:type="spellEnd"/>
      <w:r w:rsidRPr="00BD31D1">
        <w:rPr>
          <w:lang w:val="ru-RU"/>
        </w:rPr>
        <w:t xml:space="preserve"> зоны</w:t>
      </w:r>
      <w:r w:rsidR="00CB5671" w:rsidRPr="00BD31D1">
        <w:rPr>
          <w:lang w:val="ru-RU"/>
        </w:rPr>
        <w:t xml:space="preserve"> (ВЗ)</w:t>
      </w:r>
      <w:r w:rsidRPr="00BD31D1">
        <w:rPr>
          <w:lang w:val="ru-RU"/>
        </w:rPr>
        <w:t xml:space="preserve"> рек включают поймы, надпойменные террасы, бровки и крутые склоны коренных берегов, а также овраги и балки, непосредственно впадающие в речную долину или озерную котловину. В границах </w:t>
      </w:r>
      <w:proofErr w:type="spellStart"/>
      <w:r w:rsidRPr="00BD31D1">
        <w:rPr>
          <w:lang w:val="ru-RU"/>
        </w:rPr>
        <w:t>водоохранных</w:t>
      </w:r>
      <w:proofErr w:type="spellEnd"/>
      <w:r w:rsidRPr="00BD31D1">
        <w:rPr>
          <w:lang w:val="ru-RU"/>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B20883" w:rsidRPr="00BD31D1" w:rsidRDefault="00B20883" w:rsidP="00B14B8D">
      <w:pPr>
        <w:pStyle w:val="a0"/>
        <w:rPr>
          <w:lang w:val="ru-RU"/>
        </w:rPr>
      </w:pPr>
      <w:r w:rsidRPr="00BD31D1">
        <w:rPr>
          <w:lang w:val="ru-RU"/>
        </w:rPr>
        <w:t xml:space="preserve">Ширина </w:t>
      </w:r>
      <w:proofErr w:type="spellStart"/>
      <w:r w:rsidRPr="00BD31D1">
        <w:rPr>
          <w:lang w:val="ru-RU"/>
        </w:rPr>
        <w:t>водоохранной</w:t>
      </w:r>
      <w:proofErr w:type="spellEnd"/>
      <w:r w:rsidRPr="00BD31D1">
        <w:rPr>
          <w:lang w:val="ru-RU"/>
        </w:rPr>
        <w:t xml:space="preserve"> зоны рек, ручьев, каналов, озер, водохранилищ и ширина их прибрежной защитной полосы за пределами территорий городов и других поселений устанавливаются от соответствующей береговой линии. </w:t>
      </w:r>
    </w:p>
    <w:p w:rsidR="00B20883" w:rsidRPr="00BD31D1" w:rsidRDefault="00B20883" w:rsidP="00B14B8D">
      <w:pPr>
        <w:pStyle w:val="a0"/>
        <w:rPr>
          <w:lang w:val="ru-RU"/>
        </w:rPr>
      </w:pPr>
      <w:r w:rsidRPr="00BD31D1">
        <w:rPr>
          <w:lang w:val="ru-RU"/>
        </w:rPr>
        <w:t xml:space="preserve">Ширина </w:t>
      </w:r>
      <w:proofErr w:type="spellStart"/>
      <w:r w:rsidRPr="00BD31D1">
        <w:rPr>
          <w:lang w:val="ru-RU"/>
        </w:rPr>
        <w:t>водоохранной</w:t>
      </w:r>
      <w:proofErr w:type="spellEnd"/>
      <w:r w:rsidRPr="00BD31D1">
        <w:rPr>
          <w:lang w:val="ru-RU"/>
        </w:rPr>
        <w:t xml:space="preserve"> зоны рек или ручьев устанавливается от их истока для рек или ручьев протяженностью:</w:t>
      </w:r>
    </w:p>
    <w:p w:rsidR="00B20883" w:rsidRPr="00BD31D1" w:rsidRDefault="00B20883" w:rsidP="00B14B8D">
      <w:pPr>
        <w:pStyle w:val="a0"/>
        <w:rPr>
          <w:lang w:val="ru-RU"/>
        </w:rPr>
      </w:pPr>
      <w:r w:rsidRPr="00BD31D1">
        <w:rPr>
          <w:lang w:val="ru-RU"/>
        </w:rPr>
        <w:t>1) до десяти километров – в размере пятидесяти метров;</w:t>
      </w:r>
    </w:p>
    <w:p w:rsidR="00B20883" w:rsidRPr="00BD31D1" w:rsidRDefault="00B20883" w:rsidP="00B14B8D">
      <w:pPr>
        <w:pStyle w:val="a0"/>
        <w:rPr>
          <w:lang w:val="ru-RU"/>
        </w:rPr>
      </w:pPr>
      <w:r w:rsidRPr="00BD31D1">
        <w:rPr>
          <w:lang w:val="ru-RU"/>
        </w:rPr>
        <w:t>2) от десяти до пятидесяти километров – в размере ста метров;</w:t>
      </w:r>
    </w:p>
    <w:p w:rsidR="00B20883" w:rsidRPr="00BD31D1" w:rsidRDefault="00B20883" w:rsidP="00B14B8D">
      <w:pPr>
        <w:pStyle w:val="a0"/>
        <w:rPr>
          <w:lang w:val="ru-RU"/>
        </w:rPr>
      </w:pPr>
      <w:r w:rsidRPr="00BD31D1">
        <w:rPr>
          <w:lang w:val="ru-RU"/>
        </w:rPr>
        <w:t>3) от пятидесяти километров и более – в размере двухсот метров.</w:t>
      </w:r>
    </w:p>
    <w:p w:rsidR="00B20883" w:rsidRPr="00BD31D1" w:rsidRDefault="00B20883" w:rsidP="00B14B8D">
      <w:pPr>
        <w:pStyle w:val="a0"/>
        <w:rPr>
          <w:lang w:val="ru-RU"/>
        </w:rPr>
      </w:pPr>
      <w:r w:rsidRPr="00BD31D1">
        <w:rPr>
          <w:lang w:val="ru-RU"/>
        </w:rPr>
        <w:t xml:space="preserve">Для реки, ручья протяженностью менее десяти километров от истока до устья, </w:t>
      </w:r>
      <w:proofErr w:type="spellStart"/>
      <w:r w:rsidRPr="00BD31D1">
        <w:rPr>
          <w:lang w:val="ru-RU"/>
        </w:rPr>
        <w:t>водоохранная</w:t>
      </w:r>
      <w:proofErr w:type="spellEnd"/>
      <w:r w:rsidRPr="00BD31D1">
        <w:rPr>
          <w:lang w:val="ru-RU"/>
        </w:rPr>
        <w:t xml:space="preserve"> зона совпадает с прибрежной защитной полосой</w:t>
      </w:r>
      <w:r w:rsidR="00CB5671" w:rsidRPr="00BD31D1">
        <w:rPr>
          <w:lang w:val="ru-RU"/>
        </w:rPr>
        <w:t xml:space="preserve"> (ПЗП)</w:t>
      </w:r>
      <w:r w:rsidRPr="00BD31D1">
        <w:rPr>
          <w:lang w:val="ru-RU"/>
        </w:rPr>
        <w:t xml:space="preserve">. Радиус </w:t>
      </w:r>
      <w:proofErr w:type="spellStart"/>
      <w:r w:rsidRPr="00BD31D1">
        <w:rPr>
          <w:lang w:val="ru-RU"/>
        </w:rPr>
        <w:t>водоохранной</w:t>
      </w:r>
      <w:proofErr w:type="spellEnd"/>
      <w:r w:rsidRPr="00BD31D1">
        <w:rPr>
          <w:lang w:val="ru-RU"/>
        </w:rPr>
        <w:t xml:space="preserve"> зоны для истоков реки, ручья устанавливается в размере пятидесяти метров.</w:t>
      </w:r>
    </w:p>
    <w:p w:rsidR="00B20883" w:rsidRPr="00BD31D1" w:rsidRDefault="00B20883" w:rsidP="00B14B8D">
      <w:pPr>
        <w:pStyle w:val="a0"/>
        <w:rPr>
          <w:lang w:val="ru-RU"/>
        </w:rPr>
      </w:pPr>
      <w:r w:rsidRPr="00BD31D1">
        <w:rPr>
          <w:lang w:val="ru-RU"/>
        </w:rPr>
        <w:lastRenderedPageBreak/>
        <w:t>Ширина прибрежной защитной полосы рек и ручьев установлена в размере 50 метров.</w:t>
      </w:r>
    </w:p>
    <w:p w:rsidR="00B20883" w:rsidRDefault="00B20883" w:rsidP="00B14B8D">
      <w:pPr>
        <w:pStyle w:val="a0"/>
        <w:rPr>
          <w:lang w:val="ru-RU"/>
        </w:rPr>
      </w:pPr>
      <w:r w:rsidRPr="00BD31D1">
        <w:rPr>
          <w:lang w:val="ru-RU"/>
        </w:rPr>
        <w:t xml:space="preserve">Для отображения </w:t>
      </w:r>
      <w:proofErr w:type="spellStart"/>
      <w:r w:rsidRPr="00BD31D1">
        <w:rPr>
          <w:lang w:val="ru-RU"/>
        </w:rPr>
        <w:t>водоохранных</w:t>
      </w:r>
      <w:proofErr w:type="spellEnd"/>
      <w:r w:rsidRPr="00BD31D1">
        <w:rPr>
          <w:lang w:val="ru-RU"/>
        </w:rPr>
        <w:t xml:space="preserve"> зон и прибрежных защитных полос на схемах был использован нормативно-правовой подход, который предполагает установление размеров ВЗ и ПЗП в зависимости от длины рек и площади озер на основе утвержденных ф</w:t>
      </w:r>
      <w:r w:rsidR="00433807" w:rsidRPr="00BD31D1">
        <w:rPr>
          <w:lang w:val="ru-RU"/>
        </w:rPr>
        <w:t>едеральных нормативов.</w:t>
      </w:r>
    </w:p>
    <w:p w:rsidR="00110E5F" w:rsidRDefault="00110E5F" w:rsidP="00110E5F">
      <w:pPr>
        <w:pStyle w:val="a0"/>
        <w:rPr>
          <w:lang w:val="ru-RU"/>
        </w:rPr>
      </w:pPr>
      <w:r>
        <w:rPr>
          <w:lang w:val="ru-RU"/>
        </w:rPr>
        <w:t xml:space="preserve">Ширина </w:t>
      </w:r>
      <w:proofErr w:type="spellStart"/>
      <w:r>
        <w:rPr>
          <w:lang w:val="ru-RU"/>
        </w:rPr>
        <w:t>водоохранной</w:t>
      </w:r>
      <w:proofErr w:type="spellEnd"/>
      <w:r>
        <w:rPr>
          <w:lang w:val="ru-RU"/>
        </w:rPr>
        <w:t xml:space="preserve"> зоны, ширина прибрежных защитных полос и береговых полос </w:t>
      </w:r>
      <w:r w:rsidRPr="00BD31D1">
        <w:rPr>
          <w:lang w:val="ru-RU"/>
        </w:rPr>
        <w:t>рек в</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Pr>
          <w:lang w:val="ru-RU"/>
        </w:rPr>
        <w:t>отражены в таблице 8.</w:t>
      </w:r>
      <w:r w:rsidR="001E438C">
        <w:rPr>
          <w:lang w:val="ru-RU"/>
        </w:rPr>
        <w:t>2</w:t>
      </w:r>
      <w:r>
        <w:rPr>
          <w:lang w:val="ru-RU"/>
        </w:rPr>
        <w:t>.</w:t>
      </w:r>
    </w:p>
    <w:p w:rsidR="00110E5F" w:rsidRPr="00C72F4C" w:rsidRDefault="00110E5F" w:rsidP="00144D7E">
      <w:pPr>
        <w:pStyle w:val="a0"/>
        <w:spacing w:before="120"/>
        <w:jc w:val="right"/>
        <w:outlineLvl w:val="0"/>
        <w:rPr>
          <w:b/>
          <w:i/>
          <w:lang w:val="ru-RU"/>
        </w:rPr>
      </w:pPr>
      <w:r w:rsidRPr="00C72F4C">
        <w:rPr>
          <w:b/>
          <w:i/>
          <w:lang w:val="ru-RU"/>
        </w:rPr>
        <w:t>Таблица 8</w:t>
      </w:r>
      <w:r w:rsidR="00440DDE" w:rsidRPr="00C72F4C">
        <w:rPr>
          <w:b/>
          <w:i/>
          <w:lang w:val="ru-RU"/>
        </w:rPr>
        <w:t>.</w:t>
      </w:r>
      <w:r w:rsidR="00BC6046" w:rsidRPr="00C72F4C">
        <w:rPr>
          <w:b/>
          <w:i/>
          <w:lang w:val="ru-RU"/>
        </w:rPr>
        <w:t>2</w:t>
      </w:r>
    </w:p>
    <w:p w:rsidR="00110E5F" w:rsidRDefault="00110E5F" w:rsidP="00110E5F">
      <w:pPr>
        <w:pStyle w:val="a0"/>
        <w:spacing w:after="120"/>
        <w:ind w:firstLine="0"/>
        <w:jc w:val="center"/>
        <w:rPr>
          <w:b/>
          <w:i/>
          <w:lang w:val="ru-RU"/>
        </w:rPr>
      </w:pPr>
      <w:r w:rsidRPr="00C72F4C">
        <w:rPr>
          <w:b/>
          <w:i/>
          <w:lang w:val="ru-RU"/>
        </w:rPr>
        <w:t xml:space="preserve">Ширина </w:t>
      </w:r>
      <w:proofErr w:type="spellStart"/>
      <w:r w:rsidRPr="00C72F4C">
        <w:rPr>
          <w:b/>
          <w:i/>
          <w:lang w:val="ru-RU"/>
        </w:rPr>
        <w:t>водоохранной</w:t>
      </w:r>
      <w:proofErr w:type="spellEnd"/>
      <w:r w:rsidRPr="00C72F4C">
        <w:rPr>
          <w:b/>
          <w:i/>
          <w:lang w:val="ru-RU"/>
        </w:rPr>
        <w:t xml:space="preserve"> зоны, ширина прибрежных защитных полос и береговых полос рек в</w:t>
      </w:r>
      <w:r w:rsidR="00622DD0" w:rsidRPr="00C72F4C">
        <w:rPr>
          <w:b/>
          <w:i/>
          <w:lang w:val="ru-RU"/>
        </w:rPr>
        <w:t xml:space="preserve"> МО </w:t>
      </w:r>
      <w:proofErr w:type="spellStart"/>
      <w:r w:rsidR="00622DD0" w:rsidRPr="00C72F4C">
        <w:rPr>
          <w:b/>
          <w:i/>
          <w:lang w:val="ru-RU"/>
        </w:rPr>
        <w:t>Гоноховский</w:t>
      </w:r>
      <w:proofErr w:type="spellEnd"/>
      <w:r w:rsidR="009617A0" w:rsidRPr="00C72F4C">
        <w:rPr>
          <w:b/>
          <w:i/>
          <w:lang w:val="ru-RU"/>
        </w:rPr>
        <w:t xml:space="preserve"> сельсовет</w:t>
      </w:r>
      <w:r w:rsidR="00B92E4A" w:rsidRPr="00C72F4C">
        <w:rPr>
          <w:b/>
          <w:i/>
          <w:lang w:val="ru-RU"/>
        </w:rPr>
        <w:t>,</w:t>
      </w:r>
      <w:r w:rsidRPr="00C72F4C">
        <w:rPr>
          <w:b/>
          <w:i/>
          <w:lang w:val="ru-RU"/>
        </w:rPr>
        <w:t xml:space="preserve"> м</w:t>
      </w:r>
    </w:p>
    <w:tbl>
      <w:tblPr>
        <w:tblW w:w="9555"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3034"/>
        <w:gridCol w:w="2268"/>
        <w:gridCol w:w="2268"/>
        <w:gridCol w:w="1985"/>
      </w:tblGrid>
      <w:tr w:rsidR="00110E5F" w:rsidRPr="00451D7C" w:rsidTr="00C72F4C">
        <w:trPr>
          <w:cantSplit/>
          <w:tblHeader/>
          <w:jc w:val="center"/>
        </w:trPr>
        <w:tc>
          <w:tcPr>
            <w:tcW w:w="3034" w:type="dxa"/>
            <w:shd w:val="clear" w:color="auto" w:fill="D9D9D9" w:themeFill="background1" w:themeFillShade="D9"/>
            <w:hideMark/>
          </w:tcPr>
          <w:p w:rsidR="00110E5F" w:rsidRPr="00451D7C" w:rsidRDefault="00110E5F" w:rsidP="0052376F">
            <w:pPr>
              <w:pStyle w:val="a6"/>
              <w:contextualSpacing/>
              <w:jc w:val="center"/>
              <w:rPr>
                <w:b/>
                <w:i/>
              </w:rPr>
            </w:pPr>
            <w:r>
              <w:rPr>
                <w:b/>
                <w:i/>
              </w:rPr>
              <w:t>Река</w:t>
            </w:r>
          </w:p>
        </w:tc>
        <w:tc>
          <w:tcPr>
            <w:tcW w:w="2268" w:type="dxa"/>
            <w:shd w:val="clear" w:color="auto" w:fill="D9D9D9" w:themeFill="background1" w:themeFillShade="D9"/>
            <w:hideMark/>
          </w:tcPr>
          <w:p w:rsidR="00110E5F" w:rsidRPr="00451D7C" w:rsidRDefault="00110E5F" w:rsidP="0052376F">
            <w:pPr>
              <w:pStyle w:val="a6"/>
              <w:contextualSpacing/>
              <w:jc w:val="center"/>
              <w:rPr>
                <w:b/>
                <w:i/>
              </w:rPr>
            </w:pPr>
            <w:r>
              <w:rPr>
                <w:b/>
                <w:i/>
              </w:rPr>
              <w:t xml:space="preserve">Ширина </w:t>
            </w:r>
            <w:proofErr w:type="spellStart"/>
            <w:r>
              <w:rPr>
                <w:b/>
                <w:i/>
              </w:rPr>
              <w:t>водоохранной</w:t>
            </w:r>
            <w:proofErr w:type="spellEnd"/>
            <w:r>
              <w:rPr>
                <w:b/>
                <w:i/>
              </w:rPr>
              <w:t xml:space="preserve"> зоны</w:t>
            </w:r>
          </w:p>
        </w:tc>
        <w:tc>
          <w:tcPr>
            <w:tcW w:w="2268" w:type="dxa"/>
            <w:shd w:val="clear" w:color="auto" w:fill="D9D9D9" w:themeFill="background1" w:themeFillShade="D9"/>
            <w:hideMark/>
          </w:tcPr>
          <w:p w:rsidR="00110E5F" w:rsidRPr="00451D7C" w:rsidRDefault="00110E5F" w:rsidP="0052376F">
            <w:pPr>
              <w:pStyle w:val="a6"/>
              <w:contextualSpacing/>
              <w:jc w:val="center"/>
              <w:rPr>
                <w:b/>
                <w:i/>
              </w:rPr>
            </w:pPr>
            <w:r>
              <w:rPr>
                <w:b/>
                <w:i/>
              </w:rPr>
              <w:t>Ширина прибрежной защитной полосы</w:t>
            </w:r>
          </w:p>
        </w:tc>
        <w:tc>
          <w:tcPr>
            <w:tcW w:w="1985" w:type="dxa"/>
            <w:shd w:val="clear" w:color="auto" w:fill="D9D9D9" w:themeFill="background1" w:themeFillShade="D9"/>
            <w:hideMark/>
          </w:tcPr>
          <w:p w:rsidR="00110E5F" w:rsidRPr="00451D7C" w:rsidRDefault="00110E5F" w:rsidP="0052376F">
            <w:pPr>
              <w:pStyle w:val="a6"/>
              <w:contextualSpacing/>
              <w:jc w:val="center"/>
              <w:rPr>
                <w:b/>
                <w:i/>
              </w:rPr>
            </w:pPr>
            <w:r>
              <w:rPr>
                <w:b/>
                <w:i/>
              </w:rPr>
              <w:t>Ширина береговой полосы</w:t>
            </w:r>
          </w:p>
        </w:tc>
      </w:tr>
      <w:tr w:rsidR="0012544D" w:rsidRPr="001032B2" w:rsidTr="00C72F4C">
        <w:trPr>
          <w:cantSplit/>
          <w:jc w:val="center"/>
        </w:trPr>
        <w:tc>
          <w:tcPr>
            <w:tcW w:w="3034" w:type="dxa"/>
            <w:shd w:val="clear" w:color="auto" w:fill="F2F2F2" w:themeFill="background1" w:themeFillShade="F2"/>
          </w:tcPr>
          <w:p w:rsidR="0012544D" w:rsidRPr="0012544D" w:rsidRDefault="00DE120B" w:rsidP="0052376F">
            <w:pPr>
              <w:pStyle w:val="a0"/>
              <w:ind w:firstLine="0"/>
              <w:rPr>
                <w:b/>
                <w:i/>
                <w:lang w:val="ru-RU"/>
              </w:rPr>
            </w:pPr>
            <w:r>
              <w:rPr>
                <w:b/>
                <w:i/>
                <w:lang w:val="ru-RU"/>
              </w:rPr>
              <w:t>устье Степной</w:t>
            </w:r>
          </w:p>
        </w:tc>
        <w:tc>
          <w:tcPr>
            <w:tcW w:w="2268" w:type="dxa"/>
          </w:tcPr>
          <w:p w:rsidR="0012544D" w:rsidRPr="001032B2" w:rsidRDefault="00C72F4C" w:rsidP="004A10C9">
            <w:pPr>
              <w:pStyle w:val="a0"/>
              <w:ind w:firstLine="0"/>
              <w:jc w:val="center"/>
              <w:rPr>
                <w:lang w:val="ru-RU"/>
              </w:rPr>
            </w:pPr>
            <w:r>
              <w:rPr>
                <w:lang w:val="ru-RU"/>
              </w:rPr>
              <w:t>50</w:t>
            </w:r>
          </w:p>
        </w:tc>
        <w:tc>
          <w:tcPr>
            <w:tcW w:w="2268" w:type="dxa"/>
          </w:tcPr>
          <w:p w:rsidR="0012544D" w:rsidRPr="001032B2" w:rsidRDefault="00C72F4C" w:rsidP="004A10C9">
            <w:pPr>
              <w:pStyle w:val="a0"/>
              <w:ind w:firstLine="0"/>
              <w:jc w:val="center"/>
              <w:rPr>
                <w:lang w:val="ru-RU"/>
              </w:rPr>
            </w:pPr>
            <w:r>
              <w:rPr>
                <w:lang w:val="ru-RU"/>
              </w:rPr>
              <w:t>40</w:t>
            </w:r>
          </w:p>
        </w:tc>
        <w:tc>
          <w:tcPr>
            <w:tcW w:w="1985" w:type="dxa"/>
          </w:tcPr>
          <w:p w:rsidR="0012544D" w:rsidRPr="001032B2" w:rsidRDefault="00C72F4C" w:rsidP="004A10C9">
            <w:pPr>
              <w:pStyle w:val="a0"/>
              <w:ind w:firstLine="0"/>
              <w:jc w:val="center"/>
              <w:rPr>
                <w:lang w:val="ru-RU"/>
              </w:rPr>
            </w:pPr>
            <w:r>
              <w:rPr>
                <w:lang w:val="ru-RU"/>
              </w:rPr>
              <w:t>5</w:t>
            </w:r>
          </w:p>
        </w:tc>
      </w:tr>
      <w:tr w:rsidR="0012544D" w:rsidRPr="001032B2" w:rsidTr="00C72F4C">
        <w:trPr>
          <w:cantSplit/>
          <w:jc w:val="center"/>
        </w:trPr>
        <w:tc>
          <w:tcPr>
            <w:tcW w:w="3034" w:type="dxa"/>
            <w:shd w:val="clear" w:color="auto" w:fill="F2F2F2" w:themeFill="background1" w:themeFillShade="F2"/>
          </w:tcPr>
          <w:p w:rsidR="0012544D" w:rsidRPr="0012544D" w:rsidRDefault="00DE120B" w:rsidP="0052376F">
            <w:pPr>
              <w:pStyle w:val="a0"/>
              <w:ind w:firstLine="0"/>
              <w:rPr>
                <w:b/>
                <w:i/>
                <w:lang w:val="ru-RU"/>
              </w:rPr>
            </w:pPr>
            <w:r>
              <w:rPr>
                <w:b/>
                <w:i/>
                <w:lang w:val="ru-RU"/>
              </w:rPr>
              <w:t xml:space="preserve">исток </w:t>
            </w:r>
            <w:proofErr w:type="spellStart"/>
            <w:r>
              <w:rPr>
                <w:b/>
                <w:i/>
                <w:lang w:val="ru-RU"/>
              </w:rPr>
              <w:t>Сивухино</w:t>
            </w:r>
            <w:proofErr w:type="spellEnd"/>
          </w:p>
        </w:tc>
        <w:tc>
          <w:tcPr>
            <w:tcW w:w="2268" w:type="dxa"/>
          </w:tcPr>
          <w:p w:rsidR="0012544D" w:rsidRPr="001032B2" w:rsidRDefault="00C72F4C" w:rsidP="004A10C9">
            <w:pPr>
              <w:pStyle w:val="a0"/>
              <w:ind w:firstLine="0"/>
              <w:jc w:val="center"/>
              <w:rPr>
                <w:lang w:val="ru-RU"/>
              </w:rPr>
            </w:pPr>
            <w:r>
              <w:rPr>
                <w:lang w:val="ru-RU"/>
              </w:rPr>
              <w:t>50</w:t>
            </w:r>
          </w:p>
        </w:tc>
        <w:tc>
          <w:tcPr>
            <w:tcW w:w="2268" w:type="dxa"/>
          </w:tcPr>
          <w:p w:rsidR="0012544D" w:rsidRPr="001032B2" w:rsidRDefault="00C72F4C" w:rsidP="004A10C9">
            <w:pPr>
              <w:pStyle w:val="a0"/>
              <w:ind w:firstLine="0"/>
              <w:jc w:val="center"/>
              <w:rPr>
                <w:lang w:val="ru-RU"/>
              </w:rPr>
            </w:pPr>
            <w:r>
              <w:rPr>
                <w:lang w:val="ru-RU"/>
              </w:rPr>
              <w:t>40</w:t>
            </w:r>
          </w:p>
        </w:tc>
        <w:tc>
          <w:tcPr>
            <w:tcW w:w="1985" w:type="dxa"/>
          </w:tcPr>
          <w:p w:rsidR="0012544D" w:rsidRPr="001032B2" w:rsidRDefault="00C72F4C" w:rsidP="004A10C9">
            <w:pPr>
              <w:pStyle w:val="a0"/>
              <w:ind w:firstLine="0"/>
              <w:jc w:val="center"/>
              <w:rPr>
                <w:lang w:val="ru-RU"/>
              </w:rPr>
            </w:pPr>
            <w:r>
              <w:rPr>
                <w:lang w:val="ru-RU"/>
              </w:rPr>
              <w:t>5</w:t>
            </w:r>
          </w:p>
        </w:tc>
      </w:tr>
      <w:tr w:rsidR="0012544D" w:rsidRPr="001032B2" w:rsidTr="00C72F4C">
        <w:trPr>
          <w:cantSplit/>
          <w:jc w:val="center"/>
        </w:trPr>
        <w:tc>
          <w:tcPr>
            <w:tcW w:w="3034" w:type="dxa"/>
            <w:shd w:val="clear" w:color="auto" w:fill="F2F2F2" w:themeFill="background1" w:themeFillShade="F2"/>
          </w:tcPr>
          <w:p w:rsidR="0012544D" w:rsidRPr="0012544D" w:rsidRDefault="00DE120B" w:rsidP="0052376F">
            <w:pPr>
              <w:pStyle w:val="a0"/>
              <w:ind w:firstLine="0"/>
              <w:rPr>
                <w:b/>
                <w:i/>
                <w:lang w:val="ru-RU"/>
              </w:rPr>
            </w:pPr>
            <w:r>
              <w:rPr>
                <w:b/>
                <w:i/>
                <w:lang w:val="ru-RU"/>
              </w:rPr>
              <w:t xml:space="preserve">р. </w:t>
            </w:r>
            <w:proofErr w:type="spellStart"/>
            <w:r>
              <w:rPr>
                <w:b/>
                <w:i/>
                <w:lang w:val="ru-RU"/>
              </w:rPr>
              <w:t>Щеглочиха</w:t>
            </w:r>
            <w:proofErr w:type="spellEnd"/>
          </w:p>
        </w:tc>
        <w:tc>
          <w:tcPr>
            <w:tcW w:w="2268" w:type="dxa"/>
          </w:tcPr>
          <w:p w:rsidR="0012544D" w:rsidRPr="001032B2" w:rsidRDefault="00C72F4C" w:rsidP="004A10C9">
            <w:pPr>
              <w:pStyle w:val="a0"/>
              <w:ind w:firstLine="0"/>
              <w:jc w:val="center"/>
              <w:rPr>
                <w:lang w:val="ru-RU"/>
              </w:rPr>
            </w:pPr>
            <w:r>
              <w:rPr>
                <w:lang w:val="ru-RU"/>
              </w:rPr>
              <w:t>50</w:t>
            </w:r>
          </w:p>
        </w:tc>
        <w:tc>
          <w:tcPr>
            <w:tcW w:w="2268" w:type="dxa"/>
          </w:tcPr>
          <w:p w:rsidR="0012544D" w:rsidRPr="001032B2" w:rsidRDefault="00C72F4C" w:rsidP="004A10C9">
            <w:pPr>
              <w:pStyle w:val="a0"/>
              <w:ind w:firstLine="0"/>
              <w:jc w:val="center"/>
              <w:rPr>
                <w:lang w:val="ru-RU"/>
              </w:rPr>
            </w:pPr>
            <w:r>
              <w:rPr>
                <w:lang w:val="ru-RU"/>
              </w:rPr>
              <w:t>40</w:t>
            </w:r>
          </w:p>
        </w:tc>
        <w:tc>
          <w:tcPr>
            <w:tcW w:w="1985" w:type="dxa"/>
          </w:tcPr>
          <w:p w:rsidR="0012544D" w:rsidRPr="001032B2" w:rsidRDefault="00C72F4C" w:rsidP="004A10C9">
            <w:pPr>
              <w:pStyle w:val="a0"/>
              <w:ind w:firstLine="0"/>
              <w:jc w:val="center"/>
              <w:rPr>
                <w:lang w:val="ru-RU"/>
              </w:rPr>
            </w:pPr>
            <w:r>
              <w:rPr>
                <w:lang w:val="ru-RU"/>
              </w:rPr>
              <w:t>5</w:t>
            </w:r>
          </w:p>
        </w:tc>
      </w:tr>
      <w:tr w:rsidR="0012544D" w:rsidRPr="001032B2" w:rsidTr="00C72F4C">
        <w:trPr>
          <w:cantSplit/>
          <w:jc w:val="center"/>
        </w:trPr>
        <w:tc>
          <w:tcPr>
            <w:tcW w:w="3034" w:type="dxa"/>
            <w:shd w:val="clear" w:color="auto" w:fill="F2F2F2" w:themeFill="background1" w:themeFillShade="F2"/>
          </w:tcPr>
          <w:p w:rsidR="0012544D" w:rsidRPr="0012544D" w:rsidRDefault="00DE120B" w:rsidP="0052376F">
            <w:pPr>
              <w:pStyle w:val="a0"/>
              <w:ind w:firstLine="0"/>
              <w:rPr>
                <w:b/>
                <w:i/>
                <w:lang w:val="ru-RU"/>
              </w:rPr>
            </w:pPr>
            <w:r>
              <w:rPr>
                <w:b/>
                <w:i/>
                <w:lang w:val="ru-RU"/>
              </w:rPr>
              <w:t>р. Плоская</w:t>
            </w:r>
          </w:p>
        </w:tc>
        <w:tc>
          <w:tcPr>
            <w:tcW w:w="2268" w:type="dxa"/>
          </w:tcPr>
          <w:p w:rsidR="0012544D" w:rsidRPr="001032B2" w:rsidRDefault="00C72F4C" w:rsidP="004A10C9">
            <w:pPr>
              <w:pStyle w:val="a0"/>
              <w:ind w:firstLine="0"/>
              <w:jc w:val="center"/>
              <w:rPr>
                <w:lang w:val="ru-RU"/>
              </w:rPr>
            </w:pPr>
            <w:r>
              <w:rPr>
                <w:lang w:val="ru-RU"/>
              </w:rPr>
              <w:t>100</w:t>
            </w:r>
          </w:p>
        </w:tc>
        <w:tc>
          <w:tcPr>
            <w:tcW w:w="2268" w:type="dxa"/>
          </w:tcPr>
          <w:p w:rsidR="0012544D" w:rsidRPr="001032B2" w:rsidRDefault="00C72F4C" w:rsidP="004A10C9">
            <w:pPr>
              <w:pStyle w:val="a0"/>
              <w:ind w:firstLine="0"/>
              <w:jc w:val="center"/>
              <w:rPr>
                <w:lang w:val="ru-RU"/>
              </w:rPr>
            </w:pPr>
            <w:r>
              <w:rPr>
                <w:lang w:val="ru-RU"/>
              </w:rPr>
              <w:t>40</w:t>
            </w:r>
          </w:p>
        </w:tc>
        <w:tc>
          <w:tcPr>
            <w:tcW w:w="1985" w:type="dxa"/>
          </w:tcPr>
          <w:p w:rsidR="0012544D" w:rsidRPr="001032B2" w:rsidRDefault="00C72F4C" w:rsidP="004A10C9">
            <w:pPr>
              <w:pStyle w:val="a0"/>
              <w:ind w:firstLine="0"/>
              <w:jc w:val="center"/>
              <w:rPr>
                <w:lang w:val="ru-RU"/>
              </w:rPr>
            </w:pPr>
            <w:r>
              <w:rPr>
                <w:lang w:val="ru-RU"/>
              </w:rPr>
              <w:t>20</w:t>
            </w:r>
          </w:p>
        </w:tc>
      </w:tr>
      <w:tr w:rsidR="0012544D" w:rsidRPr="001032B2" w:rsidTr="00C72F4C">
        <w:trPr>
          <w:cantSplit/>
          <w:jc w:val="center"/>
        </w:trPr>
        <w:tc>
          <w:tcPr>
            <w:tcW w:w="3034" w:type="dxa"/>
            <w:shd w:val="clear" w:color="auto" w:fill="F2F2F2" w:themeFill="background1" w:themeFillShade="F2"/>
          </w:tcPr>
          <w:p w:rsidR="0012544D" w:rsidRPr="00750548" w:rsidRDefault="00DE120B" w:rsidP="007C32E3">
            <w:pPr>
              <w:pStyle w:val="a0"/>
              <w:ind w:firstLine="0"/>
              <w:rPr>
                <w:b/>
                <w:i/>
                <w:lang w:val="ru-RU"/>
              </w:rPr>
            </w:pPr>
            <w:r>
              <w:rPr>
                <w:b/>
                <w:i/>
                <w:lang w:val="ru-RU"/>
              </w:rPr>
              <w:t>р. Крутиха</w:t>
            </w:r>
          </w:p>
        </w:tc>
        <w:tc>
          <w:tcPr>
            <w:tcW w:w="2268" w:type="dxa"/>
          </w:tcPr>
          <w:p w:rsidR="0012544D" w:rsidRPr="001032B2" w:rsidRDefault="00C72F4C" w:rsidP="004A10C9">
            <w:pPr>
              <w:pStyle w:val="a0"/>
              <w:ind w:firstLine="0"/>
              <w:jc w:val="center"/>
              <w:rPr>
                <w:lang w:val="ru-RU"/>
              </w:rPr>
            </w:pPr>
            <w:r>
              <w:rPr>
                <w:lang w:val="ru-RU"/>
              </w:rPr>
              <w:t>100</w:t>
            </w:r>
          </w:p>
        </w:tc>
        <w:tc>
          <w:tcPr>
            <w:tcW w:w="2268" w:type="dxa"/>
          </w:tcPr>
          <w:p w:rsidR="0012544D" w:rsidRPr="001032B2" w:rsidRDefault="00C72F4C" w:rsidP="004A10C9">
            <w:pPr>
              <w:pStyle w:val="a0"/>
              <w:ind w:firstLine="0"/>
              <w:jc w:val="center"/>
              <w:rPr>
                <w:lang w:val="ru-RU"/>
              </w:rPr>
            </w:pPr>
            <w:r>
              <w:rPr>
                <w:lang w:val="ru-RU"/>
              </w:rPr>
              <w:t>40</w:t>
            </w:r>
          </w:p>
        </w:tc>
        <w:tc>
          <w:tcPr>
            <w:tcW w:w="1985" w:type="dxa"/>
          </w:tcPr>
          <w:p w:rsidR="0012544D" w:rsidRPr="001032B2" w:rsidRDefault="00C72F4C" w:rsidP="004A10C9">
            <w:pPr>
              <w:pStyle w:val="a0"/>
              <w:ind w:firstLine="0"/>
              <w:jc w:val="center"/>
              <w:rPr>
                <w:lang w:val="ru-RU"/>
              </w:rPr>
            </w:pPr>
            <w:r>
              <w:rPr>
                <w:lang w:val="ru-RU"/>
              </w:rPr>
              <w:t>20</w:t>
            </w:r>
          </w:p>
        </w:tc>
      </w:tr>
      <w:tr w:rsidR="0012544D" w:rsidRPr="001032B2" w:rsidTr="00C72F4C">
        <w:trPr>
          <w:cantSplit/>
          <w:jc w:val="center"/>
        </w:trPr>
        <w:tc>
          <w:tcPr>
            <w:tcW w:w="3034" w:type="dxa"/>
            <w:shd w:val="clear" w:color="auto" w:fill="F2F2F2" w:themeFill="background1" w:themeFillShade="F2"/>
          </w:tcPr>
          <w:p w:rsidR="0012544D" w:rsidRPr="00750548" w:rsidRDefault="00DE120B" w:rsidP="0052376F">
            <w:pPr>
              <w:pStyle w:val="a0"/>
              <w:ind w:firstLine="0"/>
              <w:rPr>
                <w:b/>
                <w:i/>
                <w:lang w:val="ru-RU"/>
              </w:rPr>
            </w:pPr>
            <w:r>
              <w:rPr>
                <w:b/>
                <w:i/>
                <w:lang w:val="ru-RU"/>
              </w:rPr>
              <w:t>приток Старая Обь</w:t>
            </w:r>
          </w:p>
        </w:tc>
        <w:tc>
          <w:tcPr>
            <w:tcW w:w="2268" w:type="dxa"/>
          </w:tcPr>
          <w:p w:rsidR="0012544D" w:rsidRPr="001032B2" w:rsidRDefault="00C72F4C" w:rsidP="004A10C9">
            <w:pPr>
              <w:pStyle w:val="a0"/>
              <w:ind w:firstLine="0"/>
              <w:jc w:val="center"/>
              <w:rPr>
                <w:lang w:val="ru-RU"/>
              </w:rPr>
            </w:pPr>
            <w:r>
              <w:rPr>
                <w:lang w:val="ru-RU"/>
              </w:rPr>
              <w:t>100</w:t>
            </w:r>
          </w:p>
        </w:tc>
        <w:tc>
          <w:tcPr>
            <w:tcW w:w="2268" w:type="dxa"/>
          </w:tcPr>
          <w:p w:rsidR="0012544D" w:rsidRPr="001032B2" w:rsidRDefault="00C72F4C" w:rsidP="004A10C9">
            <w:pPr>
              <w:pStyle w:val="a0"/>
              <w:ind w:firstLine="0"/>
              <w:jc w:val="center"/>
              <w:rPr>
                <w:lang w:val="ru-RU"/>
              </w:rPr>
            </w:pPr>
            <w:r>
              <w:rPr>
                <w:lang w:val="ru-RU"/>
              </w:rPr>
              <w:t>40</w:t>
            </w:r>
          </w:p>
        </w:tc>
        <w:tc>
          <w:tcPr>
            <w:tcW w:w="1985" w:type="dxa"/>
          </w:tcPr>
          <w:p w:rsidR="0012544D" w:rsidRPr="001032B2" w:rsidRDefault="00C72F4C" w:rsidP="004A10C9">
            <w:pPr>
              <w:pStyle w:val="a0"/>
              <w:ind w:firstLine="0"/>
              <w:jc w:val="center"/>
              <w:rPr>
                <w:lang w:val="ru-RU"/>
              </w:rPr>
            </w:pPr>
            <w:r>
              <w:rPr>
                <w:lang w:val="ru-RU"/>
              </w:rPr>
              <w:t>20</w:t>
            </w:r>
          </w:p>
        </w:tc>
      </w:tr>
      <w:tr w:rsidR="0012544D" w:rsidRPr="001032B2" w:rsidTr="00C72F4C">
        <w:trPr>
          <w:cantSplit/>
          <w:jc w:val="center"/>
        </w:trPr>
        <w:tc>
          <w:tcPr>
            <w:tcW w:w="3034" w:type="dxa"/>
            <w:shd w:val="clear" w:color="auto" w:fill="F2F2F2" w:themeFill="background1" w:themeFillShade="F2"/>
          </w:tcPr>
          <w:p w:rsidR="0012544D" w:rsidRPr="00750548" w:rsidRDefault="00DE120B" w:rsidP="007C32E3">
            <w:pPr>
              <w:pStyle w:val="a0"/>
              <w:ind w:firstLine="0"/>
              <w:rPr>
                <w:b/>
                <w:i/>
                <w:lang w:val="ru-RU"/>
              </w:rPr>
            </w:pPr>
            <w:r>
              <w:rPr>
                <w:b/>
                <w:i/>
                <w:lang w:val="ru-RU"/>
              </w:rPr>
              <w:t xml:space="preserve">приток </w:t>
            </w:r>
            <w:proofErr w:type="spellStart"/>
            <w:r>
              <w:rPr>
                <w:b/>
                <w:i/>
                <w:lang w:val="ru-RU"/>
              </w:rPr>
              <w:t>Хазова</w:t>
            </w:r>
            <w:proofErr w:type="spellEnd"/>
          </w:p>
        </w:tc>
        <w:tc>
          <w:tcPr>
            <w:tcW w:w="2268" w:type="dxa"/>
          </w:tcPr>
          <w:p w:rsidR="0012544D" w:rsidRPr="001032B2" w:rsidRDefault="00C72F4C" w:rsidP="004A10C9">
            <w:pPr>
              <w:pStyle w:val="a0"/>
              <w:ind w:firstLine="0"/>
              <w:jc w:val="center"/>
              <w:rPr>
                <w:lang w:val="ru-RU"/>
              </w:rPr>
            </w:pPr>
            <w:r>
              <w:rPr>
                <w:lang w:val="ru-RU"/>
              </w:rPr>
              <w:t>50</w:t>
            </w:r>
          </w:p>
        </w:tc>
        <w:tc>
          <w:tcPr>
            <w:tcW w:w="2268" w:type="dxa"/>
          </w:tcPr>
          <w:p w:rsidR="0012544D" w:rsidRPr="001032B2" w:rsidRDefault="00C72F4C" w:rsidP="004A10C9">
            <w:pPr>
              <w:pStyle w:val="a0"/>
              <w:ind w:firstLine="0"/>
              <w:jc w:val="center"/>
              <w:rPr>
                <w:lang w:val="ru-RU"/>
              </w:rPr>
            </w:pPr>
            <w:r>
              <w:rPr>
                <w:lang w:val="ru-RU"/>
              </w:rPr>
              <w:t>40</w:t>
            </w:r>
          </w:p>
        </w:tc>
        <w:tc>
          <w:tcPr>
            <w:tcW w:w="1985" w:type="dxa"/>
          </w:tcPr>
          <w:p w:rsidR="0012544D" w:rsidRPr="001032B2" w:rsidRDefault="00C72F4C" w:rsidP="004A10C9">
            <w:pPr>
              <w:pStyle w:val="a0"/>
              <w:ind w:firstLine="0"/>
              <w:jc w:val="center"/>
              <w:rPr>
                <w:lang w:val="ru-RU"/>
              </w:rPr>
            </w:pPr>
            <w:r>
              <w:rPr>
                <w:lang w:val="ru-RU"/>
              </w:rPr>
              <w:t>5</w:t>
            </w:r>
          </w:p>
        </w:tc>
      </w:tr>
      <w:tr w:rsidR="00DE120B" w:rsidRPr="001032B2" w:rsidTr="00C72F4C">
        <w:trPr>
          <w:cantSplit/>
          <w:jc w:val="center"/>
        </w:trPr>
        <w:tc>
          <w:tcPr>
            <w:tcW w:w="3034" w:type="dxa"/>
            <w:shd w:val="clear" w:color="auto" w:fill="F2F2F2" w:themeFill="background1" w:themeFillShade="F2"/>
          </w:tcPr>
          <w:p w:rsidR="00DE120B" w:rsidRDefault="00DE120B" w:rsidP="007C32E3">
            <w:pPr>
              <w:pStyle w:val="a0"/>
              <w:ind w:firstLine="0"/>
              <w:rPr>
                <w:b/>
                <w:i/>
                <w:lang w:val="ru-RU"/>
              </w:rPr>
            </w:pPr>
            <w:r>
              <w:rPr>
                <w:b/>
                <w:i/>
                <w:lang w:val="ru-RU"/>
              </w:rPr>
              <w:t xml:space="preserve">приток </w:t>
            </w:r>
            <w:proofErr w:type="spellStart"/>
            <w:r>
              <w:rPr>
                <w:b/>
                <w:i/>
                <w:lang w:val="ru-RU"/>
              </w:rPr>
              <w:t>Хариха</w:t>
            </w:r>
            <w:proofErr w:type="spellEnd"/>
          </w:p>
        </w:tc>
        <w:tc>
          <w:tcPr>
            <w:tcW w:w="2268" w:type="dxa"/>
          </w:tcPr>
          <w:p w:rsidR="00DE120B" w:rsidRDefault="00C72F4C" w:rsidP="004A10C9">
            <w:pPr>
              <w:pStyle w:val="a0"/>
              <w:ind w:firstLine="0"/>
              <w:jc w:val="center"/>
              <w:rPr>
                <w:lang w:val="ru-RU"/>
              </w:rPr>
            </w:pPr>
            <w:r>
              <w:rPr>
                <w:lang w:val="ru-RU"/>
              </w:rPr>
              <w:t>50</w:t>
            </w:r>
          </w:p>
        </w:tc>
        <w:tc>
          <w:tcPr>
            <w:tcW w:w="2268" w:type="dxa"/>
          </w:tcPr>
          <w:p w:rsidR="00DE120B" w:rsidRDefault="00C72F4C" w:rsidP="004A10C9">
            <w:pPr>
              <w:pStyle w:val="a0"/>
              <w:ind w:firstLine="0"/>
              <w:jc w:val="center"/>
              <w:rPr>
                <w:lang w:val="ru-RU"/>
              </w:rPr>
            </w:pPr>
            <w:r>
              <w:rPr>
                <w:lang w:val="ru-RU"/>
              </w:rPr>
              <w:t>40</w:t>
            </w:r>
          </w:p>
        </w:tc>
        <w:tc>
          <w:tcPr>
            <w:tcW w:w="1985" w:type="dxa"/>
          </w:tcPr>
          <w:p w:rsidR="00DE120B" w:rsidRDefault="00C72F4C" w:rsidP="004A10C9">
            <w:pPr>
              <w:pStyle w:val="a0"/>
              <w:ind w:firstLine="0"/>
              <w:jc w:val="center"/>
              <w:rPr>
                <w:lang w:val="ru-RU"/>
              </w:rPr>
            </w:pPr>
            <w:r>
              <w:rPr>
                <w:lang w:val="ru-RU"/>
              </w:rPr>
              <w:t>5</w:t>
            </w:r>
          </w:p>
        </w:tc>
      </w:tr>
      <w:tr w:rsidR="00DE120B" w:rsidRPr="001032B2" w:rsidTr="00C72F4C">
        <w:trPr>
          <w:cantSplit/>
          <w:jc w:val="center"/>
        </w:trPr>
        <w:tc>
          <w:tcPr>
            <w:tcW w:w="3034" w:type="dxa"/>
            <w:shd w:val="clear" w:color="auto" w:fill="F2F2F2" w:themeFill="background1" w:themeFillShade="F2"/>
          </w:tcPr>
          <w:p w:rsidR="00DE120B" w:rsidRDefault="00DE120B" w:rsidP="007C32E3">
            <w:pPr>
              <w:pStyle w:val="a0"/>
              <w:ind w:firstLine="0"/>
              <w:rPr>
                <w:b/>
                <w:i/>
                <w:lang w:val="ru-RU"/>
              </w:rPr>
            </w:pPr>
            <w:r>
              <w:rPr>
                <w:b/>
                <w:i/>
                <w:lang w:val="ru-RU"/>
              </w:rPr>
              <w:t>приток Быстрый Исток</w:t>
            </w:r>
          </w:p>
        </w:tc>
        <w:tc>
          <w:tcPr>
            <w:tcW w:w="2268" w:type="dxa"/>
          </w:tcPr>
          <w:p w:rsidR="00DE120B" w:rsidRDefault="00C72F4C" w:rsidP="004A10C9">
            <w:pPr>
              <w:pStyle w:val="a0"/>
              <w:ind w:firstLine="0"/>
              <w:jc w:val="center"/>
              <w:rPr>
                <w:lang w:val="ru-RU"/>
              </w:rPr>
            </w:pPr>
            <w:r>
              <w:rPr>
                <w:lang w:val="ru-RU"/>
              </w:rPr>
              <w:t>50</w:t>
            </w:r>
          </w:p>
        </w:tc>
        <w:tc>
          <w:tcPr>
            <w:tcW w:w="2268" w:type="dxa"/>
          </w:tcPr>
          <w:p w:rsidR="00DE120B" w:rsidRDefault="00C72F4C" w:rsidP="004A10C9">
            <w:pPr>
              <w:pStyle w:val="a0"/>
              <w:ind w:firstLine="0"/>
              <w:jc w:val="center"/>
              <w:rPr>
                <w:lang w:val="ru-RU"/>
              </w:rPr>
            </w:pPr>
            <w:r>
              <w:rPr>
                <w:lang w:val="ru-RU"/>
              </w:rPr>
              <w:t>40</w:t>
            </w:r>
          </w:p>
        </w:tc>
        <w:tc>
          <w:tcPr>
            <w:tcW w:w="1985" w:type="dxa"/>
          </w:tcPr>
          <w:p w:rsidR="00DE120B" w:rsidRDefault="00C72F4C" w:rsidP="004A10C9">
            <w:pPr>
              <w:pStyle w:val="a0"/>
              <w:ind w:firstLine="0"/>
              <w:jc w:val="center"/>
              <w:rPr>
                <w:lang w:val="ru-RU"/>
              </w:rPr>
            </w:pPr>
            <w:r>
              <w:rPr>
                <w:lang w:val="ru-RU"/>
              </w:rPr>
              <w:t>5</w:t>
            </w:r>
          </w:p>
        </w:tc>
      </w:tr>
      <w:tr w:rsidR="00DE120B" w:rsidRPr="001032B2" w:rsidTr="00C72F4C">
        <w:trPr>
          <w:cantSplit/>
          <w:jc w:val="center"/>
        </w:trPr>
        <w:tc>
          <w:tcPr>
            <w:tcW w:w="3034" w:type="dxa"/>
            <w:shd w:val="clear" w:color="auto" w:fill="F2F2F2" w:themeFill="background1" w:themeFillShade="F2"/>
          </w:tcPr>
          <w:p w:rsidR="00DE120B" w:rsidRDefault="00DE120B" w:rsidP="007C32E3">
            <w:pPr>
              <w:pStyle w:val="a0"/>
              <w:ind w:firstLine="0"/>
              <w:rPr>
                <w:b/>
                <w:i/>
                <w:lang w:val="ru-RU"/>
              </w:rPr>
            </w:pPr>
            <w:r>
              <w:rPr>
                <w:b/>
                <w:i/>
                <w:lang w:val="ru-RU"/>
              </w:rPr>
              <w:t xml:space="preserve">р. </w:t>
            </w:r>
            <w:proofErr w:type="spellStart"/>
            <w:r>
              <w:rPr>
                <w:b/>
                <w:i/>
                <w:lang w:val="ru-RU"/>
              </w:rPr>
              <w:t>Аллакская</w:t>
            </w:r>
            <w:proofErr w:type="spellEnd"/>
            <w:r>
              <w:rPr>
                <w:b/>
                <w:i/>
                <w:lang w:val="ru-RU"/>
              </w:rPr>
              <w:t xml:space="preserve"> </w:t>
            </w:r>
            <w:proofErr w:type="spellStart"/>
            <w:r>
              <w:rPr>
                <w:b/>
                <w:i/>
                <w:lang w:val="ru-RU"/>
              </w:rPr>
              <w:t>Суевка</w:t>
            </w:r>
            <w:proofErr w:type="spellEnd"/>
          </w:p>
        </w:tc>
        <w:tc>
          <w:tcPr>
            <w:tcW w:w="2268" w:type="dxa"/>
          </w:tcPr>
          <w:p w:rsidR="00DE120B" w:rsidRDefault="00C72F4C" w:rsidP="004A10C9">
            <w:pPr>
              <w:pStyle w:val="a0"/>
              <w:ind w:firstLine="0"/>
              <w:jc w:val="center"/>
              <w:rPr>
                <w:lang w:val="ru-RU"/>
              </w:rPr>
            </w:pPr>
            <w:r>
              <w:rPr>
                <w:lang w:val="ru-RU"/>
              </w:rPr>
              <w:t>50</w:t>
            </w:r>
          </w:p>
        </w:tc>
        <w:tc>
          <w:tcPr>
            <w:tcW w:w="2268" w:type="dxa"/>
          </w:tcPr>
          <w:p w:rsidR="00DE120B" w:rsidRDefault="00C72F4C" w:rsidP="004A10C9">
            <w:pPr>
              <w:pStyle w:val="a0"/>
              <w:ind w:firstLine="0"/>
              <w:jc w:val="center"/>
              <w:rPr>
                <w:lang w:val="ru-RU"/>
              </w:rPr>
            </w:pPr>
            <w:r>
              <w:rPr>
                <w:lang w:val="ru-RU"/>
              </w:rPr>
              <w:t>40</w:t>
            </w:r>
          </w:p>
        </w:tc>
        <w:tc>
          <w:tcPr>
            <w:tcW w:w="1985" w:type="dxa"/>
          </w:tcPr>
          <w:p w:rsidR="00DE120B" w:rsidRDefault="00C72F4C" w:rsidP="004A10C9">
            <w:pPr>
              <w:pStyle w:val="a0"/>
              <w:ind w:firstLine="0"/>
              <w:jc w:val="center"/>
              <w:rPr>
                <w:lang w:val="ru-RU"/>
              </w:rPr>
            </w:pPr>
            <w:r>
              <w:rPr>
                <w:lang w:val="ru-RU"/>
              </w:rPr>
              <w:t>5</w:t>
            </w:r>
          </w:p>
        </w:tc>
      </w:tr>
      <w:tr w:rsidR="00DE120B" w:rsidRPr="001032B2" w:rsidTr="00C72F4C">
        <w:trPr>
          <w:cantSplit/>
          <w:jc w:val="center"/>
        </w:trPr>
        <w:tc>
          <w:tcPr>
            <w:tcW w:w="3034" w:type="dxa"/>
            <w:shd w:val="clear" w:color="auto" w:fill="F2F2F2" w:themeFill="background1" w:themeFillShade="F2"/>
          </w:tcPr>
          <w:p w:rsidR="00DE120B" w:rsidRDefault="00DE120B" w:rsidP="00DE120B">
            <w:pPr>
              <w:pStyle w:val="a0"/>
              <w:ind w:firstLine="0"/>
              <w:rPr>
                <w:b/>
                <w:i/>
                <w:lang w:val="ru-RU"/>
              </w:rPr>
            </w:pPr>
            <w:r>
              <w:rPr>
                <w:b/>
                <w:i/>
                <w:lang w:val="ru-RU"/>
              </w:rPr>
              <w:t xml:space="preserve">маг. канал </w:t>
            </w:r>
            <w:proofErr w:type="spellStart"/>
            <w:r>
              <w:rPr>
                <w:b/>
                <w:i/>
                <w:lang w:val="ru-RU"/>
              </w:rPr>
              <w:t>Кулундинский</w:t>
            </w:r>
            <w:proofErr w:type="spellEnd"/>
          </w:p>
        </w:tc>
        <w:tc>
          <w:tcPr>
            <w:tcW w:w="2268" w:type="dxa"/>
          </w:tcPr>
          <w:p w:rsidR="00DE120B" w:rsidRDefault="00C72F4C" w:rsidP="004A10C9">
            <w:pPr>
              <w:pStyle w:val="a0"/>
              <w:ind w:firstLine="0"/>
              <w:jc w:val="center"/>
              <w:rPr>
                <w:lang w:val="ru-RU"/>
              </w:rPr>
            </w:pPr>
            <w:r>
              <w:rPr>
                <w:lang w:val="ru-RU"/>
              </w:rPr>
              <w:t>200</w:t>
            </w:r>
          </w:p>
        </w:tc>
        <w:tc>
          <w:tcPr>
            <w:tcW w:w="2268" w:type="dxa"/>
          </w:tcPr>
          <w:p w:rsidR="00DE120B" w:rsidRDefault="00C72F4C" w:rsidP="004A10C9">
            <w:pPr>
              <w:pStyle w:val="a0"/>
              <w:ind w:firstLine="0"/>
              <w:jc w:val="center"/>
              <w:rPr>
                <w:lang w:val="ru-RU"/>
              </w:rPr>
            </w:pPr>
            <w:r>
              <w:rPr>
                <w:lang w:val="ru-RU"/>
              </w:rPr>
              <w:t>40</w:t>
            </w:r>
          </w:p>
        </w:tc>
        <w:tc>
          <w:tcPr>
            <w:tcW w:w="1985" w:type="dxa"/>
          </w:tcPr>
          <w:p w:rsidR="00DE120B" w:rsidRDefault="00C72F4C" w:rsidP="004A10C9">
            <w:pPr>
              <w:pStyle w:val="a0"/>
              <w:ind w:firstLine="0"/>
              <w:jc w:val="center"/>
              <w:rPr>
                <w:lang w:val="ru-RU"/>
              </w:rPr>
            </w:pPr>
            <w:r>
              <w:rPr>
                <w:lang w:val="ru-RU"/>
              </w:rPr>
              <w:t>20</w:t>
            </w:r>
          </w:p>
        </w:tc>
      </w:tr>
      <w:tr w:rsidR="00DE120B" w:rsidRPr="001032B2" w:rsidTr="00C72F4C">
        <w:trPr>
          <w:cantSplit/>
          <w:jc w:val="center"/>
        </w:trPr>
        <w:tc>
          <w:tcPr>
            <w:tcW w:w="3034" w:type="dxa"/>
            <w:shd w:val="clear" w:color="auto" w:fill="F2F2F2" w:themeFill="background1" w:themeFillShade="F2"/>
          </w:tcPr>
          <w:p w:rsidR="00DE120B" w:rsidRDefault="00DE120B" w:rsidP="007C32E3">
            <w:pPr>
              <w:pStyle w:val="a0"/>
              <w:ind w:firstLine="0"/>
              <w:rPr>
                <w:b/>
                <w:i/>
                <w:lang w:val="ru-RU"/>
              </w:rPr>
            </w:pPr>
            <w:r>
              <w:rPr>
                <w:b/>
                <w:i/>
                <w:lang w:val="ru-RU"/>
              </w:rPr>
              <w:t>р. Исток</w:t>
            </w:r>
          </w:p>
        </w:tc>
        <w:tc>
          <w:tcPr>
            <w:tcW w:w="2268" w:type="dxa"/>
          </w:tcPr>
          <w:p w:rsidR="00DE120B" w:rsidRDefault="00C72F4C" w:rsidP="004A10C9">
            <w:pPr>
              <w:pStyle w:val="a0"/>
              <w:ind w:firstLine="0"/>
              <w:jc w:val="center"/>
              <w:rPr>
                <w:lang w:val="ru-RU"/>
              </w:rPr>
            </w:pPr>
            <w:r>
              <w:rPr>
                <w:lang w:val="ru-RU"/>
              </w:rPr>
              <w:t>100</w:t>
            </w:r>
          </w:p>
        </w:tc>
        <w:tc>
          <w:tcPr>
            <w:tcW w:w="2268" w:type="dxa"/>
          </w:tcPr>
          <w:p w:rsidR="00DE120B" w:rsidRDefault="00C72F4C" w:rsidP="004A10C9">
            <w:pPr>
              <w:pStyle w:val="a0"/>
              <w:ind w:firstLine="0"/>
              <w:jc w:val="center"/>
              <w:rPr>
                <w:lang w:val="ru-RU"/>
              </w:rPr>
            </w:pPr>
            <w:r>
              <w:rPr>
                <w:lang w:val="ru-RU"/>
              </w:rPr>
              <w:t>40</w:t>
            </w:r>
          </w:p>
        </w:tc>
        <w:tc>
          <w:tcPr>
            <w:tcW w:w="1985" w:type="dxa"/>
          </w:tcPr>
          <w:p w:rsidR="00DE120B" w:rsidRDefault="00C72F4C" w:rsidP="004A10C9">
            <w:pPr>
              <w:pStyle w:val="a0"/>
              <w:ind w:firstLine="0"/>
              <w:jc w:val="center"/>
              <w:rPr>
                <w:lang w:val="ru-RU"/>
              </w:rPr>
            </w:pPr>
            <w:r>
              <w:rPr>
                <w:lang w:val="ru-RU"/>
              </w:rPr>
              <w:t>20</w:t>
            </w:r>
          </w:p>
        </w:tc>
      </w:tr>
      <w:tr w:rsidR="00DE120B" w:rsidRPr="001032B2" w:rsidTr="00C72F4C">
        <w:trPr>
          <w:cantSplit/>
          <w:jc w:val="center"/>
        </w:trPr>
        <w:tc>
          <w:tcPr>
            <w:tcW w:w="3034" w:type="dxa"/>
            <w:shd w:val="clear" w:color="auto" w:fill="F2F2F2" w:themeFill="background1" w:themeFillShade="F2"/>
          </w:tcPr>
          <w:p w:rsidR="00DE120B" w:rsidRDefault="00DE120B" w:rsidP="007C32E3">
            <w:pPr>
              <w:pStyle w:val="a0"/>
              <w:ind w:firstLine="0"/>
              <w:rPr>
                <w:b/>
                <w:i/>
                <w:lang w:val="ru-RU"/>
              </w:rPr>
            </w:pPr>
            <w:r>
              <w:rPr>
                <w:b/>
                <w:i/>
                <w:lang w:val="ru-RU"/>
              </w:rPr>
              <w:t xml:space="preserve">приток </w:t>
            </w:r>
            <w:proofErr w:type="spellStart"/>
            <w:r>
              <w:rPr>
                <w:b/>
                <w:i/>
                <w:lang w:val="ru-RU"/>
              </w:rPr>
              <w:t>Соплякова</w:t>
            </w:r>
            <w:proofErr w:type="spellEnd"/>
          </w:p>
        </w:tc>
        <w:tc>
          <w:tcPr>
            <w:tcW w:w="2268" w:type="dxa"/>
          </w:tcPr>
          <w:p w:rsidR="00DE120B" w:rsidRDefault="00C72F4C" w:rsidP="004A10C9">
            <w:pPr>
              <w:pStyle w:val="a0"/>
              <w:ind w:firstLine="0"/>
              <w:jc w:val="center"/>
              <w:rPr>
                <w:lang w:val="ru-RU"/>
              </w:rPr>
            </w:pPr>
            <w:r>
              <w:rPr>
                <w:lang w:val="ru-RU"/>
              </w:rPr>
              <w:t>100</w:t>
            </w:r>
          </w:p>
        </w:tc>
        <w:tc>
          <w:tcPr>
            <w:tcW w:w="2268" w:type="dxa"/>
          </w:tcPr>
          <w:p w:rsidR="00DE120B" w:rsidRDefault="00C72F4C" w:rsidP="004A10C9">
            <w:pPr>
              <w:pStyle w:val="a0"/>
              <w:ind w:firstLine="0"/>
              <w:jc w:val="center"/>
              <w:rPr>
                <w:lang w:val="ru-RU"/>
              </w:rPr>
            </w:pPr>
            <w:r>
              <w:rPr>
                <w:lang w:val="ru-RU"/>
              </w:rPr>
              <w:t>40</w:t>
            </w:r>
          </w:p>
        </w:tc>
        <w:tc>
          <w:tcPr>
            <w:tcW w:w="1985" w:type="dxa"/>
          </w:tcPr>
          <w:p w:rsidR="00DE120B" w:rsidRDefault="00C72F4C" w:rsidP="004A10C9">
            <w:pPr>
              <w:pStyle w:val="a0"/>
              <w:ind w:firstLine="0"/>
              <w:jc w:val="center"/>
              <w:rPr>
                <w:lang w:val="ru-RU"/>
              </w:rPr>
            </w:pPr>
            <w:r>
              <w:rPr>
                <w:lang w:val="ru-RU"/>
              </w:rPr>
              <w:t>20</w:t>
            </w:r>
          </w:p>
        </w:tc>
      </w:tr>
    </w:tbl>
    <w:p w:rsidR="00CD4870" w:rsidRPr="00BD31D1" w:rsidRDefault="00CD4870" w:rsidP="002503CD">
      <w:pPr>
        <w:pStyle w:val="a0"/>
        <w:spacing w:before="120"/>
        <w:rPr>
          <w:lang w:val="ru-RU"/>
        </w:rPr>
      </w:pPr>
      <w:r w:rsidRPr="000F3B5E">
        <w:rPr>
          <w:lang w:val="ru-RU"/>
        </w:rPr>
        <w:t xml:space="preserve">В границах </w:t>
      </w:r>
      <w:proofErr w:type="spellStart"/>
      <w:r w:rsidRPr="000F3B5E">
        <w:rPr>
          <w:lang w:val="ru-RU"/>
        </w:rPr>
        <w:t>водоохранных</w:t>
      </w:r>
      <w:proofErr w:type="spellEnd"/>
      <w:r w:rsidRPr="000F3B5E">
        <w:rPr>
          <w:lang w:val="ru-RU"/>
        </w:rPr>
        <w:t xml:space="preserve"> зон запрещаются:</w:t>
      </w:r>
    </w:p>
    <w:p w:rsidR="00CD4870" w:rsidRPr="00885A80" w:rsidRDefault="00CD4870" w:rsidP="00CD4870">
      <w:pPr>
        <w:pStyle w:val="a0"/>
        <w:rPr>
          <w:lang w:val="ru-RU"/>
        </w:rPr>
      </w:pPr>
      <w:r w:rsidRPr="00885A80">
        <w:rPr>
          <w:lang w:val="ru-RU"/>
        </w:rPr>
        <w:t>1) использование сточных вод в целях регулирования плодородия почв;</w:t>
      </w:r>
    </w:p>
    <w:p w:rsidR="00CD4870" w:rsidRPr="00885A80" w:rsidRDefault="00CD4870" w:rsidP="00CD4870">
      <w:pPr>
        <w:pStyle w:val="a0"/>
        <w:rPr>
          <w:lang w:val="ru-RU"/>
        </w:rPr>
      </w:pPr>
      <w:r w:rsidRPr="00885A80">
        <w:rPr>
          <w:lang w:val="ru-RU"/>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CD4870" w:rsidRPr="00885A80" w:rsidRDefault="00CD4870" w:rsidP="00CD4870">
      <w:pPr>
        <w:pStyle w:val="a0"/>
        <w:rPr>
          <w:lang w:val="ru-RU"/>
        </w:rPr>
      </w:pPr>
      <w:r w:rsidRPr="00885A80">
        <w:rPr>
          <w:lang w:val="ru-RU"/>
        </w:rPr>
        <w:t>3) осуществление авиационных мер по борьбе с вредными организмами;</w:t>
      </w:r>
    </w:p>
    <w:p w:rsidR="00CD4870" w:rsidRPr="00885A80" w:rsidRDefault="00CD4870" w:rsidP="00CD4870">
      <w:pPr>
        <w:pStyle w:val="a0"/>
        <w:rPr>
          <w:lang w:val="ru-RU"/>
        </w:rPr>
      </w:pPr>
      <w:r w:rsidRPr="00885A80">
        <w:rPr>
          <w:lang w:val="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CD4870" w:rsidRPr="00885A80" w:rsidRDefault="00CD4870" w:rsidP="00CD4870">
      <w:pPr>
        <w:pStyle w:val="a0"/>
        <w:rPr>
          <w:lang w:val="ru-RU"/>
        </w:rPr>
      </w:pPr>
      <w:r w:rsidRPr="00885A80">
        <w:rPr>
          <w:lang w:val="ru-RU"/>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CD4870" w:rsidRPr="00885A80" w:rsidRDefault="00CD4870" w:rsidP="00CD4870">
      <w:pPr>
        <w:pStyle w:val="a0"/>
        <w:rPr>
          <w:lang w:val="ru-RU"/>
        </w:rPr>
      </w:pPr>
      <w:r w:rsidRPr="00885A80">
        <w:rPr>
          <w:lang w:val="ru-RU"/>
        </w:rPr>
        <w:t xml:space="preserve">6) размещение специализированных хранилищ пестицидов и </w:t>
      </w:r>
      <w:proofErr w:type="spellStart"/>
      <w:r w:rsidRPr="00885A80">
        <w:rPr>
          <w:lang w:val="ru-RU"/>
        </w:rPr>
        <w:t>агрохимикатов</w:t>
      </w:r>
      <w:proofErr w:type="spellEnd"/>
      <w:r w:rsidRPr="00885A80">
        <w:rPr>
          <w:lang w:val="ru-RU"/>
        </w:rPr>
        <w:t xml:space="preserve">, применение пестицидов и </w:t>
      </w:r>
      <w:proofErr w:type="spellStart"/>
      <w:r w:rsidRPr="00885A80">
        <w:rPr>
          <w:lang w:val="ru-RU"/>
        </w:rPr>
        <w:t>агрохимикатов</w:t>
      </w:r>
      <w:proofErr w:type="spellEnd"/>
      <w:r w:rsidRPr="00885A80">
        <w:rPr>
          <w:lang w:val="ru-RU"/>
        </w:rPr>
        <w:t>;</w:t>
      </w:r>
    </w:p>
    <w:p w:rsidR="00CD4870" w:rsidRPr="00885A80" w:rsidRDefault="00CD4870" w:rsidP="00CD4870">
      <w:pPr>
        <w:pStyle w:val="a0"/>
        <w:rPr>
          <w:lang w:val="ru-RU"/>
        </w:rPr>
      </w:pPr>
      <w:r w:rsidRPr="00885A80">
        <w:rPr>
          <w:lang w:val="ru-RU"/>
        </w:rPr>
        <w:t>7) сброс сточных, в том числе дренажных, вод;</w:t>
      </w:r>
    </w:p>
    <w:p w:rsidR="00CD4870" w:rsidRPr="00885A80" w:rsidRDefault="00CD4870" w:rsidP="00CD4870">
      <w:pPr>
        <w:pStyle w:val="a0"/>
        <w:rPr>
          <w:lang w:val="ru-RU"/>
        </w:rPr>
      </w:pPr>
      <w:r w:rsidRPr="00885A80">
        <w:rPr>
          <w:lang w:val="ru-RU"/>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w:t>
      </w:r>
      <w:r w:rsidRPr="00885A80">
        <w:rPr>
          <w:lang w:val="ru-RU"/>
        </w:rPr>
        <w:lastRenderedPageBreak/>
        <w:t xml:space="preserve">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7" w:tooltip="Закон РФ от 21.02.1992 N 2395-1&#10;(ред. от 28.12.2013)&#10;&quot;О недрах&quot;&#10;(с изм. и доп., вступ. в силу с 01.07.2014)" w:history="1">
        <w:r w:rsidRPr="00885A80">
          <w:rPr>
            <w:lang w:val="ru-RU"/>
          </w:rPr>
          <w:t>статьей 19.1</w:t>
        </w:r>
      </w:hyperlink>
      <w:r w:rsidRPr="00885A80">
        <w:rPr>
          <w:lang w:val="ru-RU"/>
        </w:rPr>
        <w:t xml:space="preserve"> Закона Российской Федерации от 21</w:t>
      </w:r>
      <w:r>
        <w:rPr>
          <w:lang w:val="ru-RU"/>
        </w:rPr>
        <w:t>.02.</w:t>
      </w:r>
      <w:r w:rsidRPr="00885A80">
        <w:rPr>
          <w:lang w:val="ru-RU"/>
        </w:rPr>
        <w:t xml:space="preserve">1992 </w:t>
      </w:r>
      <w:r>
        <w:rPr>
          <w:lang w:val="ru-RU"/>
        </w:rPr>
        <w:t>№</w:t>
      </w:r>
      <w:r w:rsidRPr="00885A80">
        <w:rPr>
          <w:lang w:val="ru-RU"/>
        </w:rPr>
        <w:t xml:space="preserve"> 2395-1 </w:t>
      </w:r>
      <w:r>
        <w:rPr>
          <w:lang w:val="ru-RU"/>
        </w:rPr>
        <w:t>«</w:t>
      </w:r>
      <w:r w:rsidRPr="00885A80">
        <w:rPr>
          <w:lang w:val="ru-RU"/>
        </w:rPr>
        <w:t>О недрах</w:t>
      </w:r>
      <w:r>
        <w:rPr>
          <w:lang w:val="ru-RU"/>
        </w:rPr>
        <w:t>» (ре</w:t>
      </w:r>
      <w:r w:rsidR="00CC3819">
        <w:rPr>
          <w:lang w:val="ru-RU"/>
        </w:rPr>
        <w:t xml:space="preserve">д. </w:t>
      </w:r>
      <w:r>
        <w:rPr>
          <w:lang w:val="ru-RU"/>
        </w:rPr>
        <w:t>от 28.12.2013)</w:t>
      </w:r>
      <w:r w:rsidRPr="00885A80">
        <w:rPr>
          <w:lang w:val="ru-RU"/>
        </w:rPr>
        <w:t>).</w:t>
      </w:r>
    </w:p>
    <w:p w:rsidR="00B20883" w:rsidRPr="00BD31D1" w:rsidRDefault="00B20883" w:rsidP="00B14B8D">
      <w:pPr>
        <w:pStyle w:val="a0"/>
        <w:rPr>
          <w:lang w:val="ru-RU"/>
        </w:rPr>
      </w:pPr>
      <w:r w:rsidRPr="00BD31D1">
        <w:rPr>
          <w:lang w:val="ru-RU"/>
        </w:rPr>
        <w:t xml:space="preserve">В границах прибрежных защитных полос </w:t>
      </w:r>
      <w:r w:rsidR="008E5C55" w:rsidRPr="00BD31D1">
        <w:rPr>
          <w:lang w:val="ru-RU"/>
        </w:rPr>
        <w:t xml:space="preserve">наряду с ограничениями использования </w:t>
      </w:r>
      <w:proofErr w:type="spellStart"/>
      <w:r w:rsidR="008E5C55" w:rsidRPr="00BD31D1">
        <w:rPr>
          <w:lang w:val="ru-RU"/>
        </w:rPr>
        <w:t>водоохранных</w:t>
      </w:r>
      <w:proofErr w:type="spellEnd"/>
      <w:r w:rsidR="008E5C55" w:rsidRPr="00BD31D1">
        <w:rPr>
          <w:lang w:val="ru-RU"/>
        </w:rPr>
        <w:t xml:space="preserve"> зон </w:t>
      </w:r>
      <w:r w:rsidRPr="00BD31D1">
        <w:rPr>
          <w:lang w:val="ru-RU"/>
        </w:rPr>
        <w:t>запрещаются:</w:t>
      </w:r>
    </w:p>
    <w:p w:rsidR="00B20883" w:rsidRPr="00BD31D1" w:rsidRDefault="00B20883" w:rsidP="00B14B8D">
      <w:pPr>
        <w:pStyle w:val="a0"/>
        <w:rPr>
          <w:lang w:val="ru-RU"/>
        </w:rPr>
      </w:pPr>
      <w:r w:rsidRPr="00BD31D1">
        <w:rPr>
          <w:lang w:val="ru-RU"/>
        </w:rPr>
        <w:t>1) распашка земель;</w:t>
      </w:r>
    </w:p>
    <w:p w:rsidR="00B20883" w:rsidRPr="00BD31D1" w:rsidRDefault="00B20883" w:rsidP="00B14B8D">
      <w:pPr>
        <w:pStyle w:val="a0"/>
        <w:rPr>
          <w:lang w:val="ru-RU"/>
        </w:rPr>
      </w:pPr>
      <w:r w:rsidRPr="00BD31D1">
        <w:rPr>
          <w:lang w:val="ru-RU"/>
        </w:rPr>
        <w:t>2) размещение отвалов размываемых грунтов;</w:t>
      </w:r>
    </w:p>
    <w:p w:rsidR="00B20883" w:rsidRPr="00BD31D1" w:rsidRDefault="00B20883" w:rsidP="00B14B8D">
      <w:pPr>
        <w:pStyle w:val="a0"/>
        <w:rPr>
          <w:lang w:val="ru-RU"/>
        </w:rPr>
      </w:pPr>
      <w:r w:rsidRPr="00BD31D1">
        <w:rPr>
          <w:lang w:val="ru-RU"/>
        </w:rPr>
        <w:t>3) выпас сельскохозяйственных животных и организация для них летних лагерей, ванн.</w:t>
      </w:r>
    </w:p>
    <w:p w:rsidR="00B20883" w:rsidRPr="00BD31D1" w:rsidRDefault="00B20883" w:rsidP="00B14B8D">
      <w:pPr>
        <w:pStyle w:val="a0"/>
        <w:rPr>
          <w:lang w:val="ru-RU"/>
        </w:rPr>
      </w:pPr>
      <w:r w:rsidRPr="00BD31D1">
        <w:rPr>
          <w:lang w:val="ru-RU"/>
        </w:rPr>
        <w:t xml:space="preserve">Закрепление на местности границ </w:t>
      </w:r>
      <w:proofErr w:type="spellStart"/>
      <w:r w:rsidRPr="00BD31D1">
        <w:rPr>
          <w:lang w:val="ru-RU"/>
        </w:rPr>
        <w:t>водоохранных</w:t>
      </w:r>
      <w:proofErr w:type="spellEnd"/>
      <w:r w:rsidRPr="00BD31D1">
        <w:rPr>
          <w:lang w:val="ru-RU"/>
        </w:rPr>
        <w:t xml:space="preserve"> зон и границ прибрежных защитных полос специальными информационными знаками осуществляется в соответствии с земельным законодательством.</w:t>
      </w:r>
    </w:p>
    <w:p w:rsidR="00B20883" w:rsidRPr="001E438C" w:rsidRDefault="00B20883" w:rsidP="001E438C">
      <w:pPr>
        <w:pStyle w:val="a0"/>
        <w:spacing w:before="120"/>
        <w:rPr>
          <w:i/>
          <w:u w:val="single"/>
          <w:lang w:val="ru-RU"/>
        </w:rPr>
      </w:pPr>
      <w:r w:rsidRPr="001E438C">
        <w:rPr>
          <w:i/>
          <w:u w:val="single"/>
          <w:lang w:val="ru-RU"/>
        </w:rPr>
        <w:t>Охранные зоны объектов водоснабжения</w:t>
      </w:r>
    </w:p>
    <w:p w:rsidR="00B20883" w:rsidRDefault="00B20883" w:rsidP="00B14B8D">
      <w:pPr>
        <w:pStyle w:val="a0"/>
        <w:rPr>
          <w:lang w:val="ru-RU"/>
        </w:rPr>
      </w:pPr>
      <w:r w:rsidRPr="00BD31D1">
        <w:rPr>
          <w:lang w:val="ru-RU"/>
        </w:rPr>
        <w:t xml:space="preserve">Устанавливаются </w:t>
      </w:r>
      <w:r w:rsidR="00D453D7" w:rsidRPr="00BD31D1">
        <w:rPr>
          <w:lang w:val="ru-RU"/>
        </w:rPr>
        <w:t>в соответствии с СанПиНом</w:t>
      </w:r>
      <w:r w:rsidRPr="00BD31D1">
        <w:rPr>
          <w:lang w:val="ru-RU"/>
        </w:rPr>
        <w:t xml:space="preserve"> 2.1.4.1110-02 </w:t>
      </w:r>
      <w:r w:rsidR="00DD25BE" w:rsidRPr="00BD31D1">
        <w:rPr>
          <w:lang w:val="ru-RU"/>
        </w:rPr>
        <w:t>«</w:t>
      </w:r>
      <w:r w:rsidRPr="00BD31D1">
        <w:rPr>
          <w:lang w:val="ru-RU"/>
        </w:rPr>
        <w:t>Зоны санитарной охраны источников водоснабжения и водопроводов питьевого назначения</w:t>
      </w:r>
      <w:r w:rsidR="00DD25BE" w:rsidRPr="00BD31D1">
        <w:rPr>
          <w:lang w:val="ru-RU"/>
        </w:rPr>
        <w:t>»</w:t>
      </w:r>
      <w:r w:rsidRPr="00BD31D1">
        <w:rPr>
          <w:lang w:val="ru-RU"/>
        </w:rPr>
        <w:t>, утвержденных постановлением Главного государственного санитарного врача РФ от</w:t>
      </w:r>
      <w:r w:rsidR="00D42667" w:rsidRPr="00BD31D1">
        <w:rPr>
          <w:lang w:val="ru-RU"/>
        </w:rPr>
        <w:t xml:space="preserve"> </w:t>
      </w:r>
      <w:r w:rsidRPr="00BD31D1">
        <w:rPr>
          <w:lang w:val="ru-RU"/>
        </w:rPr>
        <w:t>14 марта 2002 г.№10.</w:t>
      </w:r>
    </w:p>
    <w:p w:rsidR="001D3E95" w:rsidRPr="00BD31D1" w:rsidRDefault="001D3E95" w:rsidP="001E438C">
      <w:pPr>
        <w:pStyle w:val="a0"/>
        <w:spacing w:before="120"/>
        <w:rPr>
          <w:i/>
          <w:u w:val="single"/>
          <w:lang w:val="ru-RU"/>
        </w:rPr>
      </w:pPr>
      <w:r w:rsidRPr="00BD31D1">
        <w:rPr>
          <w:i/>
          <w:u w:val="single"/>
          <w:lang w:val="ru-RU"/>
        </w:rPr>
        <w:t>Технические (защитные) зоны размещения трубопроводного транспорта:</w:t>
      </w:r>
    </w:p>
    <w:p w:rsidR="001D3E95" w:rsidRDefault="001D3E95" w:rsidP="001D3E95">
      <w:pPr>
        <w:pStyle w:val="a0"/>
        <w:rPr>
          <w:lang w:val="ru-RU"/>
        </w:rPr>
      </w:pPr>
      <w:r>
        <w:rPr>
          <w:lang w:val="ru-RU"/>
        </w:rPr>
        <w:t>В</w:t>
      </w:r>
      <w:r w:rsidRPr="00BD31D1">
        <w:rPr>
          <w:lang w:val="ru-RU"/>
        </w:rPr>
        <w:t xml:space="preserve"> соответствии со </w:t>
      </w:r>
      <w:r w:rsidRPr="00A47E6A">
        <w:rPr>
          <w:lang w:val="ru-RU"/>
        </w:rPr>
        <w:t xml:space="preserve">СП 36.13330.2012 </w:t>
      </w:r>
      <w:r>
        <w:rPr>
          <w:lang w:val="ru-RU"/>
        </w:rPr>
        <w:t>«</w:t>
      </w:r>
      <w:r w:rsidRPr="00A47E6A">
        <w:rPr>
          <w:lang w:val="ru-RU"/>
        </w:rPr>
        <w:t>Свод правил. Магистральные трубопроводы. Актуализиров</w:t>
      </w:r>
      <w:r>
        <w:rPr>
          <w:lang w:val="ru-RU"/>
        </w:rPr>
        <w:t xml:space="preserve">анная редакция СНиП 2.05.06-85*» </w:t>
      </w:r>
      <w:r w:rsidRPr="00BD31D1">
        <w:rPr>
          <w:lang w:val="ru-RU"/>
        </w:rPr>
        <w:t>магистральные трубопроводы должны располагаться за пределами черты населенных пунктов с учетом их перспективного развития на срок 20-25 лет, а именно:</w:t>
      </w:r>
    </w:p>
    <w:p w:rsidR="001D3E95" w:rsidRDefault="001D3E95" w:rsidP="007049CE">
      <w:pPr>
        <w:pStyle w:val="a0"/>
        <w:numPr>
          <w:ilvl w:val="0"/>
          <w:numId w:val="29"/>
        </w:numPr>
        <w:rPr>
          <w:lang w:val="ru-RU"/>
        </w:rPr>
      </w:pPr>
      <w:r>
        <w:rPr>
          <w:lang w:val="ru-RU"/>
        </w:rPr>
        <w:t xml:space="preserve">газопроводы </w:t>
      </w:r>
      <w:r>
        <w:t>I</w:t>
      </w:r>
      <w:r w:rsidRPr="00550625">
        <w:rPr>
          <w:lang w:val="ru-RU"/>
        </w:rPr>
        <w:t xml:space="preserve"> </w:t>
      </w:r>
      <w:r>
        <w:rPr>
          <w:lang w:val="ru-RU"/>
        </w:rPr>
        <w:t>класса диаметром менее 300 мм на расстоянии не менее 100 м;</w:t>
      </w:r>
    </w:p>
    <w:p w:rsidR="001D3E95" w:rsidRDefault="001D3E95" w:rsidP="007049CE">
      <w:pPr>
        <w:pStyle w:val="a0"/>
        <w:numPr>
          <w:ilvl w:val="0"/>
          <w:numId w:val="29"/>
        </w:numPr>
        <w:rPr>
          <w:lang w:val="ru-RU"/>
        </w:rPr>
      </w:pPr>
      <w:r>
        <w:rPr>
          <w:lang w:val="ru-RU"/>
        </w:rPr>
        <w:t xml:space="preserve">газопроводы </w:t>
      </w:r>
      <w:r>
        <w:t>I</w:t>
      </w:r>
      <w:r w:rsidRPr="00550625">
        <w:rPr>
          <w:lang w:val="ru-RU"/>
        </w:rPr>
        <w:t xml:space="preserve"> </w:t>
      </w:r>
      <w:r>
        <w:rPr>
          <w:lang w:val="ru-RU"/>
        </w:rPr>
        <w:t>класса диаметром 300-600 мм на расстоянии не менее 150 м;</w:t>
      </w:r>
    </w:p>
    <w:p w:rsidR="001D3E95" w:rsidRDefault="001D3E95" w:rsidP="007049CE">
      <w:pPr>
        <w:pStyle w:val="a0"/>
        <w:numPr>
          <w:ilvl w:val="0"/>
          <w:numId w:val="29"/>
        </w:numPr>
        <w:rPr>
          <w:lang w:val="ru-RU"/>
        </w:rPr>
      </w:pPr>
      <w:r>
        <w:rPr>
          <w:lang w:val="ru-RU"/>
        </w:rPr>
        <w:t xml:space="preserve">газопроводы </w:t>
      </w:r>
      <w:r>
        <w:t>I</w:t>
      </w:r>
      <w:r w:rsidRPr="00550625">
        <w:rPr>
          <w:lang w:val="ru-RU"/>
        </w:rPr>
        <w:t xml:space="preserve"> </w:t>
      </w:r>
      <w:r>
        <w:rPr>
          <w:lang w:val="ru-RU"/>
        </w:rPr>
        <w:t>класса диаметром 600-800 мм на расстоянии не менее 200 м;</w:t>
      </w:r>
    </w:p>
    <w:p w:rsidR="001D3E95" w:rsidRDefault="001D3E95" w:rsidP="007049CE">
      <w:pPr>
        <w:pStyle w:val="a0"/>
        <w:numPr>
          <w:ilvl w:val="0"/>
          <w:numId w:val="29"/>
        </w:numPr>
        <w:rPr>
          <w:lang w:val="ru-RU"/>
        </w:rPr>
      </w:pPr>
      <w:r>
        <w:rPr>
          <w:lang w:val="ru-RU"/>
        </w:rPr>
        <w:t xml:space="preserve">газопроводы </w:t>
      </w:r>
      <w:r>
        <w:t>I</w:t>
      </w:r>
      <w:r w:rsidRPr="00550625">
        <w:rPr>
          <w:lang w:val="ru-RU"/>
        </w:rPr>
        <w:t xml:space="preserve"> </w:t>
      </w:r>
      <w:r>
        <w:rPr>
          <w:lang w:val="ru-RU"/>
        </w:rPr>
        <w:t>класса диаметром 800-1000 мм на расстоянии не менее 250 м;</w:t>
      </w:r>
    </w:p>
    <w:p w:rsidR="001D3E95" w:rsidRDefault="001D3E95" w:rsidP="007049CE">
      <w:pPr>
        <w:pStyle w:val="a0"/>
        <w:numPr>
          <w:ilvl w:val="0"/>
          <w:numId w:val="29"/>
        </w:numPr>
        <w:rPr>
          <w:lang w:val="ru-RU"/>
        </w:rPr>
      </w:pPr>
      <w:r>
        <w:rPr>
          <w:lang w:val="ru-RU"/>
        </w:rPr>
        <w:t xml:space="preserve">газопроводы </w:t>
      </w:r>
      <w:r>
        <w:t>I</w:t>
      </w:r>
      <w:r w:rsidRPr="00550625">
        <w:rPr>
          <w:lang w:val="ru-RU"/>
        </w:rPr>
        <w:t xml:space="preserve"> </w:t>
      </w:r>
      <w:r>
        <w:rPr>
          <w:lang w:val="ru-RU"/>
        </w:rPr>
        <w:t>класса диаметром 1000-1200 мм на расстоянии не менее 300 м;</w:t>
      </w:r>
    </w:p>
    <w:p w:rsidR="001D3E95" w:rsidRDefault="001D3E95" w:rsidP="007049CE">
      <w:pPr>
        <w:pStyle w:val="a0"/>
        <w:numPr>
          <w:ilvl w:val="0"/>
          <w:numId w:val="29"/>
        </w:numPr>
        <w:rPr>
          <w:lang w:val="ru-RU"/>
        </w:rPr>
      </w:pPr>
      <w:r>
        <w:rPr>
          <w:lang w:val="ru-RU"/>
        </w:rPr>
        <w:t xml:space="preserve">газопроводы </w:t>
      </w:r>
      <w:r>
        <w:t>I</w:t>
      </w:r>
      <w:r w:rsidRPr="00550625">
        <w:rPr>
          <w:lang w:val="ru-RU"/>
        </w:rPr>
        <w:t xml:space="preserve"> </w:t>
      </w:r>
      <w:r>
        <w:rPr>
          <w:lang w:val="ru-RU"/>
        </w:rPr>
        <w:t>класса диаметром 1200-1400 мм на расстоянии не менее 350 м;</w:t>
      </w:r>
    </w:p>
    <w:p w:rsidR="001D3E95" w:rsidRDefault="001D3E95" w:rsidP="007049CE">
      <w:pPr>
        <w:pStyle w:val="a0"/>
        <w:numPr>
          <w:ilvl w:val="0"/>
          <w:numId w:val="29"/>
        </w:numPr>
        <w:rPr>
          <w:lang w:val="ru-RU"/>
        </w:rPr>
      </w:pPr>
      <w:r>
        <w:rPr>
          <w:lang w:val="ru-RU"/>
        </w:rPr>
        <w:t xml:space="preserve">газопроводы </w:t>
      </w:r>
      <w:r>
        <w:t>II</w:t>
      </w:r>
      <w:r w:rsidRPr="00550625">
        <w:rPr>
          <w:lang w:val="ru-RU"/>
        </w:rPr>
        <w:t xml:space="preserve"> </w:t>
      </w:r>
      <w:r>
        <w:rPr>
          <w:lang w:val="ru-RU"/>
        </w:rPr>
        <w:t>класса диаметром менее 300 мм на расстоянии не менее 75 м;</w:t>
      </w:r>
    </w:p>
    <w:p w:rsidR="001D3E95" w:rsidRDefault="001D3E95" w:rsidP="007049CE">
      <w:pPr>
        <w:pStyle w:val="a0"/>
        <w:numPr>
          <w:ilvl w:val="0"/>
          <w:numId w:val="29"/>
        </w:numPr>
        <w:rPr>
          <w:lang w:val="ru-RU"/>
        </w:rPr>
      </w:pPr>
      <w:r>
        <w:rPr>
          <w:lang w:val="ru-RU"/>
        </w:rPr>
        <w:t xml:space="preserve">газопроводы </w:t>
      </w:r>
      <w:r>
        <w:t>II</w:t>
      </w:r>
      <w:r w:rsidRPr="00550625">
        <w:rPr>
          <w:lang w:val="ru-RU"/>
        </w:rPr>
        <w:t xml:space="preserve"> </w:t>
      </w:r>
      <w:r>
        <w:rPr>
          <w:lang w:val="ru-RU"/>
        </w:rPr>
        <w:t>класса диаметром свыше 300 мм на расстоянии не менее 125 м.</w:t>
      </w:r>
    </w:p>
    <w:p w:rsidR="001D3E95" w:rsidRPr="00BD31D1" w:rsidRDefault="001D3E95" w:rsidP="001D3E95">
      <w:pPr>
        <w:pStyle w:val="a0"/>
        <w:rPr>
          <w:lang w:val="ru-RU"/>
        </w:rPr>
      </w:pPr>
      <w:r w:rsidRPr="00BD31D1">
        <w:rPr>
          <w:lang w:val="ru-RU"/>
        </w:rPr>
        <w:t>В перечисленных защитных зонах не допускается размещать жилую застройку, включая отдельные жилые дома, зоны отдыха, отдельные промышленные и сельскохозяйственные предприятия, территорий садоводческих товариществ и коттеджной застройки и т.д.</w:t>
      </w:r>
    </w:p>
    <w:p w:rsidR="00B20883" w:rsidRPr="00BD31D1" w:rsidRDefault="00B20883" w:rsidP="00B14B8D">
      <w:pPr>
        <w:pStyle w:val="a0"/>
        <w:rPr>
          <w:lang w:val="ru-RU"/>
        </w:rPr>
      </w:pPr>
      <w:r w:rsidRPr="00BD31D1">
        <w:rPr>
          <w:lang w:val="ru-RU"/>
        </w:rPr>
        <w:br w:type="page"/>
      </w:r>
    </w:p>
    <w:p w:rsidR="00533946" w:rsidRPr="00EF235D" w:rsidRDefault="00533946" w:rsidP="00EF235D">
      <w:pPr>
        <w:pStyle w:val="1"/>
        <w:spacing w:before="240"/>
      </w:pPr>
      <w:bookmarkStart w:id="136" w:name="_Toc374968555"/>
      <w:bookmarkStart w:id="137" w:name="_Toc410813921"/>
      <w:bookmarkStart w:id="138" w:name="_Toc370201510"/>
      <w:bookmarkStart w:id="139" w:name="_Toc465948683"/>
      <w:bookmarkEnd w:id="130"/>
      <w:r w:rsidRPr="00EF235D">
        <w:lastRenderedPageBreak/>
        <w:t>9. Основные факторы риска возникновения чрезвычайных ситуаций природного и техногенного характера</w:t>
      </w:r>
      <w:bookmarkEnd w:id="136"/>
      <w:bookmarkEnd w:id="137"/>
      <w:bookmarkEnd w:id="139"/>
    </w:p>
    <w:p w:rsidR="00533946" w:rsidRPr="00EF235D" w:rsidRDefault="00533946" w:rsidP="00EF235D">
      <w:pPr>
        <w:pStyle w:val="20"/>
        <w:rPr>
          <w:rFonts w:cs="Times New Roman"/>
          <w:szCs w:val="24"/>
        </w:rPr>
      </w:pPr>
      <w:bookmarkStart w:id="140" w:name="_Toc370201511"/>
      <w:bookmarkStart w:id="141" w:name="_Toc374968556"/>
      <w:bookmarkStart w:id="142" w:name="_Toc410813922"/>
      <w:bookmarkStart w:id="143" w:name="_Toc465948684"/>
      <w:bookmarkEnd w:id="138"/>
      <w:r w:rsidRPr="00DE1986">
        <w:rPr>
          <w:rFonts w:cs="Times New Roman"/>
          <w:szCs w:val="24"/>
        </w:rPr>
        <w:t>9.1. Классификация чрезвычайных ситуаций</w:t>
      </w:r>
      <w:bookmarkEnd w:id="140"/>
      <w:bookmarkEnd w:id="141"/>
      <w:bookmarkEnd w:id="142"/>
      <w:bookmarkEnd w:id="143"/>
    </w:p>
    <w:p w:rsidR="00533946" w:rsidRPr="00533946" w:rsidRDefault="00533946" w:rsidP="00533946">
      <w:pPr>
        <w:ind w:firstLine="709"/>
        <w:rPr>
          <w:lang w:eastAsia="ar-SA" w:bidi="en-US"/>
        </w:rPr>
      </w:pPr>
      <w:r w:rsidRPr="00533946">
        <w:rPr>
          <w:b/>
          <w:i/>
          <w:u w:val="single"/>
          <w:lang w:eastAsia="ar-SA" w:bidi="en-US"/>
        </w:rPr>
        <w:t>Чрезвычайная ситуация</w:t>
      </w:r>
      <w:r w:rsidRPr="00533946">
        <w:rPr>
          <w:lang w:eastAsia="ar-SA" w:bidi="en-US"/>
        </w:rPr>
        <w:t xml:space="preserve"> – обстановка на определенной территории или акватории,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 </w:t>
      </w:r>
    </w:p>
    <w:p w:rsidR="00533946" w:rsidRPr="00533946" w:rsidRDefault="00533946" w:rsidP="00533946">
      <w:pPr>
        <w:ind w:firstLine="709"/>
        <w:rPr>
          <w:lang w:eastAsia="ar-SA" w:bidi="en-US"/>
        </w:rPr>
      </w:pPr>
      <w:r w:rsidRPr="00533946">
        <w:rPr>
          <w:lang w:eastAsia="ar-SA" w:bidi="en-US"/>
        </w:rPr>
        <w:t>Чрезвычайные ситуации классифицируются в зависимости:</w:t>
      </w:r>
    </w:p>
    <w:p w:rsidR="00533946" w:rsidRPr="00533946" w:rsidRDefault="00533946" w:rsidP="00533946">
      <w:pPr>
        <w:numPr>
          <w:ilvl w:val="1"/>
          <w:numId w:val="10"/>
        </w:numPr>
        <w:ind w:left="709"/>
        <w:rPr>
          <w:color w:val="000000"/>
          <w:lang w:eastAsia="ar-SA" w:bidi="en-US"/>
        </w:rPr>
      </w:pPr>
      <w:r w:rsidRPr="00533946">
        <w:rPr>
          <w:color w:val="000000"/>
          <w:lang w:eastAsia="ar-SA" w:bidi="en-US"/>
        </w:rPr>
        <w:t>количество людей, пострадавших в этих ситуациях,</w:t>
      </w:r>
    </w:p>
    <w:p w:rsidR="00533946" w:rsidRPr="00533946" w:rsidRDefault="00533946" w:rsidP="00533946">
      <w:pPr>
        <w:numPr>
          <w:ilvl w:val="1"/>
          <w:numId w:val="10"/>
        </w:numPr>
        <w:ind w:left="709"/>
        <w:rPr>
          <w:color w:val="000000"/>
          <w:lang w:eastAsia="ar-SA" w:bidi="en-US"/>
        </w:rPr>
      </w:pPr>
      <w:r w:rsidRPr="00533946">
        <w:rPr>
          <w:color w:val="000000"/>
          <w:lang w:eastAsia="ar-SA" w:bidi="en-US"/>
        </w:rPr>
        <w:t>количество людей, которые оказались в нарушенных условиях жизнедеятельности,</w:t>
      </w:r>
    </w:p>
    <w:p w:rsidR="00533946" w:rsidRPr="00533946" w:rsidRDefault="00533946" w:rsidP="00533946">
      <w:pPr>
        <w:numPr>
          <w:ilvl w:val="1"/>
          <w:numId w:val="10"/>
        </w:numPr>
        <w:ind w:left="709"/>
        <w:rPr>
          <w:color w:val="000000"/>
          <w:lang w:eastAsia="ar-SA" w:bidi="en-US"/>
        </w:rPr>
      </w:pPr>
      <w:r w:rsidRPr="00533946">
        <w:rPr>
          <w:color w:val="000000"/>
          <w:lang w:eastAsia="ar-SA" w:bidi="en-US"/>
        </w:rPr>
        <w:t xml:space="preserve">размер материального ущерба, </w:t>
      </w:r>
    </w:p>
    <w:p w:rsidR="00533946" w:rsidRPr="00533946" w:rsidRDefault="00533946" w:rsidP="00533946">
      <w:pPr>
        <w:numPr>
          <w:ilvl w:val="1"/>
          <w:numId w:val="10"/>
        </w:numPr>
        <w:ind w:left="709"/>
        <w:rPr>
          <w:color w:val="000000"/>
          <w:lang w:eastAsia="ar-SA" w:bidi="en-US"/>
        </w:rPr>
      </w:pPr>
      <w:r w:rsidRPr="00533946">
        <w:rPr>
          <w:color w:val="000000"/>
          <w:lang w:eastAsia="ar-SA" w:bidi="en-US"/>
        </w:rPr>
        <w:t>границы зон распространения поражающих факторов чрезвычайных ситуаций.</w:t>
      </w:r>
    </w:p>
    <w:p w:rsidR="00533946" w:rsidRPr="00533946" w:rsidRDefault="00533946" w:rsidP="00533946">
      <w:pPr>
        <w:ind w:firstLine="709"/>
        <w:rPr>
          <w:lang w:eastAsia="ar-SA" w:bidi="en-US"/>
        </w:rPr>
      </w:pPr>
      <w:r w:rsidRPr="00533946">
        <w:rPr>
          <w:lang w:eastAsia="ar-SA" w:bidi="en-US"/>
        </w:rPr>
        <w:t>В соответствии с постановлением П</w:t>
      </w:r>
      <w:r w:rsidR="00772EDE">
        <w:rPr>
          <w:lang w:eastAsia="ar-SA" w:bidi="en-US"/>
        </w:rPr>
        <w:t xml:space="preserve">равительства РФ от 21.05.2007 № </w:t>
      </w:r>
      <w:r w:rsidRPr="00533946">
        <w:rPr>
          <w:lang w:eastAsia="ar-SA" w:bidi="en-US"/>
        </w:rPr>
        <w:t>304 «О классификации чрезвычайных ситуаций природного и техногенного характера» (ре</w:t>
      </w:r>
      <w:r w:rsidR="00CC3819">
        <w:rPr>
          <w:lang w:eastAsia="ar-SA" w:bidi="en-US"/>
        </w:rPr>
        <w:t xml:space="preserve">д. </w:t>
      </w:r>
      <w:r w:rsidRPr="00533946">
        <w:rPr>
          <w:lang w:eastAsia="ar-SA" w:bidi="en-US"/>
        </w:rPr>
        <w:t>от 17.05.2011) по масштабу распространения и тяжести последствий ЧС подразделяются на:</w:t>
      </w:r>
    </w:p>
    <w:p w:rsidR="00533946" w:rsidRPr="00533946" w:rsidRDefault="00533946" w:rsidP="00533946">
      <w:pPr>
        <w:numPr>
          <w:ilvl w:val="1"/>
          <w:numId w:val="10"/>
        </w:numPr>
        <w:ind w:left="709"/>
        <w:rPr>
          <w:color w:val="000000"/>
          <w:lang w:eastAsia="ar-SA" w:bidi="en-US"/>
        </w:rPr>
      </w:pPr>
      <w:r w:rsidRPr="00533946">
        <w:rPr>
          <w:color w:val="000000"/>
          <w:lang w:eastAsia="ar-SA" w:bidi="en-US"/>
        </w:rPr>
        <w:t xml:space="preserve">ЧС локального характера, </w:t>
      </w:r>
    </w:p>
    <w:p w:rsidR="00533946" w:rsidRPr="00533946" w:rsidRDefault="00533946" w:rsidP="00533946">
      <w:pPr>
        <w:numPr>
          <w:ilvl w:val="1"/>
          <w:numId w:val="10"/>
        </w:numPr>
        <w:ind w:left="709"/>
        <w:rPr>
          <w:color w:val="000000"/>
          <w:lang w:eastAsia="ar-SA" w:bidi="en-US"/>
        </w:rPr>
      </w:pPr>
      <w:r w:rsidRPr="00533946">
        <w:rPr>
          <w:color w:val="000000"/>
          <w:lang w:eastAsia="ar-SA" w:bidi="en-US"/>
        </w:rPr>
        <w:t>ЧС муниципального характера;</w:t>
      </w:r>
    </w:p>
    <w:p w:rsidR="00533946" w:rsidRPr="00533946" w:rsidRDefault="00533946" w:rsidP="00533946">
      <w:pPr>
        <w:numPr>
          <w:ilvl w:val="1"/>
          <w:numId w:val="10"/>
        </w:numPr>
        <w:ind w:left="709"/>
        <w:rPr>
          <w:color w:val="000000"/>
          <w:lang w:eastAsia="ar-SA" w:bidi="en-US"/>
        </w:rPr>
      </w:pPr>
      <w:r w:rsidRPr="00533946">
        <w:rPr>
          <w:color w:val="000000"/>
          <w:lang w:eastAsia="ar-SA" w:bidi="en-US"/>
        </w:rPr>
        <w:t>ЧС межмуниципального характера;</w:t>
      </w:r>
    </w:p>
    <w:p w:rsidR="00533946" w:rsidRPr="00533946" w:rsidRDefault="00533946" w:rsidP="00533946">
      <w:pPr>
        <w:numPr>
          <w:ilvl w:val="1"/>
          <w:numId w:val="10"/>
        </w:numPr>
        <w:ind w:left="709"/>
        <w:rPr>
          <w:color w:val="000000"/>
          <w:lang w:eastAsia="ar-SA" w:bidi="en-US"/>
        </w:rPr>
      </w:pPr>
      <w:r w:rsidRPr="00533946">
        <w:rPr>
          <w:color w:val="000000"/>
          <w:lang w:eastAsia="ar-SA" w:bidi="en-US"/>
        </w:rPr>
        <w:t>ЧС регионального характера;</w:t>
      </w:r>
    </w:p>
    <w:p w:rsidR="00533946" w:rsidRPr="00533946" w:rsidRDefault="00533946" w:rsidP="00533946">
      <w:pPr>
        <w:numPr>
          <w:ilvl w:val="1"/>
          <w:numId w:val="10"/>
        </w:numPr>
        <w:ind w:left="709"/>
        <w:rPr>
          <w:color w:val="000000"/>
          <w:lang w:eastAsia="ar-SA" w:bidi="en-US"/>
        </w:rPr>
      </w:pPr>
      <w:r w:rsidRPr="00533946">
        <w:rPr>
          <w:color w:val="000000"/>
          <w:lang w:eastAsia="ar-SA" w:bidi="en-US"/>
        </w:rPr>
        <w:t>ЧС межрегионального характера;</w:t>
      </w:r>
    </w:p>
    <w:p w:rsidR="00533946" w:rsidRPr="00533946" w:rsidRDefault="00533946" w:rsidP="00533946">
      <w:pPr>
        <w:numPr>
          <w:ilvl w:val="1"/>
          <w:numId w:val="10"/>
        </w:numPr>
        <w:ind w:left="709"/>
        <w:rPr>
          <w:color w:val="000000"/>
          <w:lang w:eastAsia="ar-SA" w:bidi="en-US"/>
        </w:rPr>
      </w:pPr>
      <w:r w:rsidRPr="00533946">
        <w:rPr>
          <w:color w:val="000000"/>
          <w:lang w:eastAsia="ar-SA" w:bidi="en-US"/>
        </w:rPr>
        <w:t xml:space="preserve">ЧС федерального характера. </w:t>
      </w:r>
    </w:p>
    <w:p w:rsidR="00533946" w:rsidRPr="00533946" w:rsidRDefault="00533946" w:rsidP="00533946">
      <w:pPr>
        <w:ind w:firstLine="709"/>
        <w:rPr>
          <w:iCs/>
          <w:color w:val="000000"/>
          <w:lang w:eastAsia="ar-SA" w:bidi="en-US"/>
        </w:rPr>
      </w:pPr>
      <w:r w:rsidRPr="00533946">
        <w:rPr>
          <w:iCs/>
          <w:color w:val="000000"/>
          <w:lang w:eastAsia="ar-SA" w:bidi="en-US"/>
        </w:rPr>
        <w:t xml:space="preserve">Чрезвычайная ситуация </w:t>
      </w:r>
      <w:r w:rsidRPr="00533946">
        <w:rPr>
          <w:i/>
          <w:iCs/>
          <w:color w:val="000000"/>
          <w:u w:val="single"/>
          <w:lang w:eastAsia="ar-SA" w:bidi="en-US"/>
        </w:rPr>
        <w:t>локального</w:t>
      </w:r>
      <w:r w:rsidRPr="00533946">
        <w:rPr>
          <w:iCs/>
          <w:color w:val="000000"/>
          <w:lang w:eastAsia="ar-SA" w:bidi="en-US"/>
        </w:rPr>
        <w:t xml:space="preserve"> характера – ЧС, в результате которой </w:t>
      </w:r>
      <w:r w:rsidRPr="00533946">
        <w:rPr>
          <w:lang w:eastAsia="ar-SA" w:bidi="en-US"/>
        </w:rPr>
        <w:t>территория, на которой сложилась чрезвычайная ситуация и нарушены условия жизнедеятельности людей (зона чрезвычайной ситуации), не выходит за пределы территории объекта, при этом количество людей, погибших или получивших ущерб здоровью (количество пострадавших), составляет не более 10 человек либо размер ущерба окружающей природной среде и материальных потерь (размер материального ущерба) составляет не более 100 ты</w:t>
      </w:r>
      <w:r w:rsidR="00CC3819">
        <w:rPr>
          <w:lang w:eastAsia="ar-SA" w:bidi="en-US"/>
        </w:rPr>
        <w:t xml:space="preserve">с. </w:t>
      </w:r>
      <w:r w:rsidRPr="00533946">
        <w:rPr>
          <w:lang w:eastAsia="ar-SA" w:bidi="en-US"/>
        </w:rPr>
        <w:t>рублей</w:t>
      </w:r>
      <w:r w:rsidRPr="00533946">
        <w:rPr>
          <w:iCs/>
          <w:color w:val="000000"/>
          <w:lang w:eastAsia="ar-SA" w:bidi="en-US"/>
        </w:rPr>
        <w:t>.</w:t>
      </w:r>
    </w:p>
    <w:p w:rsidR="00533946" w:rsidRPr="00533946" w:rsidRDefault="00533946" w:rsidP="00533946">
      <w:pPr>
        <w:ind w:firstLine="709"/>
        <w:rPr>
          <w:lang w:eastAsia="ar-SA" w:bidi="en-US"/>
        </w:rPr>
      </w:pPr>
      <w:r w:rsidRPr="00533946">
        <w:rPr>
          <w:lang w:eastAsia="ar-SA" w:bidi="en-US"/>
        </w:rPr>
        <w:t xml:space="preserve">Чрезвычайная ситуация </w:t>
      </w:r>
      <w:r w:rsidRPr="00533946">
        <w:rPr>
          <w:i/>
          <w:u w:val="single"/>
          <w:lang w:eastAsia="ar-SA" w:bidi="en-US"/>
        </w:rPr>
        <w:t>муниципального</w:t>
      </w:r>
      <w:r w:rsidRPr="00533946">
        <w:rPr>
          <w:lang w:eastAsia="ar-SA" w:bidi="en-US"/>
        </w:rPr>
        <w:t xml:space="preserve"> характера – ЧС, в результате которой зона чрезвычайной ситуации не выходит за пределы территории одного поселения или внутригородской территории города федерального значения, при этом количество пострадавших составляет не более 50 человек либо размер материального ущерба составляет не более 5 млн. рублей, а также данная чрезвычайная ситуация не может быть отнесена к чрезвычайной ситуации локального характера.</w:t>
      </w:r>
    </w:p>
    <w:p w:rsidR="00533946" w:rsidRPr="00533946" w:rsidRDefault="00533946" w:rsidP="00533946">
      <w:pPr>
        <w:ind w:firstLine="709"/>
        <w:rPr>
          <w:lang w:eastAsia="ar-SA" w:bidi="en-US"/>
        </w:rPr>
      </w:pPr>
      <w:r w:rsidRPr="00533946">
        <w:rPr>
          <w:lang w:eastAsia="ar-SA" w:bidi="en-US"/>
        </w:rPr>
        <w:t xml:space="preserve">Чрезвычайная ситуация </w:t>
      </w:r>
      <w:r w:rsidRPr="00533946">
        <w:rPr>
          <w:i/>
          <w:u w:val="single"/>
          <w:lang w:eastAsia="ar-SA" w:bidi="en-US"/>
        </w:rPr>
        <w:t>межмуниципального</w:t>
      </w:r>
      <w:r w:rsidRPr="00533946">
        <w:rPr>
          <w:lang w:eastAsia="ar-SA" w:bidi="en-US"/>
        </w:rPr>
        <w:t xml:space="preserve"> характера – ЧС, в результате которой зона чрезвычайной ситуации затрагивает территорию двух и более поселений, внутригородских территорий города федерального значения или межселенную территорию, при этом количество пострадавших составляет не более 50 человек либо размер материального ущерба составляет не более 5 млн. рублей;</w:t>
      </w:r>
    </w:p>
    <w:p w:rsidR="00533946" w:rsidRPr="00533946" w:rsidRDefault="00533946" w:rsidP="00533946">
      <w:pPr>
        <w:ind w:firstLine="709"/>
        <w:rPr>
          <w:lang w:eastAsia="ar-SA" w:bidi="en-US"/>
        </w:rPr>
      </w:pPr>
      <w:r w:rsidRPr="00533946">
        <w:rPr>
          <w:lang w:eastAsia="ar-SA" w:bidi="en-US"/>
        </w:rPr>
        <w:t xml:space="preserve">Чрезвычайная ситуация </w:t>
      </w:r>
      <w:r w:rsidRPr="00533946">
        <w:rPr>
          <w:i/>
          <w:u w:val="single"/>
          <w:lang w:eastAsia="ar-SA" w:bidi="en-US"/>
        </w:rPr>
        <w:t>регионального</w:t>
      </w:r>
      <w:r w:rsidRPr="00533946">
        <w:rPr>
          <w:lang w:eastAsia="ar-SA" w:bidi="en-US"/>
        </w:rPr>
        <w:t xml:space="preserve"> характера – ЧС, в результате которой зона чрезвычайной ситуации не выходит за пределы территории одного субъекта Российской Федерации, при этом количество пострадавших составляет свыше 50 человек, но не более 500 человек либо размер материального ущерба составляет свыше 5 млн. рублей, но не более 500 млн. рублей.</w:t>
      </w:r>
    </w:p>
    <w:p w:rsidR="00533946" w:rsidRPr="00533946" w:rsidRDefault="00533946" w:rsidP="00533946">
      <w:pPr>
        <w:ind w:firstLine="709"/>
        <w:rPr>
          <w:lang w:eastAsia="ar-SA" w:bidi="en-US"/>
        </w:rPr>
      </w:pPr>
      <w:r w:rsidRPr="00533946">
        <w:rPr>
          <w:lang w:eastAsia="ar-SA" w:bidi="en-US"/>
        </w:rPr>
        <w:t xml:space="preserve">Чрезвычайная ситуация </w:t>
      </w:r>
      <w:r w:rsidRPr="00533946">
        <w:rPr>
          <w:i/>
          <w:u w:val="single"/>
          <w:lang w:eastAsia="ar-SA" w:bidi="en-US"/>
        </w:rPr>
        <w:t>межрегионального</w:t>
      </w:r>
      <w:r w:rsidRPr="00533946">
        <w:rPr>
          <w:lang w:eastAsia="ar-SA" w:bidi="en-US"/>
        </w:rPr>
        <w:t xml:space="preserve"> характера – ЧС, в результате которой зона чрезвычайной ситуации затрагивает территорию двух и более субъектов Российской Федерации, при этом количество пострадавших составляет свыше 50 человек, но не более </w:t>
      </w:r>
      <w:r w:rsidRPr="00533946">
        <w:rPr>
          <w:lang w:eastAsia="ar-SA" w:bidi="en-US"/>
        </w:rPr>
        <w:lastRenderedPageBreak/>
        <w:t>500 человек либо размер материального ущерба составляет свыше 5 млн. рублей, но не более 500 млн. рублей.</w:t>
      </w:r>
    </w:p>
    <w:p w:rsidR="00533946" w:rsidRPr="00533946" w:rsidRDefault="00533946" w:rsidP="00533946">
      <w:pPr>
        <w:ind w:firstLine="709"/>
        <w:rPr>
          <w:lang w:eastAsia="ar-SA" w:bidi="en-US"/>
        </w:rPr>
      </w:pPr>
      <w:r w:rsidRPr="00533946">
        <w:rPr>
          <w:lang w:eastAsia="ar-SA" w:bidi="en-US"/>
        </w:rPr>
        <w:t xml:space="preserve">Чрезвычайную ситуацию </w:t>
      </w:r>
      <w:r w:rsidRPr="00533946">
        <w:rPr>
          <w:i/>
          <w:u w:val="single"/>
          <w:lang w:eastAsia="ar-SA" w:bidi="en-US"/>
        </w:rPr>
        <w:t>федерального</w:t>
      </w:r>
      <w:r w:rsidRPr="00533946">
        <w:rPr>
          <w:lang w:eastAsia="ar-SA" w:bidi="en-US"/>
        </w:rPr>
        <w:t xml:space="preserve"> характера, в результате которой количество пострадавших составляет свыше 500 человек либо размер материального ущерба составляет свыше 500 млн. рублей.</w:t>
      </w:r>
    </w:p>
    <w:p w:rsidR="00533946" w:rsidRPr="00533946" w:rsidRDefault="00533946" w:rsidP="00533946">
      <w:pPr>
        <w:ind w:firstLine="709"/>
        <w:rPr>
          <w:lang w:eastAsia="ar-SA" w:bidi="en-US"/>
        </w:rPr>
      </w:pPr>
      <w:r w:rsidRPr="00533946">
        <w:rPr>
          <w:iCs/>
          <w:color w:val="000000"/>
          <w:lang w:eastAsia="ar-SA" w:bidi="en-US"/>
        </w:rPr>
        <w:t xml:space="preserve">Каждому виду чрезвычайных ситуаций свойственна своя скорость распространения опасности, являющаяся важной составляющей интенсивности протекания чрезвычайного события и характеризующая степень внезапности воздействия поражающих факторов. С этой точки зрения, такие события можно подразделить на внезапные (взрывы, транспортные аварии, землетрясения и </w:t>
      </w:r>
      <w:r w:rsidR="00D453D7" w:rsidRPr="00533946">
        <w:rPr>
          <w:iCs/>
          <w:color w:val="000000"/>
          <w:lang w:eastAsia="ar-SA" w:bidi="en-US"/>
        </w:rPr>
        <w:t>т.</w:t>
      </w:r>
      <w:r w:rsidR="00D453D7">
        <w:rPr>
          <w:iCs/>
          <w:color w:val="000000"/>
          <w:lang w:eastAsia="ar-SA" w:bidi="en-US"/>
        </w:rPr>
        <w:t>д.)</w:t>
      </w:r>
      <w:r w:rsidRPr="00533946">
        <w:rPr>
          <w:iCs/>
          <w:color w:val="000000"/>
          <w:lang w:eastAsia="ar-SA" w:bidi="en-US"/>
        </w:rPr>
        <w:t xml:space="preserve">, быстро- (пожары, выброс газообразных СДЯВ гидродинамические аварии с образованием волн прорыва, сель и др.), умеренно- (выброс радиоактивных веществ, аварии на коммунальных системах, извержения вулканов, половодья и пр.) и медленно распространяющейся опасностью (аварии на очистных сооружениях, засухи, эпидемии, экологические отклонения и </w:t>
      </w:r>
      <w:r w:rsidR="00D453D7" w:rsidRPr="00533946">
        <w:rPr>
          <w:iCs/>
          <w:color w:val="000000"/>
          <w:lang w:eastAsia="ar-SA" w:bidi="en-US"/>
        </w:rPr>
        <w:t>т.</w:t>
      </w:r>
      <w:r w:rsidR="00D453D7">
        <w:rPr>
          <w:iCs/>
          <w:color w:val="000000"/>
          <w:lang w:eastAsia="ar-SA" w:bidi="en-US"/>
        </w:rPr>
        <w:t>п.)</w:t>
      </w:r>
      <w:r w:rsidRPr="00533946">
        <w:rPr>
          <w:iCs/>
          <w:color w:val="000000"/>
          <w:lang w:eastAsia="ar-SA" w:bidi="en-US"/>
        </w:rPr>
        <w:t>.</w:t>
      </w:r>
    </w:p>
    <w:p w:rsidR="00533946" w:rsidRPr="00533946" w:rsidRDefault="00533946" w:rsidP="00707B1E">
      <w:pPr>
        <w:ind w:firstLine="709"/>
        <w:rPr>
          <w:lang w:eastAsia="ar-SA" w:bidi="en-US"/>
        </w:rPr>
      </w:pPr>
      <w:r w:rsidRPr="00533946">
        <w:rPr>
          <w:lang w:eastAsia="ar-SA" w:bidi="en-US"/>
        </w:rPr>
        <w:t>В</w:t>
      </w:r>
      <w:r w:rsidR="00622DD0">
        <w:rPr>
          <w:lang w:eastAsia="ar-SA" w:bidi="en-US"/>
        </w:rPr>
        <w:t xml:space="preserve"> МО </w:t>
      </w:r>
      <w:proofErr w:type="spellStart"/>
      <w:r w:rsidR="00622DD0">
        <w:rPr>
          <w:lang w:eastAsia="ar-SA" w:bidi="en-US"/>
        </w:rPr>
        <w:t>Гоноховский</w:t>
      </w:r>
      <w:proofErr w:type="spellEnd"/>
      <w:r w:rsidR="009617A0">
        <w:rPr>
          <w:lang w:eastAsia="ar-SA" w:bidi="en-US"/>
        </w:rPr>
        <w:t xml:space="preserve"> сельсовет</w:t>
      </w:r>
      <w:r w:rsidR="00E56EFD">
        <w:rPr>
          <w:lang w:eastAsia="ar-SA" w:bidi="en-US"/>
        </w:rPr>
        <w:t xml:space="preserve"> </w:t>
      </w:r>
      <w:r w:rsidR="005B79FE">
        <w:rPr>
          <w:lang w:eastAsia="ar-SA" w:bidi="en-US"/>
        </w:rPr>
        <w:t>муниципального</w:t>
      </w:r>
      <w:r w:rsidRPr="00533946">
        <w:rPr>
          <w:lang w:eastAsia="ar-SA" w:bidi="en-US"/>
        </w:rPr>
        <w:t xml:space="preserve"> </w:t>
      </w:r>
      <w:r w:rsidR="009617A0">
        <w:rPr>
          <w:lang w:eastAsia="ar-SA" w:bidi="en-US"/>
        </w:rPr>
        <w:t>Каменского района</w:t>
      </w:r>
      <w:r w:rsidR="00E56EFD">
        <w:rPr>
          <w:lang w:eastAsia="ar-SA" w:bidi="en-US"/>
        </w:rPr>
        <w:t xml:space="preserve"> </w:t>
      </w:r>
      <w:r w:rsidRPr="00533946">
        <w:rPr>
          <w:lang w:eastAsia="ar-SA" w:bidi="en-US"/>
        </w:rPr>
        <w:t>и</w:t>
      </w:r>
      <w:r w:rsidR="00707B1E">
        <w:rPr>
          <w:lang w:eastAsia="ar-SA" w:bidi="en-US"/>
        </w:rPr>
        <w:t xml:space="preserve"> </w:t>
      </w:r>
      <w:r w:rsidRPr="00533946">
        <w:rPr>
          <w:lang w:eastAsia="ar-SA" w:bidi="en-US"/>
        </w:rPr>
        <w:t xml:space="preserve">большую степень возникновения имеют следующие чрезвычайные ситуации: </w:t>
      </w:r>
    </w:p>
    <w:p w:rsidR="00533946" w:rsidRPr="00533946" w:rsidRDefault="00533946" w:rsidP="00495652">
      <w:pPr>
        <w:numPr>
          <w:ilvl w:val="0"/>
          <w:numId w:val="21"/>
        </w:numPr>
        <w:rPr>
          <w:lang w:eastAsia="ar-SA" w:bidi="en-US"/>
        </w:rPr>
      </w:pPr>
      <w:r w:rsidRPr="00533946">
        <w:rPr>
          <w:lang w:eastAsia="ar-SA" w:bidi="en-US"/>
        </w:rPr>
        <w:t xml:space="preserve">природного характера; </w:t>
      </w:r>
    </w:p>
    <w:p w:rsidR="00533946" w:rsidRPr="00533946" w:rsidRDefault="00533946" w:rsidP="00495652">
      <w:pPr>
        <w:numPr>
          <w:ilvl w:val="0"/>
          <w:numId w:val="21"/>
        </w:numPr>
        <w:rPr>
          <w:lang w:eastAsia="ar-SA" w:bidi="en-US"/>
        </w:rPr>
      </w:pPr>
      <w:r w:rsidRPr="00533946">
        <w:rPr>
          <w:lang w:eastAsia="ar-SA" w:bidi="en-US"/>
        </w:rPr>
        <w:t xml:space="preserve">техногенного характера. </w:t>
      </w:r>
    </w:p>
    <w:p w:rsidR="00533946" w:rsidRPr="00533946" w:rsidRDefault="00533946" w:rsidP="00533946">
      <w:pPr>
        <w:ind w:firstLine="709"/>
        <w:rPr>
          <w:lang w:eastAsia="ar-SA" w:bidi="en-US"/>
        </w:rPr>
      </w:pPr>
      <w:r w:rsidRPr="00533946">
        <w:rPr>
          <w:lang w:eastAsia="ar-SA" w:bidi="en-US"/>
        </w:rPr>
        <w:t>Возникновение аварий и катастроф природного и техногенного характера оказывает негативное влияние на обстановку на территории</w:t>
      </w:r>
      <w:r w:rsidR="00622DD0">
        <w:rPr>
          <w:lang w:eastAsia="ar-SA" w:bidi="en-US"/>
        </w:rPr>
        <w:t xml:space="preserve"> МО </w:t>
      </w:r>
      <w:proofErr w:type="spellStart"/>
      <w:r w:rsidR="00622DD0">
        <w:rPr>
          <w:lang w:eastAsia="ar-SA" w:bidi="en-US"/>
        </w:rPr>
        <w:t>Гоноховский</w:t>
      </w:r>
      <w:proofErr w:type="spellEnd"/>
      <w:r w:rsidR="009617A0">
        <w:rPr>
          <w:lang w:eastAsia="ar-SA" w:bidi="en-US"/>
        </w:rPr>
        <w:t xml:space="preserve"> сельсовет</w:t>
      </w:r>
      <w:r w:rsidR="00B92E4A">
        <w:rPr>
          <w:lang w:eastAsia="ar-SA" w:bidi="en-US"/>
        </w:rPr>
        <w:t>.</w:t>
      </w:r>
      <w:r w:rsidRPr="00533946">
        <w:rPr>
          <w:lang w:eastAsia="ar-SA" w:bidi="en-US"/>
        </w:rPr>
        <w:t xml:space="preserve"> Поскольку ЧС возникает, как правило, непредвиденно, необходимо принятие всех возможных мер по защите от них населения и территорий.</w:t>
      </w:r>
    </w:p>
    <w:p w:rsidR="00533946" w:rsidRPr="00533946" w:rsidRDefault="00533946" w:rsidP="00533946">
      <w:pPr>
        <w:ind w:firstLine="709"/>
        <w:rPr>
          <w:lang w:eastAsia="ar-SA" w:bidi="en-US"/>
        </w:rPr>
      </w:pPr>
      <w:r w:rsidRPr="00533946">
        <w:rPr>
          <w:lang w:eastAsia="ar-SA" w:bidi="en-US"/>
        </w:rPr>
        <w:t>По количеству пострадавших и максимальному ущербу имущества 1-е место занимают дорожно-транспортные происшествия, 2-е место – пожары, 3-е место – происшествия, связанные с погодными условиями. Так же практически на всей территории</w:t>
      </w:r>
      <w:r w:rsidR="00622DD0">
        <w:rPr>
          <w:lang w:eastAsia="ar-SA" w:bidi="en-US"/>
        </w:rPr>
        <w:t xml:space="preserve"> МО </w:t>
      </w:r>
      <w:proofErr w:type="spellStart"/>
      <w:r w:rsidR="00622DD0">
        <w:rPr>
          <w:lang w:eastAsia="ar-SA" w:bidi="en-US"/>
        </w:rPr>
        <w:t>Гоноховский</w:t>
      </w:r>
      <w:proofErr w:type="spellEnd"/>
      <w:r w:rsidR="009617A0">
        <w:rPr>
          <w:lang w:eastAsia="ar-SA" w:bidi="en-US"/>
        </w:rPr>
        <w:t xml:space="preserve"> сельсовет</w:t>
      </w:r>
      <w:r w:rsidR="00E56EFD">
        <w:rPr>
          <w:lang w:eastAsia="ar-SA" w:bidi="en-US"/>
        </w:rPr>
        <w:t xml:space="preserve"> </w:t>
      </w:r>
      <w:r w:rsidRPr="00533946">
        <w:rPr>
          <w:lang w:eastAsia="ar-SA" w:bidi="en-US"/>
        </w:rPr>
        <w:t>развиты экзогенно-геологические процессы. Сами по себе они не вносят заметные изменения в жизнедеятельность поселения, но могут стать косвенной причиной возникновения чрезвычайной ситуации (такой как деформация грунта в районе прохождения элементов транспортной инфраструктуры).</w:t>
      </w:r>
    </w:p>
    <w:p w:rsidR="00533946" w:rsidRPr="00EF235D" w:rsidRDefault="00533946" w:rsidP="00EF235D">
      <w:pPr>
        <w:pStyle w:val="20"/>
        <w:rPr>
          <w:rFonts w:cs="Times New Roman"/>
          <w:szCs w:val="24"/>
        </w:rPr>
      </w:pPr>
      <w:bookmarkStart w:id="144" w:name="_Toc370201512"/>
      <w:bookmarkStart w:id="145" w:name="_Toc374968557"/>
      <w:bookmarkStart w:id="146" w:name="_Toc410813923"/>
      <w:bookmarkStart w:id="147" w:name="_Toc465948685"/>
      <w:r w:rsidRPr="00EF235D">
        <w:rPr>
          <w:rFonts w:cs="Times New Roman"/>
          <w:szCs w:val="24"/>
        </w:rPr>
        <w:t>9.2 Чрезвычайные ситуации природного характера</w:t>
      </w:r>
      <w:bookmarkEnd w:id="144"/>
      <w:bookmarkEnd w:id="145"/>
      <w:bookmarkEnd w:id="146"/>
      <w:bookmarkEnd w:id="147"/>
    </w:p>
    <w:p w:rsidR="00533946" w:rsidRPr="00533946" w:rsidRDefault="00533946" w:rsidP="00533946">
      <w:pPr>
        <w:ind w:firstLine="709"/>
        <w:rPr>
          <w:lang w:eastAsia="ar-SA" w:bidi="en-US"/>
        </w:rPr>
      </w:pPr>
      <w:r w:rsidRPr="00533946">
        <w:rPr>
          <w:b/>
          <w:bCs/>
          <w:i/>
          <w:u w:val="single"/>
          <w:lang w:eastAsia="ar-SA" w:bidi="en-US"/>
        </w:rPr>
        <w:t>Природная чрезвычайная ситуация</w:t>
      </w:r>
      <w:r w:rsidRPr="00533946">
        <w:rPr>
          <w:bCs/>
          <w:lang w:eastAsia="ar-SA" w:bidi="en-US"/>
        </w:rPr>
        <w:t xml:space="preserve"> (природная ЧС)</w:t>
      </w:r>
      <w:r w:rsidRPr="00533946">
        <w:rPr>
          <w:lang w:eastAsia="ar-SA" w:bidi="en-US"/>
        </w:rPr>
        <w:t xml:space="preserve"> – 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 Риск возникновения чрезвычайной ситуации природного характера на территории </w:t>
      </w:r>
      <w:r w:rsidR="009617A0">
        <w:rPr>
          <w:lang w:eastAsia="ar-SA" w:bidi="en-US"/>
        </w:rPr>
        <w:t>Алтайского края</w:t>
      </w:r>
      <w:r w:rsidRPr="00533946">
        <w:rPr>
          <w:lang w:eastAsia="ar-SA" w:bidi="en-US"/>
        </w:rPr>
        <w:t xml:space="preserve">, не превышает 1 раза в год, соответственно на территории </w:t>
      </w:r>
      <w:r w:rsidR="009617A0">
        <w:rPr>
          <w:lang w:eastAsia="ar-SA" w:bidi="en-US"/>
        </w:rPr>
        <w:t>Каменского района</w:t>
      </w:r>
      <w:r w:rsidR="00E56EFD">
        <w:rPr>
          <w:lang w:eastAsia="ar-SA" w:bidi="en-US"/>
        </w:rPr>
        <w:t xml:space="preserve"> </w:t>
      </w:r>
      <w:r w:rsidR="00D81FF3">
        <w:rPr>
          <w:lang w:eastAsia="ar-SA" w:bidi="en-US"/>
        </w:rPr>
        <w:t>и</w:t>
      </w:r>
      <w:r w:rsidR="00622DD0">
        <w:rPr>
          <w:lang w:eastAsia="ar-SA" w:bidi="en-US"/>
        </w:rPr>
        <w:t xml:space="preserve"> МО </w:t>
      </w:r>
      <w:proofErr w:type="spellStart"/>
      <w:r w:rsidR="00622DD0">
        <w:rPr>
          <w:lang w:eastAsia="ar-SA" w:bidi="en-US"/>
        </w:rPr>
        <w:t>Гоноховский</w:t>
      </w:r>
      <w:proofErr w:type="spellEnd"/>
      <w:r w:rsidR="009617A0">
        <w:rPr>
          <w:lang w:eastAsia="ar-SA" w:bidi="en-US"/>
        </w:rPr>
        <w:t xml:space="preserve"> сельсовет</w:t>
      </w:r>
      <w:r w:rsidR="00E56EFD">
        <w:rPr>
          <w:lang w:eastAsia="ar-SA" w:bidi="en-US"/>
        </w:rPr>
        <w:t xml:space="preserve"> </w:t>
      </w:r>
      <w:r w:rsidRPr="00533946">
        <w:rPr>
          <w:lang w:eastAsia="ar-SA" w:bidi="en-US"/>
        </w:rPr>
        <w:t>этот показатель еще ниже.</w:t>
      </w:r>
    </w:p>
    <w:p w:rsidR="00533946" w:rsidRDefault="00533946" w:rsidP="00533946">
      <w:pPr>
        <w:ind w:firstLine="709"/>
        <w:rPr>
          <w:lang w:eastAsia="ar-SA" w:bidi="en-US"/>
        </w:rPr>
      </w:pPr>
      <w:r w:rsidRPr="00533946">
        <w:rPr>
          <w:lang w:eastAsia="ar-SA" w:bidi="en-US"/>
        </w:rPr>
        <w:t>Наиболее опасными проявлениями природных процессов для</w:t>
      </w:r>
      <w:r w:rsidR="00622DD0">
        <w:rPr>
          <w:lang w:eastAsia="ar-SA" w:bidi="en-US"/>
        </w:rPr>
        <w:t xml:space="preserve"> МО </w:t>
      </w:r>
      <w:proofErr w:type="spellStart"/>
      <w:r w:rsidR="00622DD0">
        <w:rPr>
          <w:lang w:eastAsia="ar-SA" w:bidi="en-US"/>
        </w:rPr>
        <w:t>Гоноховский</w:t>
      </w:r>
      <w:proofErr w:type="spellEnd"/>
      <w:r w:rsidR="009617A0">
        <w:rPr>
          <w:lang w:eastAsia="ar-SA" w:bidi="en-US"/>
        </w:rPr>
        <w:t xml:space="preserve"> сельсовет</w:t>
      </w:r>
      <w:r w:rsidR="00E56EFD">
        <w:rPr>
          <w:lang w:eastAsia="ar-SA" w:bidi="en-US"/>
        </w:rPr>
        <w:t xml:space="preserve"> </w:t>
      </w:r>
      <w:r w:rsidRPr="00533946">
        <w:rPr>
          <w:lang w:eastAsia="ar-SA" w:bidi="en-US"/>
        </w:rPr>
        <w:t>являются:</w:t>
      </w:r>
    </w:p>
    <w:p w:rsidR="00772EDE" w:rsidRDefault="00772EDE" w:rsidP="00772EDE">
      <w:pPr>
        <w:numPr>
          <w:ilvl w:val="0"/>
          <w:numId w:val="27"/>
        </w:numPr>
        <w:rPr>
          <w:lang w:eastAsia="ar-SA" w:bidi="en-US"/>
        </w:rPr>
      </w:pPr>
      <w:r>
        <w:rPr>
          <w:lang w:eastAsia="ar-SA" w:bidi="en-US"/>
        </w:rPr>
        <w:t>туман;</w:t>
      </w:r>
    </w:p>
    <w:p w:rsidR="00772EDE" w:rsidRDefault="00772EDE" w:rsidP="00772EDE">
      <w:pPr>
        <w:numPr>
          <w:ilvl w:val="0"/>
          <w:numId w:val="27"/>
        </w:numPr>
        <w:rPr>
          <w:lang w:eastAsia="ar-SA" w:bidi="en-US"/>
        </w:rPr>
      </w:pPr>
      <w:r>
        <w:rPr>
          <w:lang w:eastAsia="ar-SA" w:bidi="en-US"/>
        </w:rPr>
        <w:t>метели;</w:t>
      </w:r>
    </w:p>
    <w:p w:rsidR="00772EDE" w:rsidRDefault="00772EDE" w:rsidP="00772EDE">
      <w:pPr>
        <w:numPr>
          <w:ilvl w:val="0"/>
          <w:numId w:val="27"/>
        </w:numPr>
        <w:rPr>
          <w:lang w:eastAsia="ar-SA" w:bidi="en-US"/>
        </w:rPr>
      </w:pPr>
      <w:r>
        <w:rPr>
          <w:lang w:eastAsia="ar-SA" w:bidi="en-US"/>
        </w:rPr>
        <w:t>крупный град;</w:t>
      </w:r>
    </w:p>
    <w:p w:rsidR="00772EDE" w:rsidRDefault="00772EDE" w:rsidP="00772EDE">
      <w:pPr>
        <w:numPr>
          <w:ilvl w:val="0"/>
          <w:numId w:val="27"/>
        </w:numPr>
        <w:rPr>
          <w:lang w:eastAsia="ar-SA" w:bidi="en-US"/>
        </w:rPr>
      </w:pPr>
      <w:r w:rsidRPr="00772EDE">
        <w:rPr>
          <w:lang w:eastAsia="ar-SA" w:bidi="en-US"/>
        </w:rPr>
        <w:t>снежные зано</w:t>
      </w:r>
      <w:r>
        <w:rPr>
          <w:lang w:eastAsia="ar-SA" w:bidi="en-US"/>
        </w:rPr>
        <w:t>сы;</w:t>
      </w:r>
    </w:p>
    <w:p w:rsidR="00772EDE" w:rsidRDefault="00772EDE" w:rsidP="00772EDE">
      <w:pPr>
        <w:numPr>
          <w:ilvl w:val="0"/>
          <w:numId w:val="27"/>
        </w:numPr>
        <w:rPr>
          <w:lang w:eastAsia="ar-SA" w:bidi="en-US"/>
        </w:rPr>
      </w:pPr>
      <w:r>
        <w:rPr>
          <w:lang w:eastAsia="ar-SA" w:bidi="en-US"/>
        </w:rPr>
        <w:t>сильный мороз;</w:t>
      </w:r>
    </w:p>
    <w:p w:rsidR="00772EDE" w:rsidRPr="00533946" w:rsidRDefault="00772EDE" w:rsidP="00772EDE">
      <w:pPr>
        <w:numPr>
          <w:ilvl w:val="0"/>
          <w:numId w:val="27"/>
        </w:numPr>
        <w:rPr>
          <w:lang w:eastAsia="ar-SA" w:bidi="en-US"/>
        </w:rPr>
      </w:pPr>
      <w:r>
        <w:rPr>
          <w:lang w:eastAsia="ar-SA" w:bidi="en-US"/>
        </w:rPr>
        <w:t>ураганный ветер;</w:t>
      </w:r>
    </w:p>
    <w:p w:rsidR="00533946" w:rsidRPr="00533946" w:rsidRDefault="00533946" w:rsidP="00B54FEB">
      <w:pPr>
        <w:numPr>
          <w:ilvl w:val="0"/>
          <w:numId w:val="27"/>
        </w:numPr>
        <w:rPr>
          <w:lang w:eastAsia="ar-SA" w:bidi="en-US"/>
        </w:rPr>
      </w:pPr>
      <w:r w:rsidRPr="00533946">
        <w:rPr>
          <w:lang w:eastAsia="ar-SA" w:bidi="en-US"/>
        </w:rPr>
        <w:t>град;</w:t>
      </w:r>
    </w:p>
    <w:p w:rsidR="00533946" w:rsidRDefault="00533946" w:rsidP="00B54FEB">
      <w:pPr>
        <w:numPr>
          <w:ilvl w:val="0"/>
          <w:numId w:val="27"/>
        </w:numPr>
        <w:rPr>
          <w:lang w:eastAsia="ar-SA" w:bidi="en-US"/>
        </w:rPr>
      </w:pPr>
      <w:r w:rsidRPr="00533946">
        <w:rPr>
          <w:lang w:eastAsia="ar-SA" w:bidi="en-US"/>
        </w:rPr>
        <w:t>пожары природн</w:t>
      </w:r>
      <w:r w:rsidR="00D01673">
        <w:rPr>
          <w:lang w:eastAsia="ar-SA" w:bidi="en-US"/>
        </w:rPr>
        <w:t>ые</w:t>
      </w:r>
      <w:r w:rsidR="00772EDE">
        <w:rPr>
          <w:lang w:eastAsia="ar-SA" w:bidi="en-US"/>
        </w:rPr>
        <w:t>.</w:t>
      </w:r>
    </w:p>
    <w:p w:rsidR="00373C91" w:rsidRPr="00373C91" w:rsidRDefault="00373C91" w:rsidP="00373C91">
      <w:pPr>
        <w:ind w:firstLine="709"/>
        <w:jc w:val="both"/>
      </w:pPr>
      <w:r w:rsidRPr="00373C91">
        <w:lastRenderedPageBreak/>
        <w:t xml:space="preserve">В зимний период на участках с развитой дорожной инфраструктурой отмечаются гололедные явления, но они достаточно редки – не более 4 дней в году. Значительные неудобства в зимний период причиняют метели. Число дней с этим явлением составляет 30-50 в год. Наиболее сильные ветры наблюдаются осенью и зимой. </w:t>
      </w:r>
    </w:p>
    <w:p w:rsidR="00373C91" w:rsidRPr="00373C91" w:rsidRDefault="00373C91" w:rsidP="00373C91">
      <w:pPr>
        <w:shd w:val="clear" w:color="auto" w:fill="FFFFFF"/>
        <w:ind w:firstLine="709"/>
        <w:jc w:val="both"/>
      </w:pPr>
      <w:r w:rsidRPr="00373C91">
        <w:rPr>
          <w:i/>
          <w:u w:val="single"/>
          <w:lang w:eastAsia="ar-SA" w:bidi="en-US"/>
        </w:rPr>
        <w:t>Ураганные ветры.</w:t>
      </w:r>
      <w:r w:rsidRPr="00373C91">
        <w:t xml:space="preserve"> Ураганные ветры силой более 30 м/сек. периодически случаются на территории МО </w:t>
      </w:r>
      <w:proofErr w:type="spellStart"/>
      <w:r w:rsidRPr="00373C91">
        <w:t>Гоноховский</w:t>
      </w:r>
      <w:proofErr w:type="spellEnd"/>
      <w:r w:rsidRPr="00373C91">
        <w:t xml:space="preserve"> сельсовет. </w:t>
      </w:r>
    </w:p>
    <w:p w:rsidR="00373C91" w:rsidRPr="00373C91" w:rsidRDefault="00373C91" w:rsidP="00373C91">
      <w:pPr>
        <w:ind w:firstLine="709"/>
        <w:jc w:val="both"/>
      </w:pPr>
      <w:r w:rsidRPr="00373C91">
        <w:t xml:space="preserve">Ураганные ветры скоростью до 35 м/сек. могут вывести из строя воздушные линии электропередач. Из-за сильных порывов ветра и коротких замыканий в линиях электропередач могут произойти повреждения рубильников, предохранителей и силовых трансформаторов, нарушение электроснабжения на территории МО </w:t>
      </w:r>
      <w:proofErr w:type="spellStart"/>
      <w:r w:rsidRPr="00373C91">
        <w:t>Гоноховский</w:t>
      </w:r>
      <w:proofErr w:type="spellEnd"/>
      <w:r w:rsidRPr="00373C91">
        <w:t xml:space="preserve"> сельсовет, нарушение телефонной сети, завал автодорог, срыв мягкой кровли в жилых домах, в школах, общественных и производственных зданиях.</w:t>
      </w:r>
    </w:p>
    <w:p w:rsidR="00373C91" w:rsidRPr="00373C91" w:rsidRDefault="00373C91" w:rsidP="00373C91">
      <w:pPr>
        <w:ind w:firstLine="709"/>
        <w:jc w:val="both"/>
      </w:pPr>
      <w:r w:rsidRPr="00373C91">
        <w:t>Достоверный прогноз сильных ветров и интенсивных дождей в районе возможен на малых временных интервалах (до нескольких часов). Количество чрезвычайных ситуаций, вызванных опасными метеорологическими проявлениями плохо прогнозируется, однако их отрицательные последствия будут увеличиваться на фоне значительного износа объектов коммунального хозяйства и социальной сферы.</w:t>
      </w:r>
    </w:p>
    <w:p w:rsidR="00373C91" w:rsidRPr="00373C91" w:rsidRDefault="00373C91" w:rsidP="00373C91">
      <w:pPr>
        <w:ind w:firstLine="709"/>
        <w:jc w:val="both"/>
      </w:pPr>
      <w:r w:rsidRPr="00373C91">
        <w:rPr>
          <w:i/>
          <w:u w:val="single"/>
          <w:lang w:eastAsia="ar-SA" w:bidi="en-US"/>
        </w:rPr>
        <w:t>Сильные грозы и градобития.</w:t>
      </w:r>
      <w:r w:rsidRPr="00373C91">
        <w:t xml:space="preserve"> Среди опасных явлений погоды гроза занимает одно из первых мест по наносимому ущербу и жертвам. С грозами связаны гибель людей и животных, поражение посевов и садов, лесные пожары, особенно в засушливые сезоны, нарушения на линиях электропередач и связи. Грозы сопровождаются ливнями, градобитиями, пожарами, резким усилением ветра. </w:t>
      </w:r>
    </w:p>
    <w:p w:rsidR="00373C91" w:rsidRPr="00373C91" w:rsidRDefault="00373C91" w:rsidP="00373C91">
      <w:pPr>
        <w:widowControl w:val="0"/>
        <w:ind w:firstLine="720"/>
        <w:jc w:val="both"/>
      </w:pPr>
      <w:r w:rsidRPr="00373C91">
        <w:rPr>
          <w:i/>
          <w:u w:val="single"/>
          <w:lang w:eastAsia="ar-SA" w:bidi="en-US"/>
        </w:rPr>
        <w:t>Затопление.</w:t>
      </w:r>
      <w:r w:rsidRPr="00373C91">
        <w:t xml:space="preserve"> Общая площадь поймы на участке от начала реки Оби до </w:t>
      </w:r>
      <w:proofErr w:type="spellStart"/>
      <w:r w:rsidRPr="00373C91">
        <w:t>г.Камня</w:t>
      </w:r>
      <w:proofErr w:type="spellEnd"/>
      <w:r w:rsidRPr="00373C91">
        <w:t xml:space="preserve">-на-Оби около 4000 км². Ширина левобережной поймы достигает </w:t>
      </w:r>
      <w:smartTag w:uri="urn:schemas-microsoft-com:office:smarttags" w:element="metricconverter">
        <w:smartTagPr>
          <w:attr w:name="ProductID" w:val="7 км"/>
        </w:smartTagPr>
        <w:r w:rsidRPr="00373C91">
          <w:t>7 км</w:t>
        </w:r>
      </w:smartTag>
      <w:r w:rsidRPr="00373C91">
        <w:t xml:space="preserve">, правобережной поймы – около </w:t>
      </w:r>
      <w:smartTag w:uri="urn:schemas-microsoft-com:office:smarttags" w:element="metricconverter">
        <w:smartTagPr>
          <w:attr w:name="ProductID" w:val="1 км"/>
        </w:smartTagPr>
        <w:r w:rsidRPr="00373C91">
          <w:t>1 км</w:t>
        </w:r>
      </w:smartTag>
      <w:r w:rsidRPr="00373C91">
        <w:t xml:space="preserve">. Она возвышается над меженным уровнем на </w:t>
      </w:r>
      <w:smartTag w:uri="urn:schemas-microsoft-com:office:smarttags" w:element="metricconverter">
        <w:smartTagPr>
          <w:attr w:name="ProductID" w:val="4 м"/>
        </w:smartTagPr>
        <w:r w:rsidRPr="00373C91">
          <w:t>4 м</w:t>
        </w:r>
      </w:smartTag>
      <w:r w:rsidRPr="00373C91">
        <w:t>, затопляется 1 раз в 3-4 года на несколько дней в летнюю волну половодья.</w:t>
      </w:r>
    </w:p>
    <w:p w:rsidR="00373C91" w:rsidRPr="00373C91" w:rsidRDefault="00373C91" w:rsidP="00373C91">
      <w:pPr>
        <w:widowControl w:val="0"/>
        <w:ind w:firstLine="720"/>
        <w:jc w:val="both"/>
      </w:pPr>
      <w:r>
        <w:t xml:space="preserve">На участке ниже устья р. </w:t>
      </w:r>
      <w:proofErr w:type="spellStart"/>
      <w:r w:rsidRPr="00373C91">
        <w:t>Кучук</w:t>
      </w:r>
      <w:proofErr w:type="spellEnd"/>
      <w:r w:rsidRPr="00373C91">
        <w:t xml:space="preserve"> (левый)</w:t>
      </w:r>
      <w:r>
        <w:t xml:space="preserve"> до г. </w:t>
      </w:r>
      <w:r w:rsidRPr="00373C91">
        <w:t xml:space="preserve">Камня-на-Оби пойма левобережная, шириной свыше </w:t>
      </w:r>
      <w:smartTag w:uri="urn:schemas-microsoft-com:office:smarttags" w:element="metricconverter">
        <w:smartTagPr>
          <w:attr w:name="ProductID" w:val="15 км"/>
        </w:smartTagPr>
        <w:r w:rsidRPr="00373C91">
          <w:t>15 км</w:t>
        </w:r>
      </w:smartTag>
      <w:r w:rsidRPr="00373C91">
        <w:t xml:space="preserve"> (иногда до </w:t>
      </w:r>
      <w:smartTag w:uri="urn:schemas-microsoft-com:office:smarttags" w:element="metricconverter">
        <w:smartTagPr>
          <w:attr w:name="ProductID" w:val="25 км"/>
        </w:smartTagPr>
        <w:r w:rsidRPr="00373C91">
          <w:t>25 км</w:t>
        </w:r>
      </w:smartTag>
      <w:r w:rsidRPr="00373C91">
        <w:t xml:space="preserve">), высокая (до </w:t>
      </w:r>
      <w:smartTag w:uri="urn:schemas-microsoft-com:office:smarttags" w:element="metricconverter">
        <w:smartTagPr>
          <w:attr w:name="ProductID" w:val="4 м"/>
        </w:smartTagPr>
        <w:r w:rsidRPr="00373C91">
          <w:t>4 м</w:t>
        </w:r>
      </w:smartTag>
      <w:r w:rsidRPr="00373C91">
        <w:t xml:space="preserve"> над меженью), затопляется в среднем 1 раз в 3 года на 5-15 дней. Большая часть поймы используется под сенокосы и пастбища, на высоких участках распахана. Русло Оби, сложенное песчано-глинистыми отложениями, неустойчиво, перемещается по пойме, разделено на рукава, протоки. Часты перекаты, отмели, многочисленны острова. Ширина русла колеблется от 1,5 до </w:t>
      </w:r>
      <w:smartTag w:uri="urn:schemas-microsoft-com:office:smarttags" w:element="metricconverter">
        <w:smartTagPr>
          <w:attr w:name="ProductID" w:val="3,5 км"/>
        </w:smartTagPr>
        <w:r w:rsidRPr="00373C91">
          <w:t>3,5 км</w:t>
        </w:r>
      </w:smartTag>
      <w:r w:rsidRPr="00373C91">
        <w:t>.</w:t>
      </w:r>
      <w:hyperlink r:id="rId18" w:history="1"/>
      <w:r w:rsidRPr="00373C91">
        <w:t xml:space="preserve"> </w:t>
      </w:r>
    </w:p>
    <w:p w:rsidR="00373C91" w:rsidRPr="00373C91" w:rsidRDefault="00373C91" w:rsidP="00373C91">
      <w:pPr>
        <w:widowControl w:val="0"/>
        <w:ind w:firstLine="720"/>
        <w:jc w:val="both"/>
      </w:pPr>
      <w:r w:rsidRPr="00373C91">
        <w:t>На затопляемой территории Каменского района населенных пунктов нет, в основном это заливные луга, пастбища.</w:t>
      </w:r>
    </w:p>
    <w:p w:rsidR="00373C91" w:rsidRPr="00C34A05" w:rsidRDefault="00373C91" w:rsidP="00373C91">
      <w:pPr>
        <w:ind w:firstLine="709"/>
        <w:jc w:val="both"/>
      </w:pPr>
      <w:r w:rsidRPr="00373C91">
        <w:rPr>
          <w:i/>
          <w:u w:val="single"/>
          <w:lang w:eastAsia="ar-SA" w:bidi="en-US"/>
        </w:rPr>
        <w:t>Речная эрозия</w:t>
      </w:r>
      <w:r w:rsidRPr="00373C91">
        <w:t xml:space="preserve"> наблюдается на всем протяжении Оби. Склоновые процессы</w:t>
      </w:r>
      <w:r w:rsidRPr="00373C91">
        <w:rPr>
          <w:i/>
        </w:rPr>
        <w:t xml:space="preserve"> </w:t>
      </w:r>
      <w:r w:rsidRPr="00373C91">
        <w:t xml:space="preserve">развиты повсеместно на участках с боковой речной эрозией, при подрезании крутых склонов, покрытых толщей осадочных пород. Оползневые процессы активизируются во время интенсивных дождей и снеготаяния. Однако число их и масштаб незначительны. Снежные лавины весьма малой мощности случаются в тех же местоположениях и, как правило, не </w:t>
      </w:r>
      <w:r w:rsidRPr="00C34A05">
        <w:t>представляют опасности для населения и хозяйства.</w:t>
      </w:r>
    </w:p>
    <w:p w:rsidR="00373C91" w:rsidRPr="00373C91" w:rsidRDefault="00373C91" w:rsidP="00373C91">
      <w:pPr>
        <w:ind w:firstLine="709"/>
        <w:jc w:val="both"/>
      </w:pPr>
      <w:r w:rsidRPr="00C34A05">
        <w:rPr>
          <w:i/>
          <w:u w:val="single"/>
          <w:lang w:eastAsia="ar-SA" w:bidi="en-US"/>
        </w:rPr>
        <w:t>Заболачивание для</w:t>
      </w:r>
      <w:r w:rsidRPr="00C34A05">
        <w:rPr>
          <w:u w:val="single"/>
        </w:rPr>
        <w:t xml:space="preserve"> </w:t>
      </w:r>
      <w:r w:rsidRPr="00C34A05">
        <w:t>территории Каменского района характерно в пойме реки Оби, на ее левом берегу, а также в районе концентрации озер. Такие те</w:t>
      </w:r>
      <w:r w:rsidR="0093408B" w:rsidRPr="00C34A05">
        <w:t xml:space="preserve">рритории имеются в МО </w:t>
      </w:r>
      <w:proofErr w:type="spellStart"/>
      <w:r w:rsidR="0093408B" w:rsidRPr="00C34A05">
        <w:t>Гоноховский</w:t>
      </w:r>
      <w:proofErr w:type="spellEnd"/>
      <w:r w:rsidR="0093408B" w:rsidRPr="00C34A05">
        <w:t xml:space="preserve"> сельсовет</w:t>
      </w:r>
      <w:r w:rsidRPr="00C34A05">
        <w:t>.</w:t>
      </w:r>
      <w:r w:rsidRPr="00373C91">
        <w:t xml:space="preserve"> </w:t>
      </w:r>
    </w:p>
    <w:p w:rsidR="00373C91" w:rsidRDefault="00373C91" w:rsidP="00373C91">
      <w:pPr>
        <w:ind w:firstLine="709"/>
        <w:jc w:val="both"/>
      </w:pPr>
      <w:r w:rsidRPr="00373C91">
        <w:rPr>
          <w:i/>
          <w:u w:val="single"/>
          <w:lang w:eastAsia="ar-SA" w:bidi="en-US"/>
        </w:rPr>
        <w:t>Сейсмическая активность</w:t>
      </w:r>
      <w:r w:rsidRPr="00373C91">
        <w:rPr>
          <w:i/>
        </w:rPr>
        <w:t>.</w:t>
      </w:r>
      <w:r w:rsidRPr="00373C91">
        <w:t xml:space="preserve"> Землетрясение по своим разрушительным последствиям, количеству человеческих жертв, материальному ущербу и деструктивному воздействию на окружающую среду занимает одно из первых мест среди других природных катастроф. Предсказать время возникновения очередных подземных толчков, а тем более предотвратить их, пока невозможно.</w:t>
      </w:r>
    </w:p>
    <w:p w:rsidR="00564869" w:rsidRPr="00564869" w:rsidRDefault="00564869" w:rsidP="00564869">
      <w:pPr>
        <w:pStyle w:val="a0"/>
        <w:spacing w:before="120"/>
        <w:jc w:val="right"/>
        <w:outlineLvl w:val="0"/>
        <w:rPr>
          <w:b/>
          <w:i/>
          <w:lang w:val="ru-RU"/>
        </w:rPr>
      </w:pPr>
      <w:r w:rsidRPr="00564869">
        <w:rPr>
          <w:b/>
          <w:i/>
          <w:lang w:val="ru-RU"/>
        </w:rPr>
        <w:t xml:space="preserve">Таблица </w:t>
      </w:r>
      <w:r>
        <w:rPr>
          <w:b/>
          <w:i/>
          <w:lang w:val="ru-RU"/>
        </w:rPr>
        <w:t>9</w:t>
      </w:r>
      <w:r w:rsidRPr="00564869">
        <w:rPr>
          <w:b/>
          <w:i/>
          <w:lang w:val="ru-RU"/>
        </w:rPr>
        <w:t>.1</w:t>
      </w:r>
    </w:p>
    <w:p w:rsidR="00564869" w:rsidRPr="00F03833" w:rsidRDefault="00F03833" w:rsidP="00F03833">
      <w:pPr>
        <w:pStyle w:val="a0"/>
        <w:spacing w:after="120"/>
        <w:ind w:firstLine="0"/>
        <w:jc w:val="center"/>
        <w:rPr>
          <w:b/>
          <w:i/>
          <w:lang w:val="ru-RU"/>
        </w:rPr>
      </w:pPr>
      <w:r>
        <w:rPr>
          <w:b/>
          <w:i/>
          <w:lang w:val="ru-RU"/>
        </w:rPr>
        <w:lastRenderedPageBreak/>
        <w:t xml:space="preserve">Список </w:t>
      </w:r>
      <w:r w:rsidR="00564869" w:rsidRPr="00F03833">
        <w:rPr>
          <w:b/>
          <w:i/>
          <w:lang w:val="ru-RU"/>
        </w:rPr>
        <w:t xml:space="preserve">населенных пунктов </w:t>
      </w:r>
      <w:r>
        <w:rPr>
          <w:b/>
          <w:i/>
          <w:lang w:val="ru-RU"/>
        </w:rPr>
        <w:t>Каменского района</w:t>
      </w:r>
      <w:r w:rsidR="00564869" w:rsidRPr="00F03833">
        <w:rPr>
          <w:b/>
          <w:i/>
          <w:lang w:val="ru-RU"/>
        </w:rPr>
        <w:t xml:space="preserve"> с указанием сейсмической</w:t>
      </w:r>
      <w:r>
        <w:rPr>
          <w:b/>
          <w:i/>
          <w:lang w:val="ru-RU"/>
        </w:rPr>
        <w:t xml:space="preserve"> </w:t>
      </w:r>
      <w:r w:rsidR="00564869" w:rsidRPr="00F03833">
        <w:rPr>
          <w:b/>
          <w:i/>
          <w:lang w:val="ru-RU"/>
        </w:rPr>
        <w:t>интенсивности в баллах шкалы MSK-6</w:t>
      </w:r>
      <w:r>
        <w:rPr>
          <w:b/>
          <w:i/>
          <w:lang w:val="ru-RU"/>
        </w:rPr>
        <w:t xml:space="preserve">4 для средних грунтовых условий </w:t>
      </w:r>
      <w:r w:rsidR="00564869" w:rsidRPr="00F03833">
        <w:rPr>
          <w:b/>
          <w:i/>
          <w:lang w:val="ru-RU"/>
        </w:rPr>
        <w:t>(II категории грунта по сейсмическим свойствам) и трех степеней сейсмической опасности – 10% вероятность превышения балла в течение 50 лет</w:t>
      </w:r>
    </w:p>
    <w:tbl>
      <w:tblPr>
        <w:tblW w:w="4811"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568"/>
        <w:gridCol w:w="3195"/>
        <w:gridCol w:w="2565"/>
        <w:gridCol w:w="936"/>
        <w:gridCol w:w="983"/>
        <w:gridCol w:w="961"/>
      </w:tblGrid>
      <w:tr w:rsidR="00F03833" w:rsidRPr="00564869" w:rsidTr="00F03833">
        <w:trPr>
          <w:trHeight w:val="144"/>
          <w:tblHeader/>
          <w:jc w:val="center"/>
        </w:trPr>
        <w:tc>
          <w:tcPr>
            <w:tcW w:w="308" w:type="pct"/>
            <w:vMerge w:val="restart"/>
            <w:shd w:val="clear" w:color="auto" w:fill="D9D9D9" w:themeFill="background1" w:themeFillShade="D9"/>
          </w:tcPr>
          <w:p w:rsidR="00564869" w:rsidRPr="00564869" w:rsidRDefault="00564869" w:rsidP="00F03833">
            <w:pPr>
              <w:autoSpaceDE w:val="0"/>
              <w:autoSpaceDN w:val="0"/>
              <w:adjustRightInd w:val="0"/>
              <w:jc w:val="center"/>
              <w:rPr>
                <w:b/>
                <w:i/>
              </w:rPr>
            </w:pPr>
            <w:r w:rsidRPr="00564869">
              <w:rPr>
                <w:b/>
                <w:i/>
              </w:rPr>
              <w:t>№п/п</w:t>
            </w:r>
          </w:p>
        </w:tc>
        <w:tc>
          <w:tcPr>
            <w:tcW w:w="1735" w:type="pct"/>
            <w:vMerge w:val="restart"/>
            <w:shd w:val="clear" w:color="auto" w:fill="D9D9D9" w:themeFill="background1" w:themeFillShade="D9"/>
          </w:tcPr>
          <w:p w:rsidR="00564869" w:rsidRPr="00564869" w:rsidRDefault="00564869" w:rsidP="00F03833">
            <w:pPr>
              <w:autoSpaceDE w:val="0"/>
              <w:autoSpaceDN w:val="0"/>
              <w:adjustRightInd w:val="0"/>
              <w:jc w:val="both"/>
              <w:rPr>
                <w:b/>
                <w:i/>
              </w:rPr>
            </w:pPr>
            <w:r w:rsidRPr="00564869">
              <w:rPr>
                <w:b/>
                <w:i/>
              </w:rPr>
              <w:t>Населенный пункт</w:t>
            </w:r>
          </w:p>
        </w:tc>
        <w:tc>
          <w:tcPr>
            <w:tcW w:w="1393" w:type="pct"/>
            <w:vMerge w:val="restart"/>
            <w:shd w:val="clear" w:color="auto" w:fill="D9D9D9" w:themeFill="background1" w:themeFillShade="D9"/>
          </w:tcPr>
          <w:p w:rsidR="00564869" w:rsidRPr="00564869" w:rsidRDefault="00F03833" w:rsidP="00F03833">
            <w:pPr>
              <w:autoSpaceDE w:val="0"/>
              <w:autoSpaceDN w:val="0"/>
              <w:adjustRightInd w:val="0"/>
              <w:jc w:val="center"/>
              <w:rPr>
                <w:b/>
                <w:i/>
              </w:rPr>
            </w:pPr>
            <w:r w:rsidRPr="00F03833">
              <w:rPr>
                <w:b/>
                <w:i/>
              </w:rPr>
              <w:t>Район</w:t>
            </w:r>
          </w:p>
        </w:tc>
        <w:tc>
          <w:tcPr>
            <w:tcW w:w="1564" w:type="pct"/>
            <w:gridSpan w:val="3"/>
            <w:shd w:val="clear" w:color="auto" w:fill="D9D9D9" w:themeFill="background1" w:themeFillShade="D9"/>
          </w:tcPr>
          <w:p w:rsidR="00564869" w:rsidRPr="00564869" w:rsidRDefault="00564869" w:rsidP="00F03833">
            <w:pPr>
              <w:autoSpaceDE w:val="0"/>
              <w:autoSpaceDN w:val="0"/>
              <w:adjustRightInd w:val="0"/>
              <w:jc w:val="center"/>
              <w:rPr>
                <w:b/>
                <w:i/>
              </w:rPr>
            </w:pPr>
            <w:r w:rsidRPr="00564869">
              <w:rPr>
                <w:b/>
                <w:i/>
              </w:rPr>
              <w:t>Балл по карте ОСР-97</w:t>
            </w:r>
          </w:p>
        </w:tc>
      </w:tr>
      <w:tr w:rsidR="00F03833" w:rsidRPr="00564869" w:rsidTr="00F03833">
        <w:trPr>
          <w:trHeight w:val="112"/>
          <w:tblHeader/>
          <w:jc w:val="center"/>
        </w:trPr>
        <w:tc>
          <w:tcPr>
            <w:tcW w:w="308" w:type="pct"/>
            <w:vMerge/>
            <w:shd w:val="clear" w:color="auto" w:fill="F2F2F2" w:themeFill="background1" w:themeFillShade="F2"/>
          </w:tcPr>
          <w:p w:rsidR="00564869" w:rsidRPr="00564869" w:rsidRDefault="00564869" w:rsidP="00F03833">
            <w:pPr>
              <w:numPr>
                <w:ilvl w:val="0"/>
                <w:numId w:val="49"/>
              </w:numPr>
              <w:autoSpaceDE w:val="0"/>
              <w:autoSpaceDN w:val="0"/>
              <w:adjustRightInd w:val="0"/>
              <w:ind w:left="0" w:firstLine="0"/>
              <w:jc w:val="center"/>
              <w:rPr>
                <w:b/>
                <w:i/>
              </w:rPr>
            </w:pPr>
          </w:p>
        </w:tc>
        <w:tc>
          <w:tcPr>
            <w:tcW w:w="1735" w:type="pct"/>
            <w:vMerge/>
            <w:shd w:val="clear" w:color="auto" w:fill="F2F2F2" w:themeFill="background1" w:themeFillShade="F2"/>
          </w:tcPr>
          <w:p w:rsidR="00564869" w:rsidRPr="00564869" w:rsidRDefault="00564869" w:rsidP="00F03833">
            <w:pPr>
              <w:autoSpaceDE w:val="0"/>
              <w:autoSpaceDN w:val="0"/>
              <w:adjustRightInd w:val="0"/>
              <w:jc w:val="both"/>
              <w:rPr>
                <w:b/>
                <w:i/>
              </w:rPr>
            </w:pPr>
          </w:p>
        </w:tc>
        <w:tc>
          <w:tcPr>
            <w:tcW w:w="1393" w:type="pct"/>
            <w:vMerge/>
          </w:tcPr>
          <w:p w:rsidR="00564869" w:rsidRPr="00564869" w:rsidRDefault="00564869" w:rsidP="00F03833">
            <w:pPr>
              <w:autoSpaceDE w:val="0"/>
              <w:autoSpaceDN w:val="0"/>
              <w:adjustRightInd w:val="0"/>
              <w:jc w:val="both"/>
            </w:pPr>
          </w:p>
        </w:tc>
        <w:tc>
          <w:tcPr>
            <w:tcW w:w="508" w:type="pct"/>
            <w:shd w:val="clear" w:color="auto" w:fill="D9D9D9" w:themeFill="background1" w:themeFillShade="D9"/>
          </w:tcPr>
          <w:p w:rsidR="00564869" w:rsidRPr="00564869" w:rsidRDefault="00564869" w:rsidP="00F03833">
            <w:pPr>
              <w:autoSpaceDE w:val="0"/>
              <w:autoSpaceDN w:val="0"/>
              <w:adjustRightInd w:val="0"/>
              <w:jc w:val="center"/>
              <w:rPr>
                <w:b/>
                <w:i/>
              </w:rPr>
            </w:pPr>
            <w:r w:rsidRPr="00564869">
              <w:rPr>
                <w:b/>
                <w:i/>
              </w:rPr>
              <w:t>А</w:t>
            </w:r>
          </w:p>
        </w:tc>
        <w:tc>
          <w:tcPr>
            <w:tcW w:w="534" w:type="pct"/>
            <w:shd w:val="clear" w:color="auto" w:fill="D9D9D9" w:themeFill="background1" w:themeFillShade="D9"/>
          </w:tcPr>
          <w:p w:rsidR="00564869" w:rsidRPr="00564869" w:rsidRDefault="00564869" w:rsidP="00F03833">
            <w:pPr>
              <w:autoSpaceDE w:val="0"/>
              <w:autoSpaceDN w:val="0"/>
              <w:adjustRightInd w:val="0"/>
              <w:jc w:val="center"/>
              <w:rPr>
                <w:b/>
                <w:i/>
              </w:rPr>
            </w:pPr>
            <w:r w:rsidRPr="00564869">
              <w:rPr>
                <w:b/>
                <w:i/>
              </w:rPr>
              <w:t>B</w:t>
            </w:r>
          </w:p>
        </w:tc>
        <w:tc>
          <w:tcPr>
            <w:tcW w:w="522" w:type="pct"/>
            <w:shd w:val="clear" w:color="auto" w:fill="D9D9D9" w:themeFill="background1" w:themeFillShade="D9"/>
          </w:tcPr>
          <w:p w:rsidR="00564869" w:rsidRPr="00564869" w:rsidRDefault="00564869" w:rsidP="00F03833">
            <w:pPr>
              <w:autoSpaceDE w:val="0"/>
              <w:autoSpaceDN w:val="0"/>
              <w:adjustRightInd w:val="0"/>
              <w:jc w:val="center"/>
              <w:rPr>
                <w:b/>
                <w:i/>
              </w:rPr>
            </w:pPr>
            <w:r w:rsidRPr="00564869">
              <w:rPr>
                <w:b/>
                <w:i/>
              </w:rPr>
              <w:t>C</w:t>
            </w:r>
          </w:p>
        </w:tc>
      </w:tr>
      <w:tr w:rsidR="00F03833" w:rsidRPr="00564869" w:rsidTr="00F03833">
        <w:trPr>
          <w:trHeight w:val="144"/>
          <w:jc w:val="center"/>
        </w:trPr>
        <w:tc>
          <w:tcPr>
            <w:tcW w:w="308" w:type="pct"/>
            <w:shd w:val="clear" w:color="auto" w:fill="F2F2F2" w:themeFill="background1" w:themeFillShade="F2"/>
          </w:tcPr>
          <w:p w:rsidR="00564869" w:rsidRPr="00564869" w:rsidRDefault="00F03833" w:rsidP="00F03833">
            <w:pPr>
              <w:autoSpaceDE w:val="0"/>
              <w:autoSpaceDN w:val="0"/>
              <w:adjustRightInd w:val="0"/>
              <w:jc w:val="center"/>
              <w:rPr>
                <w:b/>
                <w:i/>
              </w:rPr>
            </w:pPr>
            <w:r>
              <w:rPr>
                <w:b/>
                <w:i/>
              </w:rPr>
              <w:t>1</w:t>
            </w:r>
          </w:p>
        </w:tc>
        <w:tc>
          <w:tcPr>
            <w:tcW w:w="1735" w:type="pct"/>
            <w:shd w:val="clear" w:color="auto" w:fill="F2F2F2" w:themeFill="background1" w:themeFillShade="F2"/>
          </w:tcPr>
          <w:p w:rsidR="00564869" w:rsidRPr="00564869" w:rsidRDefault="00564869" w:rsidP="00F03833">
            <w:pPr>
              <w:autoSpaceDE w:val="0"/>
              <w:autoSpaceDN w:val="0"/>
              <w:adjustRightInd w:val="0"/>
              <w:jc w:val="both"/>
              <w:rPr>
                <w:b/>
                <w:i/>
              </w:rPr>
            </w:pPr>
            <w:proofErr w:type="spellStart"/>
            <w:r w:rsidRPr="00564869">
              <w:rPr>
                <w:b/>
                <w:i/>
              </w:rPr>
              <w:t>Аллак</w:t>
            </w:r>
            <w:proofErr w:type="spellEnd"/>
          </w:p>
        </w:tc>
        <w:tc>
          <w:tcPr>
            <w:tcW w:w="1393" w:type="pct"/>
          </w:tcPr>
          <w:p w:rsidR="00564869" w:rsidRPr="00564869" w:rsidRDefault="00564869" w:rsidP="00F03833">
            <w:pPr>
              <w:autoSpaceDE w:val="0"/>
              <w:autoSpaceDN w:val="0"/>
              <w:adjustRightInd w:val="0"/>
              <w:jc w:val="both"/>
            </w:pPr>
            <w:r w:rsidRPr="00564869">
              <w:t>Каменский</w:t>
            </w:r>
          </w:p>
        </w:tc>
        <w:tc>
          <w:tcPr>
            <w:tcW w:w="508" w:type="pct"/>
          </w:tcPr>
          <w:p w:rsidR="00564869" w:rsidRPr="00564869" w:rsidRDefault="00564869" w:rsidP="00F03833">
            <w:pPr>
              <w:autoSpaceDE w:val="0"/>
              <w:autoSpaceDN w:val="0"/>
              <w:adjustRightInd w:val="0"/>
              <w:jc w:val="center"/>
            </w:pPr>
            <w:r w:rsidRPr="00564869">
              <w:t>6</w:t>
            </w:r>
          </w:p>
        </w:tc>
        <w:tc>
          <w:tcPr>
            <w:tcW w:w="534" w:type="pct"/>
          </w:tcPr>
          <w:p w:rsidR="00564869" w:rsidRPr="00564869" w:rsidRDefault="00564869" w:rsidP="00F03833">
            <w:pPr>
              <w:autoSpaceDE w:val="0"/>
              <w:autoSpaceDN w:val="0"/>
              <w:adjustRightInd w:val="0"/>
              <w:jc w:val="center"/>
            </w:pPr>
            <w:r w:rsidRPr="00564869">
              <w:t>7</w:t>
            </w:r>
          </w:p>
        </w:tc>
        <w:tc>
          <w:tcPr>
            <w:tcW w:w="522" w:type="pct"/>
          </w:tcPr>
          <w:p w:rsidR="00564869" w:rsidRPr="00564869" w:rsidRDefault="00564869" w:rsidP="00F03833">
            <w:pPr>
              <w:autoSpaceDE w:val="0"/>
              <w:autoSpaceDN w:val="0"/>
              <w:adjustRightInd w:val="0"/>
              <w:jc w:val="center"/>
            </w:pPr>
            <w:r w:rsidRPr="00564869">
              <w:t>8</w:t>
            </w:r>
          </w:p>
        </w:tc>
      </w:tr>
      <w:tr w:rsidR="00F03833" w:rsidRPr="00564869" w:rsidTr="00F03833">
        <w:trPr>
          <w:trHeight w:val="144"/>
          <w:jc w:val="center"/>
        </w:trPr>
        <w:tc>
          <w:tcPr>
            <w:tcW w:w="308" w:type="pct"/>
            <w:shd w:val="clear" w:color="auto" w:fill="F2F2F2" w:themeFill="background1" w:themeFillShade="F2"/>
          </w:tcPr>
          <w:p w:rsidR="00564869" w:rsidRPr="00564869" w:rsidRDefault="00F03833" w:rsidP="00F03833">
            <w:pPr>
              <w:autoSpaceDE w:val="0"/>
              <w:autoSpaceDN w:val="0"/>
              <w:adjustRightInd w:val="0"/>
              <w:jc w:val="center"/>
              <w:rPr>
                <w:b/>
                <w:i/>
              </w:rPr>
            </w:pPr>
            <w:r>
              <w:rPr>
                <w:b/>
                <w:i/>
              </w:rPr>
              <w:t>2</w:t>
            </w:r>
          </w:p>
        </w:tc>
        <w:tc>
          <w:tcPr>
            <w:tcW w:w="1735" w:type="pct"/>
            <w:shd w:val="clear" w:color="auto" w:fill="F2F2F2" w:themeFill="background1" w:themeFillShade="F2"/>
          </w:tcPr>
          <w:p w:rsidR="00564869" w:rsidRPr="00564869" w:rsidRDefault="00564869" w:rsidP="00F03833">
            <w:pPr>
              <w:autoSpaceDE w:val="0"/>
              <w:autoSpaceDN w:val="0"/>
              <w:adjustRightInd w:val="0"/>
              <w:jc w:val="both"/>
              <w:rPr>
                <w:b/>
                <w:i/>
              </w:rPr>
            </w:pPr>
            <w:r w:rsidRPr="00564869">
              <w:rPr>
                <w:b/>
                <w:i/>
              </w:rPr>
              <w:t>Верх-</w:t>
            </w:r>
            <w:proofErr w:type="spellStart"/>
            <w:r w:rsidRPr="00564869">
              <w:rPr>
                <w:b/>
                <w:i/>
              </w:rPr>
              <w:t>Аллак</w:t>
            </w:r>
            <w:proofErr w:type="spellEnd"/>
          </w:p>
        </w:tc>
        <w:tc>
          <w:tcPr>
            <w:tcW w:w="1393" w:type="pct"/>
          </w:tcPr>
          <w:p w:rsidR="00564869" w:rsidRPr="00564869" w:rsidRDefault="00564869" w:rsidP="00F03833">
            <w:pPr>
              <w:autoSpaceDE w:val="0"/>
              <w:autoSpaceDN w:val="0"/>
              <w:adjustRightInd w:val="0"/>
              <w:jc w:val="both"/>
            </w:pPr>
            <w:r w:rsidRPr="00564869">
              <w:t>Каменский</w:t>
            </w:r>
          </w:p>
        </w:tc>
        <w:tc>
          <w:tcPr>
            <w:tcW w:w="508" w:type="pct"/>
          </w:tcPr>
          <w:p w:rsidR="00564869" w:rsidRPr="00564869" w:rsidRDefault="00564869" w:rsidP="00F03833">
            <w:pPr>
              <w:autoSpaceDE w:val="0"/>
              <w:autoSpaceDN w:val="0"/>
              <w:adjustRightInd w:val="0"/>
              <w:jc w:val="center"/>
            </w:pPr>
            <w:r w:rsidRPr="00564869">
              <w:t>6</w:t>
            </w:r>
          </w:p>
        </w:tc>
        <w:tc>
          <w:tcPr>
            <w:tcW w:w="534" w:type="pct"/>
          </w:tcPr>
          <w:p w:rsidR="00564869" w:rsidRPr="00564869" w:rsidRDefault="00564869" w:rsidP="00F03833">
            <w:pPr>
              <w:autoSpaceDE w:val="0"/>
              <w:autoSpaceDN w:val="0"/>
              <w:adjustRightInd w:val="0"/>
              <w:jc w:val="center"/>
            </w:pPr>
            <w:r w:rsidRPr="00564869">
              <w:t>7</w:t>
            </w:r>
          </w:p>
        </w:tc>
        <w:tc>
          <w:tcPr>
            <w:tcW w:w="522" w:type="pct"/>
          </w:tcPr>
          <w:p w:rsidR="00564869" w:rsidRPr="00564869" w:rsidRDefault="00564869" w:rsidP="00F03833">
            <w:pPr>
              <w:autoSpaceDE w:val="0"/>
              <w:autoSpaceDN w:val="0"/>
              <w:adjustRightInd w:val="0"/>
              <w:jc w:val="center"/>
            </w:pPr>
            <w:r w:rsidRPr="00564869">
              <w:t>8</w:t>
            </w:r>
          </w:p>
        </w:tc>
      </w:tr>
      <w:tr w:rsidR="00F03833" w:rsidRPr="00564869" w:rsidTr="00F03833">
        <w:trPr>
          <w:trHeight w:val="144"/>
          <w:jc w:val="center"/>
        </w:trPr>
        <w:tc>
          <w:tcPr>
            <w:tcW w:w="308" w:type="pct"/>
            <w:shd w:val="clear" w:color="auto" w:fill="F2F2F2" w:themeFill="background1" w:themeFillShade="F2"/>
          </w:tcPr>
          <w:p w:rsidR="00564869" w:rsidRPr="00564869" w:rsidRDefault="00F03833" w:rsidP="00F03833">
            <w:pPr>
              <w:autoSpaceDE w:val="0"/>
              <w:autoSpaceDN w:val="0"/>
              <w:adjustRightInd w:val="0"/>
              <w:jc w:val="center"/>
              <w:rPr>
                <w:b/>
                <w:i/>
              </w:rPr>
            </w:pPr>
            <w:r>
              <w:rPr>
                <w:b/>
                <w:i/>
              </w:rPr>
              <w:t>3</w:t>
            </w:r>
          </w:p>
        </w:tc>
        <w:tc>
          <w:tcPr>
            <w:tcW w:w="1735" w:type="pct"/>
            <w:shd w:val="clear" w:color="auto" w:fill="F2F2F2" w:themeFill="background1" w:themeFillShade="F2"/>
          </w:tcPr>
          <w:p w:rsidR="00564869" w:rsidRPr="00564869" w:rsidRDefault="00564869" w:rsidP="00F03833">
            <w:pPr>
              <w:autoSpaceDE w:val="0"/>
              <w:autoSpaceDN w:val="0"/>
              <w:adjustRightInd w:val="0"/>
              <w:jc w:val="both"/>
              <w:rPr>
                <w:b/>
                <w:i/>
              </w:rPr>
            </w:pPr>
            <w:proofErr w:type="spellStart"/>
            <w:r w:rsidRPr="00564869">
              <w:rPr>
                <w:b/>
                <w:i/>
              </w:rPr>
              <w:t>Ветренно-Телеутское</w:t>
            </w:r>
            <w:proofErr w:type="spellEnd"/>
          </w:p>
        </w:tc>
        <w:tc>
          <w:tcPr>
            <w:tcW w:w="1393" w:type="pct"/>
          </w:tcPr>
          <w:p w:rsidR="00564869" w:rsidRPr="00564869" w:rsidRDefault="00564869" w:rsidP="00F03833">
            <w:pPr>
              <w:autoSpaceDE w:val="0"/>
              <w:autoSpaceDN w:val="0"/>
              <w:adjustRightInd w:val="0"/>
              <w:jc w:val="both"/>
            </w:pPr>
            <w:r w:rsidRPr="00564869">
              <w:t>Каменский</w:t>
            </w:r>
          </w:p>
        </w:tc>
        <w:tc>
          <w:tcPr>
            <w:tcW w:w="508" w:type="pct"/>
          </w:tcPr>
          <w:p w:rsidR="00564869" w:rsidRPr="00564869" w:rsidRDefault="00564869" w:rsidP="00F03833">
            <w:pPr>
              <w:autoSpaceDE w:val="0"/>
              <w:autoSpaceDN w:val="0"/>
              <w:adjustRightInd w:val="0"/>
              <w:jc w:val="center"/>
            </w:pPr>
            <w:r w:rsidRPr="00564869">
              <w:t>6</w:t>
            </w:r>
          </w:p>
        </w:tc>
        <w:tc>
          <w:tcPr>
            <w:tcW w:w="534" w:type="pct"/>
          </w:tcPr>
          <w:p w:rsidR="00564869" w:rsidRPr="00564869" w:rsidRDefault="00564869" w:rsidP="00F03833">
            <w:pPr>
              <w:autoSpaceDE w:val="0"/>
              <w:autoSpaceDN w:val="0"/>
              <w:adjustRightInd w:val="0"/>
              <w:jc w:val="center"/>
            </w:pPr>
            <w:r w:rsidRPr="00564869">
              <w:t>7</w:t>
            </w:r>
          </w:p>
        </w:tc>
        <w:tc>
          <w:tcPr>
            <w:tcW w:w="522" w:type="pct"/>
          </w:tcPr>
          <w:p w:rsidR="00564869" w:rsidRPr="00564869" w:rsidRDefault="00564869" w:rsidP="00F03833">
            <w:pPr>
              <w:autoSpaceDE w:val="0"/>
              <w:autoSpaceDN w:val="0"/>
              <w:adjustRightInd w:val="0"/>
              <w:jc w:val="center"/>
            </w:pPr>
            <w:r w:rsidRPr="00564869">
              <w:t>8</w:t>
            </w:r>
          </w:p>
        </w:tc>
      </w:tr>
      <w:tr w:rsidR="00F03833" w:rsidRPr="00564869" w:rsidTr="00F03833">
        <w:trPr>
          <w:trHeight w:val="144"/>
          <w:jc w:val="center"/>
        </w:trPr>
        <w:tc>
          <w:tcPr>
            <w:tcW w:w="308" w:type="pct"/>
            <w:shd w:val="clear" w:color="auto" w:fill="F2F2F2" w:themeFill="background1" w:themeFillShade="F2"/>
          </w:tcPr>
          <w:p w:rsidR="00564869" w:rsidRPr="00564869" w:rsidRDefault="00F03833" w:rsidP="00F03833">
            <w:pPr>
              <w:autoSpaceDE w:val="0"/>
              <w:autoSpaceDN w:val="0"/>
              <w:adjustRightInd w:val="0"/>
              <w:jc w:val="center"/>
              <w:rPr>
                <w:b/>
                <w:i/>
              </w:rPr>
            </w:pPr>
            <w:r>
              <w:rPr>
                <w:b/>
                <w:i/>
              </w:rPr>
              <w:t>4</w:t>
            </w:r>
          </w:p>
        </w:tc>
        <w:tc>
          <w:tcPr>
            <w:tcW w:w="1735" w:type="pct"/>
            <w:shd w:val="clear" w:color="auto" w:fill="F2F2F2" w:themeFill="background1" w:themeFillShade="F2"/>
          </w:tcPr>
          <w:p w:rsidR="00564869" w:rsidRPr="00564869" w:rsidRDefault="00564869" w:rsidP="00F03833">
            <w:pPr>
              <w:autoSpaceDE w:val="0"/>
              <w:autoSpaceDN w:val="0"/>
              <w:adjustRightInd w:val="0"/>
              <w:jc w:val="both"/>
              <w:rPr>
                <w:b/>
                <w:i/>
              </w:rPr>
            </w:pPr>
            <w:proofErr w:type="spellStart"/>
            <w:r w:rsidRPr="00564869">
              <w:rPr>
                <w:b/>
                <w:i/>
              </w:rPr>
              <w:t>Гонохово</w:t>
            </w:r>
            <w:proofErr w:type="spellEnd"/>
          </w:p>
        </w:tc>
        <w:tc>
          <w:tcPr>
            <w:tcW w:w="1393" w:type="pct"/>
          </w:tcPr>
          <w:p w:rsidR="00564869" w:rsidRPr="00564869" w:rsidRDefault="00564869" w:rsidP="00F03833">
            <w:pPr>
              <w:autoSpaceDE w:val="0"/>
              <w:autoSpaceDN w:val="0"/>
              <w:adjustRightInd w:val="0"/>
              <w:jc w:val="both"/>
            </w:pPr>
            <w:r w:rsidRPr="00564869">
              <w:t>Каменский</w:t>
            </w:r>
          </w:p>
        </w:tc>
        <w:tc>
          <w:tcPr>
            <w:tcW w:w="508" w:type="pct"/>
          </w:tcPr>
          <w:p w:rsidR="00564869" w:rsidRPr="00564869" w:rsidRDefault="00564869" w:rsidP="00F03833">
            <w:pPr>
              <w:autoSpaceDE w:val="0"/>
              <w:autoSpaceDN w:val="0"/>
              <w:adjustRightInd w:val="0"/>
              <w:jc w:val="center"/>
            </w:pPr>
            <w:r w:rsidRPr="00564869">
              <w:t>6</w:t>
            </w:r>
          </w:p>
        </w:tc>
        <w:tc>
          <w:tcPr>
            <w:tcW w:w="534" w:type="pct"/>
          </w:tcPr>
          <w:p w:rsidR="00564869" w:rsidRPr="00564869" w:rsidRDefault="00564869" w:rsidP="00F03833">
            <w:pPr>
              <w:autoSpaceDE w:val="0"/>
              <w:autoSpaceDN w:val="0"/>
              <w:adjustRightInd w:val="0"/>
              <w:jc w:val="center"/>
            </w:pPr>
            <w:r w:rsidRPr="00564869">
              <w:t>7</w:t>
            </w:r>
          </w:p>
        </w:tc>
        <w:tc>
          <w:tcPr>
            <w:tcW w:w="522" w:type="pct"/>
          </w:tcPr>
          <w:p w:rsidR="00564869" w:rsidRPr="00564869" w:rsidRDefault="00564869" w:rsidP="00F03833">
            <w:pPr>
              <w:autoSpaceDE w:val="0"/>
              <w:autoSpaceDN w:val="0"/>
              <w:adjustRightInd w:val="0"/>
              <w:jc w:val="center"/>
            </w:pPr>
            <w:r w:rsidRPr="00564869">
              <w:t>8</w:t>
            </w:r>
          </w:p>
        </w:tc>
      </w:tr>
      <w:tr w:rsidR="00F03833" w:rsidRPr="00564869" w:rsidTr="00F03833">
        <w:trPr>
          <w:trHeight w:val="144"/>
          <w:jc w:val="center"/>
        </w:trPr>
        <w:tc>
          <w:tcPr>
            <w:tcW w:w="308" w:type="pct"/>
            <w:shd w:val="clear" w:color="auto" w:fill="F2F2F2" w:themeFill="background1" w:themeFillShade="F2"/>
          </w:tcPr>
          <w:p w:rsidR="00564869" w:rsidRPr="00564869" w:rsidRDefault="00F03833" w:rsidP="00F03833">
            <w:pPr>
              <w:autoSpaceDE w:val="0"/>
              <w:autoSpaceDN w:val="0"/>
              <w:adjustRightInd w:val="0"/>
              <w:jc w:val="center"/>
              <w:rPr>
                <w:b/>
                <w:i/>
              </w:rPr>
            </w:pPr>
            <w:r>
              <w:rPr>
                <w:b/>
                <w:i/>
              </w:rPr>
              <w:t>5</w:t>
            </w:r>
          </w:p>
        </w:tc>
        <w:tc>
          <w:tcPr>
            <w:tcW w:w="1735" w:type="pct"/>
            <w:shd w:val="clear" w:color="auto" w:fill="F2F2F2" w:themeFill="background1" w:themeFillShade="F2"/>
          </w:tcPr>
          <w:p w:rsidR="00564869" w:rsidRPr="00564869" w:rsidRDefault="00564869" w:rsidP="00F03833">
            <w:pPr>
              <w:autoSpaceDE w:val="0"/>
              <w:autoSpaceDN w:val="0"/>
              <w:adjustRightInd w:val="0"/>
              <w:jc w:val="both"/>
              <w:rPr>
                <w:b/>
                <w:i/>
              </w:rPr>
            </w:pPr>
            <w:proofErr w:type="spellStart"/>
            <w:r w:rsidRPr="00564869">
              <w:rPr>
                <w:b/>
                <w:i/>
              </w:rPr>
              <w:t>Дресвянка</w:t>
            </w:r>
            <w:proofErr w:type="spellEnd"/>
          </w:p>
        </w:tc>
        <w:tc>
          <w:tcPr>
            <w:tcW w:w="1393" w:type="pct"/>
          </w:tcPr>
          <w:p w:rsidR="00564869" w:rsidRPr="00564869" w:rsidRDefault="00564869" w:rsidP="00F03833">
            <w:pPr>
              <w:autoSpaceDE w:val="0"/>
              <w:autoSpaceDN w:val="0"/>
              <w:adjustRightInd w:val="0"/>
              <w:jc w:val="both"/>
            </w:pPr>
            <w:r w:rsidRPr="00564869">
              <w:t>Каменский</w:t>
            </w:r>
          </w:p>
        </w:tc>
        <w:tc>
          <w:tcPr>
            <w:tcW w:w="508" w:type="pct"/>
          </w:tcPr>
          <w:p w:rsidR="00564869" w:rsidRPr="00564869" w:rsidRDefault="00564869" w:rsidP="00F03833">
            <w:pPr>
              <w:autoSpaceDE w:val="0"/>
              <w:autoSpaceDN w:val="0"/>
              <w:adjustRightInd w:val="0"/>
              <w:jc w:val="center"/>
            </w:pPr>
            <w:r w:rsidRPr="00564869">
              <w:t>6</w:t>
            </w:r>
          </w:p>
        </w:tc>
        <w:tc>
          <w:tcPr>
            <w:tcW w:w="534" w:type="pct"/>
          </w:tcPr>
          <w:p w:rsidR="00564869" w:rsidRPr="00564869" w:rsidRDefault="00564869" w:rsidP="00F03833">
            <w:pPr>
              <w:autoSpaceDE w:val="0"/>
              <w:autoSpaceDN w:val="0"/>
              <w:adjustRightInd w:val="0"/>
              <w:jc w:val="center"/>
            </w:pPr>
            <w:r w:rsidRPr="00564869">
              <w:t>7</w:t>
            </w:r>
          </w:p>
        </w:tc>
        <w:tc>
          <w:tcPr>
            <w:tcW w:w="522" w:type="pct"/>
          </w:tcPr>
          <w:p w:rsidR="00564869" w:rsidRPr="00564869" w:rsidRDefault="00564869" w:rsidP="00F03833">
            <w:pPr>
              <w:autoSpaceDE w:val="0"/>
              <w:autoSpaceDN w:val="0"/>
              <w:adjustRightInd w:val="0"/>
              <w:jc w:val="center"/>
            </w:pPr>
            <w:r w:rsidRPr="00564869">
              <w:t>8</w:t>
            </w:r>
          </w:p>
        </w:tc>
      </w:tr>
      <w:tr w:rsidR="00F03833" w:rsidRPr="00564869" w:rsidTr="00F03833">
        <w:trPr>
          <w:trHeight w:val="144"/>
          <w:jc w:val="center"/>
        </w:trPr>
        <w:tc>
          <w:tcPr>
            <w:tcW w:w="308" w:type="pct"/>
            <w:shd w:val="clear" w:color="auto" w:fill="F2F2F2" w:themeFill="background1" w:themeFillShade="F2"/>
          </w:tcPr>
          <w:p w:rsidR="00564869" w:rsidRPr="00564869" w:rsidRDefault="00F03833" w:rsidP="00F03833">
            <w:pPr>
              <w:autoSpaceDE w:val="0"/>
              <w:autoSpaceDN w:val="0"/>
              <w:adjustRightInd w:val="0"/>
              <w:jc w:val="center"/>
              <w:rPr>
                <w:b/>
                <w:i/>
              </w:rPr>
            </w:pPr>
            <w:r>
              <w:rPr>
                <w:b/>
                <w:i/>
              </w:rPr>
              <w:t>6</w:t>
            </w:r>
          </w:p>
        </w:tc>
        <w:tc>
          <w:tcPr>
            <w:tcW w:w="1735" w:type="pct"/>
            <w:shd w:val="clear" w:color="auto" w:fill="F2F2F2" w:themeFill="background1" w:themeFillShade="F2"/>
          </w:tcPr>
          <w:p w:rsidR="00564869" w:rsidRPr="00564869" w:rsidRDefault="00564869" w:rsidP="00F03833">
            <w:pPr>
              <w:autoSpaceDE w:val="0"/>
              <w:autoSpaceDN w:val="0"/>
              <w:adjustRightInd w:val="0"/>
              <w:jc w:val="both"/>
              <w:rPr>
                <w:b/>
                <w:i/>
              </w:rPr>
            </w:pPr>
            <w:r w:rsidRPr="00564869">
              <w:rPr>
                <w:b/>
                <w:i/>
              </w:rPr>
              <w:t>Духовая</w:t>
            </w:r>
          </w:p>
        </w:tc>
        <w:tc>
          <w:tcPr>
            <w:tcW w:w="1393" w:type="pct"/>
          </w:tcPr>
          <w:p w:rsidR="00564869" w:rsidRPr="00564869" w:rsidRDefault="00564869" w:rsidP="00F03833">
            <w:pPr>
              <w:autoSpaceDE w:val="0"/>
              <w:autoSpaceDN w:val="0"/>
              <w:adjustRightInd w:val="0"/>
              <w:jc w:val="both"/>
            </w:pPr>
            <w:r w:rsidRPr="00564869">
              <w:t>Каменский</w:t>
            </w:r>
          </w:p>
        </w:tc>
        <w:tc>
          <w:tcPr>
            <w:tcW w:w="508" w:type="pct"/>
          </w:tcPr>
          <w:p w:rsidR="00564869" w:rsidRPr="00564869" w:rsidRDefault="00564869" w:rsidP="00F03833">
            <w:pPr>
              <w:autoSpaceDE w:val="0"/>
              <w:autoSpaceDN w:val="0"/>
              <w:adjustRightInd w:val="0"/>
              <w:jc w:val="center"/>
            </w:pPr>
            <w:r w:rsidRPr="00564869">
              <w:t>6</w:t>
            </w:r>
          </w:p>
        </w:tc>
        <w:tc>
          <w:tcPr>
            <w:tcW w:w="534" w:type="pct"/>
          </w:tcPr>
          <w:p w:rsidR="00564869" w:rsidRPr="00564869" w:rsidRDefault="00564869" w:rsidP="00F03833">
            <w:pPr>
              <w:autoSpaceDE w:val="0"/>
              <w:autoSpaceDN w:val="0"/>
              <w:adjustRightInd w:val="0"/>
              <w:jc w:val="center"/>
            </w:pPr>
            <w:r w:rsidRPr="00564869">
              <w:t>7</w:t>
            </w:r>
          </w:p>
        </w:tc>
        <w:tc>
          <w:tcPr>
            <w:tcW w:w="522" w:type="pct"/>
          </w:tcPr>
          <w:p w:rsidR="00564869" w:rsidRPr="00564869" w:rsidRDefault="00564869" w:rsidP="00F03833">
            <w:pPr>
              <w:autoSpaceDE w:val="0"/>
              <w:autoSpaceDN w:val="0"/>
              <w:adjustRightInd w:val="0"/>
              <w:jc w:val="center"/>
            </w:pPr>
            <w:r w:rsidRPr="00564869">
              <w:t>8</w:t>
            </w:r>
          </w:p>
        </w:tc>
      </w:tr>
      <w:tr w:rsidR="00F03833" w:rsidRPr="00564869" w:rsidTr="00F03833">
        <w:trPr>
          <w:trHeight w:val="144"/>
          <w:jc w:val="center"/>
        </w:trPr>
        <w:tc>
          <w:tcPr>
            <w:tcW w:w="308" w:type="pct"/>
            <w:shd w:val="clear" w:color="auto" w:fill="F2F2F2" w:themeFill="background1" w:themeFillShade="F2"/>
          </w:tcPr>
          <w:p w:rsidR="00564869" w:rsidRPr="00564869" w:rsidRDefault="00F03833" w:rsidP="00F03833">
            <w:pPr>
              <w:autoSpaceDE w:val="0"/>
              <w:autoSpaceDN w:val="0"/>
              <w:adjustRightInd w:val="0"/>
              <w:jc w:val="center"/>
              <w:rPr>
                <w:b/>
                <w:i/>
              </w:rPr>
            </w:pPr>
            <w:r>
              <w:rPr>
                <w:b/>
                <w:i/>
              </w:rPr>
              <w:t>7</w:t>
            </w:r>
          </w:p>
        </w:tc>
        <w:tc>
          <w:tcPr>
            <w:tcW w:w="1735" w:type="pct"/>
            <w:shd w:val="clear" w:color="auto" w:fill="F2F2F2" w:themeFill="background1" w:themeFillShade="F2"/>
          </w:tcPr>
          <w:p w:rsidR="00564869" w:rsidRPr="00564869" w:rsidRDefault="00564869" w:rsidP="00F03833">
            <w:pPr>
              <w:autoSpaceDE w:val="0"/>
              <w:autoSpaceDN w:val="0"/>
              <w:adjustRightInd w:val="0"/>
              <w:jc w:val="both"/>
              <w:rPr>
                <w:b/>
                <w:i/>
              </w:rPr>
            </w:pPr>
            <w:r w:rsidRPr="00564869">
              <w:rPr>
                <w:b/>
                <w:i/>
              </w:rPr>
              <w:t>Зеленая Дубрава</w:t>
            </w:r>
          </w:p>
        </w:tc>
        <w:tc>
          <w:tcPr>
            <w:tcW w:w="1393" w:type="pct"/>
          </w:tcPr>
          <w:p w:rsidR="00564869" w:rsidRPr="00564869" w:rsidRDefault="00564869" w:rsidP="00F03833">
            <w:pPr>
              <w:autoSpaceDE w:val="0"/>
              <w:autoSpaceDN w:val="0"/>
              <w:adjustRightInd w:val="0"/>
              <w:jc w:val="both"/>
            </w:pPr>
            <w:r w:rsidRPr="00564869">
              <w:t>Каменский</w:t>
            </w:r>
          </w:p>
        </w:tc>
        <w:tc>
          <w:tcPr>
            <w:tcW w:w="508" w:type="pct"/>
          </w:tcPr>
          <w:p w:rsidR="00564869" w:rsidRPr="00564869" w:rsidRDefault="00564869" w:rsidP="00F03833">
            <w:pPr>
              <w:autoSpaceDE w:val="0"/>
              <w:autoSpaceDN w:val="0"/>
              <w:adjustRightInd w:val="0"/>
              <w:jc w:val="center"/>
            </w:pPr>
            <w:r w:rsidRPr="00564869">
              <w:t>6</w:t>
            </w:r>
          </w:p>
        </w:tc>
        <w:tc>
          <w:tcPr>
            <w:tcW w:w="534" w:type="pct"/>
          </w:tcPr>
          <w:p w:rsidR="00564869" w:rsidRPr="00564869" w:rsidRDefault="00564869" w:rsidP="00F03833">
            <w:pPr>
              <w:autoSpaceDE w:val="0"/>
              <w:autoSpaceDN w:val="0"/>
              <w:adjustRightInd w:val="0"/>
              <w:jc w:val="center"/>
            </w:pPr>
            <w:r w:rsidRPr="00564869">
              <w:t>6</w:t>
            </w:r>
          </w:p>
        </w:tc>
        <w:tc>
          <w:tcPr>
            <w:tcW w:w="522" w:type="pct"/>
          </w:tcPr>
          <w:p w:rsidR="00564869" w:rsidRPr="00564869" w:rsidRDefault="00564869" w:rsidP="00F03833">
            <w:pPr>
              <w:autoSpaceDE w:val="0"/>
              <w:autoSpaceDN w:val="0"/>
              <w:adjustRightInd w:val="0"/>
              <w:jc w:val="center"/>
            </w:pPr>
            <w:r w:rsidRPr="00564869">
              <w:t>8</w:t>
            </w:r>
          </w:p>
        </w:tc>
      </w:tr>
      <w:tr w:rsidR="00F03833" w:rsidRPr="00564869" w:rsidTr="00F03833">
        <w:trPr>
          <w:trHeight w:val="144"/>
          <w:jc w:val="center"/>
        </w:trPr>
        <w:tc>
          <w:tcPr>
            <w:tcW w:w="308" w:type="pct"/>
            <w:shd w:val="clear" w:color="auto" w:fill="F2F2F2" w:themeFill="background1" w:themeFillShade="F2"/>
          </w:tcPr>
          <w:p w:rsidR="00564869" w:rsidRPr="00564869" w:rsidRDefault="00F03833" w:rsidP="00F03833">
            <w:pPr>
              <w:autoSpaceDE w:val="0"/>
              <w:autoSpaceDN w:val="0"/>
              <w:adjustRightInd w:val="0"/>
              <w:jc w:val="center"/>
              <w:rPr>
                <w:b/>
                <w:i/>
              </w:rPr>
            </w:pPr>
            <w:r>
              <w:rPr>
                <w:b/>
                <w:i/>
              </w:rPr>
              <w:t>8</w:t>
            </w:r>
          </w:p>
        </w:tc>
        <w:tc>
          <w:tcPr>
            <w:tcW w:w="1735" w:type="pct"/>
            <w:shd w:val="clear" w:color="auto" w:fill="F2F2F2" w:themeFill="background1" w:themeFillShade="F2"/>
          </w:tcPr>
          <w:p w:rsidR="00564869" w:rsidRPr="00564869" w:rsidRDefault="00564869" w:rsidP="00F03833">
            <w:pPr>
              <w:autoSpaceDE w:val="0"/>
              <w:autoSpaceDN w:val="0"/>
              <w:adjustRightInd w:val="0"/>
              <w:jc w:val="both"/>
              <w:rPr>
                <w:b/>
                <w:i/>
              </w:rPr>
            </w:pPr>
            <w:r w:rsidRPr="00564869">
              <w:rPr>
                <w:b/>
                <w:i/>
              </w:rPr>
              <w:t>Калиновка</w:t>
            </w:r>
          </w:p>
        </w:tc>
        <w:tc>
          <w:tcPr>
            <w:tcW w:w="1393" w:type="pct"/>
          </w:tcPr>
          <w:p w:rsidR="00564869" w:rsidRPr="00564869" w:rsidRDefault="00564869" w:rsidP="00F03833">
            <w:pPr>
              <w:autoSpaceDE w:val="0"/>
              <w:autoSpaceDN w:val="0"/>
              <w:adjustRightInd w:val="0"/>
              <w:jc w:val="both"/>
            </w:pPr>
            <w:r w:rsidRPr="00564869">
              <w:t>Каменский</w:t>
            </w:r>
          </w:p>
        </w:tc>
        <w:tc>
          <w:tcPr>
            <w:tcW w:w="508" w:type="pct"/>
          </w:tcPr>
          <w:p w:rsidR="00564869" w:rsidRPr="00564869" w:rsidRDefault="00564869" w:rsidP="00F03833">
            <w:pPr>
              <w:autoSpaceDE w:val="0"/>
              <w:autoSpaceDN w:val="0"/>
              <w:adjustRightInd w:val="0"/>
              <w:jc w:val="center"/>
            </w:pPr>
            <w:r w:rsidRPr="00564869">
              <w:t>6</w:t>
            </w:r>
          </w:p>
        </w:tc>
        <w:tc>
          <w:tcPr>
            <w:tcW w:w="534" w:type="pct"/>
          </w:tcPr>
          <w:p w:rsidR="00564869" w:rsidRPr="00564869" w:rsidRDefault="00564869" w:rsidP="00F03833">
            <w:pPr>
              <w:autoSpaceDE w:val="0"/>
              <w:autoSpaceDN w:val="0"/>
              <w:adjustRightInd w:val="0"/>
              <w:jc w:val="center"/>
            </w:pPr>
            <w:r w:rsidRPr="00564869">
              <w:t>7</w:t>
            </w:r>
          </w:p>
        </w:tc>
        <w:tc>
          <w:tcPr>
            <w:tcW w:w="522" w:type="pct"/>
          </w:tcPr>
          <w:p w:rsidR="00564869" w:rsidRPr="00564869" w:rsidRDefault="00564869" w:rsidP="00F03833">
            <w:pPr>
              <w:autoSpaceDE w:val="0"/>
              <w:autoSpaceDN w:val="0"/>
              <w:adjustRightInd w:val="0"/>
              <w:jc w:val="center"/>
            </w:pPr>
            <w:r w:rsidRPr="00564869">
              <w:t>8</w:t>
            </w:r>
          </w:p>
        </w:tc>
      </w:tr>
      <w:tr w:rsidR="00F03833" w:rsidRPr="00564869" w:rsidTr="00F03833">
        <w:trPr>
          <w:trHeight w:val="144"/>
          <w:jc w:val="center"/>
        </w:trPr>
        <w:tc>
          <w:tcPr>
            <w:tcW w:w="308" w:type="pct"/>
            <w:shd w:val="clear" w:color="auto" w:fill="F2F2F2" w:themeFill="background1" w:themeFillShade="F2"/>
          </w:tcPr>
          <w:p w:rsidR="00564869" w:rsidRPr="00564869" w:rsidRDefault="00F03833" w:rsidP="00F03833">
            <w:pPr>
              <w:autoSpaceDE w:val="0"/>
              <w:autoSpaceDN w:val="0"/>
              <w:adjustRightInd w:val="0"/>
              <w:jc w:val="center"/>
              <w:rPr>
                <w:b/>
                <w:i/>
              </w:rPr>
            </w:pPr>
            <w:r>
              <w:rPr>
                <w:b/>
                <w:i/>
              </w:rPr>
              <w:t>9</w:t>
            </w:r>
          </w:p>
        </w:tc>
        <w:tc>
          <w:tcPr>
            <w:tcW w:w="1735" w:type="pct"/>
            <w:shd w:val="clear" w:color="auto" w:fill="F2F2F2" w:themeFill="background1" w:themeFillShade="F2"/>
          </w:tcPr>
          <w:p w:rsidR="00564869" w:rsidRPr="00564869" w:rsidRDefault="00564869" w:rsidP="00F03833">
            <w:pPr>
              <w:autoSpaceDE w:val="0"/>
              <w:autoSpaceDN w:val="0"/>
              <w:adjustRightInd w:val="0"/>
              <w:jc w:val="both"/>
              <w:rPr>
                <w:b/>
                <w:i/>
              </w:rPr>
            </w:pPr>
            <w:r w:rsidRPr="00564869">
              <w:rPr>
                <w:b/>
                <w:i/>
              </w:rPr>
              <w:t>Ключи</w:t>
            </w:r>
          </w:p>
        </w:tc>
        <w:tc>
          <w:tcPr>
            <w:tcW w:w="1393" w:type="pct"/>
          </w:tcPr>
          <w:p w:rsidR="00564869" w:rsidRPr="00564869" w:rsidRDefault="00564869" w:rsidP="00F03833">
            <w:pPr>
              <w:autoSpaceDE w:val="0"/>
              <w:autoSpaceDN w:val="0"/>
              <w:adjustRightInd w:val="0"/>
              <w:jc w:val="both"/>
            </w:pPr>
            <w:r w:rsidRPr="00564869">
              <w:t>Каменский</w:t>
            </w:r>
          </w:p>
        </w:tc>
        <w:tc>
          <w:tcPr>
            <w:tcW w:w="508" w:type="pct"/>
          </w:tcPr>
          <w:p w:rsidR="00564869" w:rsidRPr="00564869" w:rsidRDefault="00564869" w:rsidP="00F03833">
            <w:pPr>
              <w:autoSpaceDE w:val="0"/>
              <w:autoSpaceDN w:val="0"/>
              <w:adjustRightInd w:val="0"/>
              <w:jc w:val="center"/>
            </w:pPr>
            <w:r w:rsidRPr="00564869">
              <w:t>6</w:t>
            </w:r>
          </w:p>
        </w:tc>
        <w:tc>
          <w:tcPr>
            <w:tcW w:w="534" w:type="pct"/>
          </w:tcPr>
          <w:p w:rsidR="00564869" w:rsidRPr="00564869" w:rsidRDefault="00564869" w:rsidP="00F03833">
            <w:pPr>
              <w:autoSpaceDE w:val="0"/>
              <w:autoSpaceDN w:val="0"/>
              <w:adjustRightInd w:val="0"/>
              <w:jc w:val="center"/>
            </w:pPr>
            <w:r w:rsidRPr="00564869">
              <w:t>7</w:t>
            </w:r>
          </w:p>
        </w:tc>
        <w:tc>
          <w:tcPr>
            <w:tcW w:w="522" w:type="pct"/>
          </w:tcPr>
          <w:p w:rsidR="00564869" w:rsidRPr="00564869" w:rsidRDefault="00564869" w:rsidP="00F03833">
            <w:pPr>
              <w:autoSpaceDE w:val="0"/>
              <w:autoSpaceDN w:val="0"/>
              <w:adjustRightInd w:val="0"/>
              <w:jc w:val="center"/>
            </w:pPr>
            <w:r w:rsidRPr="00564869">
              <w:t>8</w:t>
            </w:r>
          </w:p>
        </w:tc>
      </w:tr>
      <w:tr w:rsidR="00F03833" w:rsidRPr="00564869" w:rsidTr="00F03833">
        <w:trPr>
          <w:trHeight w:val="144"/>
          <w:jc w:val="center"/>
        </w:trPr>
        <w:tc>
          <w:tcPr>
            <w:tcW w:w="308" w:type="pct"/>
            <w:shd w:val="clear" w:color="auto" w:fill="F2F2F2" w:themeFill="background1" w:themeFillShade="F2"/>
          </w:tcPr>
          <w:p w:rsidR="00564869" w:rsidRPr="00564869" w:rsidRDefault="00F03833" w:rsidP="00F03833">
            <w:pPr>
              <w:autoSpaceDE w:val="0"/>
              <w:autoSpaceDN w:val="0"/>
              <w:adjustRightInd w:val="0"/>
              <w:jc w:val="center"/>
              <w:rPr>
                <w:b/>
                <w:i/>
              </w:rPr>
            </w:pPr>
            <w:r>
              <w:rPr>
                <w:b/>
                <w:i/>
              </w:rPr>
              <w:t>10</w:t>
            </w:r>
          </w:p>
        </w:tc>
        <w:tc>
          <w:tcPr>
            <w:tcW w:w="1735" w:type="pct"/>
            <w:shd w:val="clear" w:color="auto" w:fill="F2F2F2" w:themeFill="background1" w:themeFillShade="F2"/>
          </w:tcPr>
          <w:p w:rsidR="00564869" w:rsidRPr="00564869" w:rsidRDefault="00564869" w:rsidP="00F03833">
            <w:pPr>
              <w:autoSpaceDE w:val="0"/>
              <w:autoSpaceDN w:val="0"/>
              <w:adjustRightInd w:val="0"/>
              <w:jc w:val="both"/>
              <w:rPr>
                <w:b/>
                <w:i/>
              </w:rPr>
            </w:pPr>
            <w:proofErr w:type="spellStart"/>
            <w:r w:rsidRPr="00564869">
              <w:rPr>
                <w:b/>
                <w:i/>
              </w:rPr>
              <w:t>Корнилово</w:t>
            </w:r>
            <w:proofErr w:type="spellEnd"/>
          </w:p>
        </w:tc>
        <w:tc>
          <w:tcPr>
            <w:tcW w:w="1393" w:type="pct"/>
          </w:tcPr>
          <w:p w:rsidR="00564869" w:rsidRPr="00564869" w:rsidRDefault="00564869" w:rsidP="00F03833">
            <w:pPr>
              <w:autoSpaceDE w:val="0"/>
              <w:autoSpaceDN w:val="0"/>
              <w:adjustRightInd w:val="0"/>
              <w:jc w:val="both"/>
            </w:pPr>
            <w:r w:rsidRPr="00564869">
              <w:t>Каменский</w:t>
            </w:r>
          </w:p>
        </w:tc>
        <w:tc>
          <w:tcPr>
            <w:tcW w:w="508" w:type="pct"/>
          </w:tcPr>
          <w:p w:rsidR="00564869" w:rsidRPr="00564869" w:rsidRDefault="00564869" w:rsidP="00F03833">
            <w:pPr>
              <w:autoSpaceDE w:val="0"/>
              <w:autoSpaceDN w:val="0"/>
              <w:adjustRightInd w:val="0"/>
              <w:jc w:val="center"/>
            </w:pPr>
            <w:r w:rsidRPr="00564869">
              <w:t>6</w:t>
            </w:r>
          </w:p>
        </w:tc>
        <w:tc>
          <w:tcPr>
            <w:tcW w:w="534" w:type="pct"/>
          </w:tcPr>
          <w:p w:rsidR="00564869" w:rsidRPr="00564869" w:rsidRDefault="00564869" w:rsidP="00F03833">
            <w:pPr>
              <w:autoSpaceDE w:val="0"/>
              <w:autoSpaceDN w:val="0"/>
              <w:adjustRightInd w:val="0"/>
              <w:jc w:val="center"/>
            </w:pPr>
            <w:r w:rsidRPr="00564869">
              <w:t>7</w:t>
            </w:r>
          </w:p>
        </w:tc>
        <w:tc>
          <w:tcPr>
            <w:tcW w:w="522" w:type="pct"/>
          </w:tcPr>
          <w:p w:rsidR="00564869" w:rsidRPr="00564869" w:rsidRDefault="00564869" w:rsidP="00F03833">
            <w:pPr>
              <w:autoSpaceDE w:val="0"/>
              <w:autoSpaceDN w:val="0"/>
              <w:adjustRightInd w:val="0"/>
              <w:jc w:val="center"/>
            </w:pPr>
            <w:r w:rsidRPr="00564869">
              <w:t>8</w:t>
            </w:r>
          </w:p>
        </w:tc>
      </w:tr>
      <w:tr w:rsidR="00F03833" w:rsidRPr="00564869" w:rsidTr="00F03833">
        <w:trPr>
          <w:trHeight w:val="144"/>
          <w:jc w:val="center"/>
        </w:trPr>
        <w:tc>
          <w:tcPr>
            <w:tcW w:w="308" w:type="pct"/>
            <w:shd w:val="clear" w:color="auto" w:fill="F2F2F2" w:themeFill="background1" w:themeFillShade="F2"/>
          </w:tcPr>
          <w:p w:rsidR="00564869" w:rsidRPr="00564869" w:rsidRDefault="00F03833" w:rsidP="00F03833">
            <w:pPr>
              <w:autoSpaceDE w:val="0"/>
              <w:autoSpaceDN w:val="0"/>
              <w:adjustRightInd w:val="0"/>
              <w:jc w:val="center"/>
              <w:rPr>
                <w:b/>
                <w:i/>
              </w:rPr>
            </w:pPr>
            <w:r>
              <w:rPr>
                <w:b/>
                <w:i/>
              </w:rPr>
              <w:t>11</w:t>
            </w:r>
          </w:p>
        </w:tc>
        <w:tc>
          <w:tcPr>
            <w:tcW w:w="1735" w:type="pct"/>
            <w:shd w:val="clear" w:color="auto" w:fill="F2F2F2" w:themeFill="background1" w:themeFillShade="F2"/>
          </w:tcPr>
          <w:p w:rsidR="00564869" w:rsidRPr="00564869" w:rsidRDefault="00564869" w:rsidP="00F03833">
            <w:pPr>
              <w:autoSpaceDE w:val="0"/>
              <w:autoSpaceDN w:val="0"/>
              <w:adjustRightInd w:val="0"/>
              <w:jc w:val="both"/>
              <w:rPr>
                <w:b/>
                <w:i/>
              </w:rPr>
            </w:pPr>
            <w:r w:rsidRPr="00564869">
              <w:rPr>
                <w:b/>
                <w:i/>
              </w:rPr>
              <w:t>Луговое</w:t>
            </w:r>
          </w:p>
        </w:tc>
        <w:tc>
          <w:tcPr>
            <w:tcW w:w="1393" w:type="pct"/>
          </w:tcPr>
          <w:p w:rsidR="00564869" w:rsidRPr="00564869" w:rsidRDefault="00564869" w:rsidP="00F03833">
            <w:pPr>
              <w:autoSpaceDE w:val="0"/>
              <w:autoSpaceDN w:val="0"/>
              <w:adjustRightInd w:val="0"/>
              <w:jc w:val="both"/>
            </w:pPr>
            <w:r w:rsidRPr="00564869">
              <w:t>Каменский</w:t>
            </w:r>
          </w:p>
        </w:tc>
        <w:tc>
          <w:tcPr>
            <w:tcW w:w="508" w:type="pct"/>
          </w:tcPr>
          <w:p w:rsidR="00564869" w:rsidRPr="00564869" w:rsidRDefault="00564869" w:rsidP="00F03833">
            <w:pPr>
              <w:autoSpaceDE w:val="0"/>
              <w:autoSpaceDN w:val="0"/>
              <w:adjustRightInd w:val="0"/>
              <w:jc w:val="center"/>
            </w:pPr>
            <w:r w:rsidRPr="00564869">
              <w:t>6</w:t>
            </w:r>
          </w:p>
        </w:tc>
        <w:tc>
          <w:tcPr>
            <w:tcW w:w="534" w:type="pct"/>
          </w:tcPr>
          <w:p w:rsidR="00564869" w:rsidRPr="00564869" w:rsidRDefault="00564869" w:rsidP="00F03833">
            <w:pPr>
              <w:autoSpaceDE w:val="0"/>
              <w:autoSpaceDN w:val="0"/>
              <w:adjustRightInd w:val="0"/>
              <w:jc w:val="center"/>
            </w:pPr>
            <w:r w:rsidRPr="00564869">
              <w:t>7</w:t>
            </w:r>
          </w:p>
        </w:tc>
        <w:tc>
          <w:tcPr>
            <w:tcW w:w="522" w:type="pct"/>
          </w:tcPr>
          <w:p w:rsidR="00564869" w:rsidRPr="00564869" w:rsidRDefault="00564869" w:rsidP="00F03833">
            <w:pPr>
              <w:autoSpaceDE w:val="0"/>
              <w:autoSpaceDN w:val="0"/>
              <w:adjustRightInd w:val="0"/>
              <w:jc w:val="center"/>
            </w:pPr>
            <w:r w:rsidRPr="00564869">
              <w:t>8</w:t>
            </w:r>
          </w:p>
        </w:tc>
      </w:tr>
      <w:tr w:rsidR="00F03833" w:rsidRPr="00564869" w:rsidTr="00F03833">
        <w:trPr>
          <w:trHeight w:val="144"/>
          <w:jc w:val="center"/>
        </w:trPr>
        <w:tc>
          <w:tcPr>
            <w:tcW w:w="308" w:type="pct"/>
            <w:shd w:val="clear" w:color="auto" w:fill="F2F2F2" w:themeFill="background1" w:themeFillShade="F2"/>
          </w:tcPr>
          <w:p w:rsidR="00564869" w:rsidRPr="00564869" w:rsidRDefault="00F03833" w:rsidP="00F03833">
            <w:pPr>
              <w:autoSpaceDE w:val="0"/>
              <w:autoSpaceDN w:val="0"/>
              <w:adjustRightInd w:val="0"/>
              <w:jc w:val="center"/>
              <w:rPr>
                <w:b/>
                <w:i/>
              </w:rPr>
            </w:pPr>
            <w:r>
              <w:rPr>
                <w:b/>
                <w:i/>
              </w:rPr>
              <w:t>12</w:t>
            </w:r>
          </w:p>
        </w:tc>
        <w:tc>
          <w:tcPr>
            <w:tcW w:w="1735" w:type="pct"/>
            <w:shd w:val="clear" w:color="auto" w:fill="F2F2F2" w:themeFill="background1" w:themeFillShade="F2"/>
          </w:tcPr>
          <w:p w:rsidR="00564869" w:rsidRPr="00564869" w:rsidRDefault="00564869" w:rsidP="00F03833">
            <w:pPr>
              <w:autoSpaceDE w:val="0"/>
              <w:autoSpaceDN w:val="0"/>
              <w:adjustRightInd w:val="0"/>
              <w:jc w:val="both"/>
              <w:rPr>
                <w:b/>
                <w:i/>
              </w:rPr>
            </w:pPr>
            <w:proofErr w:type="spellStart"/>
            <w:r w:rsidRPr="00564869">
              <w:rPr>
                <w:b/>
                <w:i/>
              </w:rPr>
              <w:t>Малетино</w:t>
            </w:r>
            <w:proofErr w:type="spellEnd"/>
          </w:p>
        </w:tc>
        <w:tc>
          <w:tcPr>
            <w:tcW w:w="1393" w:type="pct"/>
          </w:tcPr>
          <w:p w:rsidR="00564869" w:rsidRPr="00564869" w:rsidRDefault="00564869" w:rsidP="00F03833">
            <w:pPr>
              <w:autoSpaceDE w:val="0"/>
              <w:autoSpaceDN w:val="0"/>
              <w:adjustRightInd w:val="0"/>
              <w:jc w:val="both"/>
            </w:pPr>
            <w:r w:rsidRPr="00564869">
              <w:t>Каменский</w:t>
            </w:r>
          </w:p>
        </w:tc>
        <w:tc>
          <w:tcPr>
            <w:tcW w:w="508" w:type="pct"/>
          </w:tcPr>
          <w:p w:rsidR="00564869" w:rsidRPr="00564869" w:rsidRDefault="00564869" w:rsidP="00F03833">
            <w:pPr>
              <w:autoSpaceDE w:val="0"/>
              <w:autoSpaceDN w:val="0"/>
              <w:adjustRightInd w:val="0"/>
              <w:jc w:val="center"/>
            </w:pPr>
            <w:r w:rsidRPr="00564869">
              <w:t>6</w:t>
            </w:r>
          </w:p>
        </w:tc>
        <w:tc>
          <w:tcPr>
            <w:tcW w:w="534" w:type="pct"/>
          </w:tcPr>
          <w:p w:rsidR="00564869" w:rsidRPr="00564869" w:rsidRDefault="00564869" w:rsidP="00F03833">
            <w:pPr>
              <w:autoSpaceDE w:val="0"/>
              <w:autoSpaceDN w:val="0"/>
              <w:adjustRightInd w:val="0"/>
              <w:jc w:val="center"/>
            </w:pPr>
            <w:r w:rsidRPr="00564869">
              <w:t>7</w:t>
            </w:r>
          </w:p>
        </w:tc>
        <w:tc>
          <w:tcPr>
            <w:tcW w:w="522" w:type="pct"/>
          </w:tcPr>
          <w:p w:rsidR="00564869" w:rsidRPr="00564869" w:rsidRDefault="00564869" w:rsidP="00F03833">
            <w:pPr>
              <w:autoSpaceDE w:val="0"/>
              <w:autoSpaceDN w:val="0"/>
              <w:adjustRightInd w:val="0"/>
              <w:jc w:val="center"/>
            </w:pPr>
            <w:r w:rsidRPr="00564869">
              <w:t>8</w:t>
            </w:r>
          </w:p>
        </w:tc>
      </w:tr>
      <w:tr w:rsidR="00F03833" w:rsidRPr="00564869" w:rsidTr="00F03833">
        <w:trPr>
          <w:trHeight w:val="144"/>
          <w:jc w:val="center"/>
        </w:trPr>
        <w:tc>
          <w:tcPr>
            <w:tcW w:w="308" w:type="pct"/>
            <w:shd w:val="clear" w:color="auto" w:fill="F2F2F2" w:themeFill="background1" w:themeFillShade="F2"/>
          </w:tcPr>
          <w:p w:rsidR="00564869" w:rsidRPr="00564869" w:rsidRDefault="00F03833" w:rsidP="00F03833">
            <w:pPr>
              <w:autoSpaceDE w:val="0"/>
              <w:autoSpaceDN w:val="0"/>
              <w:adjustRightInd w:val="0"/>
              <w:jc w:val="center"/>
              <w:rPr>
                <w:b/>
                <w:i/>
              </w:rPr>
            </w:pPr>
            <w:r>
              <w:rPr>
                <w:b/>
                <w:i/>
              </w:rPr>
              <w:t>13</w:t>
            </w:r>
          </w:p>
        </w:tc>
        <w:tc>
          <w:tcPr>
            <w:tcW w:w="1735" w:type="pct"/>
            <w:shd w:val="clear" w:color="auto" w:fill="F2F2F2" w:themeFill="background1" w:themeFillShade="F2"/>
          </w:tcPr>
          <w:p w:rsidR="00564869" w:rsidRPr="00564869" w:rsidRDefault="00564869" w:rsidP="00F03833">
            <w:pPr>
              <w:autoSpaceDE w:val="0"/>
              <w:autoSpaceDN w:val="0"/>
              <w:adjustRightInd w:val="0"/>
              <w:jc w:val="both"/>
              <w:rPr>
                <w:b/>
                <w:i/>
              </w:rPr>
            </w:pPr>
            <w:r w:rsidRPr="00564869">
              <w:rPr>
                <w:b/>
                <w:i/>
              </w:rPr>
              <w:t>Михайловка</w:t>
            </w:r>
          </w:p>
        </w:tc>
        <w:tc>
          <w:tcPr>
            <w:tcW w:w="1393" w:type="pct"/>
          </w:tcPr>
          <w:p w:rsidR="00564869" w:rsidRPr="00564869" w:rsidRDefault="00564869" w:rsidP="00F03833">
            <w:pPr>
              <w:autoSpaceDE w:val="0"/>
              <w:autoSpaceDN w:val="0"/>
              <w:adjustRightInd w:val="0"/>
              <w:jc w:val="both"/>
            </w:pPr>
            <w:r w:rsidRPr="00564869">
              <w:t>Каменский</w:t>
            </w:r>
          </w:p>
        </w:tc>
        <w:tc>
          <w:tcPr>
            <w:tcW w:w="508" w:type="pct"/>
          </w:tcPr>
          <w:p w:rsidR="00564869" w:rsidRPr="00564869" w:rsidRDefault="00564869" w:rsidP="00F03833">
            <w:pPr>
              <w:autoSpaceDE w:val="0"/>
              <w:autoSpaceDN w:val="0"/>
              <w:adjustRightInd w:val="0"/>
              <w:jc w:val="center"/>
            </w:pPr>
            <w:r w:rsidRPr="00564869">
              <w:t>6</w:t>
            </w:r>
          </w:p>
        </w:tc>
        <w:tc>
          <w:tcPr>
            <w:tcW w:w="534" w:type="pct"/>
          </w:tcPr>
          <w:p w:rsidR="00564869" w:rsidRPr="00564869" w:rsidRDefault="00564869" w:rsidP="00F03833">
            <w:pPr>
              <w:autoSpaceDE w:val="0"/>
              <w:autoSpaceDN w:val="0"/>
              <w:adjustRightInd w:val="0"/>
              <w:jc w:val="center"/>
            </w:pPr>
            <w:r w:rsidRPr="00564869">
              <w:t>7</w:t>
            </w:r>
          </w:p>
        </w:tc>
        <w:tc>
          <w:tcPr>
            <w:tcW w:w="522" w:type="pct"/>
          </w:tcPr>
          <w:p w:rsidR="00564869" w:rsidRPr="00564869" w:rsidRDefault="00564869" w:rsidP="00F03833">
            <w:pPr>
              <w:autoSpaceDE w:val="0"/>
              <w:autoSpaceDN w:val="0"/>
              <w:adjustRightInd w:val="0"/>
              <w:jc w:val="center"/>
            </w:pPr>
            <w:r w:rsidRPr="00564869">
              <w:t>8</w:t>
            </w:r>
          </w:p>
        </w:tc>
      </w:tr>
      <w:tr w:rsidR="00F03833" w:rsidRPr="00564869" w:rsidTr="00F03833">
        <w:trPr>
          <w:trHeight w:val="144"/>
          <w:jc w:val="center"/>
        </w:trPr>
        <w:tc>
          <w:tcPr>
            <w:tcW w:w="308" w:type="pct"/>
            <w:shd w:val="clear" w:color="auto" w:fill="F2F2F2" w:themeFill="background1" w:themeFillShade="F2"/>
          </w:tcPr>
          <w:p w:rsidR="00564869" w:rsidRPr="00564869" w:rsidRDefault="00F03833" w:rsidP="00F03833">
            <w:pPr>
              <w:autoSpaceDE w:val="0"/>
              <w:autoSpaceDN w:val="0"/>
              <w:adjustRightInd w:val="0"/>
              <w:jc w:val="center"/>
              <w:rPr>
                <w:b/>
                <w:i/>
              </w:rPr>
            </w:pPr>
            <w:r>
              <w:rPr>
                <w:b/>
                <w:i/>
              </w:rPr>
              <w:t>14</w:t>
            </w:r>
          </w:p>
        </w:tc>
        <w:tc>
          <w:tcPr>
            <w:tcW w:w="1735" w:type="pct"/>
            <w:shd w:val="clear" w:color="auto" w:fill="F2F2F2" w:themeFill="background1" w:themeFillShade="F2"/>
          </w:tcPr>
          <w:p w:rsidR="00564869" w:rsidRPr="00564869" w:rsidRDefault="00564869" w:rsidP="00F03833">
            <w:pPr>
              <w:autoSpaceDE w:val="0"/>
              <w:autoSpaceDN w:val="0"/>
              <w:adjustRightInd w:val="0"/>
              <w:jc w:val="both"/>
              <w:rPr>
                <w:b/>
                <w:i/>
              </w:rPr>
            </w:pPr>
            <w:r w:rsidRPr="00564869">
              <w:rPr>
                <w:b/>
                <w:i/>
              </w:rPr>
              <w:t>Мыски</w:t>
            </w:r>
          </w:p>
        </w:tc>
        <w:tc>
          <w:tcPr>
            <w:tcW w:w="1393" w:type="pct"/>
          </w:tcPr>
          <w:p w:rsidR="00564869" w:rsidRPr="00564869" w:rsidRDefault="00564869" w:rsidP="00F03833">
            <w:pPr>
              <w:autoSpaceDE w:val="0"/>
              <w:autoSpaceDN w:val="0"/>
              <w:adjustRightInd w:val="0"/>
              <w:jc w:val="both"/>
            </w:pPr>
            <w:r w:rsidRPr="00564869">
              <w:t>Каменский</w:t>
            </w:r>
          </w:p>
        </w:tc>
        <w:tc>
          <w:tcPr>
            <w:tcW w:w="508" w:type="pct"/>
          </w:tcPr>
          <w:p w:rsidR="00564869" w:rsidRPr="00564869" w:rsidRDefault="00564869" w:rsidP="00F03833">
            <w:pPr>
              <w:autoSpaceDE w:val="0"/>
              <w:autoSpaceDN w:val="0"/>
              <w:adjustRightInd w:val="0"/>
              <w:jc w:val="center"/>
            </w:pPr>
            <w:r w:rsidRPr="00564869">
              <w:t>6</w:t>
            </w:r>
          </w:p>
        </w:tc>
        <w:tc>
          <w:tcPr>
            <w:tcW w:w="534" w:type="pct"/>
          </w:tcPr>
          <w:p w:rsidR="00564869" w:rsidRPr="00564869" w:rsidRDefault="00564869" w:rsidP="00F03833">
            <w:pPr>
              <w:autoSpaceDE w:val="0"/>
              <w:autoSpaceDN w:val="0"/>
              <w:adjustRightInd w:val="0"/>
              <w:jc w:val="center"/>
            </w:pPr>
            <w:r w:rsidRPr="00564869">
              <w:t>7</w:t>
            </w:r>
          </w:p>
        </w:tc>
        <w:tc>
          <w:tcPr>
            <w:tcW w:w="522" w:type="pct"/>
          </w:tcPr>
          <w:p w:rsidR="00564869" w:rsidRPr="00564869" w:rsidRDefault="00564869" w:rsidP="00F03833">
            <w:pPr>
              <w:autoSpaceDE w:val="0"/>
              <w:autoSpaceDN w:val="0"/>
              <w:adjustRightInd w:val="0"/>
              <w:jc w:val="center"/>
            </w:pPr>
            <w:r w:rsidRPr="00564869">
              <w:t>8</w:t>
            </w:r>
          </w:p>
        </w:tc>
      </w:tr>
      <w:tr w:rsidR="00F03833" w:rsidRPr="00564869" w:rsidTr="00F03833">
        <w:trPr>
          <w:trHeight w:val="144"/>
          <w:jc w:val="center"/>
        </w:trPr>
        <w:tc>
          <w:tcPr>
            <w:tcW w:w="308" w:type="pct"/>
            <w:shd w:val="clear" w:color="auto" w:fill="F2F2F2" w:themeFill="background1" w:themeFillShade="F2"/>
          </w:tcPr>
          <w:p w:rsidR="00564869" w:rsidRPr="00564869" w:rsidRDefault="00F03833" w:rsidP="00F03833">
            <w:pPr>
              <w:autoSpaceDE w:val="0"/>
              <w:autoSpaceDN w:val="0"/>
              <w:adjustRightInd w:val="0"/>
              <w:jc w:val="center"/>
              <w:rPr>
                <w:b/>
                <w:i/>
              </w:rPr>
            </w:pPr>
            <w:r>
              <w:rPr>
                <w:b/>
                <w:i/>
              </w:rPr>
              <w:t>15</w:t>
            </w:r>
          </w:p>
        </w:tc>
        <w:tc>
          <w:tcPr>
            <w:tcW w:w="1735" w:type="pct"/>
            <w:shd w:val="clear" w:color="auto" w:fill="F2F2F2" w:themeFill="background1" w:themeFillShade="F2"/>
          </w:tcPr>
          <w:p w:rsidR="00564869" w:rsidRPr="00564869" w:rsidRDefault="00564869" w:rsidP="00F03833">
            <w:pPr>
              <w:autoSpaceDE w:val="0"/>
              <w:autoSpaceDN w:val="0"/>
              <w:adjustRightInd w:val="0"/>
              <w:jc w:val="both"/>
              <w:rPr>
                <w:b/>
                <w:i/>
              </w:rPr>
            </w:pPr>
            <w:proofErr w:type="spellStart"/>
            <w:r w:rsidRPr="00564869">
              <w:rPr>
                <w:b/>
                <w:i/>
              </w:rPr>
              <w:t>Новоярки</w:t>
            </w:r>
            <w:proofErr w:type="spellEnd"/>
          </w:p>
        </w:tc>
        <w:tc>
          <w:tcPr>
            <w:tcW w:w="1393" w:type="pct"/>
          </w:tcPr>
          <w:p w:rsidR="00564869" w:rsidRPr="00564869" w:rsidRDefault="00564869" w:rsidP="00F03833">
            <w:pPr>
              <w:autoSpaceDE w:val="0"/>
              <w:autoSpaceDN w:val="0"/>
              <w:adjustRightInd w:val="0"/>
              <w:jc w:val="both"/>
            </w:pPr>
            <w:r w:rsidRPr="00564869">
              <w:t>Каменский</w:t>
            </w:r>
          </w:p>
        </w:tc>
        <w:tc>
          <w:tcPr>
            <w:tcW w:w="508" w:type="pct"/>
          </w:tcPr>
          <w:p w:rsidR="00564869" w:rsidRPr="00564869" w:rsidRDefault="00564869" w:rsidP="00F03833">
            <w:pPr>
              <w:autoSpaceDE w:val="0"/>
              <w:autoSpaceDN w:val="0"/>
              <w:adjustRightInd w:val="0"/>
              <w:jc w:val="center"/>
            </w:pPr>
            <w:r w:rsidRPr="00564869">
              <w:t>6</w:t>
            </w:r>
          </w:p>
        </w:tc>
        <w:tc>
          <w:tcPr>
            <w:tcW w:w="534" w:type="pct"/>
          </w:tcPr>
          <w:p w:rsidR="00564869" w:rsidRPr="00564869" w:rsidRDefault="00564869" w:rsidP="00F03833">
            <w:pPr>
              <w:autoSpaceDE w:val="0"/>
              <w:autoSpaceDN w:val="0"/>
              <w:adjustRightInd w:val="0"/>
              <w:jc w:val="center"/>
            </w:pPr>
            <w:r w:rsidRPr="00564869">
              <w:t>6</w:t>
            </w:r>
          </w:p>
        </w:tc>
        <w:tc>
          <w:tcPr>
            <w:tcW w:w="522" w:type="pct"/>
          </w:tcPr>
          <w:p w:rsidR="00564869" w:rsidRPr="00564869" w:rsidRDefault="00564869" w:rsidP="00F03833">
            <w:pPr>
              <w:autoSpaceDE w:val="0"/>
              <w:autoSpaceDN w:val="0"/>
              <w:adjustRightInd w:val="0"/>
              <w:jc w:val="center"/>
            </w:pPr>
            <w:r w:rsidRPr="00564869">
              <w:t>8</w:t>
            </w:r>
          </w:p>
        </w:tc>
      </w:tr>
      <w:tr w:rsidR="00F03833" w:rsidRPr="00564869" w:rsidTr="00F03833">
        <w:trPr>
          <w:trHeight w:val="144"/>
          <w:jc w:val="center"/>
        </w:trPr>
        <w:tc>
          <w:tcPr>
            <w:tcW w:w="308" w:type="pct"/>
            <w:shd w:val="clear" w:color="auto" w:fill="F2F2F2" w:themeFill="background1" w:themeFillShade="F2"/>
          </w:tcPr>
          <w:p w:rsidR="00564869" w:rsidRPr="00564869" w:rsidRDefault="00F03833" w:rsidP="00F03833">
            <w:pPr>
              <w:autoSpaceDE w:val="0"/>
              <w:autoSpaceDN w:val="0"/>
              <w:adjustRightInd w:val="0"/>
              <w:jc w:val="center"/>
              <w:rPr>
                <w:b/>
                <w:i/>
              </w:rPr>
            </w:pPr>
            <w:r>
              <w:rPr>
                <w:b/>
                <w:i/>
              </w:rPr>
              <w:t>16</w:t>
            </w:r>
          </w:p>
        </w:tc>
        <w:tc>
          <w:tcPr>
            <w:tcW w:w="1735" w:type="pct"/>
            <w:shd w:val="clear" w:color="auto" w:fill="F2F2F2" w:themeFill="background1" w:themeFillShade="F2"/>
          </w:tcPr>
          <w:p w:rsidR="00564869" w:rsidRPr="00564869" w:rsidRDefault="00564869" w:rsidP="00F03833">
            <w:pPr>
              <w:autoSpaceDE w:val="0"/>
              <w:autoSpaceDN w:val="0"/>
              <w:adjustRightInd w:val="0"/>
              <w:jc w:val="both"/>
              <w:rPr>
                <w:b/>
                <w:i/>
              </w:rPr>
            </w:pPr>
            <w:r w:rsidRPr="00564869">
              <w:rPr>
                <w:b/>
                <w:i/>
              </w:rPr>
              <w:t>Обское</w:t>
            </w:r>
          </w:p>
        </w:tc>
        <w:tc>
          <w:tcPr>
            <w:tcW w:w="1393" w:type="pct"/>
          </w:tcPr>
          <w:p w:rsidR="00564869" w:rsidRPr="00564869" w:rsidRDefault="00564869" w:rsidP="00F03833">
            <w:pPr>
              <w:autoSpaceDE w:val="0"/>
              <w:autoSpaceDN w:val="0"/>
              <w:adjustRightInd w:val="0"/>
              <w:jc w:val="both"/>
            </w:pPr>
            <w:r w:rsidRPr="00564869">
              <w:t>Каменский</w:t>
            </w:r>
          </w:p>
        </w:tc>
        <w:tc>
          <w:tcPr>
            <w:tcW w:w="508" w:type="pct"/>
          </w:tcPr>
          <w:p w:rsidR="00564869" w:rsidRPr="00564869" w:rsidRDefault="00564869" w:rsidP="00F03833">
            <w:pPr>
              <w:autoSpaceDE w:val="0"/>
              <w:autoSpaceDN w:val="0"/>
              <w:adjustRightInd w:val="0"/>
              <w:jc w:val="center"/>
            </w:pPr>
            <w:r w:rsidRPr="00564869">
              <w:t>6</w:t>
            </w:r>
          </w:p>
        </w:tc>
        <w:tc>
          <w:tcPr>
            <w:tcW w:w="534" w:type="pct"/>
          </w:tcPr>
          <w:p w:rsidR="00564869" w:rsidRPr="00564869" w:rsidRDefault="00564869" w:rsidP="00F03833">
            <w:pPr>
              <w:autoSpaceDE w:val="0"/>
              <w:autoSpaceDN w:val="0"/>
              <w:adjustRightInd w:val="0"/>
              <w:jc w:val="center"/>
            </w:pPr>
            <w:r w:rsidRPr="00564869">
              <w:t>7</w:t>
            </w:r>
          </w:p>
        </w:tc>
        <w:tc>
          <w:tcPr>
            <w:tcW w:w="522" w:type="pct"/>
          </w:tcPr>
          <w:p w:rsidR="00564869" w:rsidRPr="00564869" w:rsidRDefault="00564869" w:rsidP="00F03833">
            <w:pPr>
              <w:autoSpaceDE w:val="0"/>
              <w:autoSpaceDN w:val="0"/>
              <w:adjustRightInd w:val="0"/>
              <w:jc w:val="center"/>
            </w:pPr>
            <w:r w:rsidRPr="00564869">
              <w:t>8</w:t>
            </w:r>
          </w:p>
        </w:tc>
      </w:tr>
      <w:tr w:rsidR="00F03833" w:rsidRPr="00564869" w:rsidTr="00F03833">
        <w:trPr>
          <w:trHeight w:val="144"/>
          <w:jc w:val="center"/>
        </w:trPr>
        <w:tc>
          <w:tcPr>
            <w:tcW w:w="308" w:type="pct"/>
            <w:shd w:val="clear" w:color="auto" w:fill="F2F2F2" w:themeFill="background1" w:themeFillShade="F2"/>
          </w:tcPr>
          <w:p w:rsidR="00564869" w:rsidRPr="00564869" w:rsidRDefault="00F03833" w:rsidP="00F03833">
            <w:pPr>
              <w:autoSpaceDE w:val="0"/>
              <w:autoSpaceDN w:val="0"/>
              <w:adjustRightInd w:val="0"/>
              <w:jc w:val="center"/>
              <w:rPr>
                <w:b/>
                <w:i/>
              </w:rPr>
            </w:pPr>
            <w:r>
              <w:rPr>
                <w:b/>
                <w:i/>
              </w:rPr>
              <w:t>17</w:t>
            </w:r>
          </w:p>
        </w:tc>
        <w:tc>
          <w:tcPr>
            <w:tcW w:w="1735" w:type="pct"/>
            <w:shd w:val="clear" w:color="auto" w:fill="F2F2F2" w:themeFill="background1" w:themeFillShade="F2"/>
          </w:tcPr>
          <w:p w:rsidR="00564869" w:rsidRPr="00564869" w:rsidRDefault="00564869" w:rsidP="00F03833">
            <w:pPr>
              <w:autoSpaceDE w:val="0"/>
              <w:autoSpaceDN w:val="0"/>
              <w:adjustRightInd w:val="0"/>
              <w:jc w:val="both"/>
              <w:rPr>
                <w:b/>
                <w:i/>
              </w:rPr>
            </w:pPr>
            <w:r w:rsidRPr="00564869">
              <w:rPr>
                <w:b/>
                <w:i/>
              </w:rPr>
              <w:t>Октябрьский</w:t>
            </w:r>
          </w:p>
        </w:tc>
        <w:tc>
          <w:tcPr>
            <w:tcW w:w="1393" w:type="pct"/>
          </w:tcPr>
          <w:p w:rsidR="00564869" w:rsidRPr="00564869" w:rsidRDefault="00564869" w:rsidP="00F03833">
            <w:pPr>
              <w:autoSpaceDE w:val="0"/>
              <w:autoSpaceDN w:val="0"/>
              <w:adjustRightInd w:val="0"/>
              <w:jc w:val="both"/>
            </w:pPr>
            <w:r w:rsidRPr="00564869">
              <w:t>Каменский</w:t>
            </w:r>
          </w:p>
        </w:tc>
        <w:tc>
          <w:tcPr>
            <w:tcW w:w="508" w:type="pct"/>
          </w:tcPr>
          <w:p w:rsidR="00564869" w:rsidRPr="00564869" w:rsidRDefault="00564869" w:rsidP="00F03833">
            <w:pPr>
              <w:autoSpaceDE w:val="0"/>
              <w:autoSpaceDN w:val="0"/>
              <w:adjustRightInd w:val="0"/>
              <w:jc w:val="center"/>
            </w:pPr>
            <w:r w:rsidRPr="00564869">
              <w:t>6</w:t>
            </w:r>
          </w:p>
        </w:tc>
        <w:tc>
          <w:tcPr>
            <w:tcW w:w="534" w:type="pct"/>
          </w:tcPr>
          <w:p w:rsidR="00564869" w:rsidRPr="00564869" w:rsidRDefault="00564869" w:rsidP="00F03833">
            <w:pPr>
              <w:autoSpaceDE w:val="0"/>
              <w:autoSpaceDN w:val="0"/>
              <w:adjustRightInd w:val="0"/>
              <w:jc w:val="center"/>
            </w:pPr>
            <w:r w:rsidRPr="00564869">
              <w:t>7</w:t>
            </w:r>
          </w:p>
        </w:tc>
        <w:tc>
          <w:tcPr>
            <w:tcW w:w="522" w:type="pct"/>
          </w:tcPr>
          <w:p w:rsidR="00564869" w:rsidRPr="00564869" w:rsidRDefault="00564869" w:rsidP="00F03833">
            <w:pPr>
              <w:autoSpaceDE w:val="0"/>
              <w:autoSpaceDN w:val="0"/>
              <w:adjustRightInd w:val="0"/>
              <w:jc w:val="center"/>
            </w:pPr>
            <w:r w:rsidRPr="00564869">
              <w:t>8</w:t>
            </w:r>
          </w:p>
        </w:tc>
      </w:tr>
      <w:tr w:rsidR="00F03833" w:rsidRPr="00564869" w:rsidTr="00F03833">
        <w:trPr>
          <w:trHeight w:val="144"/>
          <w:jc w:val="center"/>
        </w:trPr>
        <w:tc>
          <w:tcPr>
            <w:tcW w:w="308" w:type="pct"/>
            <w:shd w:val="clear" w:color="auto" w:fill="F2F2F2" w:themeFill="background1" w:themeFillShade="F2"/>
          </w:tcPr>
          <w:p w:rsidR="00564869" w:rsidRPr="00564869" w:rsidRDefault="00F03833" w:rsidP="00F03833">
            <w:pPr>
              <w:autoSpaceDE w:val="0"/>
              <w:autoSpaceDN w:val="0"/>
              <w:adjustRightInd w:val="0"/>
              <w:jc w:val="center"/>
              <w:rPr>
                <w:b/>
                <w:i/>
              </w:rPr>
            </w:pPr>
            <w:r>
              <w:rPr>
                <w:b/>
                <w:i/>
              </w:rPr>
              <w:t>18</w:t>
            </w:r>
          </w:p>
        </w:tc>
        <w:tc>
          <w:tcPr>
            <w:tcW w:w="1735" w:type="pct"/>
            <w:shd w:val="clear" w:color="auto" w:fill="F2F2F2" w:themeFill="background1" w:themeFillShade="F2"/>
          </w:tcPr>
          <w:p w:rsidR="00564869" w:rsidRPr="00564869" w:rsidRDefault="00564869" w:rsidP="00F03833">
            <w:pPr>
              <w:autoSpaceDE w:val="0"/>
              <w:autoSpaceDN w:val="0"/>
              <w:adjustRightInd w:val="0"/>
              <w:jc w:val="both"/>
              <w:rPr>
                <w:b/>
                <w:i/>
              </w:rPr>
            </w:pPr>
            <w:r w:rsidRPr="00564869">
              <w:rPr>
                <w:b/>
                <w:i/>
              </w:rPr>
              <w:t>Плотниково</w:t>
            </w:r>
          </w:p>
        </w:tc>
        <w:tc>
          <w:tcPr>
            <w:tcW w:w="1393" w:type="pct"/>
          </w:tcPr>
          <w:p w:rsidR="00564869" w:rsidRPr="00564869" w:rsidRDefault="00564869" w:rsidP="00F03833">
            <w:pPr>
              <w:autoSpaceDE w:val="0"/>
              <w:autoSpaceDN w:val="0"/>
              <w:adjustRightInd w:val="0"/>
              <w:jc w:val="both"/>
            </w:pPr>
            <w:r w:rsidRPr="00564869">
              <w:t>Каменский</w:t>
            </w:r>
          </w:p>
        </w:tc>
        <w:tc>
          <w:tcPr>
            <w:tcW w:w="508" w:type="pct"/>
          </w:tcPr>
          <w:p w:rsidR="00564869" w:rsidRPr="00564869" w:rsidRDefault="00564869" w:rsidP="00F03833">
            <w:pPr>
              <w:autoSpaceDE w:val="0"/>
              <w:autoSpaceDN w:val="0"/>
              <w:adjustRightInd w:val="0"/>
              <w:jc w:val="center"/>
            </w:pPr>
            <w:r w:rsidRPr="00564869">
              <w:t>6</w:t>
            </w:r>
          </w:p>
        </w:tc>
        <w:tc>
          <w:tcPr>
            <w:tcW w:w="534" w:type="pct"/>
          </w:tcPr>
          <w:p w:rsidR="00564869" w:rsidRPr="00564869" w:rsidRDefault="00564869" w:rsidP="00F03833">
            <w:pPr>
              <w:autoSpaceDE w:val="0"/>
              <w:autoSpaceDN w:val="0"/>
              <w:adjustRightInd w:val="0"/>
              <w:jc w:val="center"/>
            </w:pPr>
            <w:r w:rsidRPr="00564869">
              <w:t>7</w:t>
            </w:r>
          </w:p>
        </w:tc>
        <w:tc>
          <w:tcPr>
            <w:tcW w:w="522" w:type="pct"/>
          </w:tcPr>
          <w:p w:rsidR="00564869" w:rsidRPr="00564869" w:rsidRDefault="00564869" w:rsidP="00F03833">
            <w:pPr>
              <w:autoSpaceDE w:val="0"/>
              <w:autoSpaceDN w:val="0"/>
              <w:adjustRightInd w:val="0"/>
              <w:jc w:val="center"/>
            </w:pPr>
            <w:r w:rsidRPr="00564869">
              <w:t>8</w:t>
            </w:r>
          </w:p>
        </w:tc>
      </w:tr>
      <w:tr w:rsidR="00F03833" w:rsidRPr="00564869" w:rsidTr="00F03833">
        <w:trPr>
          <w:trHeight w:val="144"/>
          <w:jc w:val="center"/>
        </w:trPr>
        <w:tc>
          <w:tcPr>
            <w:tcW w:w="308" w:type="pct"/>
            <w:shd w:val="clear" w:color="auto" w:fill="F2F2F2" w:themeFill="background1" w:themeFillShade="F2"/>
          </w:tcPr>
          <w:p w:rsidR="00564869" w:rsidRPr="00564869" w:rsidRDefault="00F03833" w:rsidP="00F03833">
            <w:pPr>
              <w:autoSpaceDE w:val="0"/>
              <w:autoSpaceDN w:val="0"/>
              <w:adjustRightInd w:val="0"/>
              <w:jc w:val="center"/>
              <w:rPr>
                <w:b/>
                <w:i/>
              </w:rPr>
            </w:pPr>
            <w:r>
              <w:rPr>
                <w:b/>
                <w:i/>
              </w:rPr>
              <w:t>19</w:t>
            </w:r>
          </w:p>
        </w:tc>
        <w:tc>
          <w:tcPr>
            <w:tcW w:w="1735" w:type="pct"/>
            <w:shd w:val="clear" w:color="auto" w:fill="F2F2F2" w:themeFill="background1" w:themeFillShade="F2"/>
          </w:tcPr>
          <w:p w:rsidR="00564869" w:rsidRPr="00564869" w:rsidRDefault="00564869" w:rsidP="00F03833">
            <w:pPr>
              <w:autoSpaceDE w:val="0"/>
              <w:autoSpaceDN w:val="0"/>
              <w:adjustRightInd w:val="0"/>
              <w:jc w:val="both"/>
              <w:rPr>
                <w:b/>
                <w:i/>
              </w:rPr>
            </w:pPr>
            <w:r w:rsidRPr="00564869">
              <w:rPr>
                <w:b/>
                <w:i/>
              </w:rPr>
              <w:t>Подветренно-</w:t>
            </w:r>
            <w:proofErr w:type="spellStart"/>
            <w:r w:rsidRPr="00564869">
              <w:rPr>
                <w:b/>
                <w:i/>
              </w:rPr>
              <w:t>Телеутское</w:t>
            </w:r>
            <w:proofErr w:type="spellEnd"/>
          </w:p>
        </w:tc>
        <w:tc>
          <w:tcPr>
            <w:tcW w:w="1393" w:type="pct"/>
          </w:tcPr>
          <w:p w:rsidR="00564869" w:rsidRPr="00564869" w:rsidRDefault="00564869" w:rsidP="00F03833">
            <w:pPr>
              <w:autoSpaceDE w:val="0"/>
              <w:autoSpaceDN w:val="0"/>
              <w:adjustRightInd w:val="0"/>
              <w:jc w:val="both"/>
            </w:pPr>
            <w:r w:rsidRPr="00564869">
              <w:t>Каменский</w:t>
            </w:r>
          </w:p>
        </w:tc>
        <w:tc>
          <w:tcPr>
            <w:tcW w:w="508" w:type="pct"/>
          </w:tcPr>
          <w:p w:rsidR="00564869" w:rsidRPr="00564869" w:rsidRDefault="00564869" w:rsidP="00F03833">
            <w:pPr>
              <w:autoSpaceDE w:val="0"/>
              <w:autoSpaceDN w:val="0"/>
              <w:adjustRightInd w:val="0"/>
              <w:jc w:val="center"/>
            </w:pPr>
            <w:r w:rsidRPr="00564869">
              <w:t>6</w:t>
            </w:r>
          </w:p>
        </w:tc>
        <w:tc>
          <w:tcPr>
            <w:tcW w:w="534" w:type="pct"/>
          </w:tcPr>
          <w:p w:rsidR="00564869" w:rsidRPr="00564869" w:rsidRDefault="00564869" w:rsidP="00F03833">
            <w:pPr>
              <w:autoSpaceDE w:val="0"/>
              <w:autoSpaceDN w:val="0"/>
              <w:adjustRightInd w:val="0"/>
              <w:jc w:val="center"/>
            </w:pPr>
            <w:r w:rsidRPr="00564869">
              <w:t>7</w:t>
            </w:r>
          </w:p>
        </w:tc>
        <w:tc>
          <w:tcPr>
            <w:tcW w:w="522" w:type="pct"/>
          </w:tcPr>
          <w:p w:rsidR="00564869" w:rsidRPr="00564869" w:rsidRDefault="00564869" w:rsidP="00F03833">
            <w:pPr>
              <w:autoSpaceDE w:val="0"/>
              <w:autoSpaceDN w:val="0"/>
              <w:adjustRightInd w:val="0"/>
              <w:jc w:val="center"/>
            </w:pPr>
            <w:r w:rsidRPr="00564869">
              <w:t>8</w:t>
            </w:r>
          </w:p>
        </w:tc>
      </w:tr>
      <w:tr w:rsidR="00F03833" w:rsidRPr="00564869" w:rsidTr="00F03833">
        <w:trPr>
          <w:trHeight w:val="144"/>
          <w:jc w:val="center"/>
        </w:trPr>
        <w:tc>
          <w:tcPr>
            <w:tcW w:w="308" w:type="pct"/>
            <w:shd w:val="clear" w:color="auto" w:fill="F2F2F2" w:themeFill="background1" w:themeFillShade="F2"/>
          </w:tcPr>
          <w:p w:rsidR="00564869" w:rsidRPr="00564869" w:rsidRDefault="00F03833" w:rsidP="00F03833">
            <w:pPr>
              <w:autoSpaceDE w:val="0"/>
              <w:autoSpaceDN w:val="0"/>
              <w:adjustRightInd w:val="0"/>
              <w:jc w:val="center"/>
              <w:rPr>
                <w:b/>
                <w:i/>
              </w:rPr>
            </w:pPr>
            <w:r>
              <w:rPr>
                <w:b/>
                <w:i/>
              </w:rPr>
              <w:t>20</w:t>
            </w:r>
          </w:p>
        </w:tc>
        <w:tc>
          <w:tcPr>
            <w:tcW w:w="1735" w:type="pct"/>
            <w:shd w:val="clear" w:color="auto" w:fill="F2F2F2" w:themeFill="background1" w:themeFillShade="F2"/>
          </w:tcPr>
          <w:p w:rsidR="00564869" w:rsidRPr="00564869" w:rsidRDefault="00564869" w:rsidP="00F03833">
            <w:pPr>
              <w:autoSpaceDE w:val="0"/>
              <w:autoSpaceDN w:val="0"/>
              <w:adjustRightInd w:val="0"/>
              <w:jc w:val="both"/>
              <w:rPr>
                <w:b/>
                <w:i/>
              </w:rPr>
            </w:pPr>
            <w:r w:rsidRPr="00564869">
              <w:rPr>
                <w:b/>
                <w:i/>
              </w:rPr>
              <w:t>Поперечное</w:t>
            </w:r>
          </w:p>
        </w:tc>
        <w:tc>
          <w:tcPr>
            <w:tcW w:w="1393" w:type="pct"/>
          </w:tcPr>
          <w:p w:rsidR="00564869" w:rsidRPr="00564869" w:rsidRDefault="00564869" w:rsidP="00F03833">
            <w:pPr>
              <w:autoSpaceDE w:val="0"/>
              <w:autoSpaceDN w:val="0"/>
              <w:adjustRightInd w:val="0"/>
              <w:jc w:val="both"/>
            </w:pPr>
            <w:r w:rsidRPr="00564869">
              <w:t>Каменский</w:t>
            </w:r>
          </w:p>
        </w:tc>
        <w:tc>
          <w:tcPr>
            <w:tcW w:w="508" w:type="pct"/>
          </w:tcPr>
          <w:p w:rsidR="00564869" w:rsidRPr="00564869" w:rsidRDefault="00564869" w:rsidP="00F03833">
            <w:pPr>
              <w:autoSpaceDE w:val="0"/>
              <w:autoSpaceDN w:val="0"/>
              <w:adjustRightInd w:val="0"/>
              <w:jc w:val="center"/>
            </w:pPr>
            <w:r w:rsidRPr="00564869">
              <w:t>6</w:t>
            </w:r>
          </w:p>
        </w:tc>
        <w:tc>
          <w:tcPr>
            <w:tcW w:w="534" w:type="pct"/>
          </w:tcPr>
          <w:p w:rsidR="00564869" w:rsidRPr="00564869" w:rsidRDefault="00564869" w:rsidP="00F03833">
            <w:pPr>
              <w:autoSpaceDE w:val="0"/>
              <w:autoSpaceDN w:val="0"/>
              <w:adjustRightInd w:val="0"/>
              <w:jc w:val="center"/>
            </w:pPr>
            <w:r w:rsidRPr="00564869">
              <w:t>6</w:t>
            </w:r>
          </w:p>
        </w:tc>
        <w:tc>
          <w:tcPr>
            <w:tcW w:w="522" w:type="pct"/>
          </w:tcPr>
          <w:p w:rsidR="00564869" w:rsidRPr="00564869" w:rsidRDefault="00564869" w:rsidP="00F03833">
            <w:pPr>
              <w:autoSpaceDE w:val="0"/>
              <w:autoSpaceDN w:val="0"/>
              <w:adjustRightInd w:val="0"/>
              <w:jc w:val="center"/>
            </w:pPr>
            <w:r w:rsidRPr="00564869">
              <w:t>8</w:t>
            </w:r>
          </w:p>
        </w:tc>
      </w:tr>
      <w:tr w:rsidR="00F03833" w:rsidRPr="00564869" w:rsidTr="00F03833">
        <w:trPr>
          <w:trHeight w:val="144"/>
          <w:jc w:val="center"/>
        </w:trPr>
        <w:tc>
          <w:tcPr>
            <w:tcW w:w="308" w:type="pct"/>
            <w:shd w:val="clear" w:color="auto" w:fill="F2F2F2" w:themeFill="background1" w:themeFillShade="F2"/>
          </w:tcPr>
          <w:p w:rsidR="00564869" w:rsidRPr="00564869" w:rsidRDefault="00F03833" w:rsidP="00F03833">
            <w:pPr>
              <w:autoSpaceDE w:val="0"/>
              <w:autoSpaceDN w:val="0"/>
              <w:adjustRightInd w:val="0"/>
              <w:jc w:val="center"/>
              <w:rPr>
                <w:b/>
                <w:i/>
              </w:rPr>
            </w:pPr>
            <w:r>
              <w:rPr>
                <w:b/>
                <w:i/>
              </w:rPr>
              <w:t>21</w:t>
            </w:r>
          </w:p>
        </w:tc>
        <w:tc>
          <w:tcPr>
            <w:tcW w:w="1735" w:type="pct"/>
            <w:shd w:val="clear" w:color="auto" w:fill="F2F2F2" w:themeFill="background1" w:themeFillShade="F2"/>
          </w:tcPr>
          <w:p w:rsidR="00564869" w:rsidRPr="00564869" w:rsidRDefault="00564869" w:rsidP="00F03833">
            <w:pPr>
              <w:autoSpaceDE w:val="0"/>
              <w:autoSpaceDN w:val="0"/>
              <w:adjustRightInd w:val="0"/>
              <w:jc w:val="both"/>
              <w:rPr>
                <w:b/>
                <w:i/>
              </w:rPr>
            </w:pPr>
            <w:r w:rsidRPr="00564869">
              <w:rPr>
                <w:b/>
                <w:i/>
              </w:rPr>
              <w:t>Раздольный</w:t>
            </w:r>
          </w:p>
        </w:tc>
        <w:tc>
          <w:tcPr>
            <w:tcW w:w="1393" w:type="pct"/>
          </w:tcPr>
          <w:p w:rsidR="00564869" w:rsidRPr="00564869" w:rsidRDefault="00564869" w:rsidP="00F03833">
            <w:pPr>
              <w:autoSpaceDE w:val="0"/>
              <w:autoSpaceDN w:val="0"/>
              <w:adjustRightInd w:val="0"/>
              <w:jc w:val="both"/>
            </w:pPr>
            <w:r w:rsidRPr="00564869">
              <w:t>Каменский</w:t>
            </w:r>
          </w:p>
        </w:tc>
        <w:tc>
          <w:tcPr>
            <w:tcW w:w="508" w:type="pct"/>
          </w:tcPr>
          <w:p w:rsidR="00564869" w:rsidRPr="00564869" w:rsidRDefault="00564869" w:rsidP="00F03833">
            <w:pPr>
              <w:autoSpaceDE w:val="0"/>
              <w:autoSpaceDN w:val="0"/>
              <w:adjustRightInd w:val="0"/>
              <w:jc w:val="center"/>
            </w:pPr>
            <w:r w:rsidRPr="00564869">
              <w:t>6</w:t>
            </w:r>
          </w:p>
        </w:tc>
        <w:tc>
          <w:tcPr>
            <w:tcW w:w="534" w:type="pct"/>
          </w:tcPr>
          <w:p w:rsidR="00564869" w:rsidRPr="00564869" w:rsidRDefault="00564869" w:rsidP="00F03833">
            <w:pPr>
              <w:autoSpaceDE w:val="0"/>
              <w:autoSpaceDN w:val="0"/>
              <w:adjustRightInd w:val="0"/>
              <w:jc w:val="center"/>
            </w:pPr>
            <w:r w:rsidRPr="00564869">
              <w:t>6</w:t>
            </w:r>
          </w:p>
        </w:tc>
        <w:tc>
          <w:tcPr>
            <w:tcW w:w="522" w:type="pct"/>
          </w:tcPr>
          <w:p w:rsidR="00564869" w:rsidRPr="00564869" w:rsidRDefault="00564869" w:rsidP="00F03833">
            <w:pPr>
              <w:autoSpaceDE w:val="0"/>
              <w:autoSpaceDN w:val="0"/>
              <w:adjustRightInd w:val="0"/>
              <w:jc w:val="center"/>
            </w:pPr>
            <w:r w:rsidRPr="00564869">
              <w:t>7</w:t>
            </w:r>
          </w:p>
        </w:tc>
      </w:tr>
      <w:tr w:rsidR="00F03833" w:rsidRPr="00564869" w:rsidTr="00F03833">
        <w:trPr>
          <w:trHeight w:val="144"/>
          <w:jc w:val="center"/>
        </w:trPr>
        <w:tc>
          <w:tcPr>
            <w:tcW w:w="308" w:type="pct"/>
            <w:shd w:val="clear" w:color="auto" w:fill="F2F2F2" w:themeFill="background1" w:themeFillShade="F2"/>
          </w:tcPr>
          <w:p w:rsidR="00564869" w:rsidRPr="00564869" w:rsidRDefault="00F03833" w:rsidP="00F03833">
            <w:pPr>
              <w:autoSpaceDE w:val="0"/>
              <w:autoSpaceDN w:val="0"/>
              <w:adjustRightInd w:val="0"/>
              <w:jc w:val="center"/>
              <w:rPr>
                <w:b/>
                <w:i/>
              </w:rPr>
            </w:pPr>
            <w:r>
              <w:rPr>
                <w:b/>
                <w:i/>
              </w:rPr>
              <w:t>22</w:t>
            </w:r>
          </w:p>
        </w:tc>
        <w:tc>
          <w:tcPr>
            <w:tcW w:w="1735" w:type="pct"/>
            <w:shd w:val="clear" w:color="auto" w:fill="F2F2F2" w:themeFill="background1" w:themeFillShade="F2"/>
          </w:tcPr>
          <w:p w:rsidR="00564869" w:rsidRPr="00564869" w:rsidRDefault="00564869" w:rsidP="00F03833">
            <w:pPr>
              <w:autoSpaceDE w:val="0"/>
              <w:autoSpaceDN w:val="0"/>
              <w:adjustRightInd w:val="0"/>
              <w:jc w:val="both"/>
              <w:rPr>
                <w:b/>
                <w:i/>
              </w:rPr>
            </w:pPr>
            <w:r w:rsidRPr="00564869">
              <w:rPr>
                <w:b/>
                <w:i/>
              </w:rPr>
              <w:t>Родина</w:t>
            </w:r>
          </w:p>
        </w:tc>
        <w:tc>
          <w:tcPr>
            <w:tcW w:w="1393" w:type="pct"/>
          </w:tcPr>
          <w:p w:rsidR="00564869" w:rsidRPr="00564869" w:rsidRDefault="00564869" w:rsidP="00F03833">
            <w:pPr>
              <w:autoSpaceDE w:val="0"/>
              <w:autoSpaceDN w:val="0"/>
              <w:adjustRightInd w:val="0"/>
              <w:jc w:val="both"/>
            </w:pPr>
            <w:r w:rsidRPr="00564869">
              <w:t>Каменский</w:t>
            </w:r>
          </w:p>
        </w:tc>
        <w:tc>
          <w:tcPr>
            <w:tcW w:w="508" w:type="pct"/>
          </w:tcPr>
          <w:p w:rsidR="00564869" w:rsidRPr="00564869" w:rsidRDefault="00564869" w:rsidP="00F03833">
            <w:pPr>
              <w:autoSpaceDE w:val="0"/>
              <w:autoSpaceDN w:val="0"/>
              <w:adjustRightInd w:val="0"/>
              <w:jc w:val="center"/>
            </w:pPr>
            <w:r w:rsidRPr="00564869">
              <w:t>6</w:t>
            </w:r>
          </w:p>
        </w:tc>
        <w:tc>
          <w:tcPr>
            <w:tcW w:w="534" w:type="pct"/>
          </w:tcPr>
          <w:p w:rsidR="00564869" w:rsidRPr="00564869" w:rsidRDefault="00564869" w:rsidP="00F03833">
            <w:pPr>
              <w:autoSpaceDE w:val="0"/>
              <w:autoSpaceDN w:val="0"/>
              <w:adjustRightInd w:val="0"/>
              <w:jc w:val="center"/>
            </w:pPr>
            <w:r w:rsidRPr="00564869">
              <w:t>7</w:t>
            </w:r>
          </w:p>
        </w:tc>
        <w:tc>
          <w:tcPr>
            <w:tcW w:w="522" w:type="pct"/>
          </w:tcPr>
          <w:p w:rsidR="00564869" w:rsidRPr="00564869" w:rsidRDefault="00564869" w:rsidP="00F03833">
            <w:pPr>
              <w:autoSpaceDE w:val="0"/>
              <w:autoSpaceDN w:val="0"/>
              <w:adjustRightInd w:val="0"/>
              <w:jc w:val="center"/>
            </w:pPr>
            <w:r w:rsidRPr="00564869">
              <w:t>8</w:t>
            </w:r>
          </w:p>
        </w:tc>
      </w:tr>
      <w:tr w:rsidR="00F03833" w:rsidRPr="00564869" w:rsidTr="00F03833">
        <w:trPr>
          <w:trHeight w:val="144"/>
          <w:jc w:val="center"/>
        </w:trPr>
        <w:tc>
          <w:tcPr>
            <w:tcW w:w="308" w:type="pct"/>
            <w:shd w:val="clear" w:color="auto" w:fill="F2F2F2" w:themeFill="background1" w:themeFillShade="F2"/>
          </w:tcPr>
          <w:p w:rsidR="00564869" w:rsidRPr="00564869" w:rsidRDefault="00F03833" w:rsidP="00F03833">
            <w:pPr>
              <w:autoSpaceDE w:val="0"/>
              <w:autoSpaceDN w:val="0"/>
              <w:adjustRightInd w:val="0"/>
              <w:jc w:val="center"/>
              <w:rPr>
                <w:b/>
                <w:i/>
              </w:rPr>
            </w:pPr>
            <w:r>
              <w:rPr>
                <w:b/>
                <w:i/>
              </w:rPr>
              <w:t>23</w:t>
            </w:r>
          </w:p>
        </w:tc>
        <w:tc>
          <w:tcPr>
            <w:tcW w:w="1735" w:type="pct"/>
            <w:shd w:val="clear" w:color="auto" w:fill="F2F2F2" w:themeFill="background1" w:themeFillShade="F2"/>
          </w:tcPr>
          <w:p w:rsidR="00564869" w:rsidRPr="00564869" w:rsidRDefault="00564869" w:rsidP="00F03833">
            <w:pPr>
              <w:autoSpaceDE w:val="0"/>
              <w:autoSpaceDN w:val="0"/>
              <w:adjustRightInd w:val="0"/>
              <w:jc w:val="both"/>
              <w:rPr>
                <w:b/>
                <w:i/>
              </w:rPr>
            </w:pPr>
            <w:r w:rsidRPr="00564869">
              <w:rPr>
                <w:b/>
                <w:i/>
              </w:rPr>
              <w:t>Рыбное</w:t>
            </w:r>
          </w:p>
        </w:tc>
        <w:tc>
          <w:tcPr>
            <w:tcW w:w="1393" w:type="pct"/>
          </w:tcPr>
          <w:p w:rsidR="00564869" w:rsidRPr="00564869" w:rsidRDefault="00564869" w:rsidP="00F03833">
            <w:pPr>
              <w:autoSpaceDE w:val="0"/>
              <w:autoSpaceDN w:val="0"/>
              <w:adjustRightInd w:val="0"/>
              <w:jc w:val="both"/>
            </w:pPr>
            <w:r w:rsidRPr="00564869">
              <w:t>Каменский</w:t>
            </w:r>
          </w:p>
        </w:tc>
        <w:tc>
          <w:tcPr>
            <w:tcW w:w="508" w:type="pct"/>
          </w:tcPr>
          <w:p w:rsidR="00564869" w:rsidRPr="00564869" w:rsidRDefault="00564869" w:rsidP="00F03833">
            <w:pPr>
              <w:autoSpaceDE w:val="0"/>
              <w:autoSpaceDN w:val="0"/>
              <w:adjustRightInd w:val="0"/>
              <w:jc w:val="center"/>
            </w:pPr>
            <w:r w:rsidRPr="00564869">
              <w:t>6</w:t>
            </w:r>
          </w:p>
        </w:tc>
        <w:tc>
          <w:tcPr>
            <w:tcW w:w="534" w:type="pct"/>
          </w:tcPr>
          <w:p w:rsidR="00564869" w:rsidRPr="00564869" w:rsidRDefault="00564869" w:rsidP="00F03833">
            <w:pPr>
              <w:autoSpaceDE w:val="0"/>
              <w:autoSpaceDN w:val="0"/>
              <w:adjustRightInd w:val="0"/>
              <w:jc w:val="center"/>
            </w:pPr>
            <w:r w:rsidRPr="00564869">
              <w:t>7</w:t>
            </w:r>
          </w:p>
        </w:tc>
        <w:tc>
          <w:tcPr>
            <w:tcW w:w="522" w:type="pct"/>
          </w:tcPr>
          <w:p w:rsidR="00564869" w:rsidRPr="00564869" w:rsidRDefault="00564869" w:rsidP="00F03833">
            <w:pPr>
              <w:autoSpaceDE w:val="0"/>
              <w:autoSpaceDN w:val="0"/>
              <w:adjustRightInd w:val="0"/>
              <w:jc w:val="center"/>
            </w:pPr>
            <w:r w:rsidRPr="00564869">
              <w:t>8</w:t>
            </w:r>
          </w:p>
        </w:tc>
      </w:tr>
      <w:tr w:rsidR="00F03833" w:rsidRPr="00564869" w:rsidTr="00F03833">
        <w:trPr>
          <w:trHeight w:val="144"/>
          <w:jc w:val="center"/>
        </w:trPr>
        <w:tc>
          <w:tcPr>
            <w:tcW w:w="308" w:type="pct"/>
            <w:shd w:val="clear" w:color="auto" w:fill="F2F2F2" w:themeFill="background1" w:themeFillShade="F2"/>
          </w:tcPr>
          <w:p w:rsidR="00564869" w:rsidRPr="00564869" w:rsidRDefault="00F03833" w:rsidP="00F03833">
            <w:pPr>
              <w:autoSpaceDE w:val="0"/>
              <w:autoSpaceDN w:val="0"/>
              <w:adjustRightInd w:val="0"/>
              <w:jc w:val="center"/>
              <w:rPr>
                <w:b/>
                <w:i/>
              </w:rPr>
            </w:pPr>
            <w:r>
              <w:rPr>
                <w:b/>
                <w:i/>
              </w:rPr>
              <w:t>24</w:t>
            </w:r>
          </w:p>
        </w:tc>
        <w:tc>
          <w:tcPr>
            <w:tcW w:w="1735" w:type="pct"/>
            <w:shd w:val="clear" w:color="auto" w:fill="F2F2F2" w:themeFill="background1" w:themeFillShade="F2"/>
          </w:tcPr>
          <w:p w:rsidR="00564869" w:rsidRPr="00564869" w:rsidRDefault="00564869" w:rsidP="00F03833">
            <w:pPr>
              <w:autoSpaceDE w:val="0"/>
              <w:autoSpaceDN w:val="0"/>
              <w:adjustRightInd w:val="0"/>
              <w:jc w:val="both"/>
              <w:rPr>
                <w:b/>
                <w:i/>
              </w:rPr>
            </w:pPr>
            <w:r w:rsidRPr="00564869">
              <w:rPr>
                <w:b/>
                <w:i/>
              </w:rPr>
              <w:t>Самарский</w:t>
            </w:r>
          </w:p>
        </w:tc>
        <w:tc>
          <w:tcPr>
            <w:tcW w:w="1393" w:type="pct"/>
          </w:tcPr>
          <w:p w:rsidR="00564869" w:rsidRPr="00564869" w:rsidRDefault="00564869" w:rsidP="00F03833">
            <w:pPr>
              <w:autoSpaceDE w:val="0"/>
              <w:autoSpaceDN w:val="0"/>
              <w:adjustRightInd w:val="0"/>
              <w:jc w:val="both"/>
            </w:pPr>
            <w:r w:rsidRPr="00564869">
              <w:t>Каменский</w:t>
            </w:r>
          </w:p>
        </w:tc>
        <w:tc>
          <w:tcPr>
            <w:tcW w:w="508" w:type="pct"/>
          </w:tcPr>
          <w:p w:rsidR="00564869" w:rsidRPr="00564869" w:rsidRDefault="00564869" w:rsidP="00F03833">
            <w:pPr>
              <w:autoSpaceDE w:val="0"/>
              <w:autoSpaceDN w:val="0"/>
              <w:adjustRightInd w:val="0"/>
              <w:jc w:val="center"/>
            </w:pPr>
            <w:r w:rsidRPr="00564869">
              <w:t>6</w:t>
            </w:r>
          </w:p>
        </w:tc>
        <w:tc>
          <w:tcPr>
            <w:tcW w:w="534" w:type="pct"/>
          </w:tcPr>
          <w:p w:rsidR="00564869" w:rsidRPr="00564869" w:rsidRDefault="00564869" w:rsidP="00F03833">
            <w:pPr>
              <w:autoSpaceDE w:val="0"/>
              <w:autoSpaceDN w:val="0"/>
              <w:adjustRightInd w:val="0"/>
              <w:jc w:val="center"/>
            </w:pPr>
            <w:r w:rsidRPr="00564869">
              <w:t>7</w:t>
            </w:r>
          </w:p>
        </w:tc>
        <w:tc>
          <w:tcPr>
            <w:tcW w:w="522" w:type="pct"/>
          </w:tcPr>
          <w:p w:rsidR="00564869" w:rsidRPr="00564869" w:rsidRDefault="00564869" w:rsidP="00F03833">
            <w:pPr>
              <w:autoSpaceDE w:val="0"/>
              <w:autoSpaceDN w:val="0"/>
              <w:adjustRightInd w:val="0"/>
              <w:jc w:val="center"/>
            </w:pPr>
            <w:r w:rsidRPr="00564869">
              <w:t>8</w:t>
            </w:r>
          </w:p>
        </w:tc>
      </w:tr>
      <w:tr w:rsidR="00F03833" w:rsidRPr="00564869" w:rsidTr="00F03833">
        <w:trPr>
          <w:trHeight w:val="144"/>
          <w:jc w:val="center"/>
        </w:trPr>
        <w:tc>
          <w:tcPr>
            <w:tcW w:w="308" w:type="pct"/>
            <w:shd w:val="clear" w:color="auto" w:fill="F2F2F2" w:themeFill="background1" w:themeFillShade="F2"/>
          </w:tcPr>
          <w:p w:rsidR="00564869" w:rsidRPr="00564869" w:rsidRDefault="00F03833" w:rsidP="00F03833">
            <w:pPr>
              <w:autoSpaceDE w:val="0"/>
              <w:autoSpaceDN w:val="0"/>
              <w:adjustRightInd w:val="0"/>
              <w:jc w:val="center"/>
              <w:rPr>
                <w:b/>
                <w:i/>
              </w:rPr>
            </w:pPr>
            <w:r>
              <w:rPr>
                <w:b/>
                <w:i/>
              </w:rPr>
              <w:t>25</w:t>
            </w:r>
          </w:p>
        </w:tc>
        <w:tc>
          <w:tcPr>
            <w:tcW w:w="1735" w:type="pct"/>
            <w:shd w:val="clear" w:color="auto" w:fill="F2F2F2" w:themeFill="background1" w:themeFillShade="F2"/>
          </w:tcPr>
          <w:p w:rsidR="00564869" w:rsidRPr="00564869" w:rsidRDefault="00564869" w:rsidP="00F03833">
            <w:pPr>
              <w:autoSpaceDE w:val="0"/>
              <w:autoSpaceDN w:val="0"/>
              <w:adjustRightInd w:val="0"/>
              <w:jc w:val="both"/>
              <w:rPr>
                <w:b/>
                <w:i/>
              </w:rPr>
            </w:pPr>
            <w:proofErr w:type="spellStart"/>
            <w:r w:rsidRPr="00564869">
              <w:rPr>
                <w:b/>
                <w:i/>
              </w:rPr>
              <w:t>Соколово</w:t>
            </w:r>
            <w:proofErr w:type="spellEnd"/>
          </w:p>
        </w:tc>
        <w:tc>
          <w:tcPr>
            <w:tcW w:w="1393" w:type="pct"/>
          </w:tcPr>
          <w:p w:rsidR="00564869" w:rsidRPr="00564869" w:rsidRDefault="00564869" w:rsidP="00F03833">
            <w:pPr>
              <w:autoSpaceDE w:val="0"/>
              <w:autoSpaceDN w:val="0"/>
              <w:adjustRightInd w:val="0"/>
              <w:jc w:val="both"/>
            </w:pPr>
            <w:r w:rsidRPr="00564869">
              <w:t>Каменский</w:t>
            </w:r>
          </w:p>
        </w:tc>
        <w:tc>
          <w:tcPr>
            <w:tcW w:w="508" w:type="pct"/>
          </w:tcPr>
          <w:p w:rsidR="00564869" w:rsidRPr="00564869" w:rsidRDefault="00564869" w:rsidP="00F03833">
            <w:pPr>
              <w:autoSpaceDE w:val="0"/>
              <w:autoSpaceDN w:val="0"/>
              <w:adjustRightInd w:val="0"/>
              <w:jc w:val="center"/>
            </w:pPr>
            <w:r w:rsidRPr="00564869">
              <w:t>6</w:t>
            </w:r>
          </w:p>
        </w:tc>
        <w:tc>
          <w:tcPr>
            <w:tcW w:w="534" w:type="pct"/>
          </w:tcPr>
          <w:p w:rsidR="00564869" w:rsidRPr="00564869" w:rsidRDefault="00564869" w:rsidP="00F03833">
            <w:pPr>
              <w:autoSpaceDE w:val="0"/>
              <w:autoSpaceDN w:val="0"/>
              <w:adjustRightInd w:val="0"/>
              <w:jc w:val="center"/>
            </w:pPr>
            <w:r w:rsidRPr="00564869">
              <w:t>7</w:t>
            </w:r>
          </w:p>
        </w:tc>
        <w:tc>
          <w:tcPr>
            <w:tcW w:w="522" w:type="pct"/>
          </w:tcPr>
          <w:p w:rsidR="00564869" w:rsidRPr="00564869" w:rsidRDefault="00564869" w:rsidP="00F03833">
            <w:pPr>
              <w:autoSpaceDE w:val="0"/>
              <w:autoSpaceDN w:val="0"/>
              <w:adjustRightInd w:val="0"/>
              <w:jc w:val="center"/>
            </w:pPr>
            <w:r w:rsidRPr="00564869">
              <w:t>8</w:t>
            </w:r>
          </w:p>
        </w:tc>
      </w:tr>
      <w:tr w:rsidR="00F03833" w:rsidRPr="00564869" w:rsidTr="00F03833">
        <w:trPr>
          <w:trHeight w:val="144"/>
          <w:jc w:val="center"/>
        </w:trPr>
        <w:tc>
          <w:tcPr>
            <w:tcW w:w="308" w:type="pct"/>
            <w:shd w:val="clear" w:color="auto" w:fill="F2F2F2" w:themeFill="background1" w:themeFillShade="F2"/>
          </w:tcPr>
          <w:p w:rsidR="00564869" w:rsidRPr="00564869" w:rsidRDefault="00F03833" w:rsidP="00F03833">
            <w:pPr>
              <w:autoSpaceDE w:val="0"/>
              <w:autoSpaceDN w:val="0"/>
              <w:adjustRightInd w:val="0"/>
              <w:jc w:val="center"/>
              <w:rPr>
                <w:b/>
                <w:i/>
              </w:rPr>
            </w:pPr>
            <w:r>
              <w:rPr>
                <w:b/>
                <w:i/>
              </w:rPr>
              <w:t>26</w:t>
            </w:r>
          </w:p>
        </w:tc>
        <w:tc>
          <w:tcPr>
            <w:tcW w:w="1735" w:type="pct"/>
            <w:shd w:val="clear" w:color="auto" w:fill="F2F2F2" w:themeFill="background1" w:themeFillShade="F2"/>
          </w:tcPr>
          <w:p w:rsidR="00564869" w:rsidRPr="00564869" w:rsidRDefault="00564869" w:rsidP="00F03833">
            <w:pPr>
              <w:autoSpaceDE w:val="0"/>
              <w:autoSpaceDN w:val="0"/>
              <w:adjustRightInd w:val="0"/>
              <w:jc w:val="both"/>
              <w:rPr>
                <w:b/>
                <w:i/>
              </w:rPr>
            </w:pPr>
            <w:r w:rsidRPr="00564869">
              <w:rPr>
                <w:b/>
                <w:i/>
              </w:rPr>
              <w:t>Столбово</w:t>
            </w:r>
          </w:p>
        </w:tc>
        <w:tc>
          <w:tcPr>
            <w:tcW w:w="1393" w:type="pct"/>
          </w:tcPr>
          <w:p w:rsidR="00564869" w:rsidRPr="00564869" w:rsidRDefault="00564869" w:rsidP="00F03833">
            <w:pPr>
              <w:autoSpaceDE w:val="0"/>
              <w:autoSpaceDN w:val="0"/>
              <w:adjustRightInd w:val="0"/>
              <w:jc w:val="both"/>
            </w:pPr>
            <w:r w:rsidRPr="00564869">
              <w:t>Каменский</w:t>
            </w:r>
          </w:p>
        </w:tc>
        <w:tc>
          <w:tcPr>
            <w:tcW w:w="508" w:type="pct"/>
          </w:tcPr>
          <w:p w:rsidR="00564869" w:rsidRPr="00564869" w:rsidRDefault="00564869" w:rsidP="00F03833">
            <w:pPr>
              <w:autoSpaceDE w:val="0"/>
              <w:autoSpaceDN w:val="0"/>
              <w:adjustRightInd w:val="0"/>
              <w:jc w:val="center"/>
            </w:pPr>
            <w:r w:rsidRPr="00564869">
              <w:t>6</w:t>
            </w:r>
          </w:p>
        </w:tc>
        <w:tc>
          <w:tcPr>
            <w:tcW w:w="534" w:type="pct"/>
          </w:tcPr>
          <w:p w:rsidR="00564869" w:rsidRPr="00564869" w:rsidRDefault="00564869" w:rsidP="00F03833">
            <w:pPr>
              <w:autoSpaceDE w:val="0"/>
              <w:autoSpaceDN w:val="0"/>
              <w:adjustRightInd w:val="0"/>
              <w:jc w:val="center"/>
            </w:pPr>
            <w:r w:rsidRPr="00564869">
              <w:t>7</w:t>
            </w:r>
          </w:p>
        </w:tc>
        <w:tc>
          <w:tcPr>
            <w:tcW w:w="522" w:type="pct"/>
          </w:tcPr>
          <w:p w:rsidR="00564869" w:rsidRPr="00564869" w:rsidRDefault="00564869" w:rsidP="00F03833">
            <w:pPr>
              <w:autoSpaceDE w:val="0"/>
              <w:autoSpaceDN w:val="0"/>
              <w:adjustRightInd w:val="0"/>
              <w:jc w:val="center"/>
            </w:pPr>
            <w:r w:rsidRPr="00564869">
              <w:t>8</w:t>
            </w:r>
          </w:p>
        </w:tc>
      </w:tr>
      <w:tr w:rsidR="00F03833" w:rsidRPr="00564869" w:rsidTr="00F03833">
        <w:trPr>
          <w:trHeight w:val="144"/>
          <w:jc w:val="center"/>
        </w:trPr>
        <w:tc>
          <w:tcPr>
            <w:tcW w:w="308" w:type="pct"/>
            <w:shd w:val="clear" w:color="auto" w:fill="F2F2F2" w:themeFill="background1" w:themeFillShade="F2"/>
          </w:tcPr>
          <w:p w:rsidR="00564869" w:rsidRPr="00564869" w:rsidRDefault="00F03833" w:rsidP="00F03833">
            <w:pPr>
              <w:autoSpaceDE w:val="0"/>
              <w:autoSpaceDN w:val="0"/>
              <w:adjustRightInd w:val="0"/>
              <w:jc w:val="center"/>
              <w:rPr>
                <w:b/>
                <w:i/>
              </w:rPr>
            </w:pPr>
            <w:r>
              <w:rPr>
                <w:b/>
                <w:i/>
              </w:rPr>
              <w:t>27</w:t>
            </w:r>
          </w:p>
        </w:tc>
        <w:tc>
          <w:tcPr>
            <w:tcW w:w="1735" w:type="pct"/>
            <w:shd w:val="clear" w:color="auto" w:fill="F2F2F2" w:themeFill="background1" w:themeFillShade="F2"/>
          </w:tcPr>
          <w:p w:rsidR="00564869" w:rsidRPr="00564869" w:rsidRDefault="00564869" w:rsidP="00F03833">
            <w:pPr>
              <w:autoSpaceDE w:val="0"/>
              <w:autoSpaceDN w:val="0"/>
              <w:adjustRightInd w:val="0"/>
              <w:jc w:val="both"/>
              <w:rPr>
                <w:b/>
                <w:i/>
              </w:rPr>
            </w:pPr>
            <w:r w:rsidRPr="00564869">
              <w:rPr>
                <w:b/>
                <w:i/>
              </w:rPr>
              <w:t>Тамбовский</w:t>
            </w:r>
          </w:p>
        </w:tc>
        <w:tc>
          <w:tcPr>
            <w:tcW w:w="1393" w:type="pct"/>
          </w:tcPr>
          <w:p w:rsidR="00564869" w:rsidRPr="00564869" w:rsidRDefault="00564869" w:rsidP="00F03833">
            <w:pPr>
              <w:autoSpaceDE w:val="0"/>
              <w:autoSpaceDN w:val="0"/>
              <w:adjustRightInd w:val="0"/>
              <w:jc w:val="both"/>
            </w:pPr>
            <w:r w:rsidRPr="00564869">
              <w:t>Каменский</w:t>
            </w:r>
          </w:p>
        </w:tc>
        <w:tc>
          <w:tcPr>
            <w:tcW w:w="508" w:type="pct"/>
          </w:tcPr>
          <w:p w:rsidR="00564869" w:rsidRPr="00564869" w:rsidRDefault="00564869" w:rsidP="00F03833">
            <w:pPr>
              <w:autoSpaceDE w:val="0"/>
              <w:autoSpaceDN w:val="0"/>
              <w:adjustRightInd w:val="0"/>
              <w:jc w:val="center"/>
            </w:pPr>
            <w:r w:rsidRPr="00564869">
              <w:t>6</w:t>
            </w:r>
          </w:p>
        </w:tc>
        <w:tc>
          <w:tcPr>
            <w:tcW w:w="534" w:type="pct"/>
          </w:tcPr>
          <w:p w:rsidR="00564869" w:rsidRPr="00564869" w:rsidRDefault="00564869" w:rsidP="00F03833">
            <w:pPr>
              <w:autoSpaceDE w:val="0"/>
              <w:autoSpaceDN w:val="0"/>
              <w:adjustRightInd w:val="0"/>
              <w:jc w:val="center"/>
            </w:pPr>
            <w:r w:rsidRPr="00564869">
              <w:t>6</w:t>
            </w:r>
          </w:p>
        </w:tc>
        <w:tc>
          <w:tcPr>
            <w:tcW w:w="522" w:type="pct"/>
          </w:tcPr>
          <w:p w:rsidR="00564869" w:rsidRPr="00564869" w:rsidRDefault="00564869" w:rsidP="00F03833">
            <w:pPr>
              <w:autoSpaceDE w:val="0"/>
              <w:autoSpaceDN w:val="0"/>
              <w:adjustRightInd w:val="0"/>
              <w:jc w:val="center"/>
            </w:pPr>
            <w:r w:rsidRPr="00564869">
              <w:t>8</w:t>
            </w:r>
          </w:p>
        </w:tc>
      </w:tr>
      <w:tr w:rsidR="00F03833" w:rsidRPr="00564869" w:rsidTr="00F03833">
        <w:trPr>
          <w:trHeight w:val="144"/>
          <w:jc w:val="center"/>
        </w:trPr>
        <w:tc>
          <w:tcPr>
            <w:tcW w:w="308" w:type="pct"/>
            <w:shd w:val="clear" w:color="auto" w:fill="F2F2F2" w:themeFill="background1" w:themeFillShade="F2"/>
          </w:tcPr>
          <w:p w:rsidR="00564869" w:rsidRPr="00564869" w:rsidRDefault="00F03833" w:rsidP="00F03833">
            <w:pPr>
              <w:autoSpaceDE w:val="0"/>
              <w:autoSpaceDN w:val="0"/>
              <w:adjustRightInd w:val="0"/>
              <w:jc w:val="center"/>
              <w:rPr>
                <w:b/>
                <w:i/>
              </w:rPr>
            </w:pPr>
            <w:r>
              <w:rPr>
                <w:b/>
                <w:i/>
              </w:rPr>
              <w:t>28</w:t>
            </w:r>
          </w:p>
        </w:tc>
        <w:tc>
          <w:tcPr>
            <w:tcW w:w="1735" w:type="pct"/>
            <w:shd w:val="clear" w:color="auto" w:fill="F2F2F2" w:themeFill="background1" w:themeFillShade="F2"/>
          </w:tcPr>
          <w:p w:rsidR="00564869" w:rsidRPr="00564869" w:rsidRDefault="00564869" w:rsidP="00F03833">
            <w:pPr>
              <w:autoSpaceDE w:val="0"/>
              <w:autoSpaceDN w:val="0"/>
              <w:adjustRightInd w:val="0"/>
              <w:jc w:val="both"/>
              <w:rPr>
                <w:b/>
                <w:i/>
              </w:rPr>
            </w:pPr>
            <w:r w:rsidRPr="00564869">
              <w:rPr>
                <w:b/>
                <w:i/>
              </w:rPr>
              <w:t>Толстовский</w:t>
            </w:r>
          </w:p>
        </w:tc>
        <w:tc>
          <w:tcPr>
            <w:tcW w:w="1393" w:type="pct"/>
          </w:tcPr>
          <w:p w:rsidR="00564869" w:rsidRPr="00564869" w:rsidRDefault="00564869" w:rsidP="00F03833">
            <w:pPr>
              <w:autoSpaceDE w:val="0"/>
              <w:autoSpaceDN w:val="0"/>
              <w:adjustRightInd w:val="0"/>
              <w:jc w:val="both"/>
            </w:pPr>
            <w:r w:rsidRPr="00564869">
              <w:t>Каменский</w:t>
            </w:r>
          </w:p>
        </w:tc>
        <w:tc>
          <w:tcPr>
            <w:tcW w:w="508" w:type="pct"/>
          </w:tcPr>
          <w:p w:rsidR="00564869" w:rsidRPr="00564869" w:rsidRDefault="00564869" w:rsidP="00F03833">
            <w:pPr>
              <w:autoSpaceDE w:val="0"/>
              <w:autoSpaceDN w:val="0"/>
              <w:adjustRightInd w:val="0"/>
              <w:jc w:val="center"/>
            </w:pPr>
            <w:r w:rsidRPr="00564869">
              <w:t>6</w:t>
            </w:r>
          </w:p>
        </w:tc>
        <w:tc>
          <w:tcPr>
            <w:tcW w:w="534" w:type="pct"/>
          </w:tcPr>
          <w:p w:rsidR="00564869" w:rsidRPr="00564869" w:rsidRDefault="00564869" w:rsidP="00F03833">
            <w:pPr>
              <w:autoSpaceDE w:val="0"/>
              <w:autoSpaceDN w:val="0"/>
              <w:adjustRightInd w:val="0"/>
              <w:jc w:val="center"/>
            </w:pPr>
            <w:r w:rsidRPr="00564869">
              <w:t>6</w:t>
            </w:r>
          </w:p>
        </w:tc>
        <w:tc>
          <w:tcPr>
            <w:tcW w:w="522" w:type="pct"/>
          </w:tcPr>
          <w:p w:rsidR="00564869" w:rsidRPr="00564869" w:rsidRDefault="00564869" w:rsidP="00F03833">
            <w:pPr>
              <w:autoSpaceDE w:val="0"/>
              <w:autoSpaceDN w:val="0"/>
              <w:adjustRightInd w:val="0"/>
              <w:jc w:val="center"/>
            </w:pPr>
            <w:r w:rsidRPr="00564869">
              <w:t>8</w:t>
            </w:r>
          </w:p>
        </w:tc>
      </w:tr>
      <w:tr w:rsidR="00F03833" w:rsidRPr="00564869" w:rsidTr="00F03833">
        <w:trPr>
          <w:trHeight w:val="144"/>
          <w:jc w:val="center"/>
        </w:trPr>
        <w:tc>
          <w:tcPr>
            <w:tcW w:w="308" w:type="pct"/>
            <w:shd w:val="clear" w:color="auto" w:fill="F2F2F2" w:themeFill="background1" w:themeFillShade="F2"/>
          </w:tcPr>
          <w:p w:rsidR="00564869" w:rsidRPr="00564869" w:rsidRDefault="00F03833" w:rsidP="00F03833">
            <w:pPr>
              <w:autoSpaceDE w:val="0"/>
              <w:autoSpaceDN w:val="0"/>
              <w:adjustRightInd w:val="0"/>
              <w:jc w:val="center"/>
              <w:rPr>
                <w:b/>
                <w:i/>
              </w:rPr>
            </w:pPr>
            <w:r>
              <w:rPr>
                <w:b/>
                <w:i/>
              </w:rPr>
              <w:t>29</w:t>
            </w:r>
          </w:p>
        </w:tc>
        <w:tc>
          <w:tcPr>
            <w:tcW w:w="1735" w:type="pct"/>
            <w:shd w:val="clear" w:color="auto" w:fill="F2F2F2" w:themeFill="background1" w:themeFillShade="F2"/>
          </w:tcPr>
          <w:p w:rsidR="00564869" w:rsidRPr="00564869" w:rsidRDefault="00564869" w:rsidP="00F03833">
            <w:pPr>
              <w:autoSpaceDE w:val="0"/>
              <w:autoSpaceDN w:val="0"/>
              <w:adjustRightInd w:val="0"/>
              <w:jc w:val="both"/>
              <w:rPr>
                <w:b/>
                <w:i/>
              </w:rPr>
            </w:pPr>
            <w:r w:rsidRPr="00564869">
              <w:rPr>
                <w:b/>
                <w:i/>
              </w:rPr>
              <w:t>Филипповский</w:t>
            </w:r>
          </w:p>
        </w:tc>
        <w:tc>
          <w:tcPr>
            <w:tcW w:w="1393" w:type="pct"/>
          </w:tcPr>
          <w:p w:rsidR="00564869" w:rsidRPr="00564869" w:rsidRDefault="00564869" w:rsidP="00F03833">
            <w:pPr>
              <w:autoSpaceDE w:val="0"/>
              <w:autoSpaceDN w:val="0"/>
              <w:adjustRightInd w:val="0"/>
              <w:jc w:val="both"/>
            </w:pPr>
            <w:r w:rsidRPr="00564869">
              <w:t>Каменский</w:t>
            </w:r>
          </w:p>
        </w:tc>
        <w:tc>
          <w:tcPr>
            <w:tcW w:w="508" w:type="pct"/>
          </w:tcPr>
          <w:p w:rsidR="00564869" w:rsidRPr="00564869" w:rsidRDefault="00564869" w:rsidP="00F03833">
            <w:pPr>
              <w:autoSpaceDE w:val="0"/>
              <w:autoSpaceDN w:val="0"/>
              <w:adjustRightInd w:val="0"/>
              <w:jc w:val="center"/>
            </w:pPr>
            <w:r w:rsidRPr="00564869">
              <w:t>6</w:t>
            </w:r>
          </w:p>
        </w:tc>
        <w:tc>
          <w:tcPr>
            <w:tcW w:w="534" w:type="pct"/>
          </w:tcPr>
          <w:p w:rsidR="00564869" w:rsidRPr="00564869" w:rsidRDefault="00564869" w:rsidP="00F03833">
            <w:pPr>
              <w:autoSpaceDE w:val="0"/>
              <w:autoSpaceDN w:val="0"/>
              <w:adjustRightInd w:val="0"/>
              <w:jc w:val="center"/>
            </w:pPr>
            <w:r w:rsidRPr="00564869">
              <w:t>6</w:t>
            </w:r>
          </w:p>
        </w:tc>
        <w:tc>
          <w:tcPr>
            <w:tcW w:w="522" w:type="pct"/>
          </w:tcPr>
          <w:p w:rsidR="00564869" w:rsidRPr="00564869" w:rsidRDefault="00564869" w:rsidP="00F03833">
            <w:pPr>
              <w:autoSpaceDE w:val="0"/>
              <w:autoSpaceDN w:val="0"/>
              <w:adjustRightInd w:val="0"/>
              <w:jc w:val="center"/>
            </w:pPr>
            <w:r w:rsidRPr="00564869">
              <w:t>8</w:t>
            </w:r>
          </w:p>
        </w:tc>
      </w:tr>
    </w:tbl>
    <w:p w:rsidR="00373C91" w:rsidRPr="00373C91" w:rsidRDefault="00373C91" w:rsidP="008E5BE6">
      <w:pPr>
        <w:spacing w:before="120"/>
        <w:ind w:firstLine="709"/>
        <w:jc w:val="both"/>
      </w:pPr>
      <w:r w:rsidRPr="00373C91">
        <w:t>Для Каменского района максимально возможная интенсивность землетрясений определена 6 - 8 баллов по шкале Рихтера. Наименьшая сейсмическая активность определена для самого удаленного населенного пункта – п. Раздольного. При строительстве промышленных и гражданских объектов учет ОСР – 97 обязателен.</w:t>
      </w:r>
    </w:p>
    <w:p w:rsidR="00373C91" w:rsidRPr="00373C91" w:rsidRDefault="00373C91" w:rsidP="00373C91">
      <w:pPr>
        <w:ind w:firstLine="709"/>
        <w:jc w:val="both"/>
      </w:pPr>
      <w:r w:rsidRPr="00373C91">
        <w:rPr>
          <w:i/>
          <w:u w:val="single"/>
          <w:lang w:eastAsia="ar-SA" w:bidi="en-US"/>
        </w:rPr>
        <w:t>Природные пожары.</w:t>
      </w:r>
      <w:r w:rsidRPr="00373C91">
        <w:t xml:space="preserve"> К числу возможных опасностей может быть отнесена и потенциально высокая природная </w:t>
      </w:r>
      <w:proofErr w:type="spellStart"/>
      <w:r w:rsidRPr="00373C91">
        <w:t>горимость</w:t>
      </w:r>
      <w:proofErr w:type="spellEnd"/>
      <w:r w:rsidRPr="00373C91">
        <w:t xml:space="preserve"> лесов. Естественные пожары, особенно частые в весенний и осенний пожароопасные периоды, как правило, возникают на территориях, занятых различными сосновыми лесами.</w:t>
      </w:r>
    </w:p>
    <w:p w:rsidR="00533946" w:rsidRPr="00533946" w:rsidRDefault="00533946" w:rsidP="00533946">
      <w:pPr>
        <w:ind w:firstLine="709"/>
        <w:rPr>
          <w:lang w:eastAsia="ar-SA" w:bidi="en-US"/>
        </w:rPr>
      </w:pPr>
      <w:r w:rsidRPr="00533946">
        <w:rPr>
          <w:lang w:eastAsia="ar-SA" w:bidi="en-US"/>
        </w:rPr>
        <w:t>При проведении противопожарных мероприятий следует руководствоваться Правилами пожарной безопасности в лесах, утвержденными постановлением Правительства</w:t>
      </w:r>
      <w:r w:rsidR="00C34A05">
        <w:rPr>
          <w:lang w:eastAsia="ar-SA" w:bidi="en-US"/>
        </w:rPr>
        <w:t xml:space="preserve"> РФ от 30.06.2007 № </w:t>
      </w:r>
      <w:r w:rsidR="00207FDA">
        <w:rPr>
          <w:lang w:eastAsia="ar-SA" w:bidi="en-US"/>
        </w:rPr>
        <w:t>417 (ре</w:t>
      </w:r>
      <w:r w:rsidR="00CC3819">
        <w:rPr>
          <w:lang w:eastAsia="ar-SA" w:bidi="en-US"/>
        </w:rPr>
        <w:t xml:space="preserve">д. </w:t>
      </w:r>
      <w:r w:rsidR="00207FDA">
        <w:rPr>
          <w:lang w:eastAsia="ar-SA" w:bidi="en-US"/>
        </w:rPr>
        <w:t>14.04.2014</w:t>
      </w:r>
      <w:r w:rsidRPr="00533946">
        <w:rPr>
          <w:lang w:eastAsia="ar-SA" w:bidi="en-US"/>
        </w:rPr>
        <w:t xml:space="preserve">) и Лесным Кодексом РФ. </w:t>
      </w:r>
    </w:p>
    <w:p w:rsidR="00533946" w:rsidRPr="00533946" w:rsidRDefault="00533946" w:rsidP="00533946">
      <w:pPr>
        <w:ind w:firstLine="709"/>
        <w:rPr>
          <w:lang w:eastAsia="ar-SA" w:bidi="en-US"/>
        </w:rPr>
      </w:pPr>
      <w:r w:rsidRPr="00533946">
        <w:rPr>
          <w:lang w:eastAsia="ar-SA" w:bidi="en-US"/>
        </w:rPr>
        <w:lastRenderedPageBreak/>
        <w:t>Для обеспечения пожарной безопасности в лесах, в соответствии со ст. 53 Лесного Кодекса РФ, осуществляется:</w:t>
      </w:r>
    </w:p>
    <w:p w:rsidR="00533946" w:rsidRPr="00533946" w:rsidRDefault="00533946" w:rsidP="00533946">
      <w:pPr>
        <w:ind w:firstLine="709"/>
        <w:rPr>
          <w:lang w:eastAsia="ar-SA" w:bidi="en-US"/>
        </w:rPr>
      </w:pPr>
      <w:r w:rsidRPr="00533946">
        <w:rPr>
          <w:lang w:eastAsia="ar-SA" w:bidi="en-US"/>
        </w:rPr>
        <w:t>1) предупреждение лесных пожаров (противопожарное обустройство лесов и обеспечение средствами предупреждения и тушения лесных пожаров);</w:t>
      </w:r>
    </w:p>
    <w:p w:rsidR="00533946" w:rsidRPr="00533946" w:rsidRDefault="00533946" w:rsidP="00533946">
      <w:pPr>
        <w:ind w:firstLine="709"/>
        <w:rPr>
          <w:lang w:eastAsia="ar-SA" w:bidi="en-US"/>
        </w:rPr>
      </w:pPr>
      <w:bookmarkStart w:id="148" w:name="p516"/>
      <w:bookmarkEnd w:id="148"/>
      <w:r w:rsidRPr="00533946">
        <w:rPr>
          <w:lang w:eastAsia="ar-SA" w:bidi="en-US"/>
        </w:rPr>
        <w:t>2) мониторинг пожарной опасности в лесах и лесных пожаров;</w:t>
      </w:r>
    </w:p>
    <w:p w:rsidR="00533946" w:rsidRPr="00533946" w:rsidRDefault="00533946" w:rsidP="00533946">
      <w:pPr>
        <w:ind w:firstLine="709"/>
        <w:rPr>
          <w:lang w:eastAsia="ar-SA" w:bidi="en-US"/>
        </w:rPr>
      </w:pPr>
      <w:bookmarkStart w:id="149" w:name="p517"/>
      <w:bookmarkEnd w:id="149"/>
      <w:r w:rsidRPr="00533946">
        <w:rPr>
          <w:lang w:eastAsia="ar-SA" w:bidi="en-US"/>
        </w:rPr>
        <w:t>3) разработку и утверждение планов тушения лесных пожаров;</w:t>
      </w:r>
    </w:p>
    <w:p w:rsidR="00533946" w:rsidRPr="00533946" w:rsidRDefault="00533946" w:rsidP="00533946">
      <w:pPr>
        <w:ind w:firstLine="709"/>
        <w:rPr>
          <w:lang w:eastAsia="ar-SA" w:bidi="en-US"/>
        </w:rPr>
      </w:pPr>
      <w:bookmarkStart w:id="150" w:name="p518"/>
      <w:bookmarkEnd w:id="150"/>
      <w:r w:rsidRPr="00533946">
        <w:rPr>
          <w:lang w:eastAsia="ar-SA" w:bidi="en-US"/>
        </w:rPr>
        <w:t>4) иные меры пожарной безопасности в лесах.</w:t>
      </w:r>
    </w:p>
    <w:p w:rsidR="00533946" w:rsidRPr="00EF235D" w:rsidRDefault="00533946" w:rsidP="00EF235D">
      <w:pPr>
        <w:pStyle w:val="20"/>
        <w:rPr>
          <w:rFonts w:cs="Times New Roman"/>
          <w:szCs w:val="24"/>
        </w:rPr>
      </w:pPr>
      <w:bookmarkStart w:id="151" w:name="_Toc370201517"/>
      <w:bookmarkStart w:id="152" w:name="_Toc374968562"/>
      <w:bookmarkStart w:id="153" w:name="_Toc410813928"/>
      <w:bookmarkStart w:id="154" w:name="_Toc465948686"/>
      <w:r w:rsidRPr="00DE1986">
        <w:rPr>
          <w:rFonts w:cs="Times New Roman"/>
          <w:szCs w:val="24"/>
        </w:rPr>
        <w:t>9.3 Чрезвычайные ситуации техногенного характера</w:t>
      </w:r>
      <w:bookmarkEnd w:id="151"/>
      <w:bookmarkEnd w:id="152"/>
      <w:bookmarkEnd w:id="153"/>
      <w:bookmarkEnd w:id="154"/>
    </w:p>
    <w:p w:rsidR="00533946" w:rsidRPr="00533946" w:rsidRDefault="00533946" w:rsidP="00533946">
      <w:pPr>
        <w:ind w:firstLine="709"/>
        <w:rPr>
          <w:lang w:eastAsia="ar-SA" w:bidi="en-US"/>
        </w:rPr>
      </w:pPr>
      <w:r w:rsidRPr="00533946">
        <w:rPr>
          <w:b/>
          <w:i/>
          <w:u w:val="single"/>
          <w:lang w:eastAsia="ar-SA" w:bidi="en-US"/>
        </w:rPr>
        <w:t>Техногенная чрезвычайная ситуация</w:t>
      </w:r>
      <w:r w:rsidRPr="00533946">
        <w:rPr>
          <w:lang w:eastAsia="ar-SA" w:bidi="en-US"/>
        </w:rPr>
        <w:t xml:space="preserve"> (техногенная ЧС) –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rsidR="00533946" w:rsidRPr="00533946" w:rsidRDefault="00533946" w:rsidP="00533946">
      <w:pPr>
        <w:ind w:firstLine="709"/>
        <w:rPr>
          <w:lang w:eastAsia="ar-SA" w:bidi="en-US"/>
        </w:rPr>
      </w:pPr>
      <w:r w:rsidRPr="00533946">
        <w:rPr>
          <w:lang w:eastAsia="ar-SA" w:bidi="en-US"/>
        </w:rPr>
        <w:t>Различают техногенные чрезвычайные ситуации по месту их возникновения и по характеру основных поражающих факторов источника чрезвычайной ситуации.</w:t>
      </w:r>
    </w:p>
    <w:p w:rsidR="00533946" w:rsidRPr="00533946" w:rsidRDefault="00533946" w:rsidP="00533946">
      <w:pPr>
        <w:ind w:firstLine="709"/>
        <w:rPr>
          <w:lang w:eastAsia="ar-SA" w:bidi="en-US"/>
        </w:rPr>
      </w:pPr>
      <w:r w:rsidRPr="00533946">
        <w:rPr>
          <w:b/>
          <w:i/>
          <w:u w:val="single"/>
          <w:lang w:eastAsia="ar-SA" w:bidi="en-US"/>
        </w:rPr>
        <w:t>Источник техногенной чрезвычайной ситуации</w:t>
      </w:r>
      <w:r w:rsidRPr="00533946">
        <w:rPr>
          <w:lang w:eastAsia="ar-SA" w:bidi="en-US"/>
        </w:rPr>
        <w:t xml:space="preserve"> – опасное техногенное происшествие, в результате которого на объекте разделенной территории или акватории произошла техногенная чрезвычайная ситуация.</w:t>
      </w:r>
    </w:p>
    <w:p w:rsidR="00533946" w:rsidRPr="00533946" w:rsidRDefault="00533946" w:rsidP="00533946">
      <w:pPr>
        <w:ind w:firstLine="709"/>
        <w:rPr>
          <w:lang w:eastAsia="ar-SA" w:bidi="en-US"/>
        </w:rPr>
      </w:pPr>
      <w:r w:rsidRPr="00533946">
        <w:rPr>
          <w:lang w:eastAsia="ar-SA" w:bidi="en-US"/>
        </w:rPr>
        <w:t>К опасным техногенным чрезвычайным ситуациям относятся аварии на промышленных объектах или на транспорте, пожары, взрывы или высвобождение различных видов энергии.</w:t>
      </w:r>
    </w:p>
    <w:p w:rsidR="00533946" w:rsidRPr="00533946" w:rsidRDefault="00533946" w:rsidP="00533946">
      <w:pPr>
        <w:ind w:firstLine="709"/>
        <w:rPr>
          <w:lang w:eastAsia="ar-SA" w:bidi="en-US"/>
        </w:rPr>
      </w:pPr>
      <w:r w:rsidRPr="00533946">
        <w:rPr>
          <w:lang w:eastAsia="ar-SA" w:bidi="en-US"/>
        </w:rPr>
        <w:t>На территории</w:t>
      </w:r>
      <w:r w:rsidR="00622DD0">
        <w:rPr>
          <w:lang w:eastAsia="ar-SA" w:bidi="en-US"/>
        </w:rPr>
        <w:t xml:space="preserve"> МО </w:t>
      </w:r>
      <w:proofErr w:type="spellStart"/>
      <w:r w:rsidR="00622DD0">
        <w:rPr>
          <w:lang w:eastAsia="ar-SA" w:bidi="en-US"/>
        </w:rPr>
        <w:t>Гоноховский</w:t>
      </w:r>
      <w:proofErr w:type="spellEnd"/>
      <w:r w:rsidR="009617A0">
        <w:rPr>
          <w:lang w:eastAsia="ar-SA" w:bidi="en-US"/>
        </w:rPr>
        <w:t xml:space="preserve"> сельсовет</w:t>
      </w:r>
      <w:r w:rsidR="00E56EFD">
        <w:rPr>
          <w:lang w:eastAsia="ar-SA" w:bidi="en-US"/>
        </w:rPr>
        <w:t xml:space="preserve"> </w:t>
      </w:r>
      <w:r w:rsidRPr="00533946">
        <w:rPr>
          <w:lang w:eastAsia="ar-SA" w:bidi="en-US"/>
        </w:rPr>
        <w:t>наибольшую опасность техногенного характера представляют чрезвычайные ситуации, вызванные авариями:</w:t>
      </w:r>
    </w:p>
    <w:p w:rsidR="00533946" w:rsidRPr="00533946" w:rsidRDefault="00533946" w:rsidP="00B54FEB">
      <w:pPr>
        <w:numPr>
          <w:ilvl w:val="0"/>
          <w:numId w:val="26"/>
        </w:numPr>
        <w:rPr>
          <w:lang w:eastAsia="ar-SA" w:bidi="en-US"/>
        </w:rPr>
      </w:pPr>
      <w:r w:rsidRPr="00533946">
        <w:rPr>
          <w:lang w:eastAsia="ar-SA" w:bidi="en-US"/>
        </w:rPr>
        <w:t>на автомобильном транспорте;</w:t>
      </w:r>
    </w:p>
    <w:p w:rsidR="00533946" w:rsidRPr="00533946" w:rsidRDefault="00533946" w:rsidP="00B54FEB">
      <w:pPr>
        <w:numPr>
          <w:ilvl w:val="0"/>
          <w:numId w:val="26"/>
        </w:numPr>
        <w:rPr>
          <w:lang w:eastAsia="ar-SA" w:bidi="en-US"/>
        </w:rPr>
      </w:pPr>
      <w:r w:rsidRPr="00533946">
        <w:rPr>
          <w:lang w:eastAsia="ar-SA" w:bidi="en-US"/>
        </w:rPr>
        <w:t>на коммунальных системах жизнеобеспечения</w:t>
      </w:r>
    </w:p>
    <w:p w:rsidR="00533946" w:rsidRPr="001E438C" w:rsidRDefault="00533946" w:rsidP="001E438C">
      <w:pPr>
        <w:ind w:firstLine="709"/>
        <w:rPr>
          <w:i/>
          <w:u w:val="single"/>
          <w:lang w:eastAsia="ar-SA" w:bidi="en-US"/>
        </w:rPr>
      </w:pPr>
      <w:r w:rsidRPr="001E438C">
        <w:rPr>
          <w:i/>
          <w:u w:val="single"/>
          <w:lang w:eastAsia="ar-SA" w:bidi="en-US"/>
        </w:rPr>
        <w:t>Аварии на автомобильном транспорте</w:t>
      </w:r>
    </w:p>
    <w:p w:rsidR="00533946" w:rsidRPr="00533946" w:rsidRDefault="00533946" w:rsidP="00533946">
      <w:pPr>
        <w:ind w:firstLine="709"/>
        <w:rPr>
          <w:lang w:eastAsia="ar-SA" w:bidi="en-US"/>
        </w:rPr>
      </w:pPr>
      <w:r w:rsidRPr="001E438C">
        <w:rPr>
          <w:lang w:eastAsia="ar-SA" w:bidi="en-US"/>
        </w:rPr>
        <w:t>Аварии на автомобильном транспорте при перевозке опасных грузов с выбросом</w:t>
      </w:r>
      <w:r w:rsidRPr="00533946">
        <w:rPr>
          <w:lang w:eastAsia="ar-SA" w:bidi="en-US"/>
        </w:rPr>
        <w:t xml:space="preserve"> опасных химических веществ, взрывом горючих жидкостей и сжиженных газов возможны фактически на всех дорогах, проходящих по территории. </w:t>
      </w:r>
    </w:p>
    <w:p w:rsidR="00533946" w:rsidRPr="00533946" w:rsidRDefault="00533946" w:rsidP="00533946">
      <w:pPr>
        <w:ind w:firstLine="709"/>
        <w:rPr>
          <w:lang w:eastAsia="ar-SA" w:bidi="en-US"/>
        </w:rPr>
      </w:pPr>
      <w:r w:rsidRPr="00533946">
        <w:rPr>
          <w:lang w:eastAsia="ar-SA" w:bidi="en-US"/>
        </w:rPr>
        <w:t xml:space="preserve">Наибольшая вероятность происшествий дорожно-транспортного характера в местах пересечения дорог путепроводами. </w:t>
      </w:r>
    </w:p>
    <w:p w:rsidR="00533946" w:rsidRPr="00533946" w:rsidRDefault="00533946" w:rsidP="00533946">
      <w:pPr>
        <w:ind w:firstLine="709"/>
        <w:rPr>
          <w:lang w:eastAsia="ar-SA" w:bidi="en-US"/>
        </w:rPr>
      </w:pPr>
      <w:r w:rsidRPr="00533946">
        <w:rPr>
          <w:lang w:eastAsia="ar-SA" w:bidi="en-US"/>
        </w:rPr>
        <w:t xml:space="preserve">Масштаб вероятных транспортных ЧС зависит от количества транспортных средств и объема перевозимых ими веществ. </w:t>
      </w:r>
    </w:p>
    <w:p w:rsidR="00533946" w:rsidRPr="00533946" w:rsidRDefault="00533946" w:rsidP="00533946">
      <w:pPr>
        <w:ind w:firstLine="709"/>
        <w:rPr>
          <w:lang w:eastAsia="ar-SA" w:bidi="en-US"/>
        </w:rPr>
      </w:pPr>
      <w:r w:rsidRPr="00533946">
        <w:rPr>
          <w:lang w:eastAsia="ar-SA" w:bidi="en-US"/>
        </w:rPr>
        <w:t>Основные причины возникновения чрезвычайных ситуаций на автомобильном транспорте:</w:t>
      </w:r>
    </w:p>
    <w:p w:rsidR="00533946" w:rsidRPr="00533946" w:rsidRDefault="00533946" w:rsidP="00B54FEB">
      <w:pPr>
        <w:numPr>
          <w:ilvl w:val="0"/>
          <w:numId w:val="26"/>
        </w:numPr>
        <w:rPr>
          <w:lang w:eastAsia="ar-SA" w:bidi="en-US"/>
        </w:rPr>
      </w:pPr>
      <w:r w:rsidRPr="00533946">
        <w:rPr>
          <w:lang w:eastAsia="ar-SA" w:bidi="en-US"/>
        </w:rPr>
        <w:t xml:space="preserve">износ дорожного покрытия; </w:t>
      </w:r>
    </w:p>
    <w:p w:rsidR="00533946" w:rsidRPr="00533946" w:rsidRDefault="00533946" w:rsidP="00B54FEB">
      <w:pPr>
        <w:numPr>
          <w:ilvl w:val="0"/>
          <w:numId w:val="26"/>
        </w:numPr>
        <w:rPr>
          <w:lang w:eastAsia="ar-SA" w:bidi="en-US"/>
        </w:rPr>
      </w:pPr>
      <w:r w:rsidRPr="00533946">
        <w:rPr>
          <w:lang w:eastAsia="ar-SA" w:bidi="en-US"/>
        </w:rPr>
        <w:t>некачественное проведение ремонтных работ;</w:t>
      </w:r>
    </w:p>
    <w:p w:rsidR="00533946" w:rsidRPr="00533946" w:rsidRDefault="00533946" w:rsidP="00B54FEB">
      <w:pPr>
        <w:numPr>
          <w:ilvl w:val="0"/>
          <w:numId w:val="26"/>
        </w:numPr>
        <w:rPr>
          <w:lang w:eastAsia="ar-SA" w:bidi="en-US"/>
        </w:rPr>
      </w:pPr>
      <w:r w:rsidRPr="00533946">
        <w:rPr>
          <w:lang w:eastAsia="ar-SA" w:bidi="en-US"/>
        </w:rPr>
        <w:t>недостаточный контроль коммунальных служб за состоянием дорожного покрытия в зимний период и т.</w:t>
      </w:r>
      <w:r w:rsidR="00CC3819">
        <w:rPr>
          <w:lang w:eastAsia="ar-SA" w:bidi="en-US"/>
        </w:rPr>
        <w:t xml:space="preserve">д. </w:t>
      </w:r>
    </w:p>
    <w:p w:rsidR="00533946" w:rsidRPr="00533946" w:rsidRDefault="00533946" w:rsidP="001E438C">
      <w:pPr>
        <w:ind w:firstLine="709"/>
        <w:rPr>
          <w:i/>
          <w:u w:val="single"/>
          <w:lang w:eastAsia="ar-SA" w:bidi="en-US"/>
        </w:rPr>
      </w:pPr>
      <w:r w:rsidRPr="00533946">
        <w:rPr>
          <w:i/>
          <w:u w:val="single"/>
          <w:lang w:eastAsia="ar-SA" w:bidi="en-US"/>
        </w:rPr>
        <w:t xml:space="preserve">Аварии на коммунальных системах жизнеобеспечения: </w:t>
      </w:r>
    </w:p>
    <w:p w:rsidR="00533946" w:rsidRPr="00533946" w:rsidRDefault="00533946" w:rsidP="00533946">
      <w:pPr>
        <w:ind w:firstLine="709"/>
        <w:rPr>
          <w:lang w:eastAsia="ar-SA" w:bidi="en-US"/>
        </w:rPr>
      </w:pPr>
      <w:r w:rsidRPr="00533946">
        <w:rPr>
          <w:lang w:eastAsia="ar-SA" w:bidi="en-US"/>
        </w:rPr>
        <w:t xml:space="preserve">При авариях на сетях электроснабжения, теплоснабжения, водоснабжения и канализации будет нарушена нормальная жизнедеятельность населения. </w:t>
      </w:r>
    </w:p>
    <w:p w:rsidR="00533946" w:rsidRPr="00533946" w:rsidRDefault="00533946" w:rsidP="00533946">
      <w:pPr>
        <w:ind w:firstLine="709"/>
        <w:rPr>
          <w:lang w:eastAsia="ar-SA" w:bidi="en-US"/>
        </w:rPr>
      </w:pPr>
      <w:r w:rsidRPr="00533946">
        <w:rPr>
          <w:i/>
          <w:iCs/>
          <w:lang w:eastAsia="ar-SA" w:bidi="en-US"/>
        </w:rPr>
        <w:t>Водоснабжение</w:t>
      </w:r>
      <w:r w:rsidRPr="00533946">
        <w:rPr>
          <w:lang w:eastAsia="ar-SA" w:bidi="en-US"/>
        </w:rPr>
        <w:t xml:space="preserve">. В сельских населенных пунктах очень высок процент износа сетей, насосных станций и водонапорных башен. Отказ любого из этих объектов приводит к прекращению подачи воды. Чаще всего ввиду ограниченности заложенного бюджета поселения устранение подобных аварий может откладываться на неопределенный срок. </w:t>
      </w:r>
    </w:p>
    <w:p w:rsidR="00533946" w:rsidRPr="00533946" w:rsidRDefault="00533946" w:rsidP="00533946">
      <w:pPr>
        <w:ind w:firstLine="709"/>
        <w:rPr>
          <w:lang w:eastAsia="ar-SA" w:bidi="en-US"/>
        </w:rPr>
      </w:pPr>
      <w:r w:rsidRPr="00533946">
        <w:rPr>
          <w:i/>
          <w:iCs/>
          <w:lang w:eastAsia="ar-SA" w:bidi="en-US"/>
        </w:rPr>
        <w:t>Электроснабжение</w:t>
      </w:r>
      <w:r w:rsidRPr="00533946">
        <w:rPr>
          <w:lang w:eastAsia="ar-SA" w:bidi="en-US"/>
        </w:rPr>
        <w:t xml:space="preserve">. Поскольку нарушение подачи электроэнергии чаще всего связано с обрывом проводов, устранение неполадок не сильно влияет на жизнеобеспечение </w:t>
      </w:r>
      <w:r w:rsidRPr="00533946">
        <w:rPr>
          <w:lang w:eastAsia="ar-SA" w:bidi="en-US"/>
        </w:rPr>
        <w:lastRenderedPageBreak/>
        <w:t>населения, тогда как на предприятиях и социальных объектах имеются резервные источники энергии.</w:t>
      </w:r>
    </w:p>
    <w:p w:rsidR="00533946" w:rsidRDefault="00533946" w:rsidP="00533946">
      <w:pPr>
        <w:ind w:firstLine="709"/>
        <w:rPr>
          <w:lang w:eastAsia="ar-SA" w:bidi="en-US"/>
        </w:rPr>
      </w:pPr>
      <w:r w:rsidRPr="00533946">
        <w:rPr>
          <w:i/>
          <w:iCs/>
          <w:lang w:eastAsia="ar-SA" w:bidi="en-US"/>
        </w:rPr>
        <w:t xml:space="preserve">Теплоснабжение. </w:t>
      </w:r>
      <w:r w:rsidRPr="00533946">
        <w:rPr>
          <w:lang w:eastAsia="ar-SA" w:bidi="en-US"/>
        </w:rPr>
        <w:t>Поскольку в сельских населенных пунктах, в основном, используются индивидуальные газовые приборы отопления, наибольшая угроза представляется для социальных объектов. При переоборудовании котельных в газовые, котельные на твердом топливе оставляют в качестве резервных.</w:t>
      </w:r>
    </w:p>
    <w:p w:rsidR="00B93666" w:rsidRDefault="00B93666" w:rsidP="00533946">
      <w:pPr>
        <w:ind w:firstLine="709"/>
        <w:rPr>
          <w:lang w:eastAsia="ar-SA" w:bidi="en-US"/>
        </w:rPr>
      </w:pPr>
      <w:r w:rsidRPr="00B93666">
        <w:rPr>
          <w:i/>
          <w:lang w:eastAsia="ar-SA" w:bidi="en-US"/>
        </w:rPr>
        <w:t>Газоснабжение</w:t>
      </w:r>
      <w:r w:rsidRPr="00B93666">
        <w:rPr>
          <w:lang w:eastAsia="ar-SA" w:bidi="en-US"/>
        </w:rPr>
        <w:t>. Аварии систем газоснабжения наносят наибольший ущерб жизнедеятельность населения (отопление, приготовление пищи т.д.). При этом ремонт может занять значительное время, поскольку аварии чаще всего происходят на подземных участках газопровода.</w:t>
      </w:r>
    </w:p>
    <w:p w:rsidR="00B20883" w:rsidRPr="00BD31D1" w:rsidRDefault="00B20883" w:rsidP="00533946">
      <w:pPr>
        <w:pStyle w:val="a0"/>
        <w:rPr>
          <w:lang w:val="ru-RU"/>
        </w:rPr>
      </w:pPr>
      <w:r w:rsidRPr="00BD31D1">
        <w:rPr>
          <w:lang w:val="ru-RU"/>
        </w:rPr>
        <w:br w:type="page"/>
      </w:r>
    </w:p>
    <w:p w:rsidR="00B20883" w:rsidRPr="00BD31D1" w:rsidRDefault="0000038B" w:rsidP="00D90123">
      <w:pPr>
        <w:pStyle w:val="1"/>
        <w:rPr>
          <w:rFonts w:cs="Times New Roman"/>
          <w:szCs w:val="24"/>
        </w:rPr>
      </w:pPr>
      <w:bookmarkStart w:id="155" w:name="_Toc370201518"/>
      <w:bookmarkStart w:id="156" w:name="_Toc465948687"/>
      <w:r w:rsidRPr="00DE1986">
        <w:rPr>
          <w:rFonts w:cs="Times New Roman"/>
          <w:szCs w:val="24"/>
        </w:rPr>
        <w:lastRenderedPageBreak/>
        <w:t>10</w:t>
      </w:r>
      <w:r w:rsidR="00B20883" w:rsidRPr="00DE1986">
        <w:rPr>
          <w:rFonts w:cs="Times New Roman"/>
          <w:szCs w:val="24"/>
        </w:rPr>
        <w:t>. О</w:t>
      </w:r>
      <w:r w:rsidR="00902F57" w:rsidRPr="00DE1986">
        <w:rPr>
          <w:rFonts w:cs="Times New Roman"/>
          <w:szCs w:val="24"/>
        </w:rPr>
        <w:t>ценка воздействия на окружающую среду (ОВОС) и мероприятия по ее охране</w:t>
      </w:r>
      <w:bookmarkEnd w:id="155"/>
      <w:bookmarkEnd w:id="156"/>
    </w:p>
    <w:p w:rsidR="00B20883" w:rsidRPr="00BD31D1" w:rsidRDefault="00B20883" w:rsidP="00B20883">
      <w:pPr>
        <w:pStyle w:val="a0"/>
        <w:rPr>
          <w:lang w:val="ru-RU"/>
        </w:rPr>
      </w:pPr>
      <w:r w:rsidRPr="00BD31D1">
        <w:rPr>
          <w:lang w:val="ru-RU"/>
        </w:rPr>
        <w:t>Основная экологическая стратегия развития</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BD31D1">
        <w:rPr>
          <w:lang w:val="ru-RU"/>
        </w:rPr>
        <w:t>направлена на обеспечение устойчивого и экологически безопасного развития территории, создание условий, обеспечивающих снижение техногенного (антропогенного) воздействия на окружающую среду, формирование комфортной условий среды обитания населения.</w:t>
      </w:r>
    </w:p>
    <w:p w:rsidR="008D62D8" w:rsidRPr="00E60653" w:rsidRDefault="00B20883" w:rsidP="00B4437C">
      <w:pPr>
        <w:pStyle w:val="a0"/>
        <w:rPr>
          <w:lang w:val="ru-RU"/>
        </w:rPr>
      </w:pPr>
      <w:r w:rsidRPr="00BD31D1">
        <w:rPr>
          <w:lang w:val="ru-RU"/>
        </w:rPr>
        <w:t>Градостроительные мероприятия по оптимизации экологической ситуации носят комплексный характер, связаны с установлением экологического обоснования зонирования территории, реконструкцией и развитием инженерной инфраструктуры, оптимизацией транспортной инфраструктуры, благоустройством и озеленением территории, рациональным использованием и охраной местных природных ресурсов.</w:t>
      </w:r>
    </w:p>
    <w:p w:rsidR="00B93666" w:rsidRDefault="00B93666" w:rsidP="00CB0A36">
      <w:pPr>
        <w:pStyle w:val="a0"/>
        <w:rPr>
          <w:lang w:val="ru-RU" w:eastAsia="ru-RU" w:bidi="ar-SA"/>
        </w:rPr>
      </w:pPr>
      <w:r w:rsidRPr="008D62D8">
        <w:rPr>
          <w:lang w:val="ru-RU" w:eastAsia="ru-RU" w:bidi="ar-SA"/>
        </w:rPr>
        <w:t>Контроль за состоянием среды обитания на территории</w:t>
      </w:r>
      <w:r w:rsidR="00622DD0">
        <w:rPr>
          <w:lang w:val="ru-RU" w:eastAsia="ru-RU" w:bidi="ar-SA"/>
        </w:rPr>
        <w:t xml:space="preserve"> МО </w:t>
      </w:r>
      <w:proofErr w:type="spellStart"/>
      <w:r w:rsidR="00622DD0">
        <w:rPr>
          <w:lang w:val="ru-RU" w:eastAsia="ru-RU" w:bidi="ar-SA"/>
        </w:rPr>
        <w:t>Гоноховский</w:t>
      </w:r>
      <w:proofErr w:type="spellEnd"/>
      <w:r w:rsidR="009617A0">
        <w:rPr>
          <w:lang w:val="ru-RU" w:eastAsia="ru-RU" w:bidi="ar-SA"/>
        </w:rPr>
        <w:t xml:space="preserve"> сельсовет</w:t>
      </w:r>
      <w:r w:rsidR="00B92E4A">
        <w:rPr>
          <w:lang w:val="ru-RU" w:eastAsia="ru-RU" w:bidi="ar-SA"/>
        </w:rPr>
        <w:t>,</w:t>
      </w:r>
      <w:r w:rsidRPr="008D62D8">
        <w:rPr>
          <w:lang w:val="ru-RU" w:eastAsia="ru-RU" w:bidi="ar-SA"/>
        </w:rPr>
        <w:t xml:space="preserve"> осу</w:t>
      </w:r>
      <w:r w:rsidRPr="00BB49B8">
        <w:rPr>
          <w:lang w:val="ru-RU" w:eastAsia="ru-RU" w:bidi="ar-SA"/>
        </w:rPr>
        <w:t xml:space="preserve">ществляет </w:t>
      </w:r>
      <w:r w:rsidRPr="002F7A12">
        <w:rPr>
          <w:lang w:val="ru-RU" w:eastAsia="ru-RU" w:bidi="ar-SA"/>
        </w:rPr>
        <w:t xml:space="preserve">лаборатория Филиала ФБУЗ «Центр гигиены и эпидемиологии в </w:t>
      </w:r>
      <w:r w:rsidR="002F7A12" w:rsidRPr="002F7A12">
        <w:rPr>
          <w:lang w:val="ru-RU" w:eastAsia="ru-RU" w:bidi="ar-SA"/>
        </w:rPr>
        <w:t>Алтайском крае</w:t>
      </w:r>
      <w:r w:rsidR="002F7A12">
        <w:rPr>
          <w:lang w:val="ru-RU" w:eastAsia="ru-RU" w:bidi="ar-SA"/>
        </w:rPr>
        <w:t xml:space="preserve"> в городе Камень-на-Оби, Каменском, </w:t>
      </w:r>
      <w:proofErr w:type="spellStart"/>
      <w:r w:rsidR="002F7A12">
        <w:rPr>
          <w:lang w:val="ru-RU" w:eastAsia="ru-RU" w:bidi="ar-SA"/>
        </w:rPr>
        <w:t>Крутихинском</w:t>
      </w:r>
      <w:proofErr w:type="spellEnd"/>
      <w:r w:rsidR="002F7A12">
        <w:rPr>
          <w:lang w:val="ru-RU" w:eastAsia="ru-RU" w:bidi="ar-SA"/>
        </w:rPr>
        <w:t xml:space="preserve"> и </w:t>
      </w:r>
      <w:proofErr w:type="spellStart"/>
      <w:r w:rsidR="002F7A12">
        <w:rPr>
          <w:lang w:val="ru-RU" w:eastAsia="ru-RU" w:bidi="ar-SA"/>
        </w:rPr>
        <w:t>Тюменцевском</w:t>
      </w:r>
      <w:proofErr w:type="spellEnd"/>
      <w:r w:rsidR="002F7A12">
        <w:rPr>
          <w:lang w:val="ru-RU" w:eastAsia="ru-RU" w:bidi="ar-SA"/>
        </w:rPr>
        <w:t xml:space="preserve"> районах</w:t>
      </w:r>
      <w:r w:rsidRPr="002F7A12">
        <w:rPr>
          <w:lang w:val="ru-RU" w:eastAsia="ru-RU" w:bidi="ar-SA"/>
        </w:rPr>
        <w:t>».</w:t>
      </w:r>
    </w:p>
    <w:p w:rsidR="008D62D8" w:rsidRDefault="008D62D8" w:rsidP="008D62D8">
      <w:pPr>
        <w:pStyle w:val="a0"/>
        <w:rPr>
          <w:lang w:val="ru-RU" w:eastAsia="ru-RU" w:bidi="ar-SA"/>
        </w:rPr>
      </w:pPr>
      <w:r>
        <w:rPr>
          <w:lang w:val="ru-RU" w:eastAsia="ru-RU" w:bidi="ar-SA"/>
        </w:rPr>
        <w:t xml:space="preserve">Социально-гигиенический мониторинг (СГМ) представляет собой государственную систему наблюдения, анализа, оценки и прогноза состояния здоровья населения и среды обитания человека, а также определения причинно-следственных связей между состоянием здоровья человека, а также определения причинно-следственных связей между состоянием здоровья населения и воздействием на него факторов среды обитания человека. СГМ проводится Управление Федеральной службы по надзору в сфере защиты прав потребителей и благополучия человека по </w:t>
      </w:r>
      <w:r w:rsidR="009617A0">
        <w:rPr>
          <w:lang w:val="ru-RU" w:eastAsia="ru-RU" w:bidi="ar-SA"/>
        </w:rPr>
        <w:t>Алтайско</w:t>
      </w:r>
      <w:r w:rsidR="002F7A12">
        <w:rPr>
          <w:lang w:val="ru-RU" w:eastAsia="ru-RU" w:bidi="ar-SA"/>
        </w:rPr>
        <w:t>му</w:t>
      </w:r>
      <w:r w:rsidR="009617A0">
        <w:rPr>
          <w:lang w:val="ru-RU" w:eastAsia="ru-RU" w:bidi="ar-SA"/>
        </w:rPr>
        <w:t xml:space="preserve"> кра</w:t>
      </w:r>
      <w:r w:rsidR="002F7A12">
        <w:rPr>
          <w:lang w:val="ru-RU" w:eastAsia="ru-RU" w:bidi="ar-SA"/>
        </w:rPr>
        <w:t xml:space="preserve">ю </w:t>
      </w:r>
      <w:r w:rsidR="00800968">
        <w:rPr>
          <w:lang w:val="ru-RU" w:eastAsia="ru-RU" w:bidi="ar-SA"/>
        </w:rPr>
        <w:t xml:space="preserve">(далее - Управление) </w:t>
      </w:r>
      <w:r>
        <w:rPr>
          <w:lang w:val="ru-RU" w:eastAsia="ru-RU" w:bidi="ar-SA"/>
        </w:rPr>
        <w:t xml:space="preserve">совместно с ФГУЗ «Центр гигиены и эпидемиологии в </w:t>
      </w:r>
      <w:r w:rsidR="009617A0">
        <w:rPr>
          <w:lang w:val="ru-RU" w:eastAsia="ru-RU" w:bidi="ar-SA"/>
        </w:rPr>
        <w:t>Алтайско</w:t>
      </w:r>
      <w:r w:rsidR="002F7A12">
        <w:rPr>
          <w:lang w:val="ru-RU" w:eastAsia="ru-RU" w:bidi="ar-SA"/>
        </w:rPr>
        <w:t>м</w:t>
      </w:r>
      <w:r w:rsidR="009617A0">
        <w:rPr>
          <w:lang w:val="ru-RU" w:eastAsia="ru-RU" w:bidi="ar-SA"/>
        </w:rPr>
        <w:t xml:space="preserve"> кра</w:t>
      </w:r>
      <w:r w:rsidR="002F7A12">
        <w:rPr>
          <w:lang w:val="ru-RU" w:eastAsia="ru-RU" w:bidi="ar-SA"/>
        </w:rPr>
        <w:t>е</w:t>
      </w:r>
      <w:r>
        <w:rPr>
          <w:lang w:val="ru-RU" w:eastAsia="ru-RU" w:bidi="ar-SA"/>
        </w:rPr>
        <w:t>», а также другими организациями и ведомствами, владеющими информацией о здоровье населения и среде обитания. Региональный информационный фонд данных СГМ формируется на основе постоянных системных наблюдений в соответствии с принятыми нормативными и методическими документами.</w:t>
      </w:r>
    </w:p>
    <w:p w:rsidR="00BF704E" w:rsidRPr="00BF704E" w:rsidRDefault="00BF704E" w:rsidP="00BF704E">
      <w:pPr>
        <w:keepNext/>
        <w:suppressAutoHyphens/>
        <w:spacing w:before="240" w:after="240"/>
        <w:jc w:val="center"/>
        <w:outlineLvl w:val="1"/>
        <w:rPr>
          <w:b/>
          <w:bCs/>
          <w:i/>
          <w:iCs/>
        </w:rPr>
      </w:pPr>
      <w:bookmarkStart w:id="157" w:name="_Toc370201519"/>
      <w:bookmarkStart w:id="158" w:name="_Toc424031377"/>
      <w:r w:rsidRPr="00BA7E33">
        <w:rPr>
          <w:b/>
          <w:bCs/>
          <w:i/>
          <w:iCs/>
        </w:rPr>
        <w:t>10.1. Атмосферный воздух</w:t>
      </w:r>
      <w:bookmarkEnd w:id="157"/>
      <w:bookmarkEnd w:id="158"/>
    </w:p>
    <w:p w:rsidR="00BF704E" w:rsidRPr="00BF704E" w:rsidRDefault="00BF704E" w:rsidP="00BF704E">
      <w:pPr>
        <w:ind w:firstLine="709"/>
      </w:pPr>
      <w:bookmarkStart w:id="159" w:name="_Toc370201524"/>
      <w:r w:rsidRPr="00BF704E">
        <w:t xml:space="preserve">Загрязнение атмосферного воздуха имеет важное санитарно-гигиеническое значение, так как оказывает свое неблагоприятное воздействие на всех жителей территории. Степень его загрязнения зависит от различных факторов и условий: количества выбросов вредных веществ, их химического состава, климатографических условий, рельефа местности и т.д. </w:t>
      </w:r>
    </w:p>
    <w:p w:rsidR="00BF704E" w:rsidRPr="00BF704E" w:rsidRDefault="00BF704E" w:rsidP="00BF704E">
      <w:pPr>
        <w:ind w:firstLine="709"/>
      </w:pPr>
      <w:r w:rsidRPr="00BF704E">
        <w:t xml:space="preserve">Контроль за содержанием вредных веществ в атмосферном воздухе на территории </w:t>
      </w:r>
      <w:r w:rsidR="009617A0">
        <w:t>Каменского района</w:t>
      </w:r>
      <w:r w:rsidRPr="00BF704E">
        <w:t xml:space="preserve"> в целом и</w:t>
      </w:r>
      <w:r w:rsidR="00622DD0">
        <w:t xml:space="preserve"> МО </w:t>
      </w:r>
      <w:proofErr w:type="spellStart"/>
      <w:r w:rsidR="00622DD0">
        <w:t>Гоноховский</w:t>
      </w:r>
      <w:proofErr w:type="spellEnd"/>
      <w:r w:rsidR="009617A0">
        <w:t xml:space="preserve"> сельсовет</w:t>
      </w:r>
      <w:r w:rsidRPr="00BF704E">
        <w:t xml:space="preserve">, в частности, осуществляет </w:t>
      </w:r>
      <w:r w:rsidR="009E7235">
        <w:t>«Главное управления природных ресурсов и экологи Алтайского края</w:t>
      </w:r>
      <w:r w:rsidRPr="00BF704E">
        <w:rPr>
          <w:rFonts w:eastAsiaTheme="majorEastAsia"/>
          <w:lang w:eastAsia="ar-SA" w:bidi="en-US"/>
        </w:rPr>
        <w:t>»</w:t>
      </w:r>
    </w:p>
    <w:p w:rsidR="00BF704E" w:rsidRPr="00BF704E" w:rsidRDefault="00BF704E" w:rsidP="00BF704E">
      <w:pPr>
        <w:ind w:firstLine="709"/>
      </w:pPr>
      <w:r w:rsidRPr="00BF704E">
        <w:t>Основными мероприятиями по оздоровлению воздушного пространства являются: совершенствование технологических процессов, установка современного очистного оборудования, расширение сети стационарных постов контроля загрязнения атмосферного воздуха, сохранение защитных лесов</w:t>
      </w:r>
    </w:p>
    <w:p w:rsidR="00BF704E" w:rsidRPr="00BF704E" w:rsidRDefault="00BF704E" w:rsidP="00BF704E">
      <w:pPr>
        <w:ind w:firstLine="709"/>
      </w:pPr>
      <w:r w:rsidRPr="00BF704E">
        <w:t xml:space="preserve">Воздух в </w:t>
      </w:r>
      <w:r w:rsidR="009E7235">
        <w:t>Каменском</w:t>
      </w:r>
      <w:r w:rsidRPr="00BF704E">
        <w:t xml:space="preserve"> районе и</w:t>
      </w:r>
      <w:r w:rsidR="00622DD0">
        <w:t xml:space="preserve"> МО </w:t>
      </w:r>
      <w:proofErr w:type="spellStart"/>
      <w:r w:rsidR="00622DD0">
        <w:t>Гоноховский</w:t>
      </w:r>
      <w:proofErr w:type="spellEnd"/>
      <w:r w:rsidR="009617A0">
        <w:t xml:space="preserve"> сельсовет</w:t>
      </w:r>
      <w:r w:rsidRPr="00BF704E">
        <w:t xml:space="preserve"> можно считать относительно чистым. Это объясняется тем, что на территории района нет крупных предприятий с большим количеством выбросов. Нет также крупных котельных, а имеющиеся мелкие работают в основном на</w:t>
      </w:r>
      <w:r w:rsidR="0030066D">
        <w:t xml:space="preserve"> углях и</w:t>
      </w:r>
      <w:r w:rsidRPr="00BF704E">
        <w:t xml:space="preserve"> дровах.</w:t>
      </w:r>
    </w:p>
    <w:p w:rsidR="00BF704E" w:rsidRPr="00BF704E" w:rsidRDefault="00BF704E" w:rsidP="00BF704E">
      <w:pPr>
        <w:ind w:firstLine="709"/>
      </w:pPr>
      <w:r w:rsidRPr="00BF704E">
        <w:t>Автомобильный транспорт, как источник загрязнения воздушной среды, имеет приоритетное значение: он максимально приближен к человеку, выбросы осуществляются в приземном слое не только в непосредственной близости, но и внутри селитебных зон, внутри дворовых территорий. Автотранспортный парк в поселении невелик, и не в состоянии внести ощутимое загрязнение в атмосферный воздух</w:t>
      </w:r>
    </w:p>
    <w:p w:rsidR="00BF704E" w:rsidRPr="00BF704E" w:rsidRDefault="00BF704E" w:rsidP="00BF704E">
      <w:pPr>
        <w:keepNext/>
        <w:suppressAutoHyphens/>
        <w:spacing w:before="240" w:after="240"/>
        <w:jc w:val="center"/>
        <w:outlineLvl w:val="1"/>
        <w:rPr>
          <w:b/>
          <w:bCs/>
          <w:i/>
          <w:iCs/>
        </w:rPr>
      </w:pPr>
      <w:bookmarkStart w:id="160" w:name="_Toc370201520"/>
      <w:bookmarkStart w:id="161" w:name="_Toc424031378"/>
      <w:r w:rsidRPr="00BA7E33">
        <w:rPr>
          <w:b/>
          <w:bCs/>
          <w:i/>
          <w:iCs/>
        </w:rPr>
        <w:lastRenderedPageBreak/>
        <w:t>10.2 Качество водных объектов</w:t>
      </w:r>
      <w:bookmarkEnd w:id="160"/>
      <w:bookmarkEnd w:id="161"/>
    </w:p>
    <w:p w:rsidR="00965B3F" w:rsidRDefault="00BF704E" w:rsidP="00965B3F">
      <w:pPr>
        <w:ind w:firstLine="709"/>
        <w:rPr>
          <w:lang w:eastAsia="ar-SA" w:bidi="en-US"/>
        </w:rPr>
      </w:pPr>
      <w:r w:rsidRPr="00BF704E">
        <w:rPr>
          <w:lang w:eastAsia="ar-SA" w:bidi="en-US"/>
        </w:rPr>
        <w:t xml:space="preserve">Питьевая вода должна быть безопасной в эпидемиологическом и радиационном отношении, безвредной по химическому составу и должна иметь благоприятные органолептические свойства. </w:t>
      </w:r>
    </w:p>
    <w:p w:rsidR="003D7722" w:rsidRPr="003D7722" w:rsidRDefault="003D7722" w:rsidP="003D7722">
      <w:pPr>
        <w:ind w:firstLine="709"/>
        <w:jc w:val="both"/>
        <w:rPr>
          <w:color w:val="000000"/>
        </w:rPr>
      </w:pPr>
      <w:r w:rsidRPr="003D7722">
        <w:t xml:space="preserve">В Каменском районе водоснабжение осуществляется из поверхностных и подземных источников. Большая часть территории </w:t>
      </w:r>
      <w:r w:rsidRPr="003D7722">
        <w:rPr>
          <w:color w:val="000000"/>
        </w:rPr>
        <w:t xml:space="preserve">находится в зоне ограниченного водоснабжения, где практически нет возможности использовать подземные воды. </w:t>
      </w:r>
    </w:p>
    <w:p w:rsidR="003D7722" w:rsidRPr="003D7722" w:rsidRDefault="003D7722" w:rsidP="003D7722">
      <w:pPr>
        <w:ind w:firstLine="709"/>
        <w:jc w:val="both"/>
        <w:rPr>
          <w:color w:val="000000"/>
        </w:rPr>
      </w:pPr>
      <w:r w:rsidRPr="003D7722">
        <w:rPr>
          <w:color w:val="000000"/>
        </w:rPr>
        <w:t xml:space="preserve">Основным источником водоснабжения являются открытые (речные) </w:t>
      </w:r>
      <w:proofErr w:type="spellStart"/>
      <w:r w:rsidRPr="003D7722">
        <w:rPr>
          <w:color w:val="000000"/>
        </w:rPr>
        <w:t>водоисточники</w:t>
      </w:r>
      <w:proofErr w:type="spellEnd"/>
      <w:r w:rsidRPr="003D7722">
        <w:rPr>
          <w:color w:val="000000"/>
        </w:rPr>
        <w:t xml:space="preserve">, прежде всего – река </w:t>
      </w:r>
      <w:proofErr w:type="spellStart"/>
      <w:r w:rsidRPr="003D7722">
        <w:rPr>
          <w:color w:val="000000"/>
        </w:rPr>
        <w:t>Объ</w:t>
      </w:r>
      <w:proofErr w:type="spellEnd"/>
      <w:r w:rsidRPr="003D7722">
        <w:rPr>
          <w:color w:val="000000"/>
        </w:rPr>
        <w:t xml:space="preserve">. </w:t>
      </w:r>
    </w:p>
    <w:p w:rsidR="00334DE0" w:rsidRDefault="00334DE0" w:rsidP="00334DE0">
      <w:pPr>
        <w:ind w:firstLine="709"/>
        <w:rPr>
          <w:lang w:eastAsia="ar-SA" w:bidi="en-US"/>
        </w:rPr>
      </w:pPr>
      <w:r w:rsidRPr="00334DE0">
        <w:rPr>
          <w:lang w:eastAsia="ar-SA" w:bidi="en-US"/>
        </w:rPr>
        <w:t>За последние пять лет сброс загрязненных сточных</w:t>
      </w:r>
      <w:r>
        <w:rPr>
          <w:lang w:eastAsia="ar-SA" w:bidi="en-US"/>
        </w:rPr>
        <w:t xml:space="preserve"> вод в поверхностные водные объ</w:t>
      </w:r>
      <w:r w:rsidRPr="00334DE0">
        <w:rPr>
          <w:lang w:eastAsia="ar-SA" w:bidi="en-US"/>
        </w:rPr>
        <w:t>екты Алтайского края снизился на 30%, что благотворно сказалось на качестве водных ресурсов и состоянии окружающей среды. Городские канализации очищают сточные воды на сооружениях искусственной и естественной б</w:t>
      </w:r>
      <w:r>
        <w:rPr>
          <w:lang w:eastAsia="ar-SA" w:bidi="en-US"/>
        </w:rPr>
        <w:t>иологической очистки. Общая мощ</w:t>
      </w:r>
      <w:r w:rsidRPr="00334DE0">
        <w:rPr>
          <w:lang w:eastAsia="ar-SA" w:bidi="en-US"/>
        </w:rPr>
        <w:t>ность 168 канализационных очистных сооружений края составляет 332,10 тыс. м3/</w:t>
      </w:r>
      <w:proofErr w:type="spellStart"/>
      <w:r w:rsidRPr="00334DE0">
        <w:rPr>
          <w:lang w:eastAsia="ar-SA" w:bidi="en-US"/>
        </w:rPr>
        <w:t>сут</w:t>
      </w:r>
      <w:proofErr w:type="spellEnd"/>
      <w:r w:rsidRPr="00334DE0">
        <w:rPr>
          <w:lang w:eastAsia="ar-SA" w:bidi="en-US"/>
        </w:rPr>
        <w:t xml:space="preserve">. В крае отсутствует сброс неочищенных сточных вод городских канализаций в водоемы. </w:t>
      </w:r>
    </w:p>
    <w:p w:rsidR="00334DE0" w:rsidRDefault="00334DE0" w:rsidP="00334DE0">
      <w:pPr>
        <w:ind w:firstLine="709"/>
        <w:rPr>
          <w:lang w:eastAsia="ar-SA" w:bidi="en-US"/>
        </w:rPr>
      </w:pPr>
      <w:r w:rsidRPr="00334DE0">
        <w:rPr>
          <w:lang w:eastAsia="ar-SA" w:bidi="en-US"/>
        </w:rPr>
        <w:t>Основные причины создавшегося неудовлетворительного положения с загрязнением воды водных объектов является состояние сточных вод, сбрасываемых в водные объекты, и их объёмы.</w:t>
      </w:r>
      <w:r>
        <w:rPr>
          <w:lang w:eastAsia="ar-SA" w:bidi="en-US"/>
        </w:rPr>
        <w:t xml:space="preserve"> </w:t>
      </w:r>
      <w:r w:rsidRPr="00334DE0">
        <w:rPr>
          <w:lang w:eastAsia="ar-SA" w:bidi="en-US"/>
        </w:rPr>
        <w:t>Фактический сброс сточных вод в водные объекты в 2014 году составил 299,21 млн. м</w:t>
      </w:r>
      <w:r w:rsidRPr="00334DE0">
        <w:rPr>
          <w:vertAlign w:val="superscript"/>
          <w:lang w:eastAsia="ar-SA" w:bidi="en-US"/>
        </w:rPr>
        <w:t>3</w:t>
      </w:r>
      <w:r w:rsidRPr="00334DE0">
        <w:rPr>
          <w:lang w:eastAsia="ar-SA" w:bidi="en-US"/>
        </w:rPr>
        <w:t>.</w:t>
      </w:r>
    </w:p>
    <w:p w:rsidR="00334DE0" w:rsidRDefault="00334DE0" w:rsidP="00334DE0">
      <w:pPr>
        <w:ind w:firstLine="709"/>
        <w:rPr>
          <w:lang w:eastAsia="ar-SA" w:bidi="en-US"/>
        </w:rPr>
      </w:pPr>
      <w:r w:rsidRPr="00334DE0">
        <w:rPr>
          <w:lang w:eastAsia="ar-SA" w:bidi="en-US"/>
        </w:rPr>
        <w:t xml:space="preserve">На 01.01.2015 года </w:t>
      </w:r>
      <w:r>
        <w:rPr>
          <w:lang w:eastAsia="ar-SA" w:bidi="en-US"/>
        </w:rPr>
        <w:t>в</w:t>
      </w:r>
      <w:r w:rsidRPr="00334DE0">
        <w:t xml:space="preserve"> </w:t>
      </w:r>
      <w:r w:rsidRPr="00334DE0">
        <w:rPr>
          <w:lang w:eastAsia="ar-SA" w:bidi="en-US"/>
        </w:rPr>
        <w:t>Алтайско</w:t>
      </w:r>
      <w:r>
        <w:rPr>
          <w:lang w:eastAsia="ar-SA" w:bidi="en-US"/>
        </w:rPr>
        <w:t>м</w:t>
      </w:r>
      <w:r w:rsidRPr="00334DE0">
        <w:rPr>
          <w:lang w:eastAsia="ar-SA" w:bidi="en-US"/>
        </w:rPr>
        <w:t xml:space="preserve"> кра</w:t>
      </w:r>
      <w:r>
        <w:rPr>
          <w:lang w:eastAsia="ar-SA" w:bidi="en-US"/>
        </w:rPr>
        <w:t xml:space="preserve">е </w:t>
      </w:r>
      <w:r w:rsidRPr="00334DE0">
        <w:rPr>
          <w:lang w:eastAsia="ar-SA" w:bidi="en-US"/>
        </w:rPr>
        <w:t xml:space="preserve">состоит на учете 44 предприятия, имеющие собственные выпуска </w:t>
      </w:r>
      <w:proofErr w:type="spellStart"/>
      <w:r w:rsidRPr="00334DE0">
        <w:rPr>
          <w:lang w:eastAsia="ar-SA" w:bidi="en-US"/>
        </w:rPr>
        <w:t>промливневых</w:t>
      </w:r>
      <w:proofErr w:type="spellEnd"/>
      <w:r w:rsidRPr="00334DE0">
        <w:rPr>
          <w:lang w:eastAsia="ar-SA" w:bidi="en-US"/>
        </w:rPr>
        <w:t xml:space="preserve"> сточных вод в поверхностные водные объекты</w:t>
      </w:r>
      <w:r>
        <w:rPr>
          <w:lang w:eastAsia="ar-SA" w:bidi="en-US"/>
        </w:rPr>
        <w:t>.</w:t>
      </w:r>
    </w:p>
    <w:p w:rsidR="00296E48" w:rsidRDefault="00296E48" w:rsidP="00BF704E">
      <w:pPr>
        <w:ind w:firstLine="709"/>
      </w:pPr>
      <w:r>
        <w:t>Общее количество источников питьевого централизованного водоснабжения в Алтайском крае – 2863, в том числе 4 поверхностных и 2859 – подземных.</w:t>
      </w:r>
    </w:p>
    <w:p w:rsidR="00296E48" w:rsidRDefault="00296E48" w:rsidP="00BF704E">
      <w:pPr>
        <w:ind w:firstLine="709"/>
      </w:pPr>
      <w:r>
        <w:t>В 2012 – 2014 гг. доля источников централизованного водоснабжения, не отвечающих санитарным нормам и правилам, остается практически неизменной и составляет 1,3%.</w:t>
      </w:r>
    </w:p>
    <w:p w:rsidR="00296E48" w:rsidRDefault="00296E48" w:rsidP="00BF704E">
      <w:pPr>
        <w:ind w:firstLine="709"/>
      </w:pPr>
      <w:r>
        <w:t>В 2014 году доля источников централизованного водоснабжения, в том числе подземных источников, не отвечающих санитарным нормам и правилам из-за отсутствия зоны санитарной охраны, по сравнению с 2012 г. и 2013 г. уменьшилась на 0,3%.</w:t>
      </w:r>
    </w:p>
    <w:p w:rsidR="00296E48" w:rsidRDefault="00296E48" w:rsidP="00BF704E">
      <w:pPr>
        <w:ind w:firstLine="709"/>
      </w:pPr>
      <w:r>
        <w:t>В 2014 году доля водопроводов, не отвечающих санитарным нормам и правилам из-за отсутствия зоны санитарной охраны, по сравнению с 2012 г. и 2013 г. уменьшилась на 0,3%. Аналогичный показатель по Российской Федерации в 2013 г. составил 53,2%. В 2014 г. доля водопроводов, не отвечающих санитарным нормам и правилам из-за отсутствия необходимого комплекса очистных сооружений, составила 1,3%, что на уровне показателя 2012 г. (1,3%). Водопроводов, не отвечающих санитарно-эпидемиологическим требованиям из-за отсутствия обеззараживающих установок, в крае нет.</w:t>
      </w:r>
    </w:p>
    <w:p w:rsidR="00296E48" w:rsidRDefault="006A6A8B" w:rsidP="00BF704E">
      <w:pPr>
        <w:ind w:firstLine="709"/>
      </w:pPr>
      <w:r>
        <w:t xml:space="preserve">В 2014 году доля проб питьевой воды подземных источников централизованного водоснабжения, не соответствующих гигиеническим нормативам по санитарно-химическим показателям, по сравнению с 2013 г. уменьшилась на 0,2%, по сравнению с 2012 г. на 0,9%. Доля проб воды, не соответствующих гигиеническим нормативам по микробиологическим показателям, в 2014 г. уменьшилась в 3 раза по сравнению с 2012-2013 гг. Превышений гигиенических нормативов по </w:t>
      </w:r>
      <w:proofErr w:type="spellStart"/>
      <w:r>
        <w:t>паразитологическим</w:t>
      </w:r>
      <w:proofErr w:type="spellEnd"/>
      <w:r>
        <w:t xml:space="preserve"> показателям за период 2012-2014 гг. не зарегистрировано</w:t>
      </w:r>
      <w:r w:rsidR="00430CC0">
        <w:t>.</w:t>
      </w:r>
    </w:p>
    <w:p w:rsidR="00965B3F" w:rsidRPr="00965B3F" w:rsidRDefault="00965B3F" w:rsidP="00965B3F">
      <w:pPr>
        <w:ind w:firstLine="709"/>
      </w:pPr>
      <w:r w:rsidRPr="00965B3F">
        <w:t>В крае все городские канализации очищают сточные воды на сооружениях искусственной и естественной биологической очистки. Общая мощность 168 канализационных очистных сооружений края составляет более 320 тыс. м3/</w:t>
      </w:r>
      <w:proofErr w:type="spellStart"/>
      <w:r w:rsidRPr="00965B3F">
        <w:t>сут</w:t>
      </w:r>
      <w:proofErr w:type="spellEnd"/>
      <w:r w:rsidRPr="00965B3F">
        <w:t xml:space="preserve">. Практически все очистные сооружения требуют реконструкции. </w:t>
      </w:r>
    </w:p>
    <w:p w:rsidR="00965B3F" w:rsidRDefault="00965B3F" w:rsidP="00965B3F">
      <w:pPr>
        <w:ind w:firstLine="709"/>
        <w:rPr>
          <w:lang w:eastAsia="ar-SA" w:bidi="en-US"/>
        </w:rPr>
      </w:pPr>
      <w:r w:rsidRPr="00965B3F">
        <w:t>Основными загрязняющими веществ</w:t>
      </w:r>
      <w:r>
        <w:t>ами предприятий являются: нефтепродукты, фено</w:t>
      </w:r>
      <w:r w:rsidRPr="00965B3F">
        <w:t xml:space="preserve">лы, </w:t>
      </w:r>
      <w:proofErr w:type="spellStart"/>
      <w:r w:rsidRPr="00965B3F">
        <w:t>СПАВы</w:t>
      </w:r>
      <w:proofErr w:type="spellEnd"/>
      <w:r w:rsidRPr="00965B3F">
        <w:t xml:space="preserve">, тяжелые металлы, формальдегид, соединения серы, азот аммонийный, нитраты. </w:t>
      </w:r>
    </w:p>
    <w:p w:rsidR="00430CC0" w:rsidRDefault="00430CC0" w:rsidP="00BF704E">
      <w:pPr>
        <w:ind w:firstLine="709"/>
      </w:pPr>
      <w:r>
        <w:lastRenderedPageBreak/>
        <w:t xml:space="preserve">Основной причиной ухудшения качества подземных вод по химическому составу являются изменение гидродинамического состояния подземных вод, обусловленное длительной их эксплуатацией. Регистрируемое увеличение минерализации, общей жесткости, содержания железа и марганца, мутности характерно для подземных вод всех эксплуатируемых горизонтов в пределах крупных населенных пунктов с большим </w:t>
      </w:r>
      <w:proofErr w:type="spellStart"/>
      <w:r>
        <w:t>водоотбором</w:t>
      </w:r>
      <w:proofErr w:type="spellEnd"/>
      <w:r>
        <w:t>.</w:t>
      </w:r>
    </w:p>
    <w:p w:rsidR="00430CC0" w:rsidRDefault="00430CC0" w:rsidP="00BF704E">
      <w:pPr>
        <w:ind w:firstLine="709"/>
        <w:rPr>
          <w:lang w:eastAsia="ar-SA" w:bidi="en-US"/>
        </w:rPr>
      </w:pPr>
      <w:r>
        <w:t xml:space="preserve">Ухудшение качества питьевой воды подземных источников по микробиологическим показателям связано с недостаточной защищенностью водоносных горизонтов в отдельных населённых пунктах, а также с нарушениями санитарных норм и правил при содержании и эксплуатации водозаборных сооружений и зон санитарной охраны, наличием </w:t>
      </w:r>
      <w:proofErr w:type="spellStart"/>
      <w:r>
        <w:t>незатампонированных</w:t>
      </w:r>
      <w:proofErr w:type="spellEnd"/>
      <w:r>
        <w:t xml:space="preserve"> скважин. Возбудителей инфекционных заболеваний из воды подземных источников не выделялось.</w:t>
      </w:r>
    </w:p>
    <w:p w:rsidR="00BF704E" w:rsidRPr="00BF704E" w:rsidRDefault="00BF704E" w:rsidP="00BF704E">
      <w:pPr>
        <w:keepNext/>
        <w:suppressAutoHyphens/>
        <w:spacing w:before="240" w:after="240"/>
        <w:jc w:val="center"/>
        <w:outlineLvl w:val="1"/>
        <w:rPr>
          <w:b/>
          <w:bCs/>
          <w:i/>
          <w:iCs/>
        </w:rPr>
      </w:pPr>
      <w:bookmarkStart w:id="162" w:name="_Toc370201521"/>
      <w:bookmarkStart w:id="163" w:name="_Toc424031379"/>
      <w:r w:rsidRPr="00BA7E33">
        <w:rPr>
          <w:b/>
          <w:bCs/>
          <w:i/>
          <w:iCs/>
        </w:rPr>
        <w:t>10.3 Источники загрязнения почв</w:t>
      </w:r>
      <w:bookmarkEnd w:id="162"/>
      <w:bookmarkEnd w:id="163"/>
    </w:p>
    <w:p w:rsidR="00BF704E" w:rsidRPr="00BF704E" w:rsidRDefault="00BF704E" w:rsidP="00BF704E">
      <w:pPr>
        <w:ind w:firstLine="709"/>
        <w:rPr>
          <w:lang w:eastAsia="ar-SA" w:bidi="en-US"/>
        </w:rPr>
      </w:pPr>
      <w:r w:rsidRPr="00BF704E">
        <w:rPr>
          <w:lang w:eastAsia="ar-SA" w:bidi="en-US"/>
        </w:rPr>
        <w:t xml:space="preserve">Загрязненная почва является начальным звеном всех трофических цепей неблагоприятного воздействия на здоровье человека. Она может стать источником вторичного загрязнения атмосферного воздуха, водоемов, подземных вод, продуктов питания растительного происхождения и кормов животных и тем самым влиять на санитарно-эпидемиологическую обстановку области. </w:t>
      </w:r>
    </w:p>
    <w:p w:rsidR="00BF704E" w:rsidRPr="00BF704E" w:rsidRDefault="00074612" w:rsidP="00BF704E">
      <w:pPr>
        <w:ind w:firstLine="709"/>
      </w:pPr>
      <w:proofErr w:type="spellStart"/>
      <w:r w:rsidRPr="00940943">
        <w:t>Гоноховский</w:t>
      </w:r>
      <w:proofErr w:type="spellEnd"/>
      <w:r w:rsidR="009617A0" w:rsidRPr="00940943">
        <w:t xml:space="preserve"> сельсовет</w:t>
      </w:r>
      <w:r w:rsidR="00BF704E" w:rsidRPr="00940943">
        <w:t xml:space="preserve"> приобретает проблема складирования отходов животновод</w:t>
      </w:r>
      <w:r w:rsidR="00BF704E" w:rsidRPr="00BF704E">
        <w:t>ства личных хозяйств. Зачастую отходы (навоз) складируются на территории населенных пунктов, а не вывозятся на отведенные свалки. В период весеннего паводка велика вероятность загрязнения почвы, поверхностных и подземных вод. Возможными причинами микробного загрязнения почвы на территории жилой застройки</w:t>
      </w:r>
      <w:r w:rsidR="00622DD0">
        <w:t xml:space="preserve"> МО </w:t>
      </w:r>
      <w:proofErr w:type="spellStart"/>
      <w:r w:rsidR="00622DD0">
        <w:t>Гоноховский</w:t>
      </w:r>
      <w:proofErr w:type="spellEnd"/>
      <w:r w:rsidR="009617A0">
        <w:t xml:space="preserve"> сельсовет</w:t>
      </w:r>
      <w:r w:rsidR="00BF704E" w:rsidRPr="00BF704E">
        <w:t xml:space="preserve"> являются отведение сточных вод в ямы поглощающего типа возникновение несанкционированных свалок. </w:t>
      </w:r>
    </w:p>
    <w:p w:rsidR="00BF704E" w:rsidRDefault="00BF704E" w:rsidP="00BF704E">
      <w:pPr>
        <w:ind w:firstLine="709"/>
        <w:rPr>
          <w:lang w:eastAsia="ar-SA" w:bidi="en-US"/>
        </w:rPr>
      </w:pPr>
      <w:r w:rsidRPr="00BF704E">
        <w:rPr>
          <w:lang w:eastAsia="ar-SA" w:bidi="en-US"/>
        </w:rPr>
        <w:t>Источниками загрязнения почв являются объекты сельскохозяйственной деятельности (орошение пестицидами, гербицидами, складирование навоза, утечки топлива при работе сельхозтехники и др.), складирование отходов, сброс неочищенных канализационных вод на рельеф и т.д.</w:t>
      </w:r>
      <w:bookmarkStart w:id="164" w:name="_Toc370201522"/>
    </w:p>
    <w:p w:rsidR="009033CF" w:rsidRDefault="009033CF" w:rsidP="009033CF">
      <w:pPr>
        <w:keepNext/>
        <w:suppressAutoHyphens/>
        <w:spacing w:before="240" w:after="240"/>
        <w:jc w:val="center"/>
        <w:outlineLvl w:val="1"/>
        <w:rPr>
          <w:b/>
          <w:bCs/>
          <w:i/>
          <w:iCs/>
        </w:rPr>
      </w:pPr>
      <w:r w:rsidRPr="00BA7E33">
        <w:rPr>
          <w:b/>
          <w:bCs/>
          <w:i/>
          <w:iCs/>
        </w:rPr>
        <w:t>10.4 Радиационн</w:t>
      </w:r>
      <w:r w:rsidR="008C5040" w:rsidRPr="00BA7E33">
        <w:rPr>
          <w:b/>
          <w:bCs/>
          <w:i/>
          <w:iCs/>
        </w:rPr>
        <w:t>ая обстановка</w:t>
      </w:r>
      <w:r w:rsidRPr="009033CF">
        <w:rPr>
          <w:b/>
          <w:bCs/>
          <w:i/>
          <w:iCs/>
        </w:rPr>
        <w:t xml:space="preserve"> </w:t>
      </w:r>
    </w:p>
    <w:p w:rsidR="008C5040" w:rsidRPr="008C5040" w:rsidRDefault="008C5040" w:rsidP="008C5040">
      <w:pPr>
        <w:ind w:firstLine="709"/>
        <w:rPr>
          <w:lang w:eastAsia="ar-SA" w:bidi="en-US"/>
        </w:rPr>
      </w:pPr>
      <w:r w:rsidRPr="008C5040">
        <w:rPr>
          <w:lang w:eastAsia="ar-SA" w:bidi="en-US"/>
        </w:rPr>
        <w:t>На территории</w:t>
      </w:r>
      <w:r w:rsidR="00622DD0">
        <w:rPr>
          <w:lang w:eastAsia="ar-SA" w:bidi="en-US"/>
        </w:rPr>
        <w:t xml:space="preserve"> МО </w:t>
      </w:r>
      <w:proofErr w:type="spellStart"/>
      <w:r w:rsidR="00622DD0">
        <w:rPr>
          <w:lang w:eastAsia="ar-SA" w:bidi="en-US"/>
        </w:rPr>
        <w:t>Гоноховский</w:t>
      </w:r>
      <w:proofErr w:type="spellEnd"/>
      <w:r w:rsidRPr="008C5040">
        <w:rPr>
          <w:lang w:eastAsia="ar-SA" w:bidi="en-US"/>
        </w:rPr>
        <w:t xml:space="preserve"> сельсовет </w:t>
      </w:r>
      <w:r w:rsidR="00792328">
        <w:rPr>
          <w:lang w:eastAsia="ar-SA" w:bidi="en-US"/>
        </w:rPr>
        <w:t xml:space="preserve">также, как и во всем Алтайском крае </w:t>
      </w:r>
      <w:r>
        <w:rPr>
          <w:lang w:eastAsia="ar-SA" w:bidi="en-US"/>
        </w:rPr>
        <w:t>м</w:t>
      </w:r>
      <w:r w:rsidRPr="008C5040">
        <w:rPr>
          <w:lang w:eastAsia="ar-SA" w:bidi="en-US"/>
        </w:rPr>
        <w:t>ониторинг радиоактивного загрязнения окружающе</w:t>
      </w:r>
      <w:r>
        <w:rPr>
          <w:lang w:eastAsia="ar-SA" w:bidi="en-US"/>
        </w:rPr>
        <w:t>й среды проводят метеорологичес</w:t>
      </w:r>
      <w:r w:rsidRPr="008C5040">
        <w:rPr>
          <w:lang w:eastAsia="ar-SA" w:bidi="en-US"/>
        </w:rPr>
        <w:t>кие станции, входящие в сеть наблюдений лабораторно</w:t>
      </w:r>
      <w:r>
        <w:rPr>
          <w:lang w:eastAsia="ar-SA" w:bidi="en-US"/>
        </w:rPr>
        <w:t>го контроля (станции СНЛК контроль гамма</w:t>
      </w:r>
      <w:r w:rsidRPr="008C5040">
        <w:rPr>
          <w:lang w:eastAsia="ar-SA" w:bidi="en-US"/>
        </w:rPr>
        <w:t xml:space="preserve"> фона на местности, плотности радиоактивны</w:t>
      </w:r>
      <w:r>
        <w:rPr>
          <w:lang w:eastAsia="ar-SA" w:bidi="en-US"/>
        </w:rPr>
        <w:t>х выпадений, концентрации радиоа</w:t>
      </w:r>
      <w:r w:rsidRPr="008C5040">
        <w:rPr>
          <w:lang w:eastAsia="ar-SA" w:bidi="en-US"/>
        </w:rPr>
        <w:t>ктивных аэрозолей). Рад</w:t>
      </w:r>
      <w:r w:rsidR="00792328">
        <w:rPr>
          <w:lang w:eastAsia="ar-SA" w:bidi="en-US"/>
        </w:rPr>
        <w:t>иационная обстановка спокойная.</w:t>
      </w:r>
    </w:p>
    <w:p w:rsidR="00BF704E" w:rsidRPr="00BF704E" w:rsidRDefault="00BF704E" w:rsidP="00BF704E">
      <w:pPr>
        <w:keepNext/>
        <w:suppressAutoHyphens/>
        <w:spacing w:before="240" w:after="240"/>
        <w:jc w:val="center"/>
        <w:outlineLvl w:val="1"/>
        <w:rPr>
          <w:b/>
          <w:bCs/>
          <w:i/>
          <w:iCs/>
        </w:rPr>
      </w:pPr>
      <w:bookmarkStart w:id="165" w:name="_Toc424031380"/>
      <w:r w:rsidRPr="00BA7E33">
        <w:rPr>
          <w:b/>
          <w:bCs/>
          <w:i/>
          <w:iCs/>
        </w:rPr>
        <w:t>10.</w:t>
      </w:r>
      <w:r w:rsidR="009033CF" w:rsidRPr="00BA7E33">
        <w:rPr>
          <w:b/>
          <w:bCs/>
          <w:i/>
          <w:iCs/>
        </w:rPr>
        <w:t>5</w:t>
      </w:r>
      <w:r w:rsidRPr="00BA7E33">
        <w:rPr>
          <w:b/>
          <w:bCs/>
          <w:i/>
          <w:iCs/>
        </w:rPr>
        <w:t xml:space="preserve"> </w:t>
      </w:r>
      <w:bookmarkEnd w:id="164"/>
      <w:r w:rsidRPr="00BA7E33">
        <w:rPr>
          <w:b/>
          <w:bCs/>
          <w:i/>
          <w:iCs/>
        </w:rPr>
        <w:t>Обращение с отходами потребления</w:t>
      </w:r>
      <w:bookmarkEnd w:id="165"/>
    </w:p>
    <w:p w:rsidR="00BF704E" w:rsidRPr="00BF704E" w:rsidRDefault="00BF704E" w:rsidP="00BF704E">
      <w:pPr>
        <w:ind w:firstLine="709"/>
      </w:pPr>
      <w:r w:rsidRPr="00BF704E">
        <w:t>На территории</w:t>
      </w:r>
      <w:r w:rsidR="00622DD0">
        <w:t xml:space="preserve"> МО </w:t>
      </w:r>
      <w:proofErr w:type="spellStart"/>
      <w:r w:rsidR="00622DD0">
        <w:t>Гоноховский</w:t>
      </w:r>
      <w:proofErr w:type="spellEnd"/>
      <w:r w:rsidR="009617A0">
        <w:t xml:space="preserve"> сельсовет</w:t>
      </w:r>
      <w:r w:rsidRPr="00BF704E">
        <w:t xml:space="preserve"> одним из важнейших вопросов является проблема санитарной очистки населенных мест и утилизации ТКО.</w:t>
      </w:r>
    </w:p>
    <w:p w:rsidR="00BF704E" w:rsidRPr="00BF704E" w:rsidRDefault="00BA7E33" w:rsidP="00BA7E33">
      <w:pPr>
        <w:ind w:firstLine="709"/>
        <w:rPr>
          <w:lang w:eastAsia="ar-SA" w:bidi="en-US"/>
        </w:rPr>
      </w:pPr>
      <w:r>
        <w:rPr>
          <w:lang w:eastAsia="ar-SA" w:bidi="en-US"/>
        </w:rPr>
        <w:t>На территории</w:t>
      </w:r>
      <w:r w:rsidR="00622DD0">
        <w:rPr>
          <w:lang w:eastAsia="ar-SA" w:bidi="en-US"/>
        </w:rPr>
        <w:t xml:space="preserve"> МО </w:t>
      </w:r>
      <w:proofErr w:type="spellStart"/>
      <w:r w:rsidR="00622DD0">
        <w:rPr>
          <w:lang w:eastAsia="ar-SA" w:bidi="en-US"/>
        </w:rPr>
        <w:t>Гоноховский</w:t>
      </w:r>
      <w:proofErr w:type="spellEnd"/>
      <w:r w:rsidR="009617A0">
        <w:rPr>
          <w:lang w:eastAsia="ar-SA" w:bidi="en-US"/>
        </w:rPr>
        <w:t xml:space="preserve"> сельсовет</w:t>
      </w:r>
      <w:r w:rsidR="00BF704E" w:rsidRPr="00BF704E">
        <w:rPr>
          <w:lang w:eastAsia="ar-SA" w:bidi="en-US"/>
        </w:rPr>
        <w:t xml:space="preserve"> </w:t>
      </w:r>
      <w:r>
        <w:rPr>
          <w:lang w:eastAsia="ar-SA" w:bidi="en-US"/>
        </w:rPr>
        <w:t xml:space="preserve">находятся две </w:t>
      </w:r>
      <w:r w:rsidR="00BF704E" w:rsidRPr="00BF704E">
        <w:rPr>
          <w:lang w:eastAsia="ar-SA" w:bidi="en-US"/>
        </w:rPr>
        <w:t xml:space="preserve">санкционированные </w:t>
      </w:r>
      <w:r w:rsidRPr="00BA7E33">
        <w:rPr>
          <w:lang w:eastAsia="ar-SA" w:bidi="en-US"/>
        </w:rPr>
        <w:t>свалки</w:t>
      </w:r>
      <w:r w:rsidR="00BF704E" w:rsidRPr="00BA7E33">
        <w:rPr>
          <w:lang w:eastAsia="ar-SA" w:bidi="en-US"/>
        </w:rPr>
        <w:t xml:space="preserve"> ТКО </w:t>
      </w:r>
      <w:r w:rsidRPr="00BA7E33">
        <w:rPr>
          <w:lang w:eastAsia="ar-SA" w:bidi="en-US"/>
        </w:rPr>
        <w:t>в с. Обское и пос. Мыски</w:t>
      </w:r>
      <w:r>
        <w:rPr>
          <w:lang w:eastAsia="ar-SA" w:bidi="en-US"/>
        </w:rPr>
        <w:t xml:space="preserve"> общая </w:t>
      </w:r>
      <w:r w:rsidR="000376EF">
        <w:rPr>
          <w:lang w:eastAsia="ar-SA" w:bidi="en-US"/>
        </w:rPr>
        <w:t>площадь</w:t>
      </w:r>
      <w:r>
        <w:rPr>
          <w:lang w:eastAsia="ar-SA" w:bidi="en-US"/>
        </w:rPr>
        <w:t xml:space="preserve"> которых </w:t>
      </w:r>
      <w:r w:rsidR="000376EF">
        <w:rPr>
          <w:lang w:eastAsia="ar-SA" w:bidi="en-US"/>
        </w:rPr>
        <w:t>составляет</w:t>
      </w:r>
      <w:r>
        <w:rPr>
          <w:lang w:eastAsia="ar-SA" w:bidi="en-US"/>
        </w:rPr>
        <w:t xml:space="preserve"> </w:t>
      </w:r>
      <w:r w:rsidR="000376EF">
        <w:rPr>
          <w:lang w:eastAsia="ar-SA" w:bidi="en-US"/>
        </w:rPr>
        <w:t>0,3 га</w:t>
      </w:r>
      <w:r w:rsidRPr="00BA7E33">
        <w:rPr>
          <w:lang w:eastAsia="ar-SA" w:bidi="en-US"/>
        </w:rPr>
        <w:t>.</w:t>
      </w:r>
    </w:p>
    <w:p w:rsidR="00BF704E" w:rsidRPr="00BF704E" w:rsidRDefault="00BF704E" w:rsidP="00BF704E">
      <w:pPr>
        <w:ind w:firstLine="709"/>
        <w:rPr>
          <w:lang w:eastAsia="ar-SA" w:bidi="en-US"/>
        </w:rPr>
      </w:pPr>
      <w:r w:rsidRPr="00BF704E">
        <w:rPr>
          <w:lang w:eastAsia="ar-SA" w:bidi="en-US"/>
        </w:rPr>
        <w:t xml:space="preserve">Сельскохозяйственные отходы (навоз) складируются на территории хозяйств и практически не вывозятся. Биологические отходы вывозятся в ямы </w:t>
      </w:r>
      <w:proofErr w:type="spellStart"/>
      <w:r w:rsidRPr="00BF704E">
        <w:rPr>
          <w:lang w:eastAsia="ar-SA" w:bidi="en-US"/>
        </w:rPr>
        <w:t>беккари</w:t>
      </w:r>
      <w:proofErr w:type="spellEnd"/>
      <w:r w:rsidRPr="00BF704E">
        <w:rPr>
          <w:lang w:eastAsia="ar-SA" w:bidi="en-US"/>
        </w:rPr>
        <w:t>.</w:t>
      </w:r>
    </w:p>
    <w:p w:rsidR="00BF704E" w:rsidRPr="00BF704E" w:rsidRDefault="00BF704E" w:rsidP="00BF704E">
      <w:pPr>
        <w:ind w:firstLine="709"/>
        <w:rPr>
          <w:lang w:eastAsia="ar-SA" w:bidi="en-US"/>
        </w:rPr>
      </w:pPr>
      <w:r w:rsidRPr="00BF704E">
        <w:rPr>
          <w:lang w:eastAsia="ar-SA" w:bidi="en-US"/>
        </w:rPr>
        <w:t>Сложившаяся на территории муниципального образования ситуация по образованию, использованию и захоронению отходов производства и потребления продолжает оставаться в числе актуальных, так как они являются основными источниками загрязнения почвы на территории</w:t>
      </w:r>
      <w:r w:rsidR="00622DD0">
        <w:rPr>
          <w:lang w:eastAsia="ar-SA" w:bidi="en-US"/>
        </w:rPr>
        <w:t xml:space="preserve"> МО </w:t>
      </w:r>
      <w:proofErr w:type="spellStart"/>
      <w:r w:rsidR="00622DD0">
        <w:rPr>
          <w:lang w:eastAsia="ar-SA" w:bidi="en-US"/>
        </w:rPr>
        <w:t>Гоноховский</w:t>
      </w:r>
      <w:proofErr w:type="spellEnd"/>
      <w:r w:rsidR="009617A0">
        <w:rPr>
          <w:lang w:eastAsia="ar-SA" w:bidi="en-US"/>
        </w:rPr>
        <w:t xml:space="preserve"> сельсовет</w:t>
      </w:r>
      <w:r w:rsidRPr="00BF704E">
        <w:rPr>
          <w:lang w:eastAsia="ar-SA" w:bidi="en-US"/>
        </w:rPr>
        <w:t>.</w:t>
      </w:r>
    </w:p>
    <w:p w:rsidR="00BF704E" w:rsidRPr="00BF704E" w:rsidRDefault="00BF704E" w:rsidP="00BF704E">
      <w:pPr>
        <w:ind w:firstLine="709"/>
        <w:rPr>
          <w:lang w:eastAsia="ar-SA" w:bidi="en-US"/>
        </w:rPr>
      </w:pPr>
      <w:r w:rsidRPr="00BF704E">
        <w:rPr>
          <w:lang w:eastAsia="ar-SA" w:bidi="en-US"/>
        </w:rPr>
        <w:lastRenderedPageBreak/>
        <w:t>Состояние системы утилизации, переработки и захоронения промышленных отходов и ТКО обостряют неблагоприятную санитарно-эпидемиологическую обстановку не только в</w:t>
      </w:r>
      <w:r w:rsidR="00622DD0">
        <w:rPr>
          <w:lang w:eastAsia="ar-SA" w:bidi="en-US"/>
        </w:rPr>
        <w:t xml:space="preserve"> МО </w:t>
      </w:r>
      <w:proofErr w:type="spellStart"/>
      <w:r w:rsidR="00622DD0">
        <w:rPr>
          <w:lang w:eastAsia="ar-SA" w:bidi="en-US"/>
        </w:rPr>
        <w:t>Гоноховский</w:t>
      </w:r>
      <w:proofErr w:type="spellEnd"/>
      <w:r w:rsidR="009617A0">
        <w:rPr>
          <w:lang w:eastAsia="ar-SA" w:bidi="en-US"/>
        </w:rPr>
        <w:t xml:space="preserve"> сельсовет</w:t>
      </w:r>
      <w:r w:rsidRPr="00BF704E">
        <w:rPr>
          <w:lang w:eastAsia="ar-SA" w:bidi="en-US"/>
        </w:rPr>
        <w:t xml:space="preserve">, но и в целом по </w:t>
      </w:r>
      <w:r w:rsidR="003D7722">
        <w:rPr>
          <w:lang w:eastAsia="ar-SA" w:bidi="en-US"/>
        </w:rPr>
        <w:t>Каменскому</w:t>
      </w:r>
      <w:r w:rsidRPr="00BF704E">
        <w:rPr>
          <w:lang w:eastAsia="ar-SA" w:bidi="en-US"/>
        </w:rPr>
        <w:t xml:space="preserve"> району и </w:t>
      </w:r>
      <w:r w:rsidR="009617A0">
        <w:rPr>
          <w:lang w:eastAsia="ar-SA" w:bidi="en-US"/>
        </w:rPr>
        <w:t>Алтайско</w:t>
      </w:r>
      <w:r w:rsidR="003D7722">
        <w:rPr>
          <w:lang w:eastAsia="ar-SA" w:bidi="en-US"/>
        </w:rPr>
        <w:t>му</w:t>
      </w:r>
      <w:r w:rsidR="009617A0">
        <w:rPr>
          <w:lang w:eastAsia="ar-SA" w:bidi="en-US"/>
        </w:rPr>
        <w:t xml:space="preserve"> кра</w:t>
      </w:r>
      <w:r w:rsidR="003D7722">
        <w:rPr>
          <w:lang w:eastAsia="ar-SA" w:bidi="en-US"/>
        </w:rPr>
        <w:t>ю</w:t>
      </w:r>
      <w:r w:rsidRPr="00BF704E">
        <w:rPr>
          <w:lang w:eastAsia="ar-SA" w:bidi="en-US"/>
        </w:rPr>
        <w:t xml:space="preserve">. </w:t>
      </w:r>
    </w:p>
    <w:p w:rsidR="00BF704E" w:rsidRPr="00BF704E" w:rsidRDefault="00BF704E" w:rsidP="00BF704E">
      <w:pPr>
        <w:keepNext/>
        <w:suppressAutoHyphens/>
        <w:spacing w:before="240" w:after="240"/>
        <w:jc w:val="center"/>
        <w:outlineLvl w:val="1"/>
        <w:rPr>
          <w:b/>
          <w:bCs/>
          <w:i/>
          <w:iCs/>
        </w:rPr>
      </w:pPr>
      <w:bookmarkStart w:id="166" w:name="_Toc370201523"/>
      <w:bookmarkStart w:id="167" w:name="_Toc424031381"/>
      <w:r w:rsidRPr="001A7BDA">
        <w:rPr>
          <w:b/>
          <w:bCs/>
          <w:i/>
          <w:iCs/>
        </w:rPr>
        <w:t>10.</w:t>
      </w:r>
      <w:r w:rsidR="009033CF" w:rsidRPr="001A7BDA">
        <w:rPr>
          <w:b/>
          <w:bCs/>
          <w:i/>
          <w:iCs/>
        </w:rPr>
        <w:t>6</w:t>
      </w:r>
      <w:r w:rsidRPr="001A7BDA">
        <w:rPr>
          <w:b/>
          <w:bCs/>
          <w:i/>
          <w:iCs/>
        </w:rPr>
        <w:t xml:space="preserve"> Охрана окружающей среды</w:t>
      </w:r>
      <w:bookmarkEnd w:id="166"/>
      <w:bookmarkEnd w:id="167"/>
    </w:p>
    <w:p w:rsidR="00BF704E" w:rsidRPr="00BF704E" w:rsidRDefault="00BF704E" w:rsidP="00BF704E">
      <w:pPr>
        <w:ind w:firstLine="709"/>
        <w:rPr>
          <w:lang w:eastAsia="ar-SA" w:bidi="en-US"/>
        </w:rPr>
      </w:pPr>
      <w:r w:rsidRPr="00BF704E">
        <w:rPr>
          <w:lang w:eastAsia="ar-SA" w:bidi="en-US"/>
        </w:rPr>
        <w:t xml:space="preserve">Одним из самых эффективных средств оптимизации природопользования являются штрафы. Размеры штрафов должны быть такими, чтобы они сделали невыгодным нарушение норм природопользования. Выплата штрафов не должна освобождать виновных от обязанностей по ликвидации последствий допущенных ими нарушений. Помимо штрафных санкций за сверхнормативное загрязнение почв, вод и атмосферного воздуха, необходимо внедрить повышенные платы и штрафы за все виды ущерба: затопление и подтопление территорий, прилегающих к дорогам и другим водоподпорным сооружениям, механическое разрушение растительности и почв, лесные пожары, браконьерство и др. </w:t>
      </w:r>
    </w:p>
    <w:p w:rsidR="00BF704E" w:rsidRPr="00BF704E" w:rsidRDefault="00BF704E" w:rsidP="00BF704E">
      <w:pPr>
        <w:ind w:firstLine="709"/>
        <w:rPr>
          <w:lang w:eastAsia="ar-SA" w:bidi="en-US"/>
        </w:rPr>
      </w:pPr>
      <w:r w:rsidRPr="00BF704E">
        <w:rPr>
          <w:lang w:eastAsia="ar-SA" w:bidi="en-US"/>
        </w:rPr>
        <w:t>В целях охраны окружающей среды, улучшения экологического состояния территории</w:t>
      </w:r>
      <w:r w:rsidR="00622DD0">
        <w:rPr>
          <w:lang w:eastAsia="ar-SA" w:bidi="en-US"/>
        </w:rPr>
        <w:t xml:space="preserve"> МО </w:t>
      </w:r>
      <w:proofErr w:type="spellStart"/>
      <w:r w:rsidR="00622DD0">
        <w:rPr>
          <w:lang w:eastAsia="ar-SA" w:bidi="en-US"/>
        </w:rPr>
        <w:t>Гоноховский</w:t>
      </w:r>
      <w:proofErr w:type="spellEnd"/>
      <w:r w:rsidR="009617A0">
        <w:rPr>
          <w:lang w:eastAsia="ar-SA" w:bidi="en-US"/>
        </w:rPr>
        <w:t xml:space="preserve"> сельсовет</w:t>
      </w:r>
      <w:r w:rsidRPr="00BF704E">
        <w:rPr>
          <w:lang w:eastAsia="ar-SA" w:bidi="en-US"/>
        </w:rPr>
        <w:t xml:space="preserve"> законодательством РФ предусмотрено устанавливать </w:t>
      </w:r>
      <w:proofErr w:type="spellStart"/>
      <w:r w:rsidRPr="00BF704E">
        <w:rPr>
          <w:lang w:eastAsia="ar-SA" w:bidi="en-US"/>
        </w:rPr>
        <w:t>водоохранные</w:t>
      </w:r>
      <w:proofErr w:type="spellEnd"/>
      <w:r w:rsidRPr="00BF704E">
        <w:rPr>
          <w:lang w:eastAsia="ar-SA" w:bidi="en-US"/>
        </w:rPr>
        <w:t xml:space="preserve"> зоны, зоны санитарной охраны объектов питьевого водоснабжения, санитарно-защитные зоны, охранные зоны вокруг объектов, требующих особого внимания.</w:t>
      </w:r>
    </w:p>
    <w:p w:rsidR="00B20883" w:rsidRPr="00EF235D" w:rsidRDefault="00B549A5" w:rsidP="00D528A2">
      <w:pPr>
        <w:pStyle w:val="3"/>
        <w:rPr>
          <w:rFonts w:cs="Times New Roman"/>
          <w:szCs w:val="24"/>
        </w:rPr>
      </w:pPr>
      <w:bookmarkStart w:id="168" w:name="_Toc465948688"/>
      <w:r w:rsidRPr="00DE1986">
        <w:rPr>
          <w:rFonts w:cs="Times New Roman"/>
          <w:szCs w:val="24"/>
        </w:rPr>
        <w:t>10</w:t>
      </w:r>
      <w:r w:rsidR="00B20883" w:rsidRPr="00DE1986">
        <w:rPr>
          <w:rFonts w:cs="Times New Roman"/>
          <w:szCs w:val="24"/>
        </w:rPr>
        <w:t>.</w:t>
      </w:r>
      <w:r w:rsidR="009033CF">
        <w:rPr>
          <w:rFonts w:cs="Times New Roman"/>
          <w:szCs w:val="24"/>
        </w:rPr>
        <w:t>6</w:t>
      </w:r>
      <w:r w:rsidR="00B20883" w:rsidRPr="00DE1986">
        <w:rPr>
          <w:rFonts w:cs="Times New Roman"/>
          <w:szCs w:val="24"/>
        </w:rPr>
        <w:t>.1 Мероприятия по охране атмосферного воздуха</w:t>
      </w:r>
      <w:bookmarkEnd w:id="159"/>
      <w:bookmarkEnd w:id="168"/>
    </w:p>
    <w:p w:rsidR="00B20883" w:rsidRPr="00BD31D1" w:rsidRDefault="00B20883" w:rsidP="00D90123">
      <w:pPr>
        <w:pStyle w:val="a0"/>
        <w:rPr>
          <w:lang w:val="ru-RU"/>
        </w:rPr>
      </w:pPr>
      <w:r w:rsidRPr="00BD31D1">
        <w:rPr>
          <w:lang w:val="ru-RU"/>
        </w:rPr>
        <w:t>На территории</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BD31D1">
        <w:rPr>
          <w:lang w:val="ru-RU"/>
        </w:rPr>
        <w:t>выявлены случаи несоответствия установленным российским законодательством законам, правилам и нормам.</w:t>
      </w:r>
    </w:p>
    <w:p w:rsidR="00B20883" w:rsidRPr="00BD31D1" w:rsidRDefault="00F265B6" w:rsidP="00D90123">
      <w:pPr>
        <w:pStyle w:val="a0"/>
        <w:rPr>
          <w:lang w:val="ru-RU"/>
        </w:rPr>
      </w:pPr>
      <w:r w:rsidRPr="00BD31D1">
        <w:rPr>
          <w:lang w:val="ru-RU"/>
        </w:rPr>
        <w:t>С</w:t>
      </w:r>
      <w:r w:rsidR="00B20883" w:rsidRPr="00BD31D1">
        <w:rPr>
          <w:lang w:val="ru-RU"/>
        </w:rPr>
        <w:t xml:space="preserve">огласно </w:t>
      </w:r>
      <w:r w:rsidR="00CC3819">
        <w:rPr>
          <w:lang w:val="ru-RU"/>
        </w:rPr>
        <w:t xml:space="preserve">п. </w:t>
      </w:r>
      <w:r w:rsidR="00B20883" w:rsidRPr="00BD31D1">
        <w:rPr>
          <w:lang w:val="ru-RU"/>
        </w:rPr>
        <w:t xml:space="preserve">5.1. СанПиН 2.2.1/2.1.1.1200-03 </w:t>
      </w:r>
      <w:r w:rsidR="00DD25BE" w:rsidRPr="00BD31D1">
        <w:rPr>
          <w:lang w:val="ru-RU"/>
        </w:rPr>
        <w:t>«</w:t>
      </w:r>
      <w:r w:rsidR="00B20883" w:rsidRPr="00BD31D1">
        <w:rPr>
          <w:lang w:val="ru-RU"/>
        </w:rPr>
        <w:t>Санитарно-защитные зоны и санитарная классификация предприятий, сооружений и иных объектов</w:t>
      </w:r>
      <w:r w:rsidR="00DD25BE" w:rsidRPr="00BD31D1">
        <w:rPr>
          <w:lang w:val="ru-RU"/>
        </w:rPr>
        <w:t>»</w:t>
      </w:r>
      <w:r w:rsidR="00B20883" w:rsidRPr="00BD31D1">
        <w:rPr>
          <w:lang w:val="ru-RU"/>
        </w:rPr>
        <w:t>, в СЗЗ не допускается размещать жилую застройку, т.е. территории санитарно-защитных зон нельзя рассматривать как территорию, пригодную для строительства новых жилых кварталов.</w:t>
      </w:r>
    </w:p>
    <w:p w:rsidR="00B20883" w:rsidRPr="00BD31D1" w:rsidRDefault="00B20883" w:rsidP="00D90123">
      <w:pPr>
        <w:pStyle w:val="a0"/>
        <w:rPr>
          <w:lang w:val="ru-RU"/>
        </w:rPr>
      </w:pPr>
      <w:r w:rsidRPr="00BD31D1">
        <w:rPr>
          <w:lang w:val="ru-RU"/>
        </w:rPr>
        <w:t xml:space="preserve">Таким образом, </w:t>
      </w:r>
      <w:r w:rsidR="005A5205">
        <w:rPr>
          <w:lang w:val="ru-RU"/>
        </w:rPr>
        <w:t>необходимо</w:t>
      </w:r>
      <w:r w:rsidR="00A333D6">
        <w:rPr>
          <w:lang w:val="ru-RU"/>
        </w:rPr>
        <w:t xml:space="preserve"> </w:t>
      </w:r>
      <w:r w:rsidRPr="00BD31D1">
        <w:rPr>
          <w:lang w:val="ru-RU"/>
        </w:rPr>
        <w:t>ужесточить требования к данным объектам по организации санитарно-защитных зон, потребовать от них разработки проектов сокращения СЗЗ или рассмотреть вопрос по отселению людей из этих зон, финансирование осуществляется за счет самих объектов. В противном случае объекты (источники загрязнения атмосферы) подлежат ликвидации, консервации, перебазированию или перепрофилированию (территориальные ресурсы для размещения производственного строительства должны быть определены генпланами поселений).</w:t>
      </w:r>
    </w:p>
    <w:p w:rsidR="00B20883" w:rsidRDefault="00B20883" w:rsidP="00D90123">
      <w:pPr>
        <w:pStyle w:val="a0"/>
        <w:rPr>
          <w:lang w:val="ru-RU"/>
        </w:rPr>
      </w:pPr>
      <w:r w:rsidRPr="00BD31D1">
        <w:rPr>
          <w:lang w:val="ru-RU"/>
        </w:rPr>
        <w:t xml:space="preserve">В соответствии с требованиями федерального закона </w:t>
      </w:r>
      <w:r w:rsidR="00DD25BE" w:rsidRPr="00BD31D1">
        <w:rPr>
          <w:lang w:val="ru-RU"/>
        </w:rPr>
        <w:t>«</w:t>
      </w:r>
      <w:r w:rsidRPr="00BD31D1">
        <w:rPr>
          <w:lang w:val="ru-RU"/>
        </w:rPr>
        <w:t>Об охране атмосферного воздуха</w:t>
      </w:r>
      <w:r w:rsidR="00DD25BE" w:rsidRPr="00BD31D1">
        <w:rPr>
          <w:lang w:val="ru-RU"/>
        </w:rPr>
        <w:t>»</w:t>
      </w:r>
      <w:r w:rsidRPr="00BD31D1">
        <w:rPr>
          <w:lang w:val="ru-RU"/>
        </w:rPr>
        <w:t xml:space="preserve"> юридические лица, имеющие источники выбросов вредных (загрязняющих) веществ в атмосферный воздух, должны разрабатывать и осуществлять мероприятия по охране атмосферного воздуха. </w:t>
      </w:r>
    </w:p>
    <w:p w:rsidR="00B20883" w:rsidRPr="00BD31D1" w:rsidRDefault="00B20883" w:rsidP="00D90123">
      <w:pPr>
        <w:pStyle w:val="a0"/>
        <w:rPr>
          <w:lang w:val="ru-RU"/>
        </w:rPr>
      </w:pPr>
      <w:r w:rsidRPr="00BD31D1">
        <w:rPr>
          <w:lang w:val="ru-RU"/>
        </w:rPr>
        <w:t xml:space="preserve">Основные направления </w:t>
      </w:r>
      <w:r w:rsidR="009D5157" w:rsidRPr="00BD31D1">
        <w:rPr>
          <w:lang w:val="ru-RU"/>
        </w:rPr>
        <w:t>воздуха</w:t>
      </w:r>
      <w:r w:rsidR="009D5157">
        <w:rPr>
          <w:lang w:val="ru-RU"/>
        </w:rPr>
        <w:t xml:space="preserve"> </w:t>
      </w:r>
      <w:r w:rsidRPr="00BD31D1">
        <w:rPr>
          <w:lang w:val="ru-RU"/>
        </w:rPr>
        <w:t xml:space="preserve">охранных мероприятий для действующих производств включают технологические и специальные мероприятия, направленные на сокращение объемов выбросов и снижение их приземных концентраций. </w:t>
      </w:r>
    </w:p>
    <w:p w:rsidR="00B20883" w:rsidRPr="00BD31D1" w:rsidRDefault="00B20883" w:rsidP="00D90123">
      <w:pPr>
        <w:pStyle w:val="a0"/>
      </w:pPr>
      <w:proofErr w:type="spellStart"/>
      <w:r w:rsidRPr="00BD31D1">
        <w:t>Технологические</w:t>
      </w:r>
      <w:proofErr w:type="spellEnd"/>
      <w:r w:rsidRPr="00BD31D1">
        <w:t xml:space="preserve"> </w:t>
      </w:r>
      <w:proofErr w:type="spellStart"/>
      <w:r w:rsidRPr="00BD31D1">
        <w:t>мероприятия</w:t>
      </w:r>
      <w:proofErr w:type="spellEnd"/>
      <w:r w:rsidRPr="00BD31D1">
        <w:t xml:space="preserve"> </w:t>
      </w:r>
      <w:proofErr w:type="spellStart"/>
      <w:r w:rsidRPr="00BD31D1">
        <w:t>включают</w:t>
      </w:r>
      <w:proofErr w:type="spellEnd"/>
      <w:r w:rsidRPr="00BD31D1">
        <w:t>:</w:t>
      </w:r>
    </w:p>
    <w:p w:rsidR="00B20883" w:rsidRPr="00BD31D1" w:rsidRDefault="00B20883" w:rsidP="00495652">
      <w:pPr>
        <w:pStyle w:val="a0"/>
        <w:numPr>
          <w:ilvl w:val="0"/>
          <w:numId w:val="12"/>
        </w:numPr>
        <w:rPr>
          <w:lang w:val="ru-RU"/>
        </w:rPr>
      </w:pPr>
      <w:r w:rsidRPr="00BD31D1">
        <w:rPr>
          <w:lang w:val="ru-RU"/>
        </w:rPr>
        <w:t>использование более прогрессивной технологии по сравнению с применяющейся на других предприятиях для получения той же продукции;</w:t>
      </w:r>
    </w:p>
    <w:p w:rsidR="00B20883" w:rsidRPr="00BD31D1" w:rsidRDefault="00B20883" w:rsidP="00495652">
      <w:pPr>
        <w:pStyle w:val="a0"/>
        <w:numPr>
          <w:ilvl w:val="0"/>
          <w:numId w:val="12"/>
        </w:numPr>
        <w:rPr>
          <w:lang w:val="ru-RU"/>
        </w:rPr>
      </w:pPr>
      <w:r w:rsidRPr="00BD31D1">
        <w:rPr>
          <w:lang w:val="ru-RU"/>
        </w:rPr>
        <w:t>увеличение единичной мощности агрегатов при одинаковой суммарной производительности;</w:t>
      </w:r>
    </w:p>
    <w:p w:rsidR="00B20883" w:rsidRPr="00BD31D1" w:rsidRDefault="00B20883" w:rsidP="00495652">
      <w:pPr>
        <w:pStyle w:val="a0"/>
        <w:numPr>
          <w:ilvl w:val="0"/>
          <w:numId w:val="12"/>
        </w:numPr>
        <w:rPr>
          <w:lang w:val="ru-RU"/>
        </w:rPr>
      </w:pPr>
      <w:r w:rsidRPr="00BD31D1">
        <w:rPr>
          <w:lang w:val="ru-RU"/>
        </w:rPr>
        <w:t xml:space="preserve">применение в производстве более </w:t>
      </w:r>
      <w:r w:rsidR="00DD25BE" w:rsidRPr="00BD31D1">
        <w:rPr>
          <w:lang w:val="ru-RU"/>
        </w:rPr>
        <w:t>«</w:t>
      </w:r>
      <w:r w:rsidRPr="00BD31D1">
        <w:rPr>
          <w:lang w:val="ru-RU"/>
        </w:rPr>
        <w:t>чистого</w:t>
      </w:r>
      <w:r w:rsidR="00DD25BE" w:rsidRPr="00BD31D1">
        <w:rPr>
          <w:lang w:val="ru-RU"/>
        </w:rPr>
        <w:t>»</w:t>
      </w:r>
      <w:r w:rsidRPr="00BD31D1">
        <w:rPr>
          <w:lang w:val="ru-RU"/>
        </w:rPr>
        <w:t xml:space="preserve"> вида топлива;</w:t>
      </w:r>
    </w:p>
    <w:p w:rsidR="00B20883" w:rsidRPr="00BD31D1" w:rsidRDefault="00D90123" w:rsidP="00495652">
      <w:pPr>
        <w:pStyle w:val="a0"/>
        <w:numPr>
          <w:ilvl w:val="0"/>
          <w:numId w:val="12"/>
        </w:numPr>
        <w:rPr>
          <w:lang w:val="ru-RU"/>
        </w:rPr>
      </w:pPr>
      <w:r w:rsidRPr="00BD31D1">
        <w:rPr>
          <w:lang w:val="ru-RU"/>
        </w:rPr>
        <w:t>п</w:t>
      </w:r>
      <w:r w:rsidR="00B20883" w:rsidRPr="00BD31D1">
        <w:rPr>
          <w:lang w:val="ru-RU"/>
        </w:rPr>
        <w:t>рименение рециркуляции дымовых газов;</w:t>
      </w:r>
    </w:p>
    <w:p w:rsidR="00B20883" w:rsidRPr="00BD31D1" w:rsidRDefault="00B20883" w:rsidP="00495652">
      <w:pPr>
        <w:pStyle w:val="a0"/>
        <w:numPr>
          <w:ilvl w:val="0"/>
          <w:numId w:val="12"/>
        </w:numPr>
        <w:rPr>
          <w:lang w:val="ru-RU"/>
        </w:rPr>
      </w:pPr>
      <w:r w:rsidRPr="00BD31D1">
        <w:rPr>
          <w:lang w:val="ru-RU"/>
        </w:rPr>
        <w:t>внедрение наиболее совершенной структуры газового баланса предприятия.</w:t>
      </w:r>
    </w:p>
    <w:p w:rsidR="00B20883" w:rsidRPr="00BD31D1" w:rsidRDefault="00B20883" w:rsidP="00D90123">
      <w:pPr>
        <w:pStyle w:val="a0"/>
        <w:rPr>
          <w:lang w:val="ru-RU"/>
        </w:rPr>
      </w:pPr>
      <w:r w:rsidRPr="00BD31D1">
        <w:rPr>
          <w:lang w:val="ru-RU"/>
        </w:rPr>
        <w:lastRenderedPageBreak/>
        <w:t xml:space="preserve">К специальным мероприятиям, направленным на сокращение объемов и </w:t>
      </w:r>
      <w:r w:rsidR="00D453D7" w:rsidRPr="00BD31D1">
        <w:rPr>
          <w:lang w:val="ru-RU"/>
        </w:rPr>
        <w:t>токсичности выбросов объекта,</w:t>
      </w:r>
      <w:r w:rsidRPr="00BD31D1">
        <w:rPr>
          <w:lang w:val="ru-RU"/>
        </w:rPr>
        <w:t xml:space="preserve"> и снижение приземных концентраций загрязняющих веществ, относятся:</w:t>
      </w:r>
    </w:p>
    <w:p w:rsidR="00B20883" w:rsidRPr="00BD31D1" w:rsidRDefault="00B20883" w:rsidP="00495652">
      <w:pPr>
        <w:pStyle w:val="a0"/>
        <w:numPr>
          <w:ilvl w:val="0"/>
          <w:numId w:val="12"/>
        </w:numPr>
        <w:rPr>
          <w:lang w:val="ru-RU"/>
        </w:rPr>
      </w:pPr>
      <w:r w:rsidRPr="00BD31D1">
        <w:rPr>
          <w:lang w:val="ru-RU"/>
        </w:rPr>
        <w:t>сокращение неорганизованных выбросов;</w:t>
      </w:r>
    </w:p>
    <w:p w:rsidR="00B20883" w:rsidRPr="00BD31D1" w:rsidRDefault="00B20883" w:rsidP="00495652">
      <w:pPr>
        <w:pStyle w:val="a0"/>
        <w:numPr>
          <w:ilvl w:val="0"/>
          <w:numId w:val="12"/>
        </w:numPr>
        <w:rPr>
          <w:lang w:val="ru-RU"/>
        </w:rPr>
      </w:pPr>
      <w:r w:rsidRPr="00BD31D1">
        <w:rPr>
          <w:lang w:val="ru-RU"/>
        </w:rPr>
        <w:t>очистка и обезвреживание вредных веществ из отходящих газов;</w:t>
      </w:r>
    </w:p>
    <w:p w:rsidR="00B20883" w:rsidRPr="00BD31D1" w:rsidRDefault="00B20883" w:rsidP="00495652">
      <w:pPr>
        <w:pStyle w:val="a0"/>
        <w:numPr>
          <w:ilvl w:val="0"/>
          <w:numId w:val="12"/>
        </w:numPr>
        <w:rPr>
          <w:lang w:val="ru-RU"/>
        </w:rPr>
      </w:pPr>
      <w:r w:rsidRPr="00BD31D1">
        <w:rPr>
          <w:lang w:val="ru-RU"/>
        </w:rPr>
        <w:t>улучшение условий рассеивания выбросов.</w:t>
      </w:r>
    </w:p>
    <w:p w:rsidR="00B20883" w:rsidRPr="00BD31D1" w:rsidRDefault="00B20883" w:rsidP="00D90123">
      <w:pPr>
        <w:pStyle w:val="a0"/>
        <w:rPr>
          <w:lang w:val="ru-RU"/>
        </w:rPr>
      </w:pPr>
      <w:r w:rsidRPr="00BD31D1">
        <w:rPr>
          <w:lang w:val="ru-RU"/>
        </w:rPr>
        <w:t xml:space="preserve">При отсутствии разрешений на выбросы вредных (загрязняющих) веществ в атмосферный воздух, а также при нарушении условий, предусмотренных данными разрешениями, выбросы вредных (загрязняющих) веществ в атмосферный воздух должны быть ограничены, приостановлены или прекращены в порядке, определенном Постановлением Правительства РФ от 28 ноября 2002 года </w:t>
      </w:r>
      <w:r w:rsidR="00A40A91">
        <w:rPr>
          <w:lang w:val="ru-RU"/>
        </w:rPr>
        <w:t>№</w:t>
      </w:r>
      <w:r w:rsidR="008C3C1C">
        <w:rPr>
          <w:lang w:val="ru-RU"/>
        </w:rPr>
        <w:t xml:space="preserve"> </w:t>
      </w:r>
      <w:r w:rsidRPr="00BD31D1">
        <w:rPr>
          <w:lang w:val="ru-RU"/>
        </w:rPr>
        <w:t>847</w:t>
      </w:r>
      <w:r w:rsidR="00A11F6F" w:rsidRPr="00BD31D1">
        <w:rPr>
          <w:lang w:val="ru-RU"/>
        </w:rPr>
        <w:t xml:space="preserve"> (ре</w:t>
      </w:r>
      <w:r w:rsidR="00CC3819">
        <w:rPr>
          <w:lang w:val="ru-RU"/>
        </w:rPr>
        <w:t xml:space="preserve">д. </w:t>
      </w:r>
      <w:r w:rsidR="00A11F6F" w:rsidRPr="00BD31D1">
        <w:rPr>
          <w:lang w:val="ru-RU"/>
        </w:rPr>
        <w:t>22.04.2009)</w:t>
      </w:r>
      <w:r w:rsidRPr="00BD31D1">
        <w:rPr>
          <w:lang w:val="ru-RU"/>
        </w:rPr>
        <w:t xml:space="preserve">. </w:t>
      </w:r>
    </w:p>
    <w:p w:rsidR="00B20883" w:rsidRPr="00BD31D1" w:rsidRDefault="00B20883" w:rsidP="00D90123">
      <w:pPr>
        <w:pStyle w:val="a0"/>
        <w:rPr>
          <w:lang w:val="ru-RU"/>
        </w:rPr>
      </w:pPr>
      <w:r w:rsidRPr="00BD31D1">
        <w:rPr>
          <w:lang w:val="ru-RU"/>
        </w:rPr>
        <w:t xml:space="preserve">Также рекомендуется максимально озеленять СЗЗ с организацией полосы древесно-кустарниковых насаждений со стороны жилой застройки. Санитарно-защитная зона для предприятий </w:t>
      </w:r>
      <w:r w:rsidRPr="00BD31D1">
        <w:t>IV</w:t>
      </w:r>
      <w:r w:rsidRPr="00BD31D1">
        <w:rPr>
          <w:lang w:val="ru-RU"/>
        </w:rPr>
        <w:t xml:space="preserve">, </w:t>
      </w:r>
      <w:r w:rsidRPr="00BD31D1">
        <w:t>V</w:t>
      </w:r>
      <w:r w:rsidRPr="00BD31D1">
        <w:rPr>
          <w:lang w:val="ru-RU"/>
        </w:rPr>
        <w:t xml:space="preserve"> классов должна быть максимально озеленена – не менее 60% площади; для предприятий </w:t>
      </w:r>
      <w:r w:rsidRPr="00BD31D1">
        <w:t>II</w:t>
      </w:r>
      <w:r w:rsidRPr="00BD31D1">
        <w:rPr>
          <w:lang w:val="ru-RU"/>
        </w:rPr>
        <w:t xml:space="preserve"> и </w:t>
      </w:r>
      <w:r w:rsidRPr="00BD31D1">
        <w:t>III</w:t>
      </w:r>
      <w:r w:rsidRPr="00BD31D1">
        <w:rPr>
          <w:lang w:val="ru-RU"/>
        </w:rPr>
        <w:t xml:space="preserve"> класса – не менее 50%; для предприятий, имеющих санитарно-защитную зону 1000 м и более – не менее 40% ее территории.</w:t>
      </w:r>
    </w:p>
    <w:p w:rsidR="00B20883" w:rsidRPr="00BD31D1" w:rsidRDefault="00B20883" w:rsidP="00D90123">
      <w:pPr>
        <w:pStyle w:val="a0"/>
        <w:rPr>
          <w:lang w:val="ru-RU"/>
        </w:rPr>
      </w:pPr>
      <w:r w:rsidRPr="00BD31D1">
        <w:rPr>
          <w:lang w:val="ru-RU"/>
        </w:rPr>
        <w:t xml:space="preserve">При получении прогнозов неблагоприятных метеорологических условий, </w:t>
      </w:r>
      <w:proofErr w:type="spellStart"/>
      <w:r w:rsidRPr="00BD31D1">
        <w:rPr>
          <w:lang w:val="ru-RU"/>
        </w:rPr>
        <w:t>природопользователи</w:t>
      </w:r>
      <w:proofErr w:type="spellEnd"/>
      <w:r w:rsidRPr="00BD31D1">
        <w:rPr>
          <w:lang w:val="ru-RU"/>
        </w:rPr>
        <w:t xml:space="preserve">, имеющие источники выбросов вредных (загрязняющих) веществ в атмосферный воздух, обязаны уменьшить выбросы вредных (загрязняющих) веществ в атмосферный воздух. </w:t>
      </w:r>
    </w:p>
    <w:p w:rsidR="00B20883" w:rsidRPr="00BD31D1" w:rsidRDefault="00B20883" w:rsidP="00D90123">
      <w:pPr>
        <w:pStyle w:val="a0"/>
        <w:rPr>
          <w:lang w:val="ru-RU"/>
        </w:rPr>
      </w:pPr>
      <w:r w:rsidRPr="00BD31D1">
        <w:rPr>
          <w:lang w:val="ru-RU"/>
        </w:rPr>
        <w:t xml:space="preserve">В соответствии со статьей 45 ФЗ </w:t>
      </w:r>
      <w:r w:rsidR="00DD25BE" w:rsidRPr="00BD31D1">
        <w:rPr>
          <w:lang w:val="ru-RU"/>
        </w:rPr>
        <w:t>«</w:t>
      </w:r>
      <w:r w:rsidRPr="00BD31D1">
        <w:rPr>
          <w:lang w:val="ru-RU"/>
        </w:rPr>
        <w:t>Об охране окружающей среды</w:t>
      </w:r>
      <w:r w:rsidR="00DD25BE" w:rsidRPr="00BD31D1">
        <w:rPr>
          <w:lang w:val="ru-RU"/>
        </w:rPr>
        <w:t>»</w:t>
      </w:r>
      <w:r w:rsidRPr="00BD31D1">
        <w:rPr>
          <w:lang w:val="ru-RU"/>
        </w:rPr>
        <w:t xml:space="preserve"> юридические и физические лица, осуществляющие эксплуатацию автомобильных транспортных средств, обязаны соблюдать нормативы допустимых выбросов веществ, а также принимать меры по обезвреживанию загрязняющих веществ, в том числе их нейтрализации, снижению уровня шума и иного негативного воздействия на окружающую среду.</w:t>
      </w:r>
    </w:p>
    <w:p w:rsidR="00B20883" w:rsidRPr="00BD31D1" w:rsidRDefault="00B20883" w:rsidP="00D90123">
      <w:pPr>
        <w:pStyle w:val="a0"/>
        <w:rPr>
          <w:lang w:val="ru-RU"/>
        </w:rPr>
      </w:pPr>
      <w:r w:rsidRPr="00BD31D1">
        <w:rPr>
          <w:lang w:val="ru-RU"/>
        </w:rPr>
        <w:t>Экологические требования к автотранспорту, в первую очередь, включают его соответствие или несоответствие техническим нормативам выбросов вредных веществ в атмосферу, установленных соответствующими стандартами. Транспортные средства, выбросы которых оказывают вредное воздействие на атмосферный воздух, подлежат регулярной проверке на соответствие таких выбросов техническим нормативам выбросов.</w:t>
      </w:r>
    </w:p>
    <w:p w:rsidR="00B20883" w:rsidRPr="00BD31D1" w:rsidRDefault="00B20883" w:rsidP="00D90123">
      <w:pPr>
        <w:pStyle w:val="a0"/>
        <w:rPr>
          <w:lang w:val="ru-RU"/>
        </w:rPr>
      </w:pPr>
      <w:r w:rsidRPr="00BD31D1">
        <w:rPr>
          <w:lang w:val="ru-RU"/>
        </w:rPr>
        <w:t xml:space="preserve">Положение </w:t>
      </w:r>
      <w:r w:rsidR="00DD25BE" w:rsidRPr="00BD31D1">
        <w:rPr>
          <w:lang w:val="ru-RU"/>
        </w:rPr>
        <w:t>«</w:t>
      </w:r>
      <w:r w:rsidRPr="00BD31D1">
        <w:rPr>
          <w:lang w:val="ru-RU"/>
        </w:rPr>
        <w:t>Об ограничении, приостановлении или прекращении выбросов вредных (загрязняющих) веществ в атмосферный воздух и вредных физических воздействий на атмосферный воздух</w:t>
      </w:r>
      <w:r w:rsidR="00DD25BE" w:rsidRPr="00BD31D1">
        <w:rPr>
          <w:lang w:val="ru-RU"/>
        </w:rPr>
        <w:t>»</w:t>
      </w:r>
      <w:r w:rsidRPr="00BD31D1">
        <w:rPr>
          <w:lang w:val="ru-RU"/>
        </w:rPr>
        <w:t xml:space="preserve">, утвержденное Постановлением Правительства РФ от 28 ноября 2002 года </w:t>
      </w:r>
      <w:r w:rsidR="00A40A91">
        <w:rPr>
          <w:lang w:val="ru-RU"/>
        </w:rPr>
        <w:t>№</w:t>
      </w:r>
      <w:r w:rsidR="008C3C1C">
        <w:rPr>
          <w:lang w:val="ru-RU"/>
        </w:rPr>
        <w:t xml:space="preserve"> </w:t>
      </w:r>
      <w:r w:rsidRPr="00BD31D1">
        <w:rPr>
          <w:lang w:val="ru-RU"/>
        </w:rPr>
        <w:t xml:space="preserve">847 </w:t>
      </w:r>
      <w:r w:rsidR="00EE54C6">
        <w:rPr>
          <w:lang w:val="ru-RU"/>
        </w:rPr>
        <w:t>(ре</w:t>
      </w:r>
      <w:r w:rsidR="00CC3819">
        <w:rPr>
          <w:lang w:val="ru-RU"/>
        </w:rPr>
        <w:t xml:space="preserve">д. </w:t>
      </w:r>
      <w:r w:rsidR="00EE54C6">
        <w:rPr>
          <w:lang w:val="ru-RU"/>
        </w:rPr>
        <w:t>от 22.04.2009)</w:t>
      </w:r>
      <w:r w:rsidRPr="00BD31D1">
        <w:rPr>
          <w:lang w:val="ru-RU"/>
        </w:rPr>
        <w:t xml:space="preserve">гласит: если в ходе регулярных проверок транспортных и иных передвижных средств на соответствие осуществляемых ими выбросов техническим нормативам установлено превышение технических нормативов, эксплуатация указанных средств запрещается в соответствии со статьей 17 Федерального закона </w:t>
      </w:r>
      <w:r w:rsidR="00DD25BE" w:rsidRPr="00BD31D1">
        <w:rPr>
          <w:lang w:val="ru-RU"/>
        </w:rPr>
        <w:t>«</w:t>
      </w:r>
      <w:r w:rsidRPr="00BD31D1">
        <w:rPr>
          <w:lang w:val="ru-RU"/>
        </w:rPr>
        <w:t>Об охране атмосферного воздуха</w:t>
      </w:r>
      <w:r w:rsidR="00DD25BE" w:rsidRPr="00BD31D1">
        <w:rPr>
          <w:lang w:val="ru-RU"/>
        </w:rPr>
        <w:t>»</w:t>
      </w:r>
      <w:r w:rsidRPr="00BD31D1">
        <w:rPr>
          <w:lang w:val="ru-RU"/>
        </w:rPr>
        <w:t>.</w:t>
      </w:r>
    </w:p>
    <w:p w:rsidR="00B20883" w:rsidRPr="00EF235D" w:rsidRDefault="00B549A5" w:rsidP="00D528A2">
      <w:pPr>
        <w:pStyle w:val="3"/>
        <w:rPr>
          <w:rFonts w:cs="Times New Roman"/>
          <w:szCs w:val="24"/>
        </w:rPr>
      </w:pPr>
      <w:bookmarkStart w:id="169" w:name="_Toc370201525"/>
      <w:bookmarkStart w:id="170" w:name="_Toc465948689"/>
      <w:r w:rsidRPr="00EF235D">
        <w:rPr>
          <w:rFonts w:cs="Times New Roman"/>
          <w:szCs w:val="24"/>
        </w:rPr>
        <w:t>10</w:t>
      </w:r>
      <w:r w:rsidR="00B20883" w:rsidRPr="00EF235D">
        <w:rPr>
          <w:rFonts w:cs="Times New Roman"/>
          <w:szCs w:val="24"/>
        </w:rPr>
        <w:t>.</w:t>
      </w:r>
      <w:r w:rsidR="009033CF">
        <w:rPr>
          <w:rFonts w:cs="Times New Roman"/>
          <w:szCs w:val="24"/>
        </w:rPr>
        <w:t>6</w:t>
      </w:r>
      <w:r w:rsidR="00B20883" w:rsidRPr="00EF235D">
        <w:rPr>
          <w:rFonts w:cs="Times New Roman"/>
          <w:szCs w:val="24"/>
        </w:rPr>
        <w:t>.2 Мероприятия по охране поверхностных и подземных вод</w:t>
      </w:r>
      <w:bookmarkEnd w:id="169"/>
      <w:bookmarkEnd w:id="170"/>
    </w:p>
    <w:p w:rsidR="008503E8" w:rsidRPr="009D5157" w:rsidRDefault="00B20883" w:rsidP="00887BDD">
      <w:pPr>
        <w:pStyle w:val="a0"/>
        <w:rPr>
          <w:lang w:val="ru-RU"/>
        </w:rPr>
      </w:pPr>
      <w:r w:rsidRPr="00A75A93">
        <w:rPr>
          <w:lang w:val="ru-RU"/>
        </w:rPr>
        <w:t xml:space="preserve">Согласно Водному Кодексу </w:t>
      </w:r>
      <w:r w:rsidR="00F0020A" w:rsidRPr="00A75A93">
        <w:rPr>
          <w:lang w:val="ru-RU"/>
        </w:rPr>
        <w:t>РФ</w:t>
      </w:r>
      <w:r w:rsidRPr="00A75A93">
        <w:rPr>
          <w:lang w:val="ru-RU"/>
        </w:rPr>
        <w:t xml:space="preserve"> от 03.06.2006 №74</w:t>
      </w:r>
      <w:r w:rsidR="00F85C95">
        <w:rPr>
          <w:lang w:val="ru-RU"/>
        </w:rPr>
        <w:t>-</w:t>
      </w:r>
      <w:r w:rsidRPr="00A75A93">
        <w:rPr>
          <w:lang w:val="ru-RU"/>
        </w:rPr>
        <w:t xml:space="preserve">ФЗ установлены </w:t>
      </w:r>
      <w:proofErr w:type="spellStart"/>
      <w:r w:rsidRPr="00A75A93">
        <w:rPr>
          <w:lang w:val="ru-RU"/>
        </w:rPr>
        <w:t>водоохранные</w:t>
      </w:r>
      <w:proofErr w:type="spellEnd"/>
      <w:r w:rsidRPr="00A75A93">
        <w:rPr>
          <w:lang w:val="ru-RU"/>
        </w:rPr>
        <w:t xml:space="preserve"> зоны </w:t>
      </w:r>
      <w:r w:rsidR="00784E29" w:rsidRPr="00A75A93">
        <w:rPr>
          <w:lang w:val="ru-RU"/>
        </w:rPr>
        <w:t>для</w:t>
      </w:r>
      <w:r w:rsidR="00887BDD" w:rsidRPr="00A75A93">
        <w:rPr>
          <w:lang w:val="ru-RU"/>
        </w:rPr>
        <w:t xml:space="preserve"> </w:t>
      </w:r>
      <w:r w:rsidR="009D5157" w:rsidRPr="00A75A93">
        <w:rPr>
          <w:lang w:val="ru-RU"/>
        </w:rPr>
        <w:t>рек</w:t>
      </w:r>
      <w:r w:rsidR="009D61D4">
        <w:rPr>
          <w:lang w:val="ru-RU"/>
        </w:rPr>
        <w:t>.</w:t>
      </w:r>
    </w:p>
    <w:p w:rsidR="00B20883" w:rsidRDefault="00B20883" w:rsidP="00D90123">
      <w:pPr>
        <w:pStyle w:val="a0"/>
        <w:rPr>
          <w:lang w:val="ru-RU"/>
        </w:rPr>
      </w:pPr>
      <w:r w:rsidRPr="00BD31D1">
        <w:rPr>
          <w:lang w:val="ru-RU"/>
        </w:rPr>
        <w:t xml:space="preserve">В границах </w:t>
      </w:r>
      <w:proofErr w:type="spellStart"/>
      <w:r w:rsidRPr="00BD31D1">
        <w:rPr>
          <w:lang w:val="ru-RU"/>
        </w:rPr>
        <w:t>водоохранных</w:t>
      </w:r>
      <w:proofErr w:type="spellEnd"/>
      <w:r w:rsidRPr="00BD31D1">
        <w:rPr>
          <w:lang w:val="ru-RU"/>
        </w:rPr>
        <w:t xml:space="preserve"> зон запрещается:</w:t>
      </w:r>
    </w:p>
    <w:p w:rsidR="008E4241" w:rsidRPr="00885A80" w:rsidRDefault="008E4241" w:rsidP="00495652">
      <w:pPr>
        <w:pStyle w:val="a0"/>
        <w:numPr>
          <w:ilvl w:val="0"/>
          <w:numId w:val="13"/>
        </w:numPr>
        <w:rPr>
          <w:lang w:val="ru-RU"/>
        </w:rPr>
      </w:pPr>
      <w:r w:rsidRPr="00885A80">
        <w:rPr>
          <w:lang w:val="ru-RU"/>
        </w:rPr>
        <w:t>использование сточных вод в целях регулирования плодородия почв;</w:t>
      </w:r>
    </w:p>
    <w:p w:rsidR="008E4241" w:rsidRPr="00885A80" w:rsidRDefault="008E4241" w:rsidP="00495652">
      <w:pPr>
        <w:pStyle w:val="a0"/>
        <w:numPr>
          <w:ilvl w:val="0"/>
          <w:numId w:val="13"/>
        </w:numPr>
        <w:rPr>
          <w:lang w:val="ru-RU"/>
        </w:rPr>
      </w:pPr>
      <w:r w:rsidRPr="00885A80">
        <w:rPr>
          <w:lang w:val="ru-RU"/>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E4241" w:rsidRPr="00885A80" w:rsidRDefault="008E4241" w:rsidP="00495652">
      <w:pPr>
        <w:pStyle w:val="a0"/>
        <w:numPr>
          <w:ilvl w:val="0"/>
          <w:numId w:val="13"/>
        </w:numPr>
        <w:rPr>
          <w:lang w:val="ru-RU"/>
        </w:rPr>
      </w:pPr>
      <w:r w:rsidRPr="00885A80">
        <w:rPr>
          <w:lang w:val="ru-RU"/>
        </w:rPr>
        <w:t>осуществление авиационных мер по борьбе с вредными организмами;</w:t>
      </w:r>
    </w:p>
    <w:p w:rsidR="008E4241" w:rsidRPr="00885A80" w:rsidRDefault="008E4241" w:rsidP="00495652">
      <w:pPr>
        <w:pStyle w:val="a0"/>
        <w:numPr>
          <w:ilvl w:val="0"/>
          <w:numId w:val="13"/>
        </w:numPr>
        <w:rPr>
          <w:lang w:val="ru-RU"/>
        </w:rPr>
      </w:pPr>
      <w:r w:rsidRPr="00885A80">
        <w:rPr>
          <w:lang w:val="ru-RU"/>
        </w:rPr>
        <w:lastRenderedPageBreak/>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E4241" w:rsidRPr="00885A80" w:rsidRDefault="008E4241" w:rsidP="00495652">
      <w:pPr>
        <w:pStyle w:val="a0"/>
        <w:numPr>
          <w:ilvl w:val="0"/>
          <w:numId w:val="13"/>
        </w:numPr>
        <w:rPr>
          <w:lang w:val="ru-RU"/>
        </w:rPr>
      </w:pPr>
      <w:r w:rsidRPr="00885A80">
        <w:rPr>
          <w:lang w:val="ru-RU"/>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8E4241" w:rsidRPr="00885A80" w:rsidRDefault="008E4241" w:rsidP="00495652">
      <w:pPr>
        <w:pStyle w:val="a0"/>
        <w:numPr>
          <w:ilvl w:val="0"/>
          <w:numId w:val="13"/>
        </w:numPr>
        <w:rPr>
          <w:lang w:val="ru-RU"/>
        </w:rPr>
      </w:pPr>
      <w:r w:rsidRPr="00885A80">
        <w:rPr>
          <w:lang w:val="ru-RU"/>
        </w:rPr>
        <w:t xml:space="preserve">размещение специализированных хранилищ пестицидов и </w:t>
      </w:r>
      <w:proofErr w:type="spellStart"/>
      <w:r w:rsidRPr="00885A80">
        <w:rPr>
          <w:lang w:val="ru-RU"/>
        </w:rPr>
        <w:t>агрохимикатов</w:t>
      </w:r>
      <w:proofErr w:type="spellEnd"/>
      <w:r w:rsidRPr="00885A80">
        <w:rPr>
          <w:lang w:val="ru-RU"/>
        </w:rPr>
        <w:t xml:space="preserve">, применение пестицидов и </w:t>
      </w:r>
      <w:proofErr w:type="spellStart"/>
      <w:r w:rsidRPr="00885A80">
        <w:rPr>
          <w:lang w:val="ru-RU"/>
        </w:rPr>
        <w:t>агрохимикатов</w:t>
      </w:r>
      <w:proofErr w:type="spellEnd"/>
      <w:r w:rsidRPr="00885A80">
        <w:rPr>
          <w:lang w:val="ru-RU"/>
        </w:rPr>
        <w:t>;</w:t>
      </w:r>
    </w:p>
    <w:p w:rsidR="008E4241" w:rsidRPr="00885A80" w:rsidRDefault="008E4241" w:rsidP="00495652">
      <w:pPr>
        <w:pStyle w:val="a0"/>
        <w:numPr>
          <w:ilvl w:val="0"/>
          <w:numId w:val="13"/>
        </w:numPr>
        <w:rPr>
          <w:lang w:val="ru-RU"/>
        </w:rPr>
      </w:pPr>
      <w:r w:rsidRPr="00885A80">
        <w:rPr>
          <w:lang w:val="ru-RU"/>
        </w:rPr>
        <w:t>сброс сточных, в том числе дренажных, вод;</w:t>
      </w:r>
    </w:p>
    <w:p w:rsidR="008E4241" w:rsidRPr="00885A80" w:rsidRDefault="008E4241" w:rsidP="00495652">
      <w:pPr>
        <w:pStyle w:val="a0"/>
        <w:numPr>
          <w:ilvl w:val="0"/>
          <w:numId w:val="13"/>
        </w:numPr>
        <w:rPr>
          <w:lang w:val="ru-RU"/>
        </w:rPr>
      </w:pPr>
      <w:r w:rsidRPr="00885A80">
        <w:rPr>
          <w:lang w:val="ru-RU"/>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9" w:tooltip="Закон РФ от 21.02.1992 N 2395-1&#10;(ред. от 28.12.2013)&#10;&quot;О недрах&quot;&#10;(с изм. и доп., вступ. в силу с 01.07.2014)" w:history="1">
        <w:r w:rsidRPr="00885A80">
          <w:rPr>
            <w:lang w:val="ru-RU"/>
          </w:rPr>
          <w:t>статьей 19.1</w:t>
        </w:r>
      </w:hyperlink>
      <w:r w:rsidRPr="00885A80">
        <w:rPr>
          <w:lang w:val="ru-RU"/>
        </w:rPr>
        <w:t xml:space="preserve"> Закона Российской Федерации от 21</w:t>
      </w:r>
      <w:r>
        <w:rPr>
          <w:lang w:val="ru-RU"/>
        </w:rPr>
        <w:t>.02.</w:t>
      </w:r>
      <w:r w:rsidRPr="00885A80">
        <w:rPr>
          <w:lang w:val="ru-RU"/>
        </w:rPr>
        <w:t xml:space="preserve">1992 </w:t>
      </w:r>
      <w:r>
        <w:rPr>
          <w:lang w:val="ru-RU"/>
        </w:rPr>
        <w:t>№</w:t>
      </w:r>
      <w:r w:rsidRPr="00885A80">
        <w:rPr>
          <w:lang w:val="ru-RU"/>
        </w:rPr>
        <w:t xml:space="preserve"> 2395-1 </w:t>
      </w:r>
      <w:r>
        <w:rPr>
          <w:lang w:val="ru-RU"/>
        </w:rPr>
        <w:t>«</w:t>
      </w:r>
      <w:r w:rsidRPr="00885A80">
        <w:rPr>
          <w:lang w:val="ru-RU"/>
        </w:rPr>
        <w:t>О недрах</w:t>
      </w:r>
      <w:r w:rsidR="00EE54C6">
        <w:rPr>
          <w:lang w:val="ru-RU"/>
        </w:rPr>
        <w:t>» (ре</w:t>
      </w:r>
      <w:r w:rsidR="00CC3819">
        <w:rPr>
          <w:lang w:val="ru-RU"/>
        </w:rPr>
        <w:t xml:space="preserve">д. </w:t>
      </w:r>
      <w:r w:rsidR="00EE54C6">
        <w:rPr>
          <w:lang w:val="ru-RU"/>
        </w:rPr>
        <w:t>от 31.12.2014</w:t>
      </w:r>
      <w:r>
        <w:rPr>
          <w:lang w:val="ru-RU"/>
        </w:rPr>
        <w:t>)</w:t>
      </w:r>
      <w:r w:rsidRPr="00885A80">
        <w:rPr>
          <w:lang w:val="ru-RU"/>
        </w:rPr>
        <w:t>).</w:t>
      </w:r>
    </w:p>
    <w:p w:rsidR="00B20883" w:rsidRPr="00BD31D1" w:rsidRDefault="00B20883" w:rsidP="00D90123">
      <w:pPr>
        <w:pStyle w:val="a0"/>
        <w:rPr>
          <w:lang w:val="ru-RU"/>
        </w:rPr>
      </w:pPr>
      <w:r w:rsidRPr="00BD31D1">
        <w:rPr>
          <w:lang w:val="ru-RU"/>
        </w:rPr>
        <w:t>В границах прибрежных защитных полос запрещаются:</w:t>
      </w:r>
    </w:p>
    <w:p w:rsidR="00B20883" w:rsidRPr="00BD31D1" w:rsidRDefault="00B20883" w:rsidP="00D90123">
      <w:pPr>
        <w:pStyle w:val="a0"/>
        <w:rPr>
          <w:lang w:val="ru-RU"/>
        </w:rPr>
      </w:pPr>
      <w:r w:rsidRPr="00BD31D1">
        <w:rPr>
          <w:lang w:val="ru-RU"/>
        </w:rPr>
        <w:t>1) распашка земель;</w:t>
      </w:r>
    </w:p>
    <w:p w:rsidR="00B20883" w:rsidRPr="00BD31D1" w:rsidRDefault="00B20883" w:rsidP="00D90123">
      <w:pPr>
        <w:pStyle w:val="a0"/>
        <w:rPr>
          <w:lang w:val="ru-RU"/>
        </w:rPr>
      </w:pPr>
      <w:r w:rsidRPr="00BD31D1">
        <w:rPr>
          <w:lang w:val="ru-RU"/>
        </w:rPr>
        <w:t>2) размещение отвалов размываемых грунтов;</w:t>
      </w:r>
    </w:p>
    <w:p w:rsidR="008E4241" w:rsidRDefault="00B20883" w:rsidP="00EE54C6">
      <w:pPr>
        <w:pStyle w:val="a0"/>
        <w:rPr>
          <w:lang w:val="ru-RU"/>
        </w:rPr>
      </w:pPr>
      <w:r w:rsidRPr="00BD31D1">
        <w:rPr>
          <w:lang w:val="ru-RU"/>
        </w:rPr>
        <w:t>3) выпас сельскохозяйственных животных и организация для них летних лагерей, ванн.</w:t>
      </w:r>
    </w:p>
    <w:p w:rsidR="00B20883" w:rsidRPr="00BD31D1" w:rsidRDefault="00B20883" w:rsidP="001360E8">
      <w:pPr>
        <w:pStyle w:val="afff5"/>
      </w:pPr>
      <w:r w:rsidRPr="00BD31D1">
        <w:t xml:space="preserve">В целях защиты водоемов и водотоков от загрязнения рекомендуется строго соблюдать перечисленные требования. </w:t>
      </w:r>
    </w:p>
    <w:p w:rsidR="00B20883" w:rsidRPr="00BD31D1" w:rsidRDefault="00B20883" w:rsidP="001360E8">
      <w:pPr>
        <w:pStyle w:val="afff5"/>
      </w:pPr>
      <w:r w:rsidRPr="00BD31D1">
        <w:t>Согласно Санитарных правил и норм Сан</w:t>
      </w:r>
      <w:r w:rsidR="00EE54C6">
        <w:t xml:space="preserve">ПиН 2.1.4.1110-02 (от </w:t>
      </w:r>
      <w:r w:rsidR="00D453D7">
        <w:t>14.03.2002) (</w:t>
      </w:r>
      <w:r w:rsidR="00EE54C6">
        <w:t>ре</w:t>
      </w:r>
      <w:r w:rsidR="00CC3819">
        <w:t xml:space="preserve">д. </w:t>
      </w:r>
      <w:r w:rsidR="00EE54C6">
        <w:t>от 25.09.2014)</w:t>
      </w:r>
      <w:r w:rsidRPr="00BD31D1">
        <w:t xml:space="preserve"> установлены зоны санитарной охраны подземных водозаборов (первый пояс – 50</w:t>
      </w:r>
      <w:r w:rsidR="0036264A" w:rsidRPr="00BD31D1">
        <w:t xml:space="preserve"> </w:t>
      </w:r>
      <w:r w:rsidRPr="00BD31D1">
        <w:t>м), где запрещается:</w:t>
      </w:r>
    </w:p>
    <w:p w:rsidR="00B20883" w:rsidRPr="00BD31D1" w:rsidRDefault="00B20883" w:rsidP="00D90123">
      <w:pPr>
        <w:pStyle w:val="a0"/>
        <w:rPr>
          <w:lang w:val="ru-RU"/>
        </w:rPr>
      </w:pPr>
      <w:r w:rsidRPr="00BD31D1">
        <w:rPr>
          <w:lang w:val="ru-RU"/>
        </w:rPr>
        <w:t>а) применение удобрений и ядохимикатов;</w:t>
      </w:r>
    </w:p>
    <w:p w:rsidR="00B20883" w:rsidRPr="00BD31D1" w:rsidRDefault="00B20883" w:rsidP="00D90123">
      <w:pPr>
        <w:pStyle w:val="a0"/>
        <w:rPr>
          <w:lang w:val="ru-RU"/>
        </w:rPr>
      </w:pPr>
      <w:r w:rsidRPr="00BD31D1">
        <w:rPr>
          <w:lang w:val="ru-RU"/>
        </w:rPr>
        <w:t>б) размещение кладбищ, скотомогильников, полей фильтрации, навозохранилищ, силосных траншей, животноводческих траншей и других объектов, обусловливающих опасность микробного загрязнения подземных во</w:t>
      </w:r>
      <w:r w:rsidR="00CC3819">
        <w:rPr>
          <w:lang w:val="ru-RU"/>
        </w:rPr>
        <w:t xml:space="preserve">д. </w:t>
      </w:r>
    </w:p>
    <w:p w:rsidR="00B20883" w:rsidRPr="00BD31D1" w:rsidRDefault="00B20883" w:rsidP="00D90123">
      <w:pPr>
        <w:pStyle w:val="a0"/>
        <w:rPr>
          <w:lang w:val="ru-RU"/>
        </w:rPr>
      </w:pPr>
      <w:r w:rsidRPr="00BD31D1">
        <w:rPr>
          <w:lang w:val="ru-RU"/>
        </w:rPr>
        <w:t xml:space="preserve">С целью обеспечения населения качественной питьевой водой для источников подземного водоснабжения (водозаборов) </w:t>
      </w:r>
      <w:r w:rsidR="005A5205">
        <w:rPr>
          <w:lang w:val="ru-RU"/>
        </w:rPr>
        <w:t>необходимо</w:t>
      </w:r>
      <w:r w:rsidR="00A333D6">
        <w:rPr>
          <w:lang w:val="ru-RU"/>
        </w:rPr>
        <w:t xml:space="preserve"> </w:t>
      </w:r>
      <w:r w:rsidRPr="00BD31D1">
        <w:rPr>
          <w:lang w:val="ru-RU"/>
        </w:rPr>
        <w:t>разработать проекты организации зон санитарной охраны с определением границ составляющих их поясов и разработать комплекс необходимых организационных, технических, гигиенических и противоэпидемических мероприятий.</w:t>
      </w:r>
    </w:p>
    <w:p w:rsidR="00B20883" w:rsidRDefault="00B20883" w:rsidP="00D90123">
      <w:pPr>
        <w:pStyle w:val="a0"/>
        <w:rPr>
          <w:lang w:val="ru-RU"/>
        </w:rPr>
      </w:pPr>
      <w:r w:rsidRPr="00BD31D1">
        <w:rPr>
          <w:lang w:val="ru-RU"/>
        </w:rPr>
        <w:t xml:space="preserve">На сегодняшний день в зонах санитарной охраны ряда водозаборных скважин расположены жилые и хозяйственно-бытовые здания, что противоречит </w:t>
      </w:r>
      <w:r w:rsidR="00CC3819">
        <w:rPr>
          <w:lang w:val="ru-RU"/>
        </w:rPr>
        <w:t xml:space="preserve">п. </w:t>
      </w:r>
      <w:r w:rsidRPr="00BD31D1">
        <w:rPr>
          <w:lang w:val="ru-RU"/>
        </w:rPr>
        <w:t xml:space="preserve">3.2.1.2. Санитарных правил и норм СанПиН 2.1.4.1110-02 </w:t>
      </w:r>
      <w:r w:rsidR="00EE54C6">
        <w:rPr>
          <w:lang w:val="ru-RU"/>
        </w:rPr>
        <w:t>(ре</w:t>
      </w:r>
      <w:r w:rsidR="00CC3819">
        <w:rPr>
          <w:lang w:val="ru-RU"/>
        </w:rPr>
        <w:t xml:space="preserve">д. </w:t>
      </w:r>
      <w:r w:rsidR="00EE54C6">
        <w:rPr>
          <w:lang w:val="ru-RU"/>
        </w:rPr>
        <w:t xml:space="preserve">от </w:t>
      </w:r>
      <w:r w:rsidR="00D453D7">
        <w:rPr>
          <w:lang w:val="ru-RU"/>
        </w:rPr>
        <w:t>25.09.14)</w:t>
      </w:r>
      <w:r w:rsidR="00D453D7" w:rsidRPr="00BD31D1">
        <w:rPr>
          <w:lang w:val="ru-RU"/>
        </w:rPr>
        <w:t xml:space="preserve"> «</w:t>
      </w:r>
      <w:r w:rsidRPr="00BD31D1">
        <w:rPr>
          <w:lang w:val="ru-RU"/>
        </w:rPr>
        <w:t>Зоны санитарной охраны источников водоснабжения и водопроводов питьевого назначения</w:t>
      </w:r>
      <w:r w:rsidR="00DD25BE" w:rsidRPr="00BD31D1">
        <w:rPr>
          <w:lang w:val="ru-RU"/>
        </w:rPr>
        <w:t>»</w:t>
      </w:r>
      <w:r w:rsidRPr="00BD31D1">
        <w:rPr>
          <w:lang w:val="ru-RU"/>
        </w:rPr>
        <w:t xml:space="preserve">. Скважины, содержащиеся в ненадлежащем состоянии, подлежат консервации. Выбор нового участка под бурение скважин и их эксплуатация должны производиться строго в соответствии с уже </w:t>
      </w:r>
      <w:proofErr w:type="spellStart"/>
      <w:r w:rsidRPr="00BD31D1">
        <w:rPr>
          <w:lang w:val="ru-RU"/>
        </w:rPr>
        <w:t>упом</w:t>
      </w:r>
      <w:r w:rsidR="0046546D">
        <w:rPr>
          <w:lang w:val="ru-RU"/>
        </w:rPr>
        <w:t>инавше</w:t>
      </w:r>
      <w:r w:rsidR="000977FA" w:rsidRPr="00BD31D1">
        <w:rPr>
          <w:lang w:val="ru-RU"/>
        </w:rPr>
        <w:t>мся</w:t>
      </w:r>
      <w:proofErr w:type="spellEnd"/>
      <w:r w:rsidR="000977FA" w:rsidRPr="00BD31D1">
        <w:rPr>
          <w:lang w:val="ru-RU"/>
        </w:rPr>
        <w:t xml:space="preserve"> СанПиН 2.1.4.1110-02</w:t>
      </w:r>
      <w:r w:rsidR="0009310E">
        <w:rPr>
          <w:lang w:val="ru-RU"/>
        </w:rPr>
        <w:t>(ре</w:t>
      </w:r>
      <w:r w:rsidR="00CC3819">
        <w:rPr>
          <w:lang w:val="ru-RU"/>
        </w:rPr>
        <w:t xml:space="preserve">д. </w:t>
      </w:r>
      <w:r w:rsidR="0009310E">
        <w:rPr>
          <w:lang w:val="ru-RU"/>
        </w:rPr>
        <w:t>от 25.09.2014)</w:t>
      </w:r>
      <w:r w:rsidR="000977FA" w:rsidRPr="00BD31D1">
        <w:rPr>
          <w:lang w:val="ru-RU"/>
        </w:rPr>
        <w:t>.</w:t>
      </w:r>
    </w:p>
    <w:p w:rsidR="00B20883" w:rsidRPr="00BD31D1" w:rsidRDefault="00B20883" w:rsidP="00D90123">
      <w:pPr>
        <w:pStyle w:val="a0"/>
        <w:rPr>
          <w:lang w:val="ru-RU"/>
        </w:rPr>
      </w:pPr>
      <w:r w:rsidRPr="00BD31D1">
        <w:rPr>
          <w:lang w:val="ru-RU"/>
        </w:rPr>
        <w:t xml:space="preserve">В целях рационального использования и охраны поверхностных вод предприятия-водопользователи должны обеспечить: </w:t>
      </w:r>
    </w:p>
    <w:p w:rsidR="00B20883" w:rsidRPr="00BD31D1" w:rsidRDefault="00B20883" w:rsidP="00495652">
      <w:pPr>
        <w:pStyle w:val="a0"/>
        <w:numPr>
          <w:ilvl w:val="0"/>
          <w:numId w:val="14"/>
        </w:numPr>
        <w:rPr>
          <w:lang w:val="ru-RU"/>
        </w:rPr>
      </w:pPr>
      <w:r w:rsidRPr="00BD31D1">
        <w:rPr>
          <w:lang w:val="ru-RU"/>
        </w:rPr>
        <w:lastRenderedPageBreak/>
        <w:t>экономное и рациональное использование водных ресурсов;</w:t>
      </w:r>
    </w:p>
    <w:p w:rsidR="00B20883" w:rsidRPr="00BD31D1" w:rsidRDefault="00B20883" w:rsidP="00495652">
      <w:pPr>
        <w:pStyle w:val="a0"/>
        <w:numPr>
          <w:ilvl w:val="0"/>
          <w:numId w:val="14"/>
        </w:numPr>
        <w:rPr>
          <w:lang w:val="ru-RU"/>
        </w:rPr>
      </w:pPr>
      <w:r w:rsidRPr="00BD31D1">
        <w:rPr>
          <w:lang w:val="ru-RU"/>
        </w:rPr>
        <w:t>наличие лицензии и договора на пользование водным объектом и соблюдение их условий;</w:t>
      </w:r>
    </w:p>
    <w:p w:rsidR="00B20883" w:rsidRPr="00BD31D1" w:rsidRDefault="00B20883" w:rsidP="00495652">
      <w:pPr>
        <w:pStyle w:val="a0"/>
        <w:numPr>
          <w:ilvl w:val="0"/>
          <w:numId w:val="14"/>
        </w:numPr>
        <w:rPr>
          <w:lang w:val="ru-RU"/>
        </w:rPr>
      </w:pPr>
      <w:r w:rsidRPr="00BD31D1">
        <w:rPr>
          <w:lang w:val="ru-RU"/>
        </w:rPr>
        <w:t>предотвращение и устранение загрязнения поверхностных вод;</w:t>
      </w:r>
    </w:p>
    <w:p w:rsidR="00B20883" w:rsidRPr="00BD31D1" w:rsidRDefault="00D90123" w:rsidP="00495652">
      <w:pPr>
        <w:pStyle w:val="a0"/>
        <w:numPr>
          <w:ilvl w:val="0"/>
          <w:numId w:val="14"/>
        </w:numPr>
        <w:rPr>
          <w:lang w:val="ru-RU"/>
        </w:rPr>
      </w:pPr>
      <w:r w:rsidRPr="00BD31D1">
        <w:rPr>
          <w:lang w:val="ru-RU"/>
        </w:rPr>
        <w:t>с</w:t>
      </w:r>
      <w:r w:rsidR="00B20883" w:rsidRPr="00BD31D1">
        <w:rPr>
          <w:lang w:val="ru-RU"/>
        </w:rPr>
        <w:t xml:space="preserve">одержание в исправном состоянии очистных, гидротехнических и </w:t>
      </w:r>
      <w:r w:rsidR="00D453D7" w:rsidRPr="00BD31D1">
        <w:rPr>
          <w:lang w:val="ru-RU"/>
        </w:rPr>
        <w:t>других водохозяйственных сооружений,</w:t>
      </w:r>
      <w:r w:rsidR="00B20883" w:rsidRPr="00BD31D1">
        <w:rPr>
          <w:lang w:val="ru-RU"/>
        </w:rPr>
        <w:t xml:space="preserve"> и технических устройств;</w:t>
      </w:r>
    </w:p>
    <w:p w:rsidR="00B20883" w:rsidRPr="00BD31D1" w:rsidRDefault="00B20883" w:rsidP="00495652">
      <w:pPr>
        <w:pStyle w:val="a0"/>
        <w:numPr>
          <w:ilvl w:val="0"/>
          <w:numId w:val="14"/>
        </w:numPr>
        <w:rPr>
          <w:lang w:val="ru-RU"/>
        </w:rPr>
      </w:pPr>
      <w:r w:rsidRPr="00BD31D1">
        <w:rPr>
          <w:lang w:val="ru-RU"/>
        </w:rPr>
        <w:t>наличие контрольно-измерительной аппаратуры по определению качества забираемой и сбрасываемой в водный объект воды и соблюдение сроков ее государственной аттестации;</w:t>
      </w:r>
    </w:p>
    <w:p w:rsidR="00B20883" w:rsidRPr="00BD31D1" w:rsidRDefault="00B20883" w:rsidP="00495652">
      <w:pPr>
        <w:pStyle w:val="a0"/>
        <w:numPr>
          <w:ilvl w:val="0"/>
          <w:numId w:val="14"/>
        </w:numPr>
        <w:rPr>
          <w:lang w:val="ru-RU"/>
        </w:rPr>
      </w:pPr>
      <w:r w:rsidRPr="00BD31D1">
        <w:rPr>
          <w:lang w:val="ru-RU"/>
        </w:rPr>
        <w:t xml:space="preserve">организацию учета забираемых, используемых и сбрасываемых вод, количества загрязняющих веществ в них, а также систематические наблюдения за водными объектами и их </w:t>
      </w:r>
      <w:proofErr w:type="spellStart"/>
      <w:r w:rsidRPr="00BD31D1">
        <w:rPr>
          <w:lang w:val="ru-RU"/>
        </w:rPr>
        <w:t>водоохранными</w:t>
      </w:r>
      <w:proofErr w:type="spellEnd"/>
      <w:r w:rsidRPr="00BD31D1">
        <w:rPr>
          <w:lang w:val="ru-RU"/>
        </w:rPr>
        <w:t xml:space="preserve"> зонами;</w:t>
      </w:r>
    </w:p>
    <w:p w:rsidR="00B20883" w:rsidRPr="00BD31D1" w:rsidRDefault="00B20883" w:rsidP="00495652">
      <w:pPr>
        <w:pStyle w:val="a0"/>
        <w:numPr>
          <w:ilvl w:val="0"/>
          <w:numId w:val="14"/>
        </w:numPr>
        <w:rPr>
          <w:lang w:val="ru-RU"/>
        </w:rPr>
      </w:pPr>
      <w:r w:rsidRPr="00BD31D1">
        <w:rPr>
          <w:lang w:val="ru-RU"/>
        </w:rPr>
        <w:t>соблюдение установленных лимитов забора воды и сброса сточных вод;</w:t>
      </w:r>
    </w:p>
    <w:p w:rsidR="00B20883" w:rsidRPr="00BD31D1" w:rsidRDefault="00B20883" w:rsidP="00495652">
      <w:pPr>
        <w:pStyle w:val="a0"/>
        <w:numPr>
          <w:ilvl w:val="0"/>
          <w:numId w:val="14"/>
        </w:numPr>
        <w:rPr>
          <w:lang w:val="ru-RU"/>
        </w:rPr>
      </w:pPr>
      <w:r w:rsidRPr="00BD31D1">
        <w:rPr>
          <w:lang w:val="ru-RU"/>
        </w:rPr>
        <w:t>разработку инженерных мероприятий по предотвращению аварийных сбросов неочищенных или недостаточно очищенных сточных вод, по обеспечению экологически безопасной эксплуатации водозаборных сооружений и водных объектов;</w:t>
      </w:r>
    </w:p>
    <w:p w:rsidR="00B20883" w:rsidRPr="00BD31D1" w:rsidRDefault="00B20883" w:rsidP="00495652">
      <w:pPr>
        <w:pStyle w:val="a0"/>
        <w:numPr>
          <w:ilvl w:val="0"/>
          <w:numId w:val="14"/>
        </w:numPr>
        <w:rPr>
          <w:lang w:val="ru-RU"/>
        </w:rPr>
      </w:pPr>
      <w:r w:rsidRPr="00BD31D1">
        <w:rPr>
          <w:lang w:val="ru-RU"/>
        </w:rPr>
        <w:t xml:space="preserve">соблюдение установленного режима использования </w:t>
      </w:r>
      <w:proofErr w:type="spellStart"/>
      <w:r w:rsidRPr="00BD31D1">
        <w:rPr>
          <w:lang w:val="ru-RU"/>
        </w:rPr>
        <w:t>водоохранных</w:t>
      </w:r>
      <w:proofErr w:type="spellEnd"/>
      <w:r w:rsidRPr="00BD31D1">
        <w:rPr>
          <w:lang w:val="ru-RU"/>
        </w:rPr>
        <w:t xml:space="preserve"> зон;</w:t>
      </w:r>
    </w:p>
    <w:p w:rsidR="00B20883" w:rsidRPr="00BD31D1" w:rsidRDefault="00B20883" w:rsidP="00495652">
      <w:pPr>
        <w:pStyle w:val="a0"/>
        <w:numPr>
          <w:ilvl w:val="0"/>
          <w:numId w:val="14"/>
        </w:numPr>
        <w:rPr>
          <w:lang w:val="ru-RU"/>
        </w:rPr>
      </w:pPr>
      <w:r w:rsidRPr="00BD31D1">
        <w:rPr>
          <w:lang w:val="ru-RU"/>
        </w:rPr>
        <w:t>разработку плана мероприятий на случай возможного экстремального загрязнения водного объекта.</w:t>
      </w:r>
    </w:p>
    <w:p w:rsidR="00B20883" w:rsidRPr="00BD31D1" w:rsidRDefault="00B20883" w:rsidP="00D90123">
      <w:pPr>
        <w:pStyle w:val="a0"/>
        <w:rPr>
          <w:lang w:val="ru-RU"/>
        </w:rPr>
      </w:pPr>
      <w:r w:rsidRPr="00BD31D1">
        <w:rPr>
          <w:lang w:val="ru-RU"/>
        </w:rPr>
        <w:t>В процессе хозяйственной деятельности запрещается сбрасывать в водные объекты сточные (возвратные) воды:</w:t>
      </w:r>
    </w:p>
    <w:p w:rsidR="00B20883" w:rsidRPr="00BD31D1" w:rsidRDefault="00B20883" w:rsidP="00495652">
      <w:pPr>
        <w:pStyle w:val="a0"/>
        <w:numPr>
          <w:ilvl w:val="0"/>
          <w:numId w:val="14"/>
        </w:numPr>
        <w:rPr>
          <w:lang w:val="ru-RU"/>
        </w:rPr>
      </w:pPr>
      <w:r w:rsidRPr="00BD31D1">
        <w:rPr>
          <w:lang w:val="ru-RU"/>
        </w:rPr>
        <w:t>содержащие вещества или продукты трансформации веществ в воде, для которых не установлены ПДК или ОДУ, а также вещества, для которых отсутствуют методы аналитического контроля, за исключением тех веществ, что содержатся в воде водного объекта;</w:t>
      </w:r>
    </w:p>
    <w:p w:rsidR="00B20883" w:rsidRPr="00BD31D1" w:rsidRDefault="00B20883" w:rsidP="00495652">
      <w:pPr>
        <w:pStyle w:val="a0"/>
        <w:numPr>
          <w:ilvl w:val="0"/>
          <w:numId w:val="14"/>
        </w:numPr>
        <w:rPr>
          <w:lang w:val="ru-RU"/>
        </w:rPr>
      </w:pPr>
      <w:r w:rsidRPr="00BD31D1">
        <w:rPr>
          <w:lang w:val="ru-RU"/>
        </w:rPr>
        <w:t>которые с учетом их состава и местных условий могут быть направлены в системы оборотного водоснабжения для повторного использования или для других целей;</w:t>
      </w:r>
    </w:p>
    <w:p w:rsidR="00B20883" w:rsidRPr="00BD31D1" w:rsidRDefault="00B20883" w:rsidP="00495652">
      <w:pPr>
        <w:pStyle w:val="a0"/>
        <w:numPr>
          <w:ilvl w:val="0"/>
          <w:numId w:val="14"/>
        </w:numPr>
        <w:rPr>
          <w:lang w:val="ru-RU"/>
        </w:rPr>
      </w:pPr>
      <w:r w:rsidRPr="00BD31D1">
        <w:rPr>
          <w:lang w:val="ru-RU"/>
        </w:rPr>
        <w:t>оказывающие токсическое действие, по результатам биотестирования, на живые организмы;</w:t>
      </w:r>
    </w:p>
    <w:p w:rsidR="00B20883" w:rsidRPr="00BD31D1" w:rsidRDefault="00B20883" w:rsidP="00495652">
      <w:pPr>
        <w:pStyle w:val="a0"/>
        <w:numPr>
          <w:ilvl w:val="0"/>
          <w:numId w:val="14"/>
        </w:numPr>
        <w:rPr>
          <w:lang w:val="ru-RU"/>
        </w:rPr>
      </w:pPr>
      <w:r w:rsidRPr="00BD31D1">
        <w:rPr>
          <w:lang w:val="ru-RU"/>
        </w:rPr>
        <w:t>дождевые и талые воды, отводимые с территорий промышленных площадок, не прошедшие очистку до установленных требований;</w:t>
      </w:r>
    </w:p>
    <w:p w:rsidR="00B20883" w:rsidRPr="00BD31D1" w:rsidRDefault="00B20883" w:rsidP="00495652">
      <w:pPr>
        <w:pStyle w:val="a0"/>
        <w:numPr>
          <w:ilvl w:val="0"/>
          <w:numId w:val="14"/>
        </w:numPr>
        <w:rPr>
          <w:lang w:val="ru-RU"/>
        </w:rPr>
      </w:pPr>
      <w:r w:rsidRPr="00BD31D1">
        <w:rPr>
          <w:lang w:val="ru-RU"/>
        </w:rPr>
        <w:t>в пределах первого и второго поясов зон санитарной охраны источников хозяйственно-питьевого водоснабжения, в местах массового скопления рыб;</w:t>
      </w:r>
    </w:p>
    <w:p w:rsidR="00B20883" w:rsidRPr="00BD31D1" w:rsidRDefault="00B20883" w:rsidP="00495652">
      <w:pPr>
        <w:pStyle w:val="a0"/>
        <w:numPr>
          <w:ilvl w:val="0"/>
          <w:numId w:val="14"/>
        </w:numPr>
        <w:rPr>
          <w:lang w:val="ru-RU"/>
        </w:rPr>
      </w:pPr>
      <w:r w:rsidRPr="00BD31D1">
        <w:rPr>
          <w:lang w:val="ru-RU"/>
        </w:rPr>
        <w:t>содержащие возбудителей инфекционных заболеваний, а также содержащие вещества, концентрации которых превышают ПДК и их фоновые значения в водном объекте, если для них не установлены нормы предельно допустимого сброса (ПДС), указанные в разрешении на сброс сточных во</w:t>
      </w:r>
      <w:r w:rsidR="00CC3819">
        <w:rPr>
          <w:lang w:val="ru-RU"/>
        </w:rPr>
        <w:t xml:space="preserve">д. </w:t>
      </w:r>
    </w:p>
    <w:p w:rsidR="00B20883" w:rsidRPr="00BD31D1" w:rsidRDefault="00B20883" w:rsidP="00D90123">
      <w:pPr>
        <w:pStyle w:val="a0"/>
        <w:rPr>
          <w:lang w:val="ru-RU"/>
        </w:rPr>
      </w:pPr>
      <w:r w:rsidRPr="00BD31D1">
        <w:rPr>
          <w:lang w:val="ru-RU"/>
        </w:rPr>
        <w:t xml:space="preserve">Нарушение требований по охране и рациональному использованию водных объектов должно вести за собой ограничение, приостановление или запрещение эксплуатации хозяйственных и других объектов, влияющих на состояние подземных вод и поверхностных водных объектов. </w:t>
      </w:r>
    </w:p>
    <w:p w:rsidR="00B20883" w:rsidRPr="00BD31D1" w:rsidRDefault="00B549A5" w:rsidP="00D528A2">
      <w:pPr>
        <w:pStyle w:val="3"/>
        <w:rPr>
          <w:rFonts w:cs="Times New Roman"/>
          <w:szCs w:val="24"/>
        </w:rPr>
      </w:pPr>
      <w:bookmarkStart w:id="171" w:name="_Toc370201526"/>
      <w:bookmarkStart w:id="172" w:name="_Toc465948690"/>
      <w:r w:rsidRPr="002925FD">
        <w:rPr>
          <w:rFonts w:cs="Times New Roman"/>
          <w:szCs w:val="24"/>
        </w:rPr>
        <w:t>10</w:t>
      </w:r>
      <w:r w:rsidR="00B20883" w:rsidRPr="002925FD">
        <w:rPr>
          <w:rFonts w:cs="Times New Roman"/>
          <w:szCs w:val="24"/>
        </w:rPr>
        <w:t>.</w:t>
      </w:r>
      <w:r w:rsidR="009033CF">
        <w:rPr>
          <w:rFonts w:cs="Times New Roman"/>
          <w:szCs w:val="24"/>
        </w:rPr>
        <w:t>6</w:t>
      </w:r>
      <w:r w:rsidR="00B20883" w:rsidRPr="002925FD">
        <w:rPr>
          <w:rFonts w:cs="Times New Roman"/>
          <w:szCs w:val="24"/>
        </w:rPr>
        <w:t>.3 Мероприятия по охране почв</w:t>
      </w:r>
      <w:bookmarkEnd w:id="171"/>
      <w:bookmarkEnd w:id="172"/>
    </w:p>
    <w:p w:rsidR="00B20883" w:rsidRPr="00BD31D1" w:rsidRDefault="00F0020A" w:rsidP="00D90123">
      <w:pPr>
        <w:pStyle w:val="a0"/>
        <w:rPr>
          <w:lang w:val="ru-RU"/>
        </w:rPr>
      </w:pPr>
      <w:r>
        <w:rPr>
          <w:lang w:val="ru-RU"/>
        </w:rPr>
        <w:t>С целью осуществления охраны почв в</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Pr>
          <w:lang w:val="ru-RU"/>
        </w:rPr>
        <w:t>н</w:t>
      </w:r>
      <w:r w:rsidR="00B20883" w:rsidRPr="00BD31D1">
        <w:rPr>
          <w:lang w:val="ru-RU"/>
        </w:rPr>
        <w:t>еобходим</w:t>
      </w:r>
      <w:r>
        <w:rPr>
          <w:lang w:val="ru-RU"/>
        </w:rPr>
        <w:t>а реализация</w:t>
      </w:r>
      <w:r w:rsidR="00B20883" w:rsidRPr="00BD31D1">
        <w:rPr>
          <w:lang w:val="ru-RU"/>
        </w:rPr>
        <w:t xml:space="preserve"> комплекс</w:t>
      </w:r>
      <w:r>
        <w:rPr>
          <w:lang w:val="ru-RU"/>
        </w:rPr>
        <w:t>а</w:t>
      </w:r>
      <w:r w:rsidR="00B20883" w:rsidRPr="00BD31D1">
        <w:rPr>
          <w:lang w:val="ru-RU"/>
        </w:rPr>
        <w:t xml:space="preserve"> мероприятий</w:t>
      </w:r>
      <w:r>
        <w:rPr>
          <w:lang w:val="ru-RU"/>
        </w:rPr>
        <w:t>, включающего</w:t>
      </w:r>
      <w:r w:rsidR="00B20883" w:rsidRPr="00BD31D1">
        <w:rPr>
          <w:lang w:val="ru-RU"/>
        </w:rPr>
        <w:t>:</w:t>
      </w:r>
    </w:p>
    <w:p w:rsidR="00B20883" w:rsidRPr="00BD31D1" w:rsidRDefault="00B20883" w:rsidP="00495652">
      <w:pPr>
        <w:pStyle w:val="a0"/>
        <w:numPr>
          <w:ilvl w:val="0"/>
          <w:numId w:val="15"/>
        </w:numPr>
        <w:rPr>
          <w:lang w:val="ru-RU"/>
        </w:rPr>
      </w:pPr>
      <w:r w:rsidRPr="00BD31D1">
        <w:rPr>
          <w:lang w:val="ru-RU"/>
        </w:rPr>
        <w:t>улучшение агрофизических свойств почв повышением доз органических и фосфорных удобрений;</w:t>
      </w:r>
    </w:p>
    <w:p w:rsidR="00B20883" w:rsidRPr="00BD31D1" w:rsidRDefault="00B20883" w:rsidP="00495652">
      <w:pPr>
        <w:pStyle w:val="a0"/>
        <w:numPr>
          <w:ilvl w:val="0"/>
          <w:numId w:val="15"/>
        </w:numPr>
        <w:rPr>
          <w:lang w:val="ru-RU"/>
        </w:rPr>
      </w:pPr>
      <w:r w:rsidRPr="00BD31D1">
        <w:rPr>
          <w:lang w:val="ru-RU"/>
        </w:rPr>
        <w:t xml:space="preserve">возделывание культур, отличающихся пониженным накоплением тяжелых металлов (бахчевые, картофель, томаты и др.); </w:t>
      </w:r>
    </w:p>
    <w:p w:rsidR="00B20883" w:rsidRPr="00BD31D1" w:rsidRDefault="00B20883" w:rsidP="00495652">
      <w:pPr>
        <w:pStyle w:val="a0"/>
        <w:numPr>
          <w:ilvl w:val="0"/>
          <w:numId w:val="15"/>
        </w:numPr>
        <w:rPr>
          <w:lang w:val="ru-RU"/>
        </w:rPr>
      </w:pPr>
      <w:r w:rsidRPr="00BD31D1">
        <w:rPr>
          <w:lang w:val="ru-RU"/>
        </w:rPr>
        <w:lastRenderedPageBreak/>
        <w:t>возделывание технических культур;</w:t>
      </w:r>
    </w:p>
    <w:p w:rsidR="00B20883" w:rsidRPr="00BD31D1" w:rsidRDefault="00B20883" w:rsidP="00495652">
      <w:pPr>
        <w:pStyle w:val="a0"/>
        <w:numPr>
          <w:ilvl w:val="0"/>
          <w:numId w:val="15"/>
        </w:numPr>
        <w:rPr>
          <w:lang w:val="ru-RU"/>
        </w:rPr>
      </w:pPr>
      <w:r w:rsidRPr="00BD31D1">
        <w:rPr>
          <w:lang w:val="ru-RU"/>
        </w:rPr>
        <w:t xml:space="preserve">замена почвенного слоя в особенно загрязненных участках </w:t>
      </w:r>
      <w:r w:rsidR="004D6668" w:rsidRPr="00BD31D1">
        <w:rPr>
          <w:lang w:val="ru-RU"/>
        </w:rPr>
        <w:t>населенных пунктов</w:t>
      </w:r>
      <w:r w:rsidRPr="00BD31D1">
        <w:rPr>
          <w:lang w:val="ru-RU"/>
        </w:rPr>
        <w:t xml:space="preserve">, обработка почв </w:t>
      </w:r>
      <w:proofErr w:type="spellStart"/>
      <w:r w:rsidRPr="00BD31D1">
        <w:rPr>
          <w:lang w:val="ru-RU"/>
        </w:rPr>
        <w:t>гуматами</w:t>
      </w:r>
      <w:proofErr w:type="spellEnd"/>
      <w:r w:rsidRPr="00BD31D1">
        <w:rPr>
          <w:lang w:val="ru-RU"/>
        </w:rPr>
        <w:t>, которые связывают тяжелые металлы и переводят их в соединения, недоступные для растений;</w:t>
      </w:r>
    </w:p>
    <w:p w:rsidR="00B20883" w:rsidRPr="00BD31D1" w:rsidRDefault="00B20883" w:rsidP="00495652">
      <w:pPr>
        <w:pStyle w:val="a0"/>
        <w:numPr>
          <w:ilvl w:val="0"/>
          <w:numId w:val="15"/>
        </w:numPr>
        <w:rPr>
          <w:lang w:val="ru-RU"/>
        </w:rPr>
      </w:pPr>
      <w:r w:rsidRPr="00BD31D1">
        <w:rPr>
          <w:lang w:val="ru-RU"/>
        </w:rPr>
        <w:t xml:space="preserve">стимуляцию почвообразовательных процессов с помощью специальных комплексов микроорганизмов – </w:t>
      </w:r>
      <w:proofErr w:type="spellStart"/>
      <w:r w:rsidRPr="00BD31D1">
        <w:rPr>
          <w:lang w:val="ru-RU"/>
        </w:rPr>
        <w:t>гумусообразователей</w:t>
      </w:r>
      <w:proofErr w:type="spellEnd"/>
      <w:r w:rsidRPr="00BD31D1">
        <w:rPr>
          <w:lang w:val="ru-RU"/>
        </w:rPr>
        <w:t xml:space="preserve"> и пр.</w:t>
      </w:r>
    </w:p>
    <w:p w:rsidR="00B20883" w:rsidRPr="00BD31D1" w:rsidRDefault="00B20883" w:rsidP="00495652">
      <w:pPr>
        <w:pStyle w:val="a0"/>
        <w:numPr>
          <w:ilvl w:val="0"/>
          <w:numId w:val="15"/>
        </w:numPr>
        <w:rPr>
          <w:lang w:val="ru-RU"/>
        </w:rPr>
      </w:pPr>
      <w:r w:rsidRPr="00BD31D1">
        <w:rPr>
          <w:lang w:val="ru-RU"/>
        </w:rPr>
        <w:t xml:space="preserve">для сокращения содержания пыли </w:t>
      </w:r>
      <w:r w:rsidR="005A5205">
        <w:rPr>
          <w:lang w:val="ru-RU"/>
        </w:rPr>
        <w:t>необходимо</w:t>
      </w:r>
      <w:r w:rsidR="00A333D6">
        <w:rPr>
          <w:lang w:val="ru-RU"/>
        </w:rPr>
        <w:t xml:space="preserve"> </w:t>
      </w:r>
      <w:r w:rsidRPr="00BD31D1">
        <w:rPr>
          <w:lang w:val="ru-RU"/>
        </w:rPr>
        <w:t>увеличение количества и плотности зеленых насаждений.</w:t>
      </w:r>
    </w:p>
    <w:p w:rsidR="00B20883" w:rsidRPr="00BD31D1" w:rsidRDefault="00B20883" w:rsidP="00D90123">
      <w:pPr>
        <w:pStyle w:val="a0"/>
        <w:rPr>
          <w:lang w:val="ru-RU"/>
        </w:rPr>
      </w:pPr>
      <w:r w:rsidRPr="00BD31D1">
        <w:rPr>
          <w:lang w:val="ru-RU"/>
        </w:rPr>
        <w:t xml:space="preserve">Кроме того, необходима разъяснительная (просветительская) работа среди населения, особенно среди владельцев </w:t>
      </w:r>
      <w:r w:rsidR="00082879" w:rsidRPr="00BD31D1">
        <w:rPr>
          <w:lang w:val="ru-RU"/>
        </w:rPr>
        <w:t>личных подсобных</w:t>
      </w:r>
      <w:r w:rsidRPr="00BD31D1">
        <w:rPr>
          <w:lang w:val="ru-RU"/>
        </w:rPr>
        <w:t xml:space="preserve"> хозяйств.</w:t>
      </w:r>
    </w:p>
    <w:p w:rsidR="00B20883" w:rsidRPr="005A5205" w:rsidRDefault="00B20883" w:rsidP="00D90123">
      <w:pPr>
        <w:pStyle w:val="a0"/>
        <w:rPr>
          <w:lang w:val="ru-RU"/>
        </w:rPr>
      </w:pPr>
      <w:r w:rsidRPr="00BD31D1">
        <w:rPr>
          <w:lang w:val="ru-RU"/>
        </w:rPr>
        <w:t xml:space="preserve">Для обеспечения охраны и рационального использования почвы </w:t>
      </w:r>
      <w:r w:rsidR="005A5205">
        <w:rPr>
          <w:lang w:val="ru-RU"/>
        </w:rPr>
        <w:t>необходимо</w:t>
      </w:r>
      <w:r w:rsidR="00A333D6">
        <w:rPr>
          <w:lang w:val="ru-RU"/>
        </w:rPr>
        <w:t xml:space="preserve"> </w:t>
      </w:r>
      <w:r w:rsidRPr="00BD31D1">
        <w:rPr>
          <w:lang w:val="ru-RU"/>
        </w:rPr>
        <w:t xml:space="preserve">предусмотреть комплекс мероприятий по ее рекультивации. </w:t>
      </w:r>
      <w:r w:rsidRPr="005A5205">
        <w:rPr>
          <w:lang w:val="ru-RU"/>
        </w:rPr>
        <w:t>Рекультивации подлежат земли, нарушенные и (или) загрязненные при:</w:t>
      </w:r>
    </w:p>
    <w:p w:rsidR="00B20883" w:rsidRPr="00BD31D1" w:rsidRDefault="00B20883" w:rsidP="00495652">
      <w:pPr>
        <w:pStyle w:val="a0"/>
        <w:numPr>
          <w:ilvl w:val="0"/>
          <w:numId w:val="15"/>
        </w:numPr>
        <w:rPr>
          <w:lang w:val="ru-RU"/>
        </w:rPr>
      </w:pPr>
      <w:r w:rsidRPr="00BD31D1">
        <w:rPr>
          <w:lang w:val="ru-RU"/>
        </w:rPr>
        <w:t>разработке месторождений полезных ископаемых;</w:t>
      </w:r>
    </w:p>
    <w:p w:rsidR="00B20883" w:rsidRPr="00BD31D1" w:rsidRDefault="00B20883" w:rsidP="00495652">
      <w:pPr>
        <w:pStyle w:val="a0"/>
        <w:numPr>
          <w:ilvl w:val="0"/>
          <w:numId w:val="15"/>
        </w:numPr>
        <w:rPr>
          <w:lang w:val="ru-RU"/>
        </w:rPr>
      </w:pPr>
      <w:r w:rsidRPr="00BD31D1">
        <w:rPr>
          <w:lang w:val="ru-RU"/>
        </w:rPr>
        <w:t>прокладке трубопроводов различного назначения;</w:t>
      </w:r>
    </w:p>
    <w:p w:rsidR="00B20883" w:rsidRPr="00BD31D1" w:rsidRDefault="00D90123" w:rsidP="00495652">
      <w:pPr>
        <w:pStyle w:val="a0"/>
        <w:numPr>
          <w:ilvl w:val="0"/>
          <w:numId w:val="15"/>
        </w:numPr>
        <w:rPr>
          <w:lang w:val="ru-RU"/>
        </w:rPr>
      </w:pPr>
      <w:r w:rsidRPr="00BD31D1">
        <w:rPr>
          <w:lang w:val="ru-RU"/>
        </w:rPr>
        <w:t>с</w:t>
      </w:r>
      <w:r w:rsidR="00B20883" w:rsidRPr="00BD31D1">
        <w:rPr>
          <w:lang w:val="ru-RU"/>
        </w:rPr>
        <w:t>кладировании и захоронении промышленных, бытовых биологических и пр. отходов, ядохимикатов.</w:t>
      </w:r>
    </w:p>
    <w:p w:rsidR="00B20883" w:rsidRPr="00BD31D1" w:rsidRDefault="00B20883" w:rsidP="00D90123">
      <w:pPr>
        <w:pStyle w:val="a0"/>
        <w:rPr>
          <w:lang w:val="ru-RU"/>
        </w:rPr>
      </w:pPr>
      <w:r w:rsidRPr="00BD31D1">
        <w:rPr>
          <w:lang w:val="ru-RU"/>
        </w:rPr>
        <w:t>Так, рекультивации подлежат территории всех несанкционированных свалок и по</w:t>
      </w:r>
      <w:r w:rsidR="0009310E">
        <w:rPr>
          <w:lang w:val="ru-RU"/>
        </w:rPr>
        <w:t>лигонов ТК</w:t>
      </w:r>
      <w:r w:rsidRPr="00BD31D1">
        <w:rPr>
          <w:lang w:val="ru-RU"/>
        </w:rPr>
        <w:t xml:space="preserve">О, которые запланировано закрыть (переполненные свалки и те, которые имеют грубые нарушения СП 2.1.7.1038-01 </w:t>
      </w:r>
      <w:r w:rsidR="00DD25BE" w:rsidRPr="00BD31D1">
        <w:rPr>
          <w:lang w:val="ru-RU"/>
        </w:rPr>
        <w:t>«</w:t>
      </w:r>
      <w:r w:rsidRPr="00BD31D1">
        <w:rPr>
          <w:lang w:val="ru-RU"/>
        </w:rPr>
        <w:t>Гигиенические требования к устройству и содержанию полигонов для твердых бытовых отходов</w:t>
      </w:r>
      <w:r w:rsidR="00DD25BE" w:rsidRPr="00BD31D1">
        <w:rPr>
          <w:lang w:val="ru-RU"/>
        </w:rPr>
        <w:t>»</w:t>
      </w:r>
      <w:r w:rsidRPr="00BD31D1">
        <w:rPr>
          <w:lang w:val="ru-RU"/>
        </w:rPr>
        <w:t xml:space="preserve">), а также земельные участки отработанных месторождений полезных ископаемых. Использование территорий </w:t>
      </w:r>
      <w:proofErr w:type="spellStart"/>
      <w:r w:rsidRPr="00BD31D1">
        <w:rPr>
          <w:lang w:val="ru-RU"/>
        </w:rPr>
        <w:t>рекультивируемых</w:t>
      </w:r>
      <w:proofErr w:type="spellEnd"/>
      <w:r w:rsidRPr="00BD31D1">
        <w:rPr>
          <w:lang w:val="ru-RU"/>
        </w:rPr>
        <w:t xml:space="preserve"> по</w:t>
      </w:r>
      <w:r w:rsidR="0009310E">
        <w:rPr>
          <w:lang w:val="ru-RU"/>
        </w:rPr>
        <w:t>лигонов ТК</w:t>
      </w:r>
      <w:r w:rsidRPr="00BD31D1">
        <w:rPr>
          <w:lang w:val="ru-RU"/>
        </w:rPr>
        <w:t>О под капитальное строительство не допускается.</w:t>
      </w:r>
    </w:p>
    <w:p w:rsidR="00B20883" w:rsidRPr="00BD31D1" w:rsidRDefault="00B20883" w:rsidP="00D90123">
      <w:pPr>
        <w:pStyle w:val="a0"/>
        <w:rPr>
          <w:lang w:val="ru-RU"/>
        </w:rPr>
      </w:pPr>
      <w:r w:rsidRPr="00BD31D1">
        <w:rPr>
          <w:lang w:val="ru-RU"/>
        </w:rPr>
        <w:t xml:space="preserve">На сегодняшний день известно, что </w:t>
      </w:r>
      <w:r w:rsidR="00082879" w:rsidRPr="00BD31D1">
        <w:rPr>
          <w:lang w:val="ru-RU"/>
        </w:rPr>
        <w:t xml:space="preserve">ряд стоков </w:t>
      </w:r>
      <w:r w:rsidR="0036264A" w:rsidRPr="00BD31D1">
        <w:rPr>
          <w:lang w:val="ru-RU"/>
        </w:rPr>
        <w:t>населенных пунктов</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BD31D1">
        <w:rPr>
          <w:lang w:val="ru-RU"/>
        </w:rPr>
        <w:t>сбрасываются на рельеф без очистки, следовательно, эта территория после строительства и ввода в эксплуатацию системы очистных сооружений также подлежит рекультивации. Согласно ст.67 Водного Кодекса РФ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w:t>
      </w:r>
    </w:p>
    <w:p w:rsidR="00B20883" w:rsidRPr="00BD31D1" w:rsidRDefault="00B20883" w:rsidP="00D90123">
      <w:pPr>
        <w:pStyle w:val="a0"/>
        <w:rPr>
          <w:lang w:val="ru-RU"/>
        </w:rPr>
      </w:pPr>
      <w:r w:rsidRPr="00BD31D1">
        <w:rPr>
          <w:lang w:val="ru-RU"/>
        </w:rPr>
        <w:t xml:space="preserve">Итак, следует усилить контроль за реализацией мероприятий по охране почвы, усилить лабораторный контроль за почвой в зоне производства растениеводческой продукции, в зоне влияния предприятий, на автодорогах, в селитебной зоне, ужесточить требовательность к нарушителям Федерального Закона </w:t>
      </w:r>
      <w:r w:rsidR="00DD25BE" w:rsidRPr="00BD31D1">
        <w:rPr>
          <w:lang w:val="ru-RU"/>
        </w:rPr>
        <w:t>«</w:t>
      </w:r>
      <w:r w:rsidRPr="00BD31D1">
        <w:rPr>
          <w:lang w:val="ru-RU"/>
        </w:rPr>
        <w:t>О санитарно-эпидемиологическом благополучии населения</w:t>
      </w:r>
      <w:r w:rsidR="00DD25BE" w:rsidRPr="00BD31D1">
        <w:rPr>
          <w:lang w:val="ru-RU"/>
        </w:rPr>
        <w:t>»</w:t>
      </w:r>
      <w:r w:rsidRPr="00BD31D1">
        <w:rPr>
          <w:lang w:val="ru-RU"/>
        </w:rPr>
        <w:t xml:space="preserve"> и санитарных правил в соответствии с Кодексом РФ об административных правонарушениях.</w:t>
      </w:r>
    </w:p>
    <w:p w:rsidR="00B20883" w:rsidRPr="00EF235D" w:rsidRDefault="00B549A5" w:rsidP="00D528A2">
      <w:pPr>
        <w:pStyle w:val="3"/>
        <w:rPr>
          <w:rFonts w:cs="Times New Roman"/>
          <w:szCs w:val="24"/>
        </w:rPr>
      </w:pPr>
      <w:bookmarkStart w:id="173" w:name="_Toc370201528"/>
      <w:bookmarkStart w:id="174" w:name="_Toc465948691"/>
      <w:r w:rsidRPr="00EF235D">
        <w:rPr>
          <w:rFonts w:cs="Times New Roman"/>
          <w:szCs w:val="24"/>
        </w:rPr>
        <w:t>10</w:t>
      </w:r>
      <w:r w:rsidR="00B20883" w:rsidRPr="00EF235D">
        <w:rPr>
          <w:rFonts w:cs="Times New Roman"/>
          <w:szCs w:val="24"/>
        </w:rPr>
        <w:t>.</w:t>
      </w:r>
      <w:r w:rsidR="009033CF">
        <w:rPr>
          <w:rFonts w:cs="Times New Roman"/>
          <w:szCs w:val="24"/>
        </w:rPr>
        <w:t>6</w:t>
      </w:r>
      <w:r w:rsidR="00B20883" w:rsidRPr="00EF235D">
        <w:rPr>
          <w:rFonts w:cs="Times New Roman"/>
          <w:szCs w:val="24"/>
        </w:rPr>
        <w:t>.</w:t>
      </w:r>
      <w:r w:rsidR="009E3BFD" w:rsidRPr="00EF235D">
        <w:rPr>
          <w:rFonts w:cs="Times New Roman"/>
          <w:szCs w:val="24"/>
        </w:rPr>
        <w:t>4</w:t>
      </w:r>
      <w:r w:rsidR="00B20883" w:rsidRPr="00EF235D">
        <w:rPr>
          <w:rFonts w:cs="Times New Roman"/>
          <w:szCs w:val="24"/>
        </w:rPr>
        <w:t xml:space="preserve"> Охрана окружающей среды при обращении с отходами</w:t>
      </w:r>
      <w:bookmarkEnd w:id="173"/>
      <w:bookmarkEnd w:id="174"/>
      <w:r w:rsidR="00493BB3" w:rsidRPr="00EF235D">
        <w:rPr>
          <w:rFonts w:cs="Times New Roman"/>
          <w:szCs w:val="24"/>
        </w:rPr>
        <w:t xml:space="preserve"> </w:t>
      </w:r>
    </w:p>
    <w:p w:rsidR="00B20883" w:rsidRPr="00BD31D1" w:rsidRDefault="00B20883" w:rsidP="00B20883">
      <w:pPr>
        <w:pStyle w:val="a0"/>
        <w:rPr>
          <w:lang w:val="ru-RU"/>
        </w:rPr>
      </w:pPr>
      <w:r w:rsidRPr="00BD31D1">
        <w:rPr>
          <w:lang w:val="ru-RU"/>
        </w:rPr>
        <w:t>Основными направлениями в решении проблем управления отходами в</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BD31D1">
        <w:rPr>
          <w:lang w:val="ru-RU"/>
        </w:rPr>
        <w:t>являются:</w:t>
      </w:r>
    </w:p>
    <w:p w:rsidR="00B20883" w:rsidRPr="00BD31D1" w:rsidRDefault="00B20883" w:rsidP="00495652">
      <w:pPr>
        <w:pStyle w:val="a0"/>
        <w:numPr>
          <w:ilvl w:val="0"/>
          <w:numId w:val="16"/>
        </w:numPr>
        <w:rPr>
          <w:lang w:val="ru-RU"/>
        </w:rPr>
      </w:pPr>
      <w:r w:rsidRPr="00BD31D1">
        <w:rPr>
          <w:lang w:val="ru-RU"/>
        </w:rPr>
        <w:t>максимальное исп</w:t>
      </w:r>
      <w:r w:rsidR="0009310E">
        <w:rPr>
          <w:lang w:val="ru-RU"/>
        </w:rPr>
        <w:t>ользование селективного сбора ТК</w:t>
      </w:r>
      <w:r w:rsidRPr="00BD31D1">
        <w:rPr>
          <w:lang w:val="ru-RU"/>
        </w:rPr>
        <w:t>О с целью получения вторичных ресурсов и сокращения объема обезвреживаемых отходов;</w:t>
      </w:r>
    </w:p>
    <w:p w:rsidR="00B20883" w:rsidRPr="00BD31D1" w:rsidRDefault="00B20883" w:rsidP="00495652">
      <w:pPr>
        <w:pStyle w:val="a0"/>
        <w:numPr>
          <w:ilvl w:val="0"/>
          <w:numId w:val="16"/>
        </w:numPr>
        <w:rPr>
          <w:lang w:val="ru-RU"/>
        </w:rPr>
      </w:pPr>
      <w:r w:rsidRPr="00BD31D1">
        <w:rPr>
          <w:lang w:val="ru-RU"/>
        </w:rPr>
        <w:t>проведение рекультивации существующих мест складирования и утилизации твердых бытовых и биологических отходов;</w:t>
      </w:r>
    </w:p>
    <w:p w:rsidR="00B20883" w:rsidRPr="00BD31D1" w:rsidRDefault="0009310E" w:rsidP="00495652">
      <w:pPr>
        <w:pStyle w:val="a0"/>
        <w:numPr>
          <w:ilvl w:val="0"/>
          <w:numId w:val="16"/>
        </w:numPr>
        <w:rPr>
          <w:lang w:val="ru-RU"/>
        </w:rPr>
      </w:pPr>
      <w:r>
        <w:rPr>
          <w:lang w:val="ru-RU"/>
        </w:rPr>
        <w:t>строительство новых полигонов ТК</w:t>
      </w:r>
      <w:r w:rsidR="00B20883" w:rsidRPr="00BD31D1">
        <w:rPr>
          <w:lang w:val="ru-RU"/>
        </w:rPr>
        <w:t>О и новых скотомогильников, оборудованных биологическими камерами, в соответствии с санитарно-эпидемиологическими нормами и требованиями;</w:t>
      </w:r>
    </w:p>
    <w:p w:rsidR="001360E8" w:rsidRPr="0009310E" w:rsidRDefault="00B20883" w:rsidP="00495652">
      <w:pPr>
        <w:pStyle w:val="a0"/>
        <w:numPr>
          <w:ilvl w:val="0"/>
          <w:numId w:val="16"/>
        </w:numPr>
        <w:rPr>
          <w:lang w:val="ru-RU"/>
        </w:rPr>
      </w:pPr>
      <w:r w:rsidRPr="00BD31D1">
        <w:rPr>
          <w:lang w:val="ru-RU"/>
        </w:rPr>
        <w:t>оптимальная эксплуатация существующи</w:t>
      </w:r>
      <w:r w:rsidR="0009310E">
        <w:rPr>
          <w:lang w:val="ru-RU"/>
        </w:rPr>
        <w:t>х и вновь введенных полигонов ТК</w:t>
      </w:r>
      <w:r w:rsidRPr="00BD31D1">
        <w:rPr>
          <w:lang w:val="ru-RU"/>
        </w:rPr>
        <w:t>О с учетом последующей рекультивации территорий.</w:t>
      </w:r>
    </w:p>
    <w:p w:rsidR="001360E8" w:rsidRPr="00BD31D1" w:rsidRDefault="001360E8" w:rsidP="00D90123">
      <w:pPr>
        <w:pStyle w:val="a0"/>
        <w:rPr>
          <w:lang w:val="ru-RU"/>
        </w:rPr>
      </w:pPr>
      <w:r w:rsidRPr="00BD31D1">
        <w:rPr>
          <w:lang w:val="ru-RU"/>
        </w:rPr>
        <w:lastRenderedPageBreak/>
        <w:t>Старые и заполненные скотомогильники подлежат консервации</w:t>
      </w:r>
    </w:p>
    <w:p w:rsidR="00B20883" w:rsidRPr="00BD31D1" w:rsidRDefault="00B20883" w:rsidP="00D90123">
      <w:pPr>
        <w:pStyle w:val="a0"/>
        <w:rPr>
          <w:lang w:val="ru-RU"/>
        </w:rPr>
      </w:pPr>
      <w:r w:rsidRPr="00BD31D1">
        <w:rPr>
          <w:lang w:val="ru-RU"/>
        </w:rPr>
        <w:t xml:space="preserve">В соответствии со статьей 11 </w:t>
      </w:r>
      <w:r w:rsidR="0069442E" w:rsidRPr="00BD31D1">
        <w:rPr>
          <w:lang w:val="ru-RU"/>
        </w:rPr>
        <w:t>Ф</w:t>
      </w:r>
      <w:r w:rsidRPr="00BD31D1">
        <w:rPr>
          <w:lang w:val="ru-RU"/>
        </w:rPr>
        <w:t xml:space="preserve">едерального закона </w:t>
      </w:r>
      <w:r w:rsidR="0069442E" w:rsidRPr="00BD31D1">
        <w:rPr>
          <w:lang w:val="ru-RU"/>
        </w:rPr>
        <w:t xml:space="preserve">от 24.06.1998 </w:t>
      </w:r>
      <w:r w:rsidR="00A40A91">
        <w:rPr>
          <w:lang w:val="ru-RU"/>
        </w:rPr>
        <w:t>№</w:t>
      </w:r>
      <w:r w:rsidR="008C3C1C">
        <w:rPr>
          <w:lang w:val="ru-RU"/>
        </w:rPr>
        <w:t xml:space="preserve"> </w:t>
      </w:r>
      <w:r w:rsidR="0069442E" w:rsidRPr="00BD31D1">
        <w:rPr>
          <w:lang w:val="ru-RU"/>
        </w:rPr>
        <w:t xml:space="preserve">89-ФЗ </w:t>
      </w:r>
      <w:r w:rsidR="00DD25BE" w:rsidRPr="00BD31D1">
        <w:rPr>
          <w:lang w:val="ru-RU"/>
        </w:rPr>
        <w:t>«</w:t>
      </w:r>
      <w:r w:rsidRPr="00BD31D1">
        <w:rPr>
          <w:lang w:val="ru-RU"/>
        </w:rPr>
        <w:t>Об отходах производства и потребления</w:t>
      </w:r>
      <w:r w:rsidR="00DD25BE" w:rsidRPr="00BD31D1">
        <w:rPr>
          <w:lang w:val="ru-RU"/>
        </w:rPr>
        <w:t>»</w:t>
      </w:r>
      <w:r w:rsidR="0069442E" w:rsidRPr="00BD31D1">
        <w:rPr>
          <w:lang w:val="ru-RU"/>
        </w:rPr>
        <w:t xml:space="preserve"> (ре</w:t>
      </w:r>
      <w:r w:rsidR="00CC3819">
        <w:rPr>
          <w:lang w:val="ru-RU"/>
        </w:rPr>
        <w:t xml:space="preserve">д. </w:t>
      </w:r>
      <w:r w:rsidR="0069442E" w:rsidRPr="00BD31D1">
        <w:rPr>
          <w:lang w:val="ru-RU"/>
        </w:rPr>
        <w:t xml:space="preserve">от </w:t>
      </w:r>
      <w:r w:rsidR="0009310E">
        <w:rPr>
          <w:lang w:val="ru-RU"/>
        </w:rPr>
        <w:t>01.02.2015</w:t>
      </w:r>
      <w:r w:rsidR="0069442E" w:rsidRPr="00BD31D1">
        <w:rPr>
          <w:lang w:val="ru-RU"/>
        </w:rPr>
        <w:t>)</w:t>
      </w:r>
      <w:r w:rsidRPr="00BD31D1">
        <w:rPr>
          <w:lang w:val="ru-RU"/>
        </w:rPr>
        <w:t xml:space="preserve"> индивидуальные предприниматели и юридические лица при эксплуатации предприятий, зданий, строений, сооружений и иных объектов, связанных с обращением с отходами, обязаны:</w:t>
      </w:r>
    </w:p>
    <w:p w:rsidR="0069442E" w:rsidRPr="00BD31D1" w:rsidRDefault="0069442E" w:rsidP="00495652">
      <w:pPr>
        <w:pStyle w:val="a0"/>
        <w:numPr>
          <w:ilvl w:val="0"/>
          <w:numId w:val="17"/>
        </w:numPr>
        <w:rPr>
          <w:lang w:val="ru-RU"/>
        </w:rPr>
      </w:pPr>
      <w:r w:rsidRPr="00BD31D1">
        <w:rPr>
          <w:lang w:val="ru-RU"/>
        </w:rPr>
        <w:t>соблюдать экологические, санитарные и иные требования, установленные законодательством РФ в области охраны окружающей среды и здоровья человека;</w:t>
      </w:r>
    </w:p>
    <w:p w:rsidR="0069442E" w:rsidRPr="00BD31D1" w:rsidRDefault="0069442E" w:rsidP="00495652">
      <w:pPr>
        <w:pStyle w:val="a0"/>
        <w:numPr>
          <w:ilvl w:val="0"/>
          <w:numId w:val="17"/>
        </w:numPr>
        <w:rPr>
          <w:lang w:val="ru-RU"/>
        </w:rPr>
      </w:pPr>
      <w:r w:rsidRPr="00BD31D1">
        <w:rPr>
          <w:lang w:val="ru-RU"/>
        </w:rPr>
        <w:t>разрабатывать проекты нормативов образования отходов и лимитов на размещение отходов в целях уменьшения количества их образования;</w:t>
      </w:r>
    </w:p>
    <w:p w:rsidR="0069442E" w:rsidRPr="00BD31D1" w:rsidRDefault="0069442E" w:rsidP="00495652">
      <w:pPr>
        <w:pStyle w:val="a0"/>
        <w:numPr>
          <w:ilvl w:val="0"/>
          <w:numId w:val="17"/>
        </w:numPr>
        <w:rPr>
          <w:lang w:val="ru-RU"/>
        </w:rPr>
      </w:pPr>
      <w:r w:rsidRPr="00BD31D1">
        <w:rPr>
          <w:lang w:val="ru-RU"/>
        </w:rPr>
        <w:t>внедрять малоотходные технологии на основе новейших научно-технических достижений;</w:t>
      </w:r>
    </w:p>
    <w:p w:rsidR="0069442E" w:rsidRPr="00BD31D1" w:rsidRDefault="0069442E" w:rsidP="00495652">
      <w:pPr>
        <w:pStyle w:val="a0"/>
        <w:numPr>
          <w:ilvl w:val="0"/>
          <w:numId w:val="17"/>
        </w:numPr>
        <w:rPr>
          <w:lang w:val="ru-RU"/>
        </w:rPr>
      </w:pPr>
      <w:r w:rsidRPr="00BD31D1">
        <w:rPr>
          <w:lang w:val="ru-RU"/>
        </w:rPr>
        <w:t>проводить инвентаризацию отходов и объектов их размещения;</w:t>
      </w:r>
    </w:p>
    <w:p w:rsidR="0069442E" w:rsidRPr="00BD31D1" w:rsidRDefault="0069442E" w:rsidP="00495652">
      <w:pPr>
        <w:pStyle w:val="a0"/>
        <w:numPr>
          <w:ilvl w:val="0"/>
          <w:numId w:val="17"/>
        </w:numPr>
        <w:rPr>
          <w:lang w:val="ru-RU"/>
        </w:rPr>
      </w:pPr>
      <w:r w:rsidRPr="00BD31D1">
        <w:rPr>
          <w:lang w:val="ru-RU"/>
        </w:rPr>
        <w:t>проводить мониторинг состояния и загрязнения окружающей среды на территориях объектов размещения отходов;</w:t>
      </w:r>
    </w:p>
    <w:p w:rsidR="0069442E" w:rsidRPr="00BD31D1" w:rsidRDefault="0069442E" w:rsidP="00495652">
      <w:pPr>
        <w:pStyle w:val="a0"/>
        <w:numPr>
          <w:ilvl w:val="0"/>
          <w:numId w:val="17"/>
        </w:numPr>
        <w:rPr>
          <w:lang w:val="ru-RU"/>
        </w:rPr>
      </w:pPr>
      <w:r w:rsidRPr="00BD31D1">
        <w:rPr>
          <w:lang w:val="ru-RU"/>
        </w:rPr>
        <w:t>предоставлять в установленном порядке необходимую информацию в области обращения с отходами;</w:t>
      </w:r>
    </w:p>
    <w:p w:rsidR="0069442E" w:rsidRPr="00BD31D1" w:rsidRDefault="0069442E" w:rsidP="00495652">
      <w:pPr>
        <w:pStyle w:val="a0"/>
        <w:numPr>
          <w:ilvl w:val="0"/>
          <w:numId w:val="17"/>
        </w:numPr>
        <w:rPr>
          <w:lang w:val="ru-RU"/>
        </w:rPr>
      </w:pPr>
      <w:r w:rsidRPr="00BD31D1">
        <w:rPr>
          <w:lang w:val="ru-RU"/>
        </w:rPr>
        <w:t>соблюдать требования предупреждения аварий, связанных с обращением с отходами, и принимать неотложные меры по их ликвидации;</w:t>
      </w:r>
    </w:p>
    <w:p w:rsidR="0069442E" w:rsidRDefault="0069442E" w:rsidP="00495652">
      <w:pPr>
        <w:pStyle w:val="a0"/>
        <w:numPr>
          <w:ilvl w:val="0"/>
          <w:numId w:val="17"/>
        </w:numPr>
        <w:rPr>
          <w:lang w:val="ru-RU"/>
        </w:rPr>
      </w:pPr>
      <w:r w:rsidRPr="00BD31D1">
        <w:rPr>
          <w:lang w:val="ru-RU"/>
        </w:rPr>
        <w:t>в случае возникновения или угрозы аварий, связанных с обращением с отходами, которые наносят или могут нанести ущерб окружающей среде, здоровью или имуществу физических лиц либо имуществу юридических лиц, немедленно информировать об этом федеральные органы исполнительной власти в области обращения с отходами, органы исполнительной власти субъектов РФ, органы местного самоуправления.</w:t>
      </w:r>
    </w:p>
    <w:p w:rsidR="00B20883" w:rsidRPr="009D61D4" w:rsidRDefault="00B20883" w:rsidP="009D61D4">
      <w:pPr>
        <w:pStyle w:val="a0"/>
        <w:rPr>
          <w:lang w:val="ru-RU"/>
        </w:rPr>
      </w:pPr>
      <w:r w:rsidRPr="009D61D4">
        <w:rPr>
          <w:lang w:val="ru-RU"/>
        </w:rPr>
        <w:t xml:space="preserve">Реализация представленного комплекса мер планировочного и организационного характера позволит восстановить экологическое равновесие и улучшить санитарные и экологические параметры окружающей среды </w:t>
      </w:r>
      <w:r w:rsidR="009D61D4">
        <w:rPr>
          <w:lang w:val="ru-RU"/>
        </w:rPr>
        <w:t>в</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B92E4A">
        <w:rPr>
          <w:lang w:val="ru-RU"/>
        </w:rPr>
        <w:t>.</w:t>
      </w:r>
    </w:p>
    <w:p w:rsidR="003D7722" w:rsidRDefault="003D7722">
      <w:pPr>
        <w:spacing w:before="120" w:after="120"/>
        <w:ind w:left="221"/>
        <w:jc w:val="both"/>
        <w:rPr>
          <w:rFonts w:eastAsiaTheme="majorEastAsia"/>
          <w:b/>
          <w:bCs/>
          <w:caps/>
        </w:rPr>
      </w:pPr>
      <w:bookmarkStart w:id="175" w:name="_Toc312530923"/>
      <w:bookmarkStart w:id="176" w:name="_Toc370201530"/>
      <w:bookmarkStart w:id="177" w:name="_Toc270950871"/>
      <w:bookmarkStart w:id="178" w:name="_Toc312530937"/>
      <w:r>
        <w:br w:type="page"/>
      </w:r>
    </w:p>
    <w:p w:rsidR="00B20883" w:rsidRPr="00BD31D1" w:rsidRDefault="00B549A5" w:rsidP="00D90123">
      <w:pPr>
        <w:pStyle w:val="1"/>
        <w:rPr>
          <w:rFonts w:cs="Times New Roman"/>
          <w:szCs w:val="24"/>
        </w:rPr>
      </w:pPr>
      <w:bookmarkStart w:id="179" w:name="_Toc465948692"/>
      <w:r w:rsidRPr="001A7BDA">
        <w:rPr>
          <w:rFonts w:cs="Times New Roman"/>
          <w:szCs w:val="24"/>
        </w:rPr>
        <w:lastRenderedPageBreak/>
        <w:t>11</w:t>
      </w:r>
      <w:r w:rsidR="00B20883" w:rsidRPr="001A7BDA">
        <w:rPr>
          <w:rFonts w:cs="Times New Roman"/>
          <w:szCs w:val="24"/>
        </w:rPr>
        <w:t xml:space="preserve">. </w:t>
      </w:r>
      <w:bookmarkEnd w:id="175"/>
      <w:bookmarkEnd w:id="176"/>
      <w:r w:rsidR="00046BE9" w:rsidRPr="001A7BDA">
        <w:rPr>
          <w:rFonts w:cs="Times New Roman"/>
          <w:szCs w:val="24"/>
        </w:rPr>
        <w:t>Объекты социально-бытового обслуживания и туризма</w:t>
      </w:r>
      <w:bookmarkEnd w:id="179"/>
    </w:p>
    <w:p w:rsidR="00B20883" w:rsidRPr="00BD31D1" w:rsidRDefault="00B549A5" w:rsidP="00D528A2">
      <w:pPr>
        <w:pStyle w:val="20"/>
        <w:rPr>
          <w:rFonts w:cs="Times New Roman"/>
          <w:szCs w:val="24"/>
        </w:rPr>
      </w:pPr>
      <w:bookmarkStart w:id="180" w:name="_Toc312530924"/>
      <w:bookmarkStart w:id="181" w:name="_Toc370201531"/>
      <w:bookmarkStart w:id="182" w:name="_Toc465948693"/>
      <w:r>
        <w:rPr>
          <w:rFonts w:cs="Times New Roman"/>
          <w:szCs w:val="24"/>
        </w:rPr>
        <w:t>11</w:t>
      </w:r>
      <w:r w:rsidR="00B20883" w:rsidRPr="00BD31D1">
        <w:rPr>
          <w:rFonts w:cs="Times New Roman"/>
          <w:szCs w:val="24"/>
        </w:rPr>
        <w:t>.1 Учреждения образования</w:t>
      </w:r>
      <w:bookmarkEnd w:id="180"/>
      <w:bookmarkEnd w:id="181"/>
      <w:bookmarkEnd w:id="182"/>
    </w:p>
    <w:p w:rsidR="00B20883" w:rsidRPr="00BD31D1" w:rsidRDefault="00B20883" w:rsidP="00D90123">
      <w:pPr>
        <w:pStyle w:val="a0"/>
        <w:rPr>
          <w:rFonts w:eastAsia="Lucida Sans Unicode"/>
          <w:lang w:val="ru-RU"/>
        </w:rPr>
      </w:pPr>
      <w:r w:rsidRPr="00BD31D1">
        <w:rPr>
          <w:lang w:val="ru-RU"/>
        </w:rPr>
        <w:t>К минимально необходимым населению, нормируемым объектам образования относятся детские дошкольные учреждения и общеобразовательные школы (повседневный уровень), объекты начального профессионального и средне</w:t>
      </w:r>
      <w:r w:rsidR="00481479" w:rsidRPr="00BD31D1">
        <w:rPr>
          <w:lang w:val="ru-RU"/>
        </w:rPr>
        <w:t xml:space="preserve">го </w:t>
      </w:r>
      <w:r w:rsidRPr="00BD31D1">
        <w:rPr>
          <w:lang w:val="ru-RU"/>
        </w:rPr>
        <w:t xml:space="preserve">специального образования (периодический уровень). </w:t>
      </w:r>
    </w:p>
    <w:p w:rsidR="002027B8" w:rsidRDefault="00B20883" w:rsidP="00D90123">
      <w:pPr>
        <w:pStyle w:val="a0"/>
        <w:rPr>
          <w:rFonts w:eastAsia="Lucida Sans Unicode"/>
          <w:lang w:val="ru-RU"/>
        </w:rPr>
      </w:pPr>
      <w:r w:rsidRPr="00BD31D1">
        <w:rPr>
          <w:rFonts w:eastAsia="Lucida Sans Unicode"/>
          <w:lang w:val="ru-RU"/>
        </w:rPr>
        <w:t xml:space="preserve">Для дошкольных учреждений принят радиус доступности – 500 м. </w:t>
      </w:r>
    </w:p>
    <w:p w:rsidR="00B20883" w:rsidRPr="00BD31D1" w:rsidRDefault="00B20883" w:rsidP="009B42D5">
      <w:pPr>
        <w:pStyle w:val="a0"/>
        <w:rPr>
          <w:lang w:val="ru-RU"/>
        </w:rPr>
      </w:pPr>
      <w:r w:rsidRPr="00BD31D1">
        <w:rPr>
          <w:rFonts w:eastAsia="Lucida Sans Unicode"/>
          <w:lang w:val="ru-RU"/>
        </w:rPr>
        <w:t>Для школ радиус доступности принят – 4 км (</w:t>
      </w:r>
      <w:r w:rsidR="00820B17" w:rsidRPr="00BD31D1">
        <w:rPr>
          <w:rFonts w:eastAsia="Lucida Sans Unicode"/>
          <w:lang w:val="ru-RU"/>
        </w:rPr>
        <w:t xml:space="preserve">в соответствии с </w:t>
      </w:r>
      <w:r w:rsidR="00820B17" w:rsidRPr="00BD31D1">
        <w:rPr>
          <w:lang w:val="ru-RU"/>
        </w:rPr>
        <w:t>СанПиНом</w:t>
      </w:r>
      <w:r w:rsidRPr="00BD31D1">
        <w:rPr>
          <w:lang w:val="ru-RU"/>
        </w:rPr>
        <w:t xml:space="preserve"> 2.4.2.1178-02 </w:t>
      </w:r>
      <w:r w:rsidR="00DD25BE" w:rsidRPr="00BD31D1">
        <w:rPr>
          <w:lang w:val="ru-RU"/>
        </w:rPr>
        <w:t>«</w:t>
      </w:r>
      <w:r w:rsidRPr="00BD31D1">
        <w:rPr>
          <w:lang w:val="ru-RU"/>
        </w:rPr>
        <w:t>Гигиенические требования к условиям обучения в общеобразовательных учреждениях</w:t>
      </w:r>
      <w:r w:rsidR="00DD25BE" w:rsidRPr="00BD31D1">
        <w:rPr>
          <w:lang w:val="ru-RU"/>
        </w:rPr>
        <w:t>»</w:t>
      </w:r>
      <w:r w:rsidRPr="00BD31D1">
        <w:rPr>
          <w:lang w:val="ru-RU"/>
        </w:rPr>
        <w:t>).</w:t>
      </w:r>
    </w:p>
    <w:p w:rsidR="00B20883" w:rsidRPr="00BD31D1" w:rsidRDefault="00B549A5" w:rsidP="00D528A2">
      <w:pPr>
        <w:pStyle w:val="3"/>
        <w:rPr>
          <w:rFonts w:cs="Times New Roman"/>
          <w:szCs w:val="24"/>
        </w:rPr>
      </w:pPr>
      <w:bookmarkStart w:id="183" w:name="_Toc312530926"/>
      <w:bookmarkStart w:id="184" w:name="_Toc370201532"/>
      <w:bookmarkStart w:id="185" w:name="_Toc465948694"/>
      <w:r w:rsidRPr="0032442C">
        <w:rPr>
          <w:rFonts w:cs="Times New Roman"/>
          <w:szCs w:val="24"/>
        </w:rPr>
        <w:t>11</w:t>
      </w:r>
      <w:r w:rsidR="00B20883" w:rsidRPr="0032442C">
        <w:rPr>
          <w:rFonts w:cs="Times New Roman"/>
          <w:szCs w:val="24"/>
        </w:rPr>
        <w:t>.1.</w:t>
      </w:r>
      <w:r w:rsidR="00763DFE" w:rsidRPr="0032442C">
        <w:rPr>
          <w:rFonts w:cs="Times New Roman"/>
          <w:szCs w:val="24"/>
        </w:rPr>
        <w:t>1</w:t>
      </w:r>
      <w:r w:rsidR="00B20883" w:rsidRPr="0032442C">
        <w:rPr>
          <w:rFonts w:cs="Times New Roman"/>
          <w:szCs w:val="24"/>
        </w:rPr>
        <w:t xml:space="preserve"> Общеобразовательные школы</w:t>
      </w:r>
      <w:bookmarkEnd w:id="183"/>
      <w:bookmarkEnd w:id="184"/>
      <w:bookmarkEnd w:id="185"/>
    </w:p>
    <w:p w:rsidR="007B1B89" w:rsidRPr="00475936" w:rsidRDefault="007B1B89" w:rsidP="007B1B89">
      <w:pPr>
        <w:pStyle w:val="a0"/>
        <w:rPr>
          <w:lang w:val="ru-RU"/>
        </w:rPr>
      </w:pPr>
      <w:bookmarkStart w:id="186" w:name="_Toc312530928"/>
      <w:bookmarkStart w:id="187" w:name="_Toc370201534"/>
      <w:bookmarkStart w:id="188" w:name="_Toc373158619"/>
      <w:bookmarkStart w:id="189" w:name="_Toc374105051"/>
      <w:r w:rsidRPr="00475936">
        <w:rPr>
          <w:lang w:val="ru-RU"/>
        </w:rPr>
        <w:t>Сфера образования</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475936">
        <w:rPr>
          <w:lang w:val="ru-RU"/>
        </w:rPr>
        <w:t>в целом соответствует требованиям и обеспечивает предоставление необходимых образовательных услуг.</w:t>
      </w:r>
    </w:p>
    <w:p w:rsidR="007B1B89" w:rsidRPr="00475936" w:rsidRDefault="007B1B89" w:rsidP="007B1B89">
      <w:pPr>
        <w:pStyle w:val="a0"/>
        <w:rPr>
          <w:lang w:val="ru-RU"/>
        </w:rPr>
      </w:pPr>
      <w:r w:rsidRPr="00475936">
        <w:rPr>
          <w:lang w:val="ru-RU"/>
        </w:rPr>
        <w:t>Деятельность муниципальной системы образования строится в соответствии с нормативными документами федерального, регионального и районного уровней.</w:t>
      </w:r>
    </w:p>
    <w:p w:rsidR="00AA47C7" w:rsidRDefault="00AA47C7" w:rsidP="009B42D5">
      <w:pPr>
        <w:pStyle w:val="a0"/>
        <w:rPr>
          <w:lang w:val="ru-RU"/>
        </w:rPr>
      </w:pPr>
      <w:r>
        <w:rPr>
          <w:lang w:val="ru-RU"/>
        </w:rPr>
        <w:t xml:space="preserve">На территории МО </w:t>
      </w:r>
      <w:proofErr w:type="spellStart"/>
      <w:r>
        <w:rPr>
          <w:lang w:val="ru-RU"/>
        </w:rPr>
        <w:t>Гоноховский</w:t>
      </w:r>
      <w:proofErr w:type="spellEnd"/>
      <w:r>
        <w:rPr>
          <w:lang w:val="ru-RU"/>
        </w:rPr>
        <w:t xml:space="preserve"> сельсовет находится одна школа МКОУ «</w:t>
      </w:r>
      <w:proofErr w:type="spellStart"/>
      <w:r>
        <w:rPr>
          <w:lang w:val="ru-RU"/>
        </w:rPr>
        <w:t>Гонохов</w:t>
      </w:r>
      <w:r w:rsidRPr="00AA47C7">
        <w:rPr>
          <w:lang w:val="ru-RU"/>
        </w:rPr>
        <w:t>ская</w:t>
      </w:r>
      <w:proofErr w:type="spellEnd"/>
      <w:r w:rsidRPr="00AA47C7">
        <w:rPr>
          <w:lang w:val="ru-RU"/>
        </w:rPr>
        <w:t xml:space="preserve"> СОШ им. Парфёнова Е.Е.»</w:t>
      </w:r>
      <w:r>
        <w:rPr>
          <w:lang w:val="ru-RU"/>
        </w:rPr>
        <w:t xml:space="preserve"> в </w:t>
      </w:r>
      <w:r w:rsidRPr="00AA47C7">
        <w:rPr>
          <w:lang w:val="ru-RU"/>
        </w:rPr>
        <w:t xml:space="preserve">с. </w:t>
      </w:r>
      <w:proofErr w:type="spellStart"/>
      <w:r w:rsidRPr="00AA47C7">
        <w:rPr>
          <w:lang w:val="ru-RU"/>
        </w:rPr>
        <w:t>Гонохово</w:t>
      </w:r>
      <w:proofErr w:type="spellEnd"/>
      <w:r>
        <w:rPr>
          <w:lang w:val="ru-RU"/>
        </w:rPr>
        <w:t>.</w:t>
      </w:r>
    </w:p>
    <w:p w:rsidR="007B1B89" w:rsidRPr="00475936" w:rsidRDefault="007B1B89" w:rsidP="00746B40">
      <w:pPr>
        <w:pStyle w:val="a0"/>
        <w:spacing w:before="120"/>
        <w:jc w:val="right"/>
        <w:outlineLvl w:val="0"/>
        <w:rPr>
          <w:b/>
          <w:i/>
          <w:lang w:val="ru-RU"/>
        </w:rPr>
      </w:pPr>
      <w:r w:rsidRPr="00475936">
        <w:rPr>
          <w:b/>
          <w:i/>
          <w:lang w:val="ru-RU"/>
        </w:rPr>
        <w:t xml:space="preserve">Таблица </w:t>
      </w:r>
      <w:r w:rsidR="00B549A5" w:rsidRPr="00475936">
        <w:rPr>
          <w:b/>
          <w:i/>
          <w:lang w:val="ru-RU"/>
        </w:rPr>
        <w:t>11</w:t>
      </w:r>
      <w:r w:rsidRPr="00475936">
        <w:rPr>
          <w:b/>
          <w:i/>
          <w:lang w:val="ru-RU"/>
        </w:rPr>
        <w:t>.</w:t>
      </w:r>
      <w:r w:rsidR="00440DDE" w:rsidRPr="00475936">
        <w:rPr>
          <w:b/>
          <w:i/>
          <w:lang w:val="ru-RU"/>
        </w:rPr>
        <w:t>1</w:t>
      </w:r>
    </w:p>
    <w:p w:rsidR="007B1B89" w:rsidRPr="001E438C" w:rsidRDefault="007B1B89" w:rsidP="00F85C95">
      <w:pPr>
        <w:pStyle w:val="a0"/>
        <w:spacing w:after="120"/>
        <w:ind w:firstLine="0"/>
        <w:jc w:val="center"/>
        <w:rPr>
          <w:b/>
          <w:i/>
          <w:lang w:val="ru-RU"/>
        </w:rPr>
      </w:pPr>
      <w:r w:rsidRPr="001E438C">
        <w:rPr>
          <w:b/>
          <w:i/>
          <w:lang w:val="ru-RU"/>
        </w:rPr>
        <w:t>Характеристика общеобразовательных школ</w:t>
      </w:r>
      <w:r w:rsidR="00622DD0">
        <w:rPr>
          <w:b/>
          <w:i/>
          <w:lang w:val="ru-RU"/>
        </w:rPr>
        <w:t xml:space="preserve"> МО </w:t>
      </w:r>
      <w:proofErr w:type="spellStart"/>
      <w:r w:rsidR="00622DD0">
        <w:rPr>
          <w:b/>
          <w:i/>
          <w:lang w:val="ru-RU"/>
        </w:rPr>
        <w:t>Гоноховский</w:t>
      </w:r>
      <w:proofErr w:type="spellEnd"/>
      <w:r w:rsidR="009617A0">
        <w:rPr>
          <w:b/>
          <w:i/>
          <w:lang w:val="ru-RU"/>
        </w:rPr>
        <w:t xml:space="preserve"> сельсовет</w:t>
      </w:r>
      <w:r w:rsidR="00E56EFD">
        <w:rPr>
          <w:b/>
          <w:i/>
          <w:lang w:val="ru-RU"/>
        </w:rPr>
        <w:t xml:space="preserve"> </w:t>
      </w:r>
    </w:p>
    <w:tbl>
      <w:tblPr>
        <w:tblW w:w="9640" w:type="dxa"/>
        <w:tblInd w:w="-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127"/>
        <w:gridCol w:w="2410"/>
        <w:gridCol w:w="850"/>
        <w:gridCol w:w="1134"/>
        <w:gridCol w:w="1134"/>
        <w:gridCol w:w="1134"/>
        <w:gridCol w:w="851"/>
      </w:tblGrid>
      <w:tr w:rsidR="004A5727" w:rsidRPr="00475936" w:rsidTr="004A5727">
        <w:trPr>
          <w:trHeight w:val="813"/>
          <w:tblHeader/>
        </w:trPr>
        <w:tc>
          <w:tcPr>
            <w:tcW w:w="2127" w:type="dxa"/>
            <w:shd w:val="clear" w:color="auto" w:fill="D9D9D9" w:themeFill="background1" w:themeFillShade="D9"/>
            <w:hideMark/>
          </w:tcPr>
          <w:p w:rsidR="000F03FC" w:rsidRPr="00475936" w:rsidRDefault="000F03FC" w:rsidP="002F5E2A">
            <w:pPr>
              <w:jc w:val="center"/>
              <w:rPr>
                <w:rFonts w:eastAsia="Calibri"/>
                <w:b/>
                <w:i/>
                <w:iCs/>
                <w:lang w:eastAsia="en-US" w:bidi="en-US"/>
              </w:rPr>
            </w:pPr>
            <w:r w:rsidRPr="00475936">
              <w:rPr>
                <w:rFonts w:eastAsia="Calibri"/>
                <w:b/>
                <w:i/>
                <w:iCs/>
                <w:lang w:eastAsia="en-US" w:bidi="en-US"/>
              </w:rPr>
              <w:t>Название учреждения</w:t>
            </w:r>
          </w:p>
        </w:tc>
        <w:tc>
          <w:tcPr>
            <w:tcW w:w="2410" w:type="dxa"/>
            <w:shd w:val="clear" w:color="auto" w:fill="D9D9D9" w:themeFill="background1" w:themeFillShade="D9"/>
            <w:hideMark/>
          </w:tcPr>
          <w:p w:rsidR="000F03FC" w:rsidRPr="00475936" w:rsidRDefault="000F03FC" w:rsidP="002F5E2A">
            <w:pPr>
              <w:jc w:val="center"/>
              <w:rPr>
                <w:rFonts w:eastAsia="Calibri"/>
                <w:b/>
                <w:i/>
                <w:iCs/>
                <w:lang w:eastAsia="en-US" w:bidi="en-US"/>
              </w:rPr>
            </w:pPr>
            <w:r w:rsidRPr="00475936">
              <w:rPr>
                <w:rFonts w:eastAsia="Calibri"/>
                <w:b/>
                <w:i/>
                <w:iCs/>
                <w:lang w:eastAsia="en-US" w:bidi="en-US"/>
              </w:rPr>
              <w:t>Адрес</w:t>
            </w:r>
          </w:p>
        </w:tc>
        <w:tc>
          <w:tcPr>
            <w:tcW w:w="850" w:type="dxa"/>
            <w:shd w:val="clear" w:color="auto" w:fill="D9D9D9" w:themeFill="background1" w:themeFillShade="D9"/>
          </w:tcPr>
          <w:p w:rsidR="000F03FC" w:rsidRPr="00475936" w:rsidRDefault="004A5727" w:rsidP="002F5E2A">
            <w:pPr>
              <w:jc w:val="center"/>
              <w:rPr>
                <w:rFonts w:eastAsia="Calibri"/>
                <w:b/>
                <w:i/>
                <w:iCs/>
                <w:lang w:eastAsia="en-US" w:bidi="en-US"/>
              </w:rPr>
            </w:pPr>
            <w:r>
              <w:rPr>
                <w:rFonts w:eastAsia="Calibri"/>
                <w:b/>
                <w:i/>
                <w:iCs/>
                <w:lang w:eastAsia="en-US" w:bidi="en-US"/>
              </w:rPr>
              <w:t>Год по</w:t>
            </w:r>
            <w:r w:rsidR="00F46DC6" w:rsidRPr="00F46DC6">
              <w:rPr>
                <w:rFonts w:eastAsia="Calibri"/>
                <w:b/>
                <w:i/>
                <w:iCs/>
                <w:lang w:eastAsia="en-US" w:bidi="en-US"/>
              </w:rPr>
              <w:t>стройки</w:t>
            </w:r>
          </w:p>
        </w:tc>
        <w:tc>
          <w:tcPr>
            <w:tcW w:w="1134" w:type="dxa"/>
            <w:shd w:val="clear" w:color="auto" w:fill="D9D9D9" w:themeFill="background1" w:themeFillShade="D9"/>
            <w:hideMark/>
          </w:tcPr>
          <w:p w:rsidR="000F03FC" w:rsidRPr="00475936" w:rsidRDefault="000F03FC" w:rsidP="002F5E2A">
            <w:pPr>
              <w:jc w:val="center"/>
              <w:rPr>
                <w:rFonts w:eastAsia="Calibri"/>
                <w:b/>
                <w:i/>
                <w:iCs/>
                <w:lang w:eastAsia="en-US" w:bidi="en-US"/>
              </w:rPr>
            </w:pPr>
            <w:r w:rsidRPr="00475936">
              <w:rPr>
                <w:rFonts w:eastAsia="Calibri"/>
                <w:b/>
                <w:i/>
                <w:iCs/>
                <w:lang w:eastAsia="en-US" w:bidi="en-US"/>
              </w:rPr>
              <w:t>Проектная вместимость</w:t>
            </w:r>
          </w:p>
        </w:tc>
        <w:tc>
          <w:tcPr>
            <w:tcW w:w="1134" w:type="dxa"/>
            <w:shd w:val="clear" w:color="auto" w:fill="D9D9D9" w:themeFill="background1" w:themeFillShade="D9"/>
            <w:hideMark/>
          </w:tcPr>
          <w:p w:rsidR="000F03FC" w:rsidRPr="00475936" w:rsidRDefault="000F03FC" w:rsidP="002F5E2A">
            <w:pPr>
              <w:jc w:val="center"/>
              <w:rPr>
                <w:rFonts w:eastAsia="Calibri"/>
                <w:b/>
                <w:i/>
                <w:iCs/>
                <w:lang w:eastAsia="en-US" w:bidi="en-US"/>
              </w:rPr>
            </w:pPr>
            <w:r w:rsidRPr="00475936">
              <w:rPr>
                <w:rFonts w:eastAsia="Calibri"/>
                <w:b/>
                <w:i/>
                <w:iCs/>
                <w:lang w:eastAsia="en-US" w:bidi="en-US"/>
              </w:rPr>
              <w:t>Фактическая вместимость</w:t>
            </w:r>
          </w:p>
        </w:tc>
        <w:tc>
          <w:tcPr>
            <w:tcW w:w="1134" w:type="dxa"/>
            <w:shd w:val="clear" w:color="auto" w:fill="D9D9D9" w:themeFill="background1" w:themeFillShade="D9"/>
          </w:tcPr>
          <w:p w:rsidR="000F03FC" w:rsidRPr="00475936" w:rsidRDefault="000F03FC" w:rsidP="002F5E2A">
            <w:pPr>
              <w:jc w:val="center"/>
              <w:rPr>
                <w:rFonts w:eastAsia="Calibri"/>
                <w:b/>
                <w:i/>
                <w:iCs/>
                <w:lang w:eastAsia="en-US" w:bidi="en-US"/>
              </w:rPr>
            </w:pPr>
            <w:r w:rsidRPr="00475936">
              <w:rPr>
                <w:rFonts w:eastAsia="Calibri"/>
                <w:b/>
                <w:i/>
                <w:iCs/>
                <w:lang w:eastAsia="en-US" w:bidi="en-US"/>
              </w:rPr>
              <w:t>Коэффициент загрузки, %</w:t>
            </w:r>
          </w:p>
        </w:tc>
        <w:tc>
          <w:tcPr>
            <w:tcW w:w="851" w:type="dxa"/>
            <w:shd w:val="clear" w:color="auto" w:fill="D9D9D9" w:themeFill="background1" w:themeFillShade="D9"/>
          </w:tcPr>
          <w:p w:rsidR="000F03FC" w:rsidRPr="00475936" w:rsidRDefault="00F46DC6" w:rsidP="002F5E2A">
            <w:pPr>
              <w:jc w:val="center"/>
              <w:rPr>
                <w:rFonts w:eastAsia="Calibri"/>
                <w:b/>
                <w:i/>
                <w:iCs/>
                <w:lang w:eastAsia="en-US" w:bidi="en-US"/>
              </w:rPr>
            </w:pPr>
            <w:r w:rsidRPr="00F46DC6">
              <w:rPr>
                <w:rFonts w:eastAsia="Calibri"/>
                <w:b/>
                <w:i/>
                <w:iCs/>
                <w:lang w:eastAsia="en-US" w:bidi="en-US"/>
              </w:rPr>
              <w:t>Состояние</w:t>
            </w:r>
          </w:p>
        </w:tc>
      </w:tr>
      <w:tr w:rsidR="004A5727" w:rsidRPr="00475936" w:rsidTr="004A5727">
        <w:trPr>
          <w:trHeight w:val="323"/>
        </w:trPr>
        <w:tc>
          <w:tcPr>
            <w:tcW w:w="2127" w:type="dxa"/>
            <w:shd w:val="clear" w:color="auto" w:fill="F2F2F2" w:themeFill="background1" w:themeFillShade="F2"/>
          </w:tcPr>
          <w:p w:rsidR="000F03FC" w:rsidRPr="004A5727" w:rsidRDefault="00AA47C7" w:rsidP="004A5727">
            <w:pPr>
              <w:rPr>
                <w:rFonts w:eastAsia="Calibri"/>
                <w:b/>
                <w:i/>
                <w:iCs/>
                <w:lang w:eastAsia="en-US" w:bidi="en-US"/>
              </w:rPr>
            </w:pPr>
            <w:r w:rsidRPr="00B212EA">
              <w:rPr>
                <w:rFonts w:eastAsia="Calibri"/>
                <w:b/>
                <w:i/>
                <w:iCs/>
                <w:lang w:eastAsia="en-US" w:bidi="en-US"/>
              </w:rPr>
              <w:t>МКОУ «</w:t>
            </w:r>
            <w:proofErr w:type="spellStart"/>
            <w:r w:rsidRPr="00B212EA">
              <w:rPr>
                <w:rFonts w:eastAsia="Calibri"/>
                <w:b/>
                <w:i/>
                <w:iCs/>
                <w:lang w:eastAsia="en-US" w:bidi="en-US"/>
              </w:rPr>
              <w:t>Гоноховская</w:t>
            </w:r>
            <w:proofErr w:type="spellEnd"/>
            <w:r w:rsidRPr="00B212EA">
              <w:rPr>
                <w:rFonts w:eastAsia="Calibri"/>
                <w:b/>
                <w:i/>
                <w:iCs/>
                <w:lang w:eastAsia="en-US" w:bidi="en-US"/>
              </w:rPr>
              <w:t xml:space="preserve"> СОШ им. Парфёнова Е.Е.»</w:t>
            </w:r>
          </w:p>
        </w:tc>
        <w:tc>
          <w:tcPr>
            <w:tcW w:w="2410" w:type="dxa"/>
          </w:tcPr>
          <w:p w:rsidR="000F03FC" w:rsidRPr="004A5727" w:rsidRDefault="00AA47C7" w:rsidP="00AA47C7">
            <w:pPr>
              <w:rPr>
                <w:rFonts w:eastAsia="Calibri"/>
                <w:iCs/>
                <w:lang w:eastAsia="en-US" w:bidi="en-US"/>
              </w:rPr>
            </w:pPr>
            <w:r w:rsidRPr="00B212EA">
              <w:rPr>
                <w:rFonts w:eastAsia="Calibri"/>
                <w:iCs/>
                <w:lang w:eastAsia="en-US" w:bidi="en-US"/>
              </w:rPr>
              <w:t>с</w:t>
            </w:r>
            <w:r>
              <w:rPr>
                <w:rFonts w:eastAsia="Calibri"/>
                <w:iCs/>
                <w:lang w:eastAsia="en-US" w:bidi="en-US"/>
              </w:rPr>
              <w:t>.</w:t>
            </w:r>
            <w:r w:rsidRPr="00B212EA">
              <w:rPr>
                <w:rFonts w:eastAsia="Calibri"/>
                <w:iCs/>
                <w:lang w:eastAsia="en-US" w:bidi="en-US"/>
              </w:rPr>
              <w:t xml:space="preserve"> </w:t>
            </w:r>
            <w:proofErr w:type="spellStart"/>
            <w:r w:rsidRPr="00B212EA">
              <w:rPr>
                <w:rFonts w:eastAsia="Calibri"/>
                <w:iCs/>
                <w:lang w:eastAsia="en-US" w:bidi="en-US"/>
              </w:rPr>
              <w:t>Гонохово</w:t>
            </w:r>
            <w:proofErr w:type="spellEnd"/>
            <w:r>
              <w:rPr>
                <w:rFonts w:eastAsia="Calibri"/>
                <w:iCs/>
                <w:lang w:eastAsia="en-US" w:bidi="en-US"/>
              </w:rPr>
              <w:t>,</w:t>
            </w:r>
            <w:r w:rsidRPr="00AA47C7">
              <w:rPr>
                <w:rFonts w:eastAsia="Calibri"/>
                <w:iCs/>
                <w:lang w:eastAsia="en-US" w:bidi="en-US"/>
              </w:rPr>
              <w:t xml:space="preserve"> </w:t>
            </w:r>
            <w:r w:rsidRPr="00B212EA">
              <w:rPr>
                <w:rFonts w:eastAsia="Calibri"/>
                <w:iCs/>
                <w:lang w:eastAsia="en-US" w:bidi="en-US"/>
              </w:rPr>
              <w:t>ул. Советская</w:t>
            </w:r>
            <w:r>
              <w:rPr>
                <w:rFonts w:eastAsia="Calibri"/>
                <w:iCs/>
                <w:lang w:eastAsia="en-US" w:bidi="en-US"/>
              </w:rPr>
              <w:t xml:space="preserve"> д. </w:t>
            </w:r>
            <w:r w:rsidRPr="00B212EA">
              <w:rPr>
                <w:rFonts w:eastAsia="Calibri"/>
                <w:iCs/>
                <w:lang w:eastAsia="en-US" w:bidi="en-US"/>
              </w:rPr>
              <w:t>71</w:t>
            </w:r>
          </w:p>
        </w:tc>
        <w:tc>
          <w:tcPr>
            <w:tcW w:w="850" w:type="dxa"/>
          </w:tcPr>
          <w:p w:rsidR="000F03FC" w:rsidRPr="004A5727" w:rsidRDefault="00AA47C7" w:rsidP="004A5727">
            <w:pPr>
              <w:jc w:val="center"/>
              <w:rPr>
                <w:rFonts w:eastAsia="Calibri"/>
                <w:iCs/>
                <w:lang w:eastAsia="en-US" w:bidi="en-US"/>
              </w:rPr>
            </w:pPr>
            <w:r w:rsidRPr="00B212EA">
              <w:rPr>
                <w:rFonts w:eastAsia="Calibri"/>
                <w:iCs/>
                <w:lang w:eastAsia="en-US" w:bidi="en-US"/>
              </w:rPr>
              <w:t>1989</w:t>
            </w:r>
          </w:p>
        </w:tc>
        <w:tc>
          <w:tcPr>
            <w:tcW w:w="1134" w:type="dxa"/>
          </w:tcPr>
          <w:p w:rsidR="000F03FC" w:rsidRPr="004A5727" w:rsidRDefault="00AA47C7" w:rsidP="004A5727">
            <w:pPr>
              <w:jc w:val="center"/>
              <w:rPr>
                <w:rFonts w:eastAsia="Calibri"/>
                <w:iCs/>
                <w:lang w:eastAsia="en-US" w:bidi="en-US"/>
              </w:rPr>
            </w:pPr>
            <w:r w:rsidRPr="00B212EA">
              <w:rPr>
                <w:rFonts w:eastAsia="Calibri"/>
                <w:iCs/>
                <w:lang w:eastAsia="en-US" w:bidi="en-US"/>
              </w:rPr>
              <w:t>392</w:t>
            </w:r>
          </w:p>
        </w:tc>
        <w:tc>
          <w:tcPr>
            <w:tcW w:w="1134" w:type="dxa"/>
          </w:tcPr>
          <w:p w:rsidR="000F03FC" w:rsidRPr="004A5727" w:rsidRDefault="00AA47C7" w:rsidP="004A5727">
            <w:pPr>
              <w:jc w:val="center"/>
              <w:rPr>
                <w:rFonts w:eastAsia="Calibri"/>
                <w:iCs/>
                <w:lang w:eastAsia="en-US" w:bidi="en-US"/>
              </w:rPr>
            </w:pPr>
            <w:r w:rsidRPr="00B212EA">
              <w:rPr>
                <w:rFonts w:eastAsia="Calibri"/>
                <w:iCs/>
                <w:lang w:eastAsia="en-US" w:bidi="en-US"/>
              </w:rPr>
              <w:t>120</w:t>
            </w:r>
          </w:p>
        </w:tc>
        <w:tc>
          <w:tcPr>
            <w:tcW w:w="1134" w:type="dxa"/>
          </w:tcPr>
          <w:p w:rsidR="000F03FC" w:rsidRPr="004A5727" w:rsidRDefault="00AA47C7" w:rsidP="004A5727">
            <w:pPr>
              <w:jc w:val="center"/>
              <w:rPr>
                <w:rFonts w:eastAsia="Calibri"/>
                <w:iCs/>
                <w:lang w:eastAsia="en-US" w:bidi="en-US"/>
              </w:rPr>
            </w:pPr>
            <w:r>
              <w:rPr>
                <w:rFonts w:eastAsia="Calibri"/>
                <w:iCs/>
                <w:lang w:eastAsia="en-US" w:bidi="en-US"/>
              </w:rPr>
              <w:t>30,6</w:t>
            </w:r>
          </w:p>
        </w:tc>
        <w:tc>
          <w:tcPr>
            <w:tcW w:w="851" w:type="dxa"/>
          </w:tcPr>
          <w:p w:rsidR="000F03FC" w:rsidRPr="004A5727" w:rsidRDefault="00AA47C7" w:rsidP="004A5727">
            <w:pPr>
              <w:jc w:val="center"/>
              <w:rPr>
                <w:rFonts w:eastAsia="Calibri"/>
                <w:iCs/>
                <w:lang w:eastAsia="en-US" w:bidi="en-US"/>
              </w:rPr>
            </w:pPr>
            <w:r>
              <w:rPr>
                <w:rFonts w:eastAsia="Calibri"/>
                <w:iCs/>
                <w:lang w:eastAsia="en-US" w:bidi="en-US"/>
              </w:rPr>
              <w:t>У</w:t>
            </w:r>
            <w:r w:rsidRPr="004A5727">
              <w:rPr>
                <w:rFonts w:eastAsia="Calibri"/>
                <w:iCs/>
                <w:lang w:eastAsia="en-US" w:bidi="en-US"/>
              </w:rPr>
              <w:t>дов</w:t>
            </w:r>
          </w:p>
        </w:tc>
      </w:tr>
      <w:tr w:rsidR="004A5727" w:rsidRPr="00475936" w:rsidTr="00F316C5">
        <w:trPr>
          <w:trHeight w:val="237"/>
        </w:trPr>
        <w:tc>
          <w:tcPr>
            <w:tcW w:w="5387" w:type="dxa"/>
            <w:gridSpan w:val="3"/>
            <w:shd w:val="clear" w:color="auto" w:fill="D9D9D9" w:themeFill="background1" w:themeFillShade="D9"/>
          </w:tcPr>
          <w:p w:rsidR="004A5727" w:rsidRPr="00475936" w:rsidRDefault="004A5727" w:rsidP="002F5E2A">
            <w:pPr>
              <w:jc w:val="center"/>
              <w:rPr>
                <w:rFonts w:eastAsia="Calibri"/>
                <w:b/>
                <w:i/>
                <w:iCs/>
                <w:lang w:eastAsia="en-US" w:bidi="en-US"/>
              </w:rPr>
            </w:pPr>
            <w:r w:rsidRPr="00475936">
              <w:rPr>
                <w:rFonts w:eastAsia="Calibri"/>
                <w:b/>
                <w:i/>
                <w:iCs/>
                <w:lang w:eastAsia="en-US" w:bidi="en-US"/>
              </w:rPr>
              <w:t>Всего</w:t>
            </w:r>
          </w:p>
        </w:tc>
        <w:tc>
          <w:tcPr>
            <w:tcW w:w="1134" w:type="dxa"/>
            <w:shd w:val="clear" w:color="auto" w:fill="D9D9D9" w:themeFill="background1" w:themeFillShade="D9"/>
            <w:vAlign w:val="center"/>
          </w:tcPr>
          <w:p w:rsidR="004A5727" w:rsidRPr="00475936" w:rsidRDefault="00AA47C7" w:rsidP="002F5E2A">
            <w:pPr>
              <w:jc w:val="center"/>
              <w:rPr>
                <w:rFonts w:eastAsia="Calibri"/>
                <w:b/>
                <w:i/>
                <w:iCs/>
                <w:lang w:eastAsia="en-US" w:bidi="en-US"/>
              </w:rPr>
            </w:pPr>
            <w:r>
              <w:rPr>
                <w:rFonts w:eastAsia="Calibri"/>
                <w:b/>
                <w:i/>
                <w:iCs/>
                <w:lang w:eastAsia="en-US" w:bidi="en-US"/>
              </w:rPr>
              <w:t>392</w:t>
            </w:r>
          </w:p>
        </w:tc>
        <w:tc>
          <w:tcPr>
            <w:tcW w:w="1134" w:type="dxa"/>
            <w:shd w:val="clear" w:color="auto" w:fill="D9D9D9" w:themeFill="background1" w:themeFillShade="D9"/>
            <w:vAlign w:val="center"/>
          </w:tcPr>
          <w:p w:rsidR="004A5727" w:rsidRPr="00475936" w:rsidRDefault="00AA47C7" w:rsidP="002F5E2A">
            <w:pPr>
              <w:jc w:val="center"/>
              <w:rPr>
                <w:rFonts w:eastAsia="Calibri"/>
                <w:b/>
                <w:i/>
                <w:iCs/>
                <w:lang w:eastAsia="en-US" w:bidi="en-US"/>
              </w:rPr>
            </w:pPr>
            <w:r>
              <w:rPr>
                <w:rFonts w:eastAsia="Calibri"/>
                <w:b/>
                <w:i/>
                <w:iCs/>
                <w:lang w:eastAsia="en-US" w:bidi="en-US"/>
              </w:rPr>
              <w:t>120</w:t>
            </w:r>
          </w:p>
        </w:tc>
        <w:tc>
          <w:tcPr>
            <w:tcW w:w="1134" w:type="dxa"/>
            <w:shd w:val="clear" w:color="auto" w:fill="D9D9D9" w:themeFill="background1" w:themeFillShade="D9"/>
            <w:vAlign w:val="center"/>
          </w:tcPr>
          <w:p w:rsidR="004A5727" w:rsidRPr="00475936" w:rsidRDefault="00AA47C7" w:rsidP="002F5E2A">
            <w:pPr>
              <w:jc w:val="center"/>
              <w:rPr>
                <w:rFonts w:eastAsia="Calibri"/>
                <w:b/>
                <w:i/>
                <w:iCs/>
                <w:lang w:eastAsia="en-US" w:bidi="en-US"/>
              </w:rPr>
            </w:pPr>
            <w:r>
              <w:rPr>
                <w:rFonts w:eastAsia="Calibri"/>
                <w:b/>
                <w:i/>
                <w:iCs/>
                <w:lang w:eastAsia="en-US" w:bidi="en-US"/>
              </w:rPr>
              <w:t>30,6</w:t>
            </w:r>
          </w:p>
        </w:tc>
        <w:tc>
          <w:tcPr>
            <w:tcW w:w="851" w:type="dxa"/>
            <w:shd w:val="clear" w:color="auto" w:fill="D9D9D9" w:themeFill="background1" w:themeFillShade="D9"/>
          </w:tcPr>
          <w:p w:rsidR="004A5727" w:rsidRPr="00475936" w:rsidRDefault="00AA47C7" w:rsidP="002F5E2A">
            <w:pPr>
              <w:jc w:val="center"/>
              <w:rPr>
                <w:rFonts w:eastAsia="Calibri"/>
                <w:b/>
                <w:i/>
                <w:iCs/>
                <w:lang w:eastAsia="en-US" w:bidi="en-US"/>
              </w:rPr>
            </w:pPr>
            <w:r>
              <w:rPr>
                <w:rFonts w:eastAsia="Calibri"/>
                <w:b/>
                <w:i/>
                <w:iCs/>
                <w:lang w:eastAsia="en-US" w:bidi="en-US"/>
              </w:rPr>
              <w:t>-</w:t>
            </w:r>
          </w:p>
        </w:tc>
      </w:tr>
    </w:tbl>
    <w:p w:rsidR="007B1B89" w:rsidRPr="00475936" w:rsidRDefault="007B1B89" w:rsidP="00D433E6">
      <w:pPr>
        <w:pStyle w:val="a0"/>
        <w:spacing w:before="120"/>
        <w:rPr>
          <w:lang w:val="ru-RU"/>
        </w:rPr>
      </w:pPr>
      <w:r w:rsidRPr="00475936">
        <w:rPr>
          <w:lang w:val="ru-RU"/>
        </w:rPr>
        <w:t>Общая численность мест</w:t>
      </w:r>
      <w:r w:rsidR="00AC423C" w:rsidRPr="00475936">
        <w:rPr>
          <w:lang w:val="ru-RU"/>
        </w:rPr>
        <w:t>,</w:t>
      </w:r>
      <w:r w:rsidRPr="00475936">
        <w:rPr>
          <w:lang w:val="ru-RU"/>
        </w:rPr>
        <w:t xml:space="preserve"> в </w:t>
      </w:r>
      <w:r w:rsidR="00AA47C7">
        <w:rPr>
          <w:lang w:val="ru-RU"/>
        </w:rPr>
        <w:t>школе</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475936">
        <w:rPr>
          <w:lang w:val="ru-RU"/>
        </w:rPr>
        <w:t xml:space="preserve">составляет </w:t>
      </w:r>
      <w:r w:rsidR="00AA47C7">
        <w:rPr>
          <w:lang w:val="ru-RU"/>
        </w:rPr>
        <w:t>392</w:t>
      </w:r>
      <w:r w:rsidRPr="00475936">
        <w:rPr>
          <w:lang w:val="ru-RU"/>
        </w:rPr>
        <w:t xml:space="preserve"> чел., фактически занято </w:t>
      </w:r>
      <w:r w:rsidR="00AA47C7">
        <w:rPr>
          <w:lang w:val="ru-RU"/>
        </w:rPr>
        <w:t>120</w:t>
      </w:r>
      <w:r w:rsidRPr="00475936">
        <w:rPr>
          <w:lang w:val="ru-RU"/>
        </w:rPr>
        <w:t xml:space="preserve"> чел., коэффициент загрузки – </w:t>
      </w:r>
      <w:r w:rsidR="00AA47C7">
        <w:rPr>
          <w:lang w:val="ru-RU"/>
        </w:rPr>
        <w:t xml:space="preserve">30,6 </w:t>
      </w:r>
      <w:r w:rsidRPr="00475936">
        <w:rPr>
          <w:lang w:val="ru-RU"/>
        </w:rPr>
        <w:t>%.</w:t>
      </w:r>
    </w:p>
    <w:p w:rsidR="00942AB5" w:rsidRPr="00743C4D" w:rsidRDefault="00942AB5" w:rsidP="00942AB5">
      <w:pPr>
        <w:ind w:firstLine="709"/>
        <w:rPr>
          <w:lang w:eastAsia="ar-SA" w:bidi="en-US"/>
        </w:rPr>
      </w:pPr>
      <w:r w:rsidRPr="00942AB5">
        <w:rPr>
          <w:lang w:eastAsia="ar-SA" w:bidi="en-US"/>
        </w:rPr>
        <w:t xml:space="preserve">Согласно региональным нормативам градостроительного проектирования </w:t>
      </w:r>
      <w:r w:rsidR="009617A0">
        <w:rPr>
          <w:lang w:eastAsia="ar-SA" w:bidi="en-US"/>
        </w:rPr>
        <w:t>Алтайского края</w:t>
      </w:r>
      <w:r w:rsidRPr="0032442C">
        <w:rPr>
          <w:lang w:eastAsia="ar-SA" w:bidi="en-US"/>
        </w:rPr>
        <w:t xml:space="preserve"> рекомендуемая обеспеченность общеобразовательными школами составляет </w:t>
      </w:r>
      <w:r w:rsidRPr="00743C4D">
        <w:rPr>
          <w:lang w:eastAsia="ar-SA" w:bidi="en-US"/>
        </w:rPr>
        <w:t>1</w:t>
      </w:r>
      <w:r w:rsidR="00743C4D" w:rsidRPr="00743C4D">
        <w:rPr>
          <w:lang w:eastAsia="ar-SA" w:bidi="en-US"/>
        </w:rPr>
        <w:t>10</w:t>
      </w:r>
      <w:r w:rsidRPr="00743C4D">
        <w:rPr>
          <w:lang w:eastAsia="ar-SA" w:bidi="en-US"/>
        </w:rPr>
        <w:t xml:space="preserve"> мест на 1000 жителей.</w:t>
      </w:r>
    </w:p>
    <w:p w:rsidR="00763DFE" w:rsidRDefault="007B1B89" w:rsidP="00763DFE">
      <w:pPr>
        <w:pStyle w:val="a0"/>
        <w:rPr>
          <w:lang w:val="ru-RU"/>
        </w:rPr>
      </w:pPr>
      <w:r w:rsidRPr="00743C4D">
        <w:rPr>
          <w:lang w:val="ru-RU"/>
        </w:rPr>
        <w:t>В</w:t>
      </w:r>
      <w:r w:rsidR="00622DD0" w:rsidRPr="00743C4D">
        <w:rPr>
          <w:lang w:val="ru-RU"/>
        </w:rPr>
        <w:t xml:space="preserve"> МО </w:t>
      </w:r>
      <w:proofErr w:type="spellStart"/>
      <w:r w:rsidR="00622DD0" w:rsidRPr="00743C4D">
        <w:rPr>
          <w:lang w:val="ru-RU"/>
        </w:rPr>
        <w:t>Гоноховский</w:t>
      </w:r>
      <w:proofErr w:type="spellEnd"/>
      <w:r w:rsidR="009617A0" w:rsidRPr="00743C4D">
        <w:rPr>
          <w:lang w:val="ru-RU"/>
        </w:rPr>
        <w:t xml:space="preserve"> сельсовет</w:t>
      </w:r>
      <w:r w:rsidR="00E56EFD" w:rsidRPr="00743C4D">
        <w:rPr>
          <w:lang w:val="ru-RU"/>
        </w:rPr>
        <w:t xml:space="preserve"> </w:t>
      </w:r>
      <w:r w:rsidR="005052DA" w:rsidRPr="00743C4D">
        <w:rPr>
          <w:lang w:val="ru-RU"/>
        </w:rPr>
        <w:t>данная норма соблюдается (</w:t>
      </w:r>
      <w:r w:rsidR="00AA349F">
        <w:rPr>
          <w:lang w:val="ru-RU"/>
        </w:rPr>
        <w:t>в</w:t>
      </w:r>
      <w:r w:rsidR="005052DA" w:rsidRPr="00743C4D">
        <w:rPr>
          <w:lang w:val="ru-RU"/>
        </w:rPr>
        <w:t xml:space="preserve"> </w:t>
      </w:r>
      <w:r w:rsidR="005902B2" w:rsidRPr="00743C4D">
        <w:rPr>
          <w:lang w:val="ru-RU"/>
        </w:rPr>
        <w:t>201</w:t>
      </w:r>
      <w:r w:rsidR="00CF5BA3" w:rsidRPr="00743C4D">
        <w:rPr>
          <w:lang w:val="ru-RU"/>
        </w:rPr>
        <w:t>5</w:t>
      </w:r>
      <w:r w:rsidRPr="00743C4D">
        <w:rPr>
          <w:lang w:val="ru-RU"/>
        </w:rPr>
        <w:t xml:space="preserve"> год</w:t>
      </w:r>
      <w:r w:rsidR="005052DA" w:rsidRPr="00743C4D">
        <w:rPr>
          <w:lang w:val="ru-RU"/>
        </w:rPr>
        <w:t>а</w:t>
      </w:r>
      <w:r w:rsidRPr="00743C4D">
        <w:rPr>
          <w:lang w:val="ru-RU"/>
        </w:rPr>
        <w:t xml:space="preserve"> – </w:t>
      </w:r>
      <w:r w:rsidR="00743C4D" w:rsidRPr="00743C4D">
        <w:rPr>
          <w:lang w:val="ru-RU"/>
        </w:rPr>
        <w:t>304</w:t>
      </w:r>
      <w:r w:rsidR="005902B2" w:rsidRPr="00743C4D">
        <w:rPr>
          <w:lang w:val="ru-RU"/>
        </w:rPr>
        <w:t xml:space="preserve"> </w:t>
      </w:r>
      <w:r w:rsidRPr="00743C4D">
        <w:rPr>
          <w:lang w:val="ru-RU"/>
        </w:rPr>
        <w:t>мест на 1000 жителей).</w:t>
      </w:r>
    </w:p>
    <w:p w:rsidR="00155B0E" w:rsidRDefault="00155B0E">
      <w:pPr>
        <w:spacing w:before="120" w:after="120"/>
        <w:ind w:left="221"/>
        <w:jc w:val="both"/>
        <w:rPr>
          <w:bCs/>
          <w:i/>
        </w:rPr>
      </w:pPr>
      <w:r>
        <w:br w:type="page"/>
      </w:r>
    </w:p>
    <w:p w:rsidR="00763DFE" w:rsidRPr="005902B2" w:rsidRDefault="00763DFE" w:rsidP="00763DFE">
      <w:pPr>
        <w:pStyle w:val="3"/>
        <w:rPr>
          <w:rFonts w:cs="Times New Roman"/>
          <w:szCs w:val="24"/>
        </w:rPr>
      </w:pPr>
      <w:bookmarkStart w:id="190" w:name="_Toc465948695"/>
      <w:r w:rsidRPr="0032442C">
        <w:rPr>
          <w:rFonts w:cs="Times New Roman"/>
          <w:szCs w:val="24"/>
        </w:rPr>
        <w:lastRenderedPageBreak/>
        <w:t>11.1.2 Детское дошкольное образование</w:t>
      </w:r>
      <w:bookmarkEnd w:id="190"/>
    </w:p>
    <w:p w:rsidR="005D7C77" w:rsidRDefault="00716051" w:rsidP="005D7C77">
      <w:pPr>
        <w:pStyle w:val="a0"/>
        <w:rPr>
          <w:rFonts w:eastAsia="Lucida Sans Unicode"/>
          <w:lang w:val="ru-RU"/>
        </w:rPr>
      </w:pPr>
      <w:r>
        <w:rPr>
          <w:rFonts w:eastAsia="Lucida Sans Unicode"/>
          <w:lang w:val="ru-RU"/>
        </w:rPr>
        <w:t>На территории</w:t>
      </w:r>
      <w:r w:rsidR="00622DD0">
        <w:rPr>
          <w:rFonts w:eastAsia="Lucida Sans Unicode"/>
          <w:lang w:val="ru-RU"/>
        </w:rPr>
        <w:t xml:space="preserve"> МО </w:t>
      </w:r>
      <w:proofErr w:type="spellStart"/>
      <w:r w:rsidR="00622DD0">
        <w:rPr>
          <w:rFonts w:eastAsia="Lucida Sans Unicode"/>
          <w:lang w:val="ru-RU"/>
        </w:rPr>
        <w:t>Гоноховский</w:t>
      </w:r>
      <w:proofErr w:type="spellEnd"/>
      <w:r w:rsidR="009617A0">
        <w:rPr>
          <w:rFonts w:eastAsia="Lucida Sans Unicode"/>
          <w:lang w:val="ru-RU"/>
        </w:rPr>
        <w:t xml:space="preserve"> сельсовет</w:t>
      </w:r>
      <w:r w:rsidR="00E56EFD">
        <w:rPr>
          <w:rFonts w:eastAsia="Lucida Sans Unicode"/>
          <w:lang w:val="ru-RU"/>
        </w:rPr>
        <w:t xml:space="preserve"> </w:t>
      </w:r>
      <w:r w:rsidR="002F5E2A">
        <w:rPr>
          <w:rFonts w:eastAsia="Lucida Sans Unicode"/>
          <w:lang w:val="ru-RU"/>
        </w:rPr>
        <w:t>расположен</w:t>
      </w:r>
      <w:r>
        <w:rPr>
          <w:rFonts w:eastAsia="Lucida Sans Unicode"/>
          <w:lang w:val="ru-RU"/>
        </w:rPr>
        <w:t xml:space="preserve">о одно детское дошкольное учреждение </w:t>
      </w:r>
      <w:r w:rsidRPr="00716051">
        <w:rPr>
          <w:rFonts w:eastAsia="Lucida Sans Unicode"/>
          <w:lang w:val="ru-RU"/>
        </w:rPr>
        <w:t>МКДОУ «</w:t>
      </w:r>
      <w:proofErr w:type="spellStart"/>
      <w:r w:rsidRPr="00716051">
        <w:rPr>
          <w:rFonts w:eastAsia="Lucida Sans Unicode"/>
          <w:lang w:val="ru-RU"/>
        </w:rPr>
        <w:t>Гоноховский</w:t>
      </w:r>
      <w:proofErr w:type="spellEnd"/>
      <w:r w:rsidRPr="00716051">
        <w:rPr>
          <w:rFonts w:eastAsia="Lucida Sans Unicode"/>
          <w:lang w:val="ru-RU"/>
        </w:rPr>
        <w:t xml:space="preserve"> детский сад «Лужок»</w:t>
      </w:r>
      <w:r w:rsidR="00763DFE" w:rsidRPr="002F5E2A">
        <w:rPr>
          <w:rFonts w:eastAsia="Lucida Sans Unicode"/>
          <w:lang w:val="ru-RU"/>
        </w:rPr>
        <w:t xml:space="preserve"> в </w:t>
      </w:r>
      <w:r w:rsidRPr="00716051">
        <w:rPr>
          <w:rFonts w:eastAsia="Lucida Sans Unicode"/>
          <w:lang w:val="ru-RU"/>
        </w:rPr>
        <w:t xml:space="preserve">с. </w:t>
      </w:r>
      <w:proofErr w:type="spellStart"/>
      <w:r w:rsidRPr="00716051">
        <w:rPr>
          <w:rFonts w:eastAsia="Lucida Sans Unicode"/>
          <w:lang w:val="ru-RU"/>
        </w:rPr>
        <w:t>Гонохово</w:t>
      </w:r>
      <w:proofErr w:type="spellEnd"/>
      <w:r w:rsidR="005D7C77">
        <w:rPr>
          <w:rFonts w:eastAsia="Lucida Sans Unicode"/>
          <w:lang w:val="ru-RU"/>
        </w:rPr>
        <w:t>.</w:t>
      </w:r>
    </w:p>
    <w:p w:rsidR="00CF5BA3" w:rsidRPr="005D7C77" w:rsidRDefault="00CF5BA3" w:rsidP="005D7C77">
      <w:pPr>
        <w:pStyle w:val="a0"/>
        <w:spacing w:before="120"/>
        <w:jc w:val="right"/>
        <w:outlineLvl w:val="0"/>
        <w:rPr>
          <w:b/>
          <w:i/>
          <w:lang w:val="ru-RU"/>
        </w:rPr>
      </w:pPr>
      <w:r w:rsidRPr="00BD31D1">
        <w:rPr>
          <w:b/>
          <w:i/>
          <w:lang w:val="ru-RU"/>
        </w:rPr>
        <w:t xml:space="preserve">Таблица </w:t>
      </w:r>
      <w:r>
        <w:rPr>
          <w:b/>
          <w:i/>
          <w:lang w:val="ru-RU"/>
        </w:rPr>
        <w:t>11</w:t>
      </w:r>
      <w:r w:rsidRPr="00BD31D1">
        <w:rPr>
          <w:b/>
          <w:i/>
          <w:lang w:val="ru-RU"/>
        </w:rPr>
        <w:t>.</w:t>
      </w:r>
      <w:r>
        <w:rPr>
          <w:b/>
          <w:i/>
          <w:lang w:val="ru-RU"/>
        </w:rPr>
        <w:t>2</w:t>
      </w:r>
    </w:p>
    <w:p w:rsidR="00CF5BA3" w:rsidRDefault="00CF5BA3" w:rsidP="00F85C95">
      <w:pPr>
        <w:pStyle w:val="a0"/>
        <w:suppressAutoHyphens/>
        <w:spacing w:after="120"/>
        <w:ind w:firstLine="0"/>
        <w:jc w:val="center"/>
        <w:rPr>
          <w:b/>
          <w:i/>
          <w:lang w:val="ru-RU"/>
        </w:rPr>
      </w:pPr>
      <w:r w:rsidRPr="008E4241">
        <w:rPr>
          <w:b/>
          <w:i/>
          <w:lang w:val="ru-RU"/>
        </w:rPr>
        <w:t xml:space="preserve">Характеристика </w:t>
      </w:r>
      <w:r w:rsidRPr="00CF5BA3">
        <w:rPr>
          <w:b/>
          <w:i/>
          <w:lang w:val="ru-RU"/>
        </w:rPr>
        <w:t>детских дошкольных учреждений</w:t>
      </w:r>
      <w:r w:rsidR="00622DD0">
        <w:rPr>
          <w:b/>
          <w:i/>
          <w:lang w:val="ru-RU"/>
        </w:rPr>
        <w:t xml:space="preserve"> МО </w:t>
      </w:r>
      <w:proofErr w:type="spellStart"/>
      <w:r w:rsidR="00622DD0">
        <w:rPr>
          <w:b/>
          <w:i/>
          <w:lang w:val="ru-RU"/>
        </w:rPr>
        <w:t>Гоноховский</w:t>
      </w:r>
      <w:proofErr w:type="spellEnd"/>
      <w:r w:rsidR="009617A0">
        <w:rPr>
          <w:b/>
          <w:i/>
          <w:lang w:val="ru-RU"/>
        </w:rPr>
        <w:t xml:space="preserve"> сельсовет</w:t>
      </w:r>
      <w:r w:rsidR="00E56EFD">
        <w:rPr>
          <w:b/>
          <w:i/>
          <w:lang w:val="ru-RU"/>
        </w:rPr>
        <w:t xml:space="preserve"> </w:t>
      </w:r>
    </w:p>
    <w:tbl>
      <w:tblPr>
        <w:tblW w:w="9640" w:type="dxa"/>
        <w:tblInd w:w="-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694"/>
        <w:gridCol w:w="1984"/>
        <w:gridCol w:w="709"/>
        <w:gridCol w:w="1134"/>
        <w:gridCol w:w="1134"/>
        <w:gridCol w:w="1134"/>
        <w:gridCol w:w="851"/>
      </w:tblGrid>
      <w:tr w:rsidR="009B42D5" w:rsidRPr="00B24634" w:rsidTr="00716051">
        <w:trPr>
          <w:trHeight w:val="813"/>
          <w:tblHeader/>
        </w:trPr>
        <w:tc>
          <w:tcPr>
            <w:tcW w:w="2694" w:type="dxa"/>
            <w:shd w:val="clear" w:color="auto" w:fill="D9D9D9" w:themeFill="background1" w:themeFillShade="D9"/>
            <w:hideMark/>
          </w:tcPr>
          <w:p w:rsidR="009B42D5" w:rsidRPr="00490A23" w:rsidRDefault="009B42D5" w:rsidP="006B70C8">
            <w:pPr>
              <w:jc w:val="center"/>
              <w:rPr>
                <w:rFonts w:eastAsia="Calibri"/>
                <w:b/>
                <w:i/>
                <w:iCs/>
                <w:lang w:eastAsia="en-US" w:bidi="en-US"/>
              </w:rPr>
            </w:pPr>
            <w:r w:rsidRPr="00490A23">
              <w:rPr>
                <w:rFonts w:eastAsia="Calibri"/>
                <w:b/>
                <w:i/>
                <w:iCs/>
                <w:lang w:eastAsia="en-US" w:bidi="en-US"/>
              </w:rPr>
              <w:t>Название учреждения</w:t>
            </w:r>
          </w:p>
        </w:tc>
        <w:tc>
          <w:tcPr>
            <w:tcW w:w="1984" w:type="dxa"/>
            <w:shd w:val="clear" w:color="auto" w:fill="D9D9D9" w:themeFill="background1" w:themeFillShade="D9"/>
            <w:hideMark/>
          </w:tcPr>
          <w:p w:rsidR="009B42D5" w:rsidRPr="00490A23" w:rsidRDefault="009B42D5" w:rsidP="006B70C8">
            <w:pPr>
              <w:jc w:val="center"/>
              <w:rPr>
                <w:rFonts w:eastAsia="Calibri"/>
                <w:b/>
                <w:i/>
                <w:iCs/>
                <w:lang w:eastAsia="en-US" w:bidi="en-US"/>
              </w:rPr>
            </w:pPr>
            <w:r w:rsidRPr="00490A23">
              <w:rPr>
                <w:rFonts w:eastAsia="Calibri"/>
                <w:b/>
                <w:i/>
                <w:iCs/>
                <w:lang w:eastAsia="en-US" w:bidi="en-US"/>
              </w:rPr>
              <w:t>Адрес</w:t>
            </w:r>
          </w:p>
        </w:tc>
        <w:tc>
          <w:tcPr>
            <w:tcW w:w="709" w:type="dxa"/>
            <w:shd w:val="clear" w:color="auto" w:fill="D9D9D9" w:themeFill="background1" w:themeFillShade="D9"/>
          </w:tcPr>
          <w:p w:rsidR="009B42D5" w:rsidRPr="00490A23" w:rsidRDefault="009B42D5" w:rsidP="006B70C8">
            <w:pPr>
              <w:jc w:val="center"/>
              <w:rPr>
                <w:rFonts w:eastAsia="Calibri"/>
                <w:b/>
                <w:i/>
                <w:iCs/>
                <w:lang w:eastAsia="en-US" w:bidi="en-US"/>
              </w:rPr>
            </w:pPr>
            <w:r>
              <w:rPr>
                <w:rFonts w:eastAsia="Calibri"/>
                <w:b/>
                <w:i/>
                <w:iCs/>
                <w:lang w:eastAsia="en-US" w:bidi="en-US"/>
              </w:rPr>
              <w:t>Год по</w:t>
            </w:r>
            <w:r w:rsidRPr="009B42D5">
              <w:rPr>
                <w:rFonts w:eastAsia="Calibri"/>
                <w:b/>
                <w:i/>
                <w:iCs/>
                <w:lang w:eastAsia="en-US" w:bidi="en-US"/>
              </w:rPr>
              <w:t>стройки</w:t>
            </w:r>
          </w:p>
        </w:tc>
        <w:tc>
          <w:tcPr>
            <w:tcW w:w="1134" w:type="dxa"/>
            <w:shd w:val="clear" w:color="auto" w:fill="D9D9D9" w:themeFill="background1" w:themeFillShade="D9"/>
            <w:hideMark/>
          </w:tcPr>
          <w:p w:rsidR="009B42D5" w:rsidRPr="00490A23" w:rsidRDefault="009B42D5" w:rsidP="006B70C8">
            <w:pPr>
              <w:jc w:val="center"/>
              <w:rPr>
                <w:rFonts w:eastAsia="Calibri"/>
                <w:b/>
                <w:i/>
                <w:iCs/>
                <w:lang w:eastAsia="en-US" w:bidi="en-US"/>
              </w:rPr>
            </w:pPr>
            <w:r w:rsidRPr="00490A23">
              <w:rPr>
                <w:rFonts w:eastAsia="Calibri"/>
                <w:b/>
                <w:i/>
                <w:iCs/>
                <w:lang w:eastAsia="en-US" w:bidi="en-US"/>
              </w:rPr>
              <w:t>Проектная вмест</w:t>
            </w:r>
            <w:r>
              <w:rPr>
                <w:rFonts w:eastAsia="Calibri"/>
                <w:b/>
                <w:i/>
                <w:iCs/>
                <w:lang w:eastAsia="en-US" w:bidi="en-US"/>
              </w:rPr>
              <w:t>и</w:t>
            </w:r>
            <w:r w:rsidRPr="00490A23">
              <w:rPr>
                <w:rFonts w:eastAsia="Calibri"/>
                <w:b/>
                <w:i/>
                <w:iCs/>
                <w:lang w:eastAsia="en-US" w:bidi="en-US"/>
              </w:rPr>
              <w:t>мость</w:t>
            </w:r>
          </w:p>
        </w:tc>
        <w:tc>
          <w:tcPr>
            <w:tcW w:w="1134" w:type="dxa"/>
            <w:shd w:val="clear" w:color="auto" w:fill="D9D9D9" w:themeFill="background1" w:themeFillShade="D9"/>
            <w:hideMark/>
          </w:tcPr>
          <w:p w:rsidR="009B42D5" w:rsidRPr="00490A23" w:rsidRDefault="009B42D5" w:rsidP="006B70C8">
            <w:pPr>
              <w:jc w:val="center"/>
              <w:rPr>
                <w:rFonts w:eastAsia="Calibri"/>
                <w:b/>
                <w:i/>
                <w:iCs/>
                <w:lang w:eastAsia="en-US" w:bidi="en-US"/>
              </w:rPr>
            </w:pPr>
            <w:r w:rsidRPr="00490A23">
              <w:rPr>
                <w:rFonts w:eastAsia="Calibri"/>
                <w:b/>
                <w:i/>
                <w:iCs/>
                <w:lang w:eastAsia="en-US" w:bidi="en-US"/>
              </w:rPr>
              <w:t>Фактическая вместимость</w:t>
            </w:r>
          </w:p>
        </w:tc>
        <w:tc>
          <w:tcPr>
            <w:tcW w:w="1134" w:type="dxa"/>
            <w:shd w:val="clear" w:color="auto" w:fill="D9D9D9" w:themeFill="background1" w:themeFillShade="D9"/>
          </w:tcPr>
          <w:p w:rsidR="009B42D5" w:rsidRPr="00B24634" w:rsidRDefault="009B42D5" w:rsidP="006B70C8">
            <w:pPr>
              <w:jc w:val="center"/>
              <w:rPr>
                <w:rFonts w:eastAsia="Calibri"/>
                <w:b/>
                <w:i/>
                <w:iCs/>
                <w:lang w:eastAsia="en-US" w:bidi="en-US"/>
              </w:rPr>
            </w:pPr>
            <w:r w:rsidRPr="00B24634">
              <w:rPr>
                <w:rFonts w:eastAsia="Calibri"/>
                <w:b/>
                <w:i/>
                <w:iCs/>
                <w:lang w:eastAsia="en-US" w:bidi="en-US"/>
              </w:rPr>
              <w:t>Коэффициент загрузки, %</w:t>
            </w:r>
          </w:p>
        </w:tc>
        <w:tc>
          <w:tcPr>
            <w:tcW w:w="851" w:type="dxa"/>
            <w:shd w:val="clear" w:color="auto" w:fill="D9D9D9" w:themeFill="background1" w:themeFillShade="D9"/>
          </w:tcPr>
          <w:p w:rsidR="009B42D5" w:rsidRPr="00B24634" w:rsidRDefault="009B42D5" w:rsidP="006B70C8">
            <w:pPr>
              <w:jc w:val="center"/>
              <w:rPr>
                <w:rFonts w:eastAsia="Calibri"/>
                <w:b/>
                <w:i/>
                <w:iCs/>
                <w:lang w:eastAsia="en-US" w:bidi="en-US"/>
              </w:rPr>
            </w:pPr>
            <w:r w:rsidRPr="00CF5BA3">
              <w:rPr>
                <w:rFonts w:eastAsia="Calibri"/>
                <w:b/>
                <w:i/>
                <w:iCs/>
                <w:lang w:eastAsia="en-US" w:bidi="en-US"/>
              </w:rPr>
              <w:t>Состояние</w:t>
            </w:r>
          </w:p>
        </w:tc>
      </w:tr>
      <w:tr w:rsidR="009B42D5" w:rsidRPr="00B24634" w:rsidTr="00716051">
        <w:trPr>
          <w:trHeight w:val="474"/>
          <w:tblHeader/>
        </w:trPr>
        <w:tc>
          <w:tcPr>
            <w:tcW w:w="2694" w:type="dxa"/>
            <w:shd w:val="clear" w:color="auto" w:fill="F2F2F2" w:themeFill="background1" w:themeFillShade="F2"/>
          </w:tcPr>
          <w:p w:rsidR="009B42D5" w:rsidRPr="009B42D5" w:rsidRDefault="00716051" w:rsidP="009B42D5">
            <w:pPr>
              <w:rPr>
                <w:rFonts w:eastAsia="Calibri"/>
                <w:b/>
                <w:i/>
                <w:iCs/>
                <w:lang w:eastAsia="en-US" w:bidi="en-US"/>
              </w:rPr>
            </w:pPr>
            <w:r w:rsidRPr="00716051">
              <w:rPr>
                <w:rFonts w:eastAsia="Calibri"/>
                <w:b/>
                <w:i/>
                <w:iCs/>
                <w:lang w:eastAsia="en-US" w:bidi="en-US"/>
              </w:rPr>
              <w:t>МКДОУ «</w:t>
            </w:r>
            <w:proofErr w:type="spellStart"/>
            <w:r w:rsidRPr="00716051">
              <w:rPr>
                <w:rFonts w:eastAsia="Calibri"/>
                <w:b/>
                <w:i/>
                <w:iCs/>
                <w:lang w:eastAsia="en-US" w:bidi="en-US"/>
              </w:rPr>
              <w:t>Гоноховский</w:t>
            </w:r>
            <w:proofErr w:type="spellEnd"/>
            <w:r w:rsidRPr="00716051">
              <w:rPr>
                <w:rFonts w:eastAsia="Calibri"/>
                <w:b/>
                <w:i/>
                <w:iCs/>
                <w:lang w:eastAsia="en-US" w:bidi="en-US"/>
              </w:rPr>
              <w:t xml:space="preserve"> детский сад «Лужок»</w:t>
            </w:r>
          </w:p>
        </w:tc>
        <w:tc>
          <w:tcPr>
            <w:tcW w:w="1984" w:type="dxa"/>
            <w:shd w:val="clear" w:color="auto" w:fill="auto"/>
          </w:tcPr>
          <w:p w:rsidR="009B42D5" w:rsidRPr="009B42D5" w:rsidRDefault="00716051" w:rsidP="00716051">
            <w:pPr>
              <w:rPr>
                <w:rFonts w:eastAsia="Calibri"/>
                <w:iCs/>
                <w:lang w:eastAsia="en-US" w:bidi="en-US"/>
              </w:rPr>
            </w:pPr>
            <w:r w:rsidRPr="00716051">
              <w:rPr>
                <w:rFonts w:eastAsia="Calibri"/>
                <w:iCs/>
                <w:lang w:eastAsia="en-US" w:bidi="en-US"/>
              </w:rPr>
              <w:t>с</w:t>
            </w:r>
            <w:r>
              <w:rPr>
                <w:rFonts w:eastAsia="Calibri"/>
                <w:iCs/>
                <w:lang w:eastAsia="en-US" w:bidi="en-US"/>
              </w:rPr>
              <w:t>.</w:t>
            </w:r>
            <w:r w:rsidRPr="00716051">
              <w:rPr>
                <w:rFonts w:eastAsia="Calibri"/>
                <w:iCs/>
                <w:lang w:eastAsia="en-US" w:bidi="en-US"/>
              </w:rPr>
              <w:t xml:space="preserve"> </w:t>
            </w:r>
            <w:proofErr w:type="spellStart"/>
            <w:r w:rsidRPr="00716051">
              <w:rPr>
                <w:rFonts w:eastAsia="Calibri"/>
                <w:iCs/>
                <w:lang w:eastAsia="en-US" w:bidi="en-US"/>
              </w:rPr>
              <w:t>Гонохово</w:t>
            </w:r>
            <w:proofErr w:type="spellEnd"/>
            <w:r>
              <w:rPr>
                <w:rFonts w:eastAsia="Calibri"/>
                <w:iCs/>
                <w:lang w:eastAsia="en-US" w:bidi="en-US"/>
              </w:rPr>
              <w:t>,</w:t>
            </w:r>
            <w:r w:rsidRPr="00716051">
              <w:rPr>
                <w:rFonts w:eastAsia="Calibri"/>
                <w:iCs/>
                <w:lang w:eastAsia="en-US" w:bidi="en-US"/>
              </w:rPr>
              <w:t xml:space="preserve"> ул. Советская</w:t>
            </w:r>
            <w:r>
              <w:rPr>
                <w:rFonts w:eastAsia="Calibri"/>
                <w:iCs/>
                <w:lang w:eastAsia="en-US" w:bidi="en-US"/>
              </w:rPr>
              <w:t xml:space="preserve">, д. </w:t>
            </w:r>
            <w:r w:rsidRPr="00716051">
              <w:rPr>
                <w:rFonts w:eastAsia="Calibri"/>
                <w:iCs/>
                <w:lang w:eastAsia="en-US" w:bidi="en-US"/>
              </w:rPr>
              <w:t>96</w:t>
            </w:r>
          </w:p>
        </w:tc>
        <w:tc>
          <w:tcPr>
            <w:tcW w:w="709" w:type="dxa"/>
          </w:tcPr>
          <w:p w:rsidR="009B42D5" w:rsidRPr="009B42D5" w:rsidRDefault="00716051" w:rsidP="009B42D5">
            <w:pPr>
              <w:jc w:val="center"/>
              <w:rPr>
                <w:rFonts w:eastAsia="Calibri"/>
                <w:iCs/>
                <w:lang w:eastAsia="en-US" w:bidi="en-US"/>
              </w:rPr>
            </w:pPr>
            <w:r w:rsidRPr="00716051">
              <w:rPr>
                <w:rFonts w:eastAsia="Calibri"/>
                <w:iCs/>
                <w:lang w:eastAsia="en-US" w:bidi="en-US"/>
              </w:rPr>
              <w:t>1982</w:t>
            </w:r>
          </w:p>
        </w:tc>
        <w:tc>
          <w:tcPr>
            <w:tcW w:w="1134" w:type="dxa"/>
            <w:shd w:val="clear" w:color="auto" w:fill="auto"/>
          </w:tcPr>
          <w:p w:rsidR="009B42D5" w:rsidRPr="009B42D5" w:rsidRDefault="00716051" w:rsidP="009B42D5">
            <w:pPr>
              <w:jc w:val="center"/>
              <w:rPr>
                <w:rFonts w:eastAsia="Calibri"/>
                <w:iCs/>
                <w:lang w:eastAsia="en-US" w:bidi="en-US"/>
              </w:rPr>
            </w:pPr>
            <w:r w:rsidRPr="00716051">
              <w:rPr>
                <w:rFonts w:eastAsia="Calibri"/>
                <w:iCs/>
                <w:lang w:eastAsia="en-US" w:bidi="en-US"/>
              </w:rPr>
              <w:t>30</w:t>
            </w:r>
          </w:p>
        </w:tc>
        <w:tc>
          <w:tcPr>
            <w:tcW w:w="1134" w:type="dxa"/>
            <w:shd w:val="clear" w:color="auto" w:fill="auto"/>
          </w:tcPr>
          <w:p w:rsidR="009B42D5" w:rsidRPr="009B42D5" w:rsidRDefault="00716051" w:rsidP="009B42D5">
            <w:pPr>
              <w:jc w:val="center"/>
              <w:rPr>
                <w:rFonts w:eastAsia="Calibri"/>
                <w:iCs/>
                <w:lang w:eastAsia="en-US" w:bidi="en-US"/>
              </w:rPr>
            </w:pPr>
            <w:r w:rsidRPr="00716051">
              <w:rPr>
                <w:rFonts w:eastAsia="Calibri"/>
                <w:iCs/>
                <w:lang w:eastAsia="en-US" w:bidi="en-US"/>
              </w:rPr>
              <w:t>27</w:t>
            </w:r>
          </w:p>
        </w:tc>
        <w:tc>
          <w:tcPr>
            <w:tcW w:w="1134" w:type="dxa"/>
            <w:shd w:val="clear" w:color="auto" w:fill="auto"/>
          </w:tcPr>
          <w:p w:rsidR="009B42D5" w:rsidRPr="009B42D5" w:rsidRDefault="00716051" w:rsidP="009B42D5">
            <w:pPr>
              <w:jc w:val="center"/>
              <w:rPr>
                <w:rFonts w:eastAsia="Calibri"/>
                <w:iCs/>
                <w:lang w:eastAsia="en-US" w:bidi="en-US"/>
              </w:rPr>
            </w:pPr>
            <w:r>
              <w:rPr>
                <w:rFonts w:eastAsia="Calibri"/>
                <w:iCs/>
                <w:lang w:eastAsia="en-US" w:bidi="en-US"/>
              </w:rPr>
              <w:t>90</w:t>
            </w:r>
          </w:p>
        </w:tc>
        <w:tc>
          <w:tcPr>
            <w:tcW w:w="851" w:type="dxa"/>
          </w:tcPr>
          <w:p w:rsidR="009B42D5" w:rsidRPr="009B42D5" w:rsidRDefault="00716051" w:rsidP="009B42D5">
            <w:pPr>
              <w:jc w:val="center"/>
              <w:rPr>
                <w:rFonts w:eastAsia="Calibri"/>
                <w:iCs/>
                <w:lang w:eastAsia="en-US" w:bidi="en-US"/>
              </w:rPr>
            </w:pPr>
            <w:r w:rsidRPr="009B42D5">
              <w:rPr>
                <w:rFonts w:eastAsia="Calibri"/>
                <w:iCs/>
                <w:lang w:eastAsia="en-US" w:bidi="en-US"/>
              </w:rPr>
              <w:t>Удов</w:t>
            </w:r>
          </w:p>
        </w:tc>
      </w:tr>
      <w:tr w:rsidR="009B42D5" w:rsidRPr="0050756C" w:rsidTr="009B42D5">
        <w:trPr>
          <w:trHeight w:val="220"/>
          <w:tblHeader/>
        </w:trPr>
        <w:tc>
          <w:tcPr>
            <w:tcW w:w="5387" w:type="dxa"/>
            <w:gridSpan w:val="3"/>
            <w:shd w:val="clear" w:color="auto" w:fill="D9D9D9" w:themeFill="background1" w:themeFillShade="D9"/>
          </w:tcPr>
          <w:p w:rsidR="009B42D5" w:rsidRPr="0050756C" w:rsidRDefault="009B42D5" w:rsidP="0050756C">
            <w:pPr>
              <w:jc w:val="center"/>
              <w:rPr>
                <w:rFonts w:eastAsia="Calibri"/>
                <w:b/>
                <w:i/>
                <w:iCs/>
                <w:lang w:eastAsia="en-US" w:bidi="en-US"/>
              </w:rPr>
            </w:pPr>
            <w:r w:rsidRPr="0050756C">
              <w:rPr>
                <w:rFonts w:eastAsia="Calibri"/>
                <w:b/>
                <w:i/>
                <w:iCs/>
                <w:lang w:eastAsia="en-US" w:bidi="en-US"/>
              </w:rPr>
              <w:t>Всего</w:t>
            </w:r>
          </w:p>
        </w:tc>
        <w:tc>
          <w:tcPr>
            <w:tcW w:w="1134" w:type="dxa"/>
            <w:shd w:val="clear" w:color="auto" w:fill="D9D9D9" w:themeFill="background1" w:themeFillShade="D9"/>
          </w:tcPr>
          <w:p w:rsidR="009B42D5" w:rsidRPr="0050756C" w:rsidRDefault="00716051" w:rsidP="0050756C">
            <w:pPr>
              <w:jc w:val="center"/>
              <w:rPr>
                <w:rFonts w:eastAsia="Calibri"/>
                <w:b/>
                <w:i/>
                <w:iCs/>
                <w:lang w:eastAsia="en-US" w:bidi="en-US"/>
              </w:rPr>
            </w:pPr>
            <w:r>
              <w:rPr>
                <w:rFonts w:eastAsia="Calibri"/>
                <w:b/>
                <w:i/>
                <w:iCs/>
                <w:lang w:eastAsia="en-US" w:bidi="en-US"/>
              </w:rPr>
              <w:t>30</w:t>
            </w:r>
          </w:p>
        </w:tc>
        <w:tc>
          <w:tcPr>
            <w:tcW w:w="1134" w:type="dxa"/>
            <w:shd w:val="clear" w:color="auto" w:fill="D9D9D9" w:themeFill="background1" w:themeFillShade="D9"/>
          </w:tcPr>
          <w:p w:rsidR="009B42D5" w:rsidRPr="0050756C" w:rsidRDefault="00716051" w:rsidP="0050756C">
            <w:pPr>
              <w:jc w:val="center"/>
              <w:rPr>
                <w:rFonts w:eastAsia="Calibri"/>
                <w:b/>
                <w:i/>
                <w:iCs/>
                <w:lang w:eastAsia="en-US" w:bidi="en-US"/>
              </w:rPr>
            </w:pPr>
            <w:r>
              <w:rPr>
                <w:rFonts w:eastAsia="Calibri"/>
                <w:b/>
                <w:i/>
                <w:iCs/>
                <w:lang w:eastAsia="en-US" w:bidi="en-US"/>
              </w:rPr>
              <w:t>27</w:t>
            </w:r>
          </w:p>
        </w:tc>
        <w:tc>
          <w:tcPr>
            <w:tcW w:w="1134" w:type="dxa"/>
            <w:shd w:val="clear" w:color="auto" w:fill="D9D9D9" w:themeFill="background1" w:themeFillShade="D9"/>
          </w:tcPr>
          <w:p w:rsidR="009B42D5" w:rsidRPr="0050756C" w:rsidRDefault="00716051" w:rsidP="0050756C">
            <w:pPr>
              <w:jc w:val="center"/>
              <w:rPr>
                <w:rFonts w:eastAsia="Calibri"/>
                <w:b/>
                <w:i/>
                <w:iCs/>
                <w:lang w:eastAsia="en-US" w:bidi="en-US"/>
              </w:rPr>
            </w:pPr>
            <w:r>
              <w:rPr>
                <w:rFonts w:eastAsia="Calibri"/>
                <w:b/>
                <w:i/>
                <w:iCs/>
                <w:lang w:eastAsia="en-US" w:bidi="en-US"/>
              </w:rPr>
              <w:t>90</w:t>
            </w:r>
          </w:p>
        </w:tc>
        <w:tc>
          <w:tcPr>
            <w:tcW w:w="851" w:type="dxa"/>
            <w:shd w:val="clear" w:color="auto" w:fill="D9D9D9" w:themeFill="background1" w:themeFillShade="D9"/>
          </w:tcPr>
          <w:p w:rsidR="009B42D5" w:rsidRPr="0050756C" w:rsidRDefault="009B42D5" w:rsidP="0050756C">
            <w:pPr>
              <w:jc w:val="center"/>
              <w:rPr>
                <w:rFonts w:eastAsia="Calibri"/>
                <w:b/>
                <w:i/>
                <w:iCs/>
                <w:lang w:eastAsia="en-US" w:bidi="en-US"/>
              </w:rPr>
            </w:pPr>
            <w:r>
              <w:rPr>
                <w:rFonts w:eastAsia="Calibri"/>
                <w:b/>
                <w:i/>
                <w:iCs/>
                <w:lang w:eastAsia="en-US" w:bidi="en-US"/>
              </w:rPr>
              <w:t>-</w:t>
            </w:r>
          </w:p>
        </w:tc>
      </w:tr>
    </w:tbl>
    <w:p w:rsidR="005D7C77" w:rsidRPr="00475936" w:rsidRDefault="005D7C77" w:rsidP="005D7C77">
      <w:pPr>
        <w:pStyle w:val="a0"/>
        <w:spacing w:before="120"/>
        <w:rPr>
          <w:lang w:val="ru-RU"/>
        </w:rPr>
      </w:pPr>
      <w:r w:rsidRPr="00475936">
        <w:rPr>
          <w:lang w:val="ru-RU"/>
        </w:rPr>
        <w:t xml:space="preserve">Общая численность мест, в </w:t>
      </w:r>
      <w:r>
        <w:rPr>
          <w:lang w:val="ru-RU"/>
        </w:rPr>
        <w:t>детских дошкольных учреждениях</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Pr>
          <w:lang w:val="ru-RU"/>
        </w:rPr>
        <w:t xml:space="preserve"> </w:t>
      </w:r>
      <w:r w:rsidRPr="00475936">
        <w:rPr>
          <w:lang w:val="ru-RU"/>
        </w:rPr>
        <w:t xml:space="preserve">составляет </w:t>
      </w:r>
      <w:r w:rsidR="00155B0E">
        <w:rPr>
          <w:lang w:val="ru-RU"/>
        </w:rPr>
        <w:t>30</w:t>
      </w:r>
      <w:r w:rsidRPr="00475936">
        <w:rPr>
          <w:lang w:val="ru-RU"/>
        </w:rPr>
        <w:t xml:space="preserve"> чел., фактически занято </w:t>
      </w:r>
      <w:r>
        <w:rPr>
          <w:lang w:val="ru-RU"/>
        </w:rPr>
        <w:t>2</w:t>
      </w:r>
      <w:r w:rsidR="00155B0E">
        <w:rPr>
          <w:lang w:val="ru-RU"/>
        </w:rPr>
        <w:t xml:space="preserve">7 </w:t>
      </w:r>
      <w:r w:rsidRPr="00475936">
        <w:rPr>
          <w:lang w:val="ru-RU"/>
        </w:rPr>
        <w:t xml:space="preserve">чел., коэффициент загрузки – </w:t>
      </w:r>
      <w:r w:rsidR="00155B0E">
        <w:rPr>
          <w:lang w:val="ru-RU"/>
        </w:rPr>
        <w:t xml:space="preserve">90 </w:t>
      </w:r>
      <w:r w:rsidRPr="00475936">
        <w:rPr>
          <w:lang w:val="ru-RU"/>
        </w:rPr>
        <w:t>%.</w:t>
      </w:r>
    </w:p>
    <w:p w:rsidR="005D7C77" w:rsidRPr="00743C4D" w:rsidRDefault="00942AB5" w:rsidP="005D7C77">
      <w:pPr>
        <w:ind w:firstLine="709"/>
        <w:rPr>
          <w:lang w:eastAsia="ar-SA" w:bidi="en-US"/>
        </w:rPr>
      </w:pPr>
      <w:r w:rsidRPr="00743C4D">
        <w:rPr>
          <w:lang w:eastAsia="ar-SA" w:bidi="en-US"/>
        </w:rPr>
        <w:t xml:space="preserve">Согласно региональным нормативам градостроительного проектирования </w:t>
      </w:r>
      <w:r w:rsidR="009617A0" w:rsidRPr="00743C4D">
        <w:rPr>
          <w:lang w:eastAsia="ar-SA" w:bidi="en-US"/>
        </w:rPr>
        <w:t>Алтайского края</w:t>
      </w:r>
      <w:r w:rsidRPr="00743C4D">
        <w:rPr>
          <w:lang w:eastAsia="ar-SA" w:bidi="en-US"/>
        </w:rPr>
        <w:t xml:space="preserve"> рекомендуемая обеспеченность дошкольными учреждениями в сельских поселениях составляет </w:t>
      </w:r>
      <w:r w:rsidR="00743C4D" w:rsidRPr="00743C4D">
        <w:rPr>
          <w:lang w:eastAsia="ar-SA" w:bidi="en-US"/>
        </w:rPr>
        <w:t>30</w:t>
      </w:r>
      <w:r w:rsidRPr="00743C4D">
        <w:rPr>
          <w:lang w:eastAsia="ar-SA" w:bidi="en-US"/>
        </w:rPr>
        <w:t xml:space="preserve"> мест на 1000 жителей. </w:t>
      </w:r>
    </w:p>
    <w:p w:rsidR="00942AB5" w:rsidRDefault="00942AB5" w:rsidP="005D7C77">
      <w:pPr>
        <w:ind w:firstLine="709"/>
        <w:rPr>
          <w:lang w:eastAsia="ar-SA" w:bidi="en-US"/>
        </w:rPr>
      </w:pPr>
      <w:r w:rsidRPr="00743C4D">
        <w:rPr>
          <w:lang w:eastAsia="ar-SA" w:bidi="en-US"/>
        </w:rPr>
        <w:t>В</w:t>
      </w:r>
      <w:r w:rsidR="00622DD0" w:rsidRPr="00743C4D">
        <w:rPr>
          <w:lang w:eastAsia="ar-SA" w:bidi="en-US"/>
        </w:rPr>
        <w:t xml:space="preserve"> МО </w:t>
      </w:r>
      <w:proofErr w:type="spellStart"/>
      <w:r w:rsidR="00622DD0" w:rsidRPr="00743C4D">
        <w:rPr>
          <w:lang w:eastAsia="ar-SA" w:bidi="en-US"/>
        </w:rPr>
        <w:t>Гоноховский</w:t>
      </w:r>
      <w:proofErr w:type="spellEnd"/>
      <w:r w:rsidR="009617A0" w:rsidRPr="00743C4D">
        <w:rPr>
          <w:lang w:eastAsia="ar-SA" w:bidi="en-US"/>
        </w:rPr>
        <w:t xml:space="preserve"> сельсовет</w:t>
      </w:r>
      <w:r w:rsidRPr="00743C4D">
        <w:rPr>
          <w:lang w:eastAsia="ar-SA" w:bidi="en-US"/>
        </w:rPr>
        <w:t xml:space="preserve"> данная норма не соблюдается (в 201</w:t>
      </w:r>
      <w:r w:rsidR="00155B0E" w:rsidRPr="00743C4D">
        <w:rPr>
          <w:lang w:eastAsia="ar-SA" w:bidi="en-US"/>
        </w:rPr>
        <w:t>5</w:t>
      </w:r>
      <w:r w:rsidRPr="00743C4D">
        <w:rPr>
          <w:lang w:eastAsia="ar-SA" w:bidi="en-US"/>
        </w:rPr>
        <w:t xml:space="preserve"> году – </w:t>
      </w:r>
      <w:r w:rsidR="00743C4D" w:rsidRPr="00743C4D">
        <w:rPr>
          <w:lang w:eastAsia="ar-SA" w:bidi="en-US"/>
        </w:rPr>
        <w:t>23</w:t>
      </w:r>
      <w:r w:rsidRPr="00743C4D">
        <w:rPr>
          <w:lang w:eastAsia="ar-SA" w:bidi="en-US"/>
        </w:rPr>
        <w:t xml:space="preserve"> места на 1000 жителей).</w:t>
      </w:r>
    </w:p>
    <w:p w:rsidR="00E65534" w:rsidRPr="00614442" w:rsidRDefault="00E65534" w:rsidP="00614442">
      <w:pPr>
        <w:pStyle w:val="3"/>
        <w:rPr>
          <w:rFonts w:cs="Times New Roman"/>
          <w:szCs w:val="24"/>
        </w:rPr>
      </w:pPr>
      <w:bookmarkStart w:id="191" w:name="_Toc433728955"/>
      <w:bookmarkStart w:id="192" w:name="_Toc312357153"/>
      <w:bookmarkStart w:id="193" w:name="_Toc270941759"/>
      <w:bookmarkStart w:id="194" w:name="_Toc244411170"/>
      <w:bookmarkStart w:id="195" w:name="_Toc244410169"/>
      <w:bookmarkStart w:id="196" w:name="_Toc244407708"/>
      <w:bookmarkStart w:id="197" w:name="_Toc465948696"/>
      <w:r w:rsidRPr="001A7BDA">
        <w:rPr>
          <w:rFonts w:cs="Times New Roman"/>
          <w:szCs w:val="24"/>
        </w:rPr>
        <w:t>11.1.3 Спортивные и физкультурно-оздоровительные учреждения</w:t>
      </w:r>
      <w:bookmarkEnd w:id="191"/>
      <w:bookmarkEnd w:id="192"/>
      <w:bookmarkEnd w:id="193"/>
      <w:bookmarkEnd w:id="194"/>
      <w:bookmarkEnd w:id="195"/>
      <w:bookmarkEnd w:id="196"/>
      <w:bookmarkEnd w:id="197"/>
    </w:p>
    <w:p w:rsidR="00E65534" w:rsidRPr="00E65534" w:rsidRDefault="00E65534" w:rsidP="00E65534">
      <w:pPr>
        <w:ind w:firstLine="709"/>
        <w:rPr>
          <w:lang w:eastAsia="ar-SA" w:bidi="en-US"/>
        </w:rPr>
      </w:pPr>
      <w:r w:rsidRPr="00E65534">
        <w:rPr>
          <w:lang w:eastAsia="ar-SA" w:bidi="en-US"/>
        </w:rPr>
        <w:t>Основной проблемой на сегодняшний день в сфере физкультуры и спорта является нехватка спортивных сооружений в</w:t>
      </w:r>
      <w:r w:rsidR="00622DD0">
        <w:rPr>
          <w:lang w:eastAsia="ar-SA" w:bidi="en-US"/>
        </w:rPr>
        <w:t xml:space="preserve"> МО </w:t>
      </w:r>
      <w:proofErr w:type="spellStart"/>
      <w:r w:rsidR="00622DD0">
        <w:rPr>
          <w:lang w:eastAsia="ar-SA" w:bidi="en-US"/>
        </w:rPr>
        <w:t>Гоноховский</w:t>
      </w:r>
      <w:proofErr w:type="spellEnd"/>
      <w:r w:rsidR="009617A0">
        <w:rPr>
          <w:lang w:eastAsia="ar-SA" w:bidi="en-US"/>
        </w:rPr>
        <w:t xml:space="preserve"> сельсовет</w:t>
      </w:r>
      <w:r w:rsidRPr="00E65534">
        <w:rPr>
          <w:lang w:eastAsia="ar-SA" w:bidi="en-US"/>
        </w:rPr>
        <w:t>, которая тормозит дальнейшее развитие массового спорта и не способствует привлечению большего количества занимающихся физической культурой и спортом.</w:t>
      </w:r>
    </w:p>
    <w:p w:rsidR="00E65534" w:rsidRPr="00CA505A" w:rsidRDefault="00E65534" w:rsidP="00CA505A">
      <w:pPr>
        <w:ind w:firstLine="709"/>
        <w:rPr>
          <w:lang w:eastAsia="ar-SA" w:bidi="en-US"/>
        </w:rPr>
      </w:pPr>
      <w:r w:rsidRPr="00E65534">
        <w:rPr>
          <w:lang w:eastAsia="ar-SA" w:bidi="en-US"/>
        </w:rPr>
        <w:t>По официальным данным Федеральной службы государственной статистики, по состоянию на конец 201</w:t>
      </w:r>
      <w:r w:rsidR="00743C4D">
        <w:rPr>
          <w:lang w:eastAsia="ar-SA" w:bidi="en-US"/>
        </w:rPr>
        <w:t>4</w:t>
      </w:r>
      <w:r w:rsidRPr="00E65534">
        <w:rPr>
          <w:lang w:eastAsia="ar-SA" w:bidi="en-US"/>
        </w:rPr>
        <w:t xml:space="preserve"> года на территории</w:t>
      </w:r>
      <w:r w:rsidR="00622DD0">
        <w:rPr>
          <w:lang w:eastAsia="ar-SA" w:bidi="en-US"/>
        </w:rPr>
        <w:t xml:space="preserve"> МО </w:t>
      </w:r>
      <w:proofErr w:type="spellStart"/>
      <w:r w:rsidR="00622DD0">
        <w:rPr>
          <w:lang w:eastAsia="ar-SA" w:bidi="en-US"/>
        </w:rPr>
        <w:t>Гоноховский</w:t>
      </w:r>
      <w:proofErr w:type="spellEnd"/>
      <w:r w:rsidR="009617A0">
        <w:rPr>
          <w:lang w:eastAsia="ar-SA" w:bidi="en-US"/>
        </w:rPr>
        <w:t xml:space="preserve"> сельсовет</w:t>
      </w:r>
      <w:r w:rsidRPr="00E65534">
        <w:rPr>
          <w:lang w:eastAsia="ar-SA" w:bidi="en-US"/>
        </w:rPr>
        <w:t xml:space="preserve"> находятся </w:t>
      </w:r>
      <w:r w:rsidR="00743C4D">
        <w:rPr>
          <w:lang w:eastAsia="ar-SA" w:bidi="en-US"/>
        </w:rPr>
        <w:t>три</w:t>
      </w:r>
      <w:r w:rsidRPr="00E65534">
        <w:rPr>
          <w:lang w:eastAsia="ar-SA" w:bidi="en-US"/>
        </w:rPr>
        <w:t xml:space="preserve"> спортивных сооружений </w:t>
      </w:r>
      <w:r w:rsidR="00743C4D">
        <w:rPr>
          <w:lang w:eastAsia="ar-SA" w:bidi="en-US"/>
        </w:rPr>
        <w:t>2</w:t>
      </w:r>
      <w:r w:rsidRPr="00E65534">
        <w:rPr>
          <w:lang w:eastAsia="ar-SA" w:bidi="en-US"/>
        </w:rPr>
        <w:t xml:space="preserve"> плоскостных и </w:t>
      </w:r>
      <w:r w:rsidR="00743C4D">
        <w:rPr>
          <w:lang w:eastAsia="ar-SA" w:bidi="en-US"/>
        </w:rPr>
        <w:t>1</w:t>
      </w:r>
      <w:r w:rsidRPr="00E65534">
        <w:rPr>
          <w:lang w:eastAsia="ar-SA" w:bidi="en-US"/>
        </w:rPr>
        <w:t xml:space="preserve"> спортивны</w:t>
      </w:r>
      <w:r w:rsidR="00743C4D">
        <w:rPr>
          <w:lang w:eastAsia="ar-SA" w:bidi="en-US"/>
        </w:rPr>
        <w:t>й зал</w:t>
      </w:r>
      <w:r w:rsidRPr="00E65534">
        <w:rPr>
          <w:lang w:eastAsia="ar-SA" w:bidi="en-US"/>
        </w:rPr>
        <w:t>.</w:t>
      </w:r>
    </w:p>
    <w:p w:rsidR="00D63146" w:rsidRPr="00BD31D1" w:rsidRDefault="00B549A5" w:rsidP="00D63146">
      <w:pPr>
        <w:pStyle w:val="20"/>
        <w:rPr>
          <w:rFonts w:cs="Times New Roman"/>
          <w:szCs w:val="24"/>
        </w:rPr>
      </w:pPr>
      <w:bookmarkStart w:id="198" w:name="_Toc465948697"/>
      <w:r w:rsidRPr="0032442C">
        <w:rPr>
          <w:rFonts w:cs="Times New Roman"/>
          <w:szCs w:val="24"/>
        </w:rPr>
        <w:t>11</w:t>
      </w:r>
      <w:r w:rsidR="00D63146" w:rsidRPr="0032442C">
        <w:rPr>
          <w:rFonts w:cs="Times New Roman"/>
          <w:szCs w:val="24"/>
        </w:rPr>
        <w:t>.2 Учреждения здравоохранения</w:t>
      </w:r>
      <w:bookmarkEnd w:id="186"/>
      <w:bookmarkEnd w:id="187"/>
      <w:bookmarkEnd w:id="188"/>
      <w:bookmarkEnd w:id="189"/>
      <w:bookmarkEnd w:id="198"/>
    </w:p>
    <w:p w:rsidR="00D63146" w:rsidRPr="00BD31D1" w:rsidRDefault="00D63146" w:rsidP="00CC216F">
      <w:pPr>
        <w:pStyle w:val="a0"/>
        <w:rPr>
          <w:lang w:val="ru-RU"/>
        </w:rPr>
      </w:pPr>
      <w:r w:rsidRPr="00BD31D1">
        <w:rPr>
          <w:lang w:val="ru-RU"/>
        </w:rPr>
        <w:t>Обеспечение населения качественными услугами в области здравоохранения – одна из главнейших задач, стоящая перед органами управления.</w:t>
      </w:r>
    </w:p>
    <w:p w:rsidR="002027B8" w:rsidRDefault="00D63146" w:rsidP="00CC216F">
      <w:pPr>
        <w:pStyle w:val="a0"/>
        <w:rPr>
          <w:color w:val="000000"/>
          <w:spacing w:val="-3"/>
          <w:lang w:val="ru-RU"/>
        </w:rPr>
      </w:pPr>
      <w:r w:rsidRPr="00BD31D1">
        <w:rPr>
          <w:color w:val="000000"/>
          <w:spacing w:val="-3"/>
          <w:lang w:val="ru-RU"/>
        </w:rPr>
        <w:t xml:space="preserve">К основным необходимым населению, нормируемым объектам здравоохранения относятся врачебные амбулатории (повседневный уровень) и больницы (периодический уровень). </w:t>
      </w:r>
    </w:p>
    <w:p w:rsidR="00D63146" w:rsidRPr="00BD31D1" w:rsidRDefault="00D63146" w:rsidP="00CC216F">
      <w:pPr>
        <w:pStyle w:val="a0"/>
        <w:rPr>
          <w:color w:val="000000"/>
          <w:spacing w:val="-3"/>
          <w:lang w:val="ru-RU"/>
        </w:rPr>
      </w:pPr>
      <w:r w:rsidRPr="00BD31D1">
        <w:rPr>
          <w:color w:val="000000"/>
          <w:spacing w:val="-3"/>
          <w:lang w:val="ru-RU"/>
        </w:rPr>
        <w:t xml:space="preserve">Кроме того, в структуре учреждений первого уровня обслуживания могут быть аптечные пункты и фельдшерско-акушерские пункты (ФАП), которые должны заменять врачебные амбулатории в тех районах, где их нет. </w:t>
      </w:r>
    </w:p>
    <w:p w:rsidR="00CC216F" w:rsidRDefault="002027B8" w:rsidP="00CC216F">
      <w:pPr>
        <w:pStyle w:val="a0"/>
        <w:rPr>
          <w:rFonts w:eastAsia="Lucida Sans Unicode"/>
          <w:iCs/>
          <w:lang w:val="ru-RU"/>
        </w:rPr>
      </w:pPr>
      <w:r w:rsidRPr="00BD31D1">
        <w:rPr>
          <w:rFonts w:eastAsia="Lucida Sans Unicode"/>
          <w:iCs/>
          <w:lang w:val="ru-RU"/>
        </w:rPr>
        <w:t>Оценка обеспеченности муниципальных образований учреждениями здравоохранения требует специального и достаточно специализированного медицинского исследования и в данной работе дается только обзорно.</w:t>
      </w:r>
      <w:r w:rsidR="00CC216F" w:rsidRPr="00CC216F">
        <w:rPr>
          <w:rFonts w:eastAsia="Lucida Sans Unicode"/>
          <w:iCs/>
          <w:lang w:val="ru-RU"/>
        </w:rPr>
        <w:t xml:space="preserve"> </w:t>
      </w:r>
    </w:p>
    <w:p w:rsidR="00BB2F6B" w:rsidRPr="00BB2F6B" w:rsidRDefault="00BB2F6B" w:rsidP="00BB2F6B">
      <w:pPr>
        <w:ind w:firstLine="709"/>
        <w:jc w:val="both"/>
        <w:rPr>
          <w:rFonts w:eastAsia="Lucida Sans Unicode"/>
          <w:iCs/>
          <w:lang w:eastAsia="ar-SA" w:bidi="en-US"/>
        </w:rPr>
      </w:pPr>
      <w:r w:rsidRPr="00BB2F6B">
        <w:rPr>
          <w:rFonts w:eastAsia="Lucida Sans Unicode"/>
          <w:iCs/>
          <w:lang w:eastAsia="ar-SA" w:bidi="en-US"/>
        </w:rPr>
        <w:t xml:space="preserve">В пределах МО </w:t>
      </w:r>
      <w:proofErr w:type="spellStart"/>
      <w:r w:rsidRPr="00BB2F6B">
        <w:rPr>
          <w:rFonts w:eastAsia="Lucida Sans Unicode"/>
          <w:iCs/>
          <w:lang w:eastAsia="ar-SA" w:bidi="en-US"/>
        </w:rPr>
        <w:t>Гоноховский</w:t>
      </w:r>
      <w:proofErr w:type="spellEnd"/>
      <w:r w:rsidRPr="00BB2F6B">
        <w:rPr>
          <w:rFonts w:eastAsia="Lucida Sans Unicode"/>
          <w:iCs/>
          <w:lang w:eastAsia="ar-SA" w:bidi="en-US"/>
        </w:rPr>
        <w:t xml:space="preserve"> сельсовет, находятся </w:t>
      </w:r>
      <w:r>
        <w:rPr>
          <w:rFonts w:eastAsia="Lucida Sans Unicode"/>
          <w:iCs/>
          <w:lang w:eastAsia="ar-SA" w:bidi="en-US"/>
        </w:rPr>
        <w:t>три</w:t>
      </w:r>
      <w:r w:rsidRPr="00BB2F6B">
        <w:rPr>
          <w:rFonts w:eastAsia="Lucida Sans Unicode"/>
          <w:iCs/>
          <w:lang w:eastAsia="ar-SA" w:bidi="en-US"/>
        </w:rPr>
        <w:t xml:space="preserve"> учреждени</w:t>
      </w:r>
      <w:r>
        <w:rPr>
          <w:rFonts w:eastAsia="Lucida Sans Unicode"/>
          <w:iCs/>
          <w:lang w:eastAsia="ar-SA" w:bidi="en-US"/>
        </w:rPr>
        <w:t>я</w:t>
      </w:r>
      <w:r w:rsidRPr="00BB2F6B">
        <w:rPr>
          <w:rFonts w:eastAsia="Lucida Sans Unicode"/>
          <w:iCs/>
          <w:lang w:eastAsia="ar-SA" w:bidi="en-US"/>
        </w:rPr>
        <w:t xml:space="preserve"> здравоохранения, расположенные</w:t>
      </w:r>
      <w:r w:rsidRPr="00BB2F6B">
        <w:t xml:space="preserve"> </w:t>
      </w:r>
      <w:r w:rsidRPr="00BB2F6B">
        <w:rPr>
          <w:rFonts w:eastAsia="Lucida Sans Unicode"/>
          <w:iCs/>
          <w:lang w:eastAsia="ar-SA" w:bidi="en-US"/>
        </w:rPr>
        <w:t xml:space="preserve">с. </w:t>
      </w:r>
      <w:proofErr w:type="spellStart"/>
      <w:r w:rsidRPr="00BB2F6B">
        <w:rPr>
          <w:rFonts w:eastAsia="Lucida Sans Unicode"/>
          <w:iCs/>
          <w:lang w:eastAsia="ar-SA" w:bidi="en-US"/>
        </w:rPr>
        <w:t>Гонохово</w:t>
      </w:r>
      <w:proofErr w:type="spellEnd"/>
      <w:r>
        <w:rPr>
          <w:rFonts w:eastAsia="Lucida Sans Unicode"/>
          <w:iCs/>
          <w:lang w:eastAsia="ar-SA" w:bidi="en-US"/>
        </w:rPr>
        <w:t>,</w:t>
      </w:r>
      <w:r w:rsidRPr="00BB2F6B">
        <w:t xml:space="preserve"> </w:t>
      </w:r>
      <w:r w:rsidRPr="00BB2F6B">
        <w:rPr>
          <w:rFonts w:eastAsia="Lucida Sans Unicode"/>
          <w:iCs/>
          <w:lang w:eastAsia="ar-SA" w:bidi="en-US"/>
        </w:rPr>
        <w:t>с. Обское</w:t>
      </w:r>
      <w:r>
        <w:rPr>
          <w:rFonts w:eastAsia="Lucida Sans Unicode"/>
          <w:iCs/>
          <w:lang w:eastAsia="ar-SA" w:bidi="en-US"/>
        </w:rPr>
        <w:t>,</w:t>
      </w:r>
      <w:r w:rsidRPr="00BB2F6B">
        <w:t xml:space="preserve"> </w:t>
      </w:r>
      <w:r w:rsidRPr="00BB2F6B">
        <w:rPr>
          <w:rFonts w:eastAsia="Lucida Sans Unicode"/>
          <w:iCs/>
          <w:lang w:eastAsia="ar-SA" w:bidi="en-US"/>
        </w:rPr>
        <w:t>пос. Мыски.</w:t>
      </w:r>
    </w:p>
    <w:p w:rsidR="00BB2F6B" w:rsidRPr="00BB2F6B" w:rsidRDefault="00BB2F6B" w:rsidP="00BB2F6B">
      <w:pPr>
        <w:ind w:firstLine="709"/>
        <w:jc w:val="both"/>
        <w:rPr>
          <w:rFonts w:eastAsia="Lucida Sans Unicode"/>
          <w:lang w:eastAsia="ar-SA" w:bidi="en-US"/>
        </w:rPr>
      </w:pPr>
      <w:r w:rsidRPr="00BB2F6B">
        <w:rPr>
          <w:rFonts w:eastAsia="Lucida Sans Unicode"/>
          <w:lang w:eastAsia="ar-SA" w:bidi="en-US"/>
        </w:rPr>
        <w:t xml:space="preserve">Доступность амбулаторий, ФАП и аптек в сельской местности согласно </w:t>
      </w:r>
      <w:r w:rsidRPr="00BB2F6B">
        <w:rPr>
          <w:lang w:eastAsia="ar-SA" w:bidi="en-US"/>
        </w:rPr>
        <w:t xml:space="preserve">СП 42.13330.2011 «Свод правил. Градостроительство. Планировка и застройка городских и </w:t>
      </w:r>
      <w:r w:rsidRPr="00BB2F6B">
        <w:rPr>
          <w:lang w:eastAsia="ar-SA" w:bidi="en-US"/>
        </w:rPr>
        <w:lastRenderedPageBreak/>
        <w:t xml:space="preserve">сельских поселений. Актуализированная редакция СНиП 2.07.01-89*» </w:t>
      </w:r>
      <w:r w:rsidRPr="00BB2F6B">
        <w:rPr>
          <w:rFonts w:eastAsia="Lucida Sans Unicode"/>
          <w:lang w:eastAsia="ar-SA" w:bidi="en-US"/>
        </w:rPr>
        <w:t>принимается в пределах 30 минут (с использованием транспорта).</w:t>
      </w:r>
    </w:p>
    <w:p w:rsidR="00BB2F6B" w:rsidRPr="00BB2F6B" w:rsidRDefault="00BB2F6B" w:rsidP="00BB2F6B">
      <w:pPr>
        <w:spacing w:before="120"/>
        <w:ind w:firstLine="709"/>
        <w:jc w:val="right"/>
        <w:outlineLvl w:val="0"/>
        <w:rPr>
          <w:b/>
          <w:i/>
          <w:lang w:eastAsia="ar-SA" w:bidi="en-US"/>
        </w:rPr>
      </w:pPr>
      <w:r w:rsidRPr="00BB2F6B">
        <w:rPr>
          <w:b/>
          <w:i/>
          <w:lang w:eastAsia="ar-SA" w:bidi="en-US"/>
        </w:rPr>
        <w:t>Таблица 11.3</w:t>
      </w:r>
    </w:p>
    <w:p w:rsidR="00BB2F6B" w:rsidRPr="00BB2F6B" w:rsidRDefault="00BB2F6B" w:rsidP="00BB2F6B">
      <w:pPr>
        <w:spacing w:before="120" w:after="120"/>
        <w:jc w:val="center"/>
        <w:rPr>
          <w:b/>
          <w:i/>
          <w:lang w:eastAsia="ar-SA" w:bidi="en-US"/>
        </w:rPr>
      </w:pPr>
      <w:r w:rsidRPr="00BB2F6B">
        <w:rPr>
          <w:b/>
          <w:i/>
          <w:lang w:eastAsia="ar-SA" w:bidi="en-US"/>
        </w:rPr>
        <w:t xml:space="preserve">Характеристика учреждений здравоохранения МО </w:t>
      </w:r>
      <w:proofErr w:type="spellStart"/>
      <w:r w:rsidRPr="00BB2F6B">
        <w:rPr>
          <w:b/>
          <w:i/>
          <w:lang w:eastAsia="ar-SA" w:bidi="en-US"/>
        </w:rPr>
        <w:t>Гоноховский</w:t>
      </w:r>
      <w:proofErr w:type="spellEnd"/>
      <w:r w:rsidRPr="00BB2F6B">
        <w:rPr>
          <w:b/>
          <w:i/>
          <w:lang w:eastAsia="ar-SA" w:bidi="en-US"/>
        </w:rPr>
        <w:t xml:space="preserve"> сельсовет</w:t>
      </w:r>
    </w:p>
    <w:tbl>
      <w:tblPr>
        <w:tblStyle w:val="62"/>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895"/>
        <w:gridCol w:w="4726"/>
        <w:gridCol w:w="1947"/>
      </w:tblGrid>
      <w:tr w:rsidR="00BB2F6B" w:rsidRPr="00BB2F6B" w:rsidTr="007D0760">
        <w:trPr>
          <w:trHeight w:val="263"/>
        </w:trPr>
        <w:tc>
          <w:tcPr>
            <w:tcW w:w="2895" w:type="dxa"/>
            <w:shd w:val="clear" w:color="auto" w:fill="D9D9D9" w:themeFill="background1" w:themeFillShade="D9"/>
          </w:tcPr>
          <w:p w:rsidR="00BB2F6B" w:rsidRPr="00BB2F6B" w:rsidRDefault="00BB2F6B" w:rsidP="00BB2F6B">
            <w:pPr>
              <w:jc w:val="center"/>
              <w:rPr>
                <w:rFonts w:eastAsia="Calibri"/>
                <w:b/>
                <w:i/>
                <w:iCs/>
                <w:lang w:eastAsia="en-US" w:bidi="en-US"/>
              </w:rPr>
            </w:pPr>
            <w:r w:rsidRPr="00BB2F6B">
              <w:rPr>
                <w:rFonts w:eastAsia="Calibri"/>
                <w:b/>
                <w:i/>
                <w:iCs/>
                <w:lang w:eastAsia="en-US" w:bidi="en-US"/>
              </w:rPr>
              <w:t>Название учреждения</w:t>
            </w:r>
          </w:p>
        </w:tc>
        <w:tc>
          <w:tcPr>
            <w:tcW w:w="4726" w:type="dxa"/>
            <w:shd w:val="clear" w:color="auto" w:fill="D9D9D9" w:themeFill="background1" w:themeFillShade="D9"/>
          </w:tcPr>
          <w:p w:rsidR="00BB2F6B" w:rsidRPr="00BB2F6B" w:rsidRDefault="00BB2F6B" w:rsidP="00BB2F6B">
            <w:pPr>
              <w:jc w:val="center"/>
              <w:rPr>
                <w:rFonts w:eastAsia="Calibri"/>
                <w:b/>
                <w:i/>
                <w:iCs/>
                <w:lang w:eastAsia="en-US" w:bidi="en-US"/>
              </w:rPr>
            </w:pPr>
            <w:r w:rsidRPr="00BB2F6B">
              <w:rPr>
                <w:rFonts w:eastAsia="Calibri"/>
                <w:b/>
                <w:i/>
                <w:iCs/>
                <w:lang w:eastAsia="en-US" w:bidi="en-US"/>
              </w:rPr>
              <w:t>Адрес</w:t>
            </w:r>
          </w:p>
        </w:tc>
        <w:tc>
          <w:tcPr>
            <w:tcW w:w="1947" w:type="dxa"/>
            <w:shd w:val="clear" w:color="auto" w:fill="D9D9D9" w:themeFill="background1" w:themeFillShade="D9"/>
          </w:tcPr>
          <w:p w:rsidR="00BB2F6B" w:rsidRPr="00BB2F6B" w:rsidRDefault="00BB2F6B" w:rsidP="00BB2F6B">
            <w:pPr>
              <w:jc w:val="center"/>
              <w:rPr>
                <w:rFonts w:eastAsia="Calibri"/>
                <w:b/>
                <w:i/>
                <w:iCs/>
                <w:lang w:eastAsia="en-US" w:bidi="en-US"/>
              </w:rPr>
            </w:pPr>
            <w:r w:rsidRPr="00BB2F6B">
              <w:rPr>
                <w:rFonts w:eastAsia="Calibri"/>
                <w:b/>
                <w:i/>
                <w:iCs/>
                <w:lang w:eastAsia="en-US" w:bidi="en-US"/>
              </w:rPr>
              <w:t>Численность персонала</w:t>
            </w:r>
          </w:p>
        </w:tc>
      </w:tr>
      <w:tr w:rsidR="00BB2F6B" w:rsidRPr="00BB2F6B" w:rsidTr="007D0760">
        <w:trPr>
          <w:trHeight w:val="129"/>
        </w:trPr>
        <w:tc>
          <w:tcPr>
            <w:tcW w:w="2895" w:type="dxa"/>
            <w:shd w:val="clear" w:color="auto" w:fill="F2F2F2" w:themeFill="background1" w:themeFillShade="F2"/>
          </w:tcPr>
          <w:p w:rsidR="00BB2F6B" w:rsidRPr="00BB2F6B" w:rsidRDefault="00BB2F6B" w:rsidP="00BB2F6B">
            <w:pPr>
              <w:tabs>
                <w:tab w:val="left" w:pos="1170"/>
              </w:tabs>
              <w:rPr>
                <w:b/>
                <w:i/>
              </w:rPr>
            </w:pPr>
            <w:r w:rsidRPr="00BB2F6B">
              <w:rPr>
                <w:b/>
                <w:i/>
              </w:rPr>
              <w:t>Амбулатория</w:t>
            </w:r>
          </w:p>
        </w:tc>
        <w:tc>
          <w:tcPr>
            <w:tcW w:w="4726" w:type="dxa"/>
          </w:tcPr>
          <w:p w:rsidR="00BB2F6B" w:rsidRPr="00BB2F6B" w:rsidRDefault="00BB2F6B" w:rsidP="00BB2F6B">
            <w:pPr>
              <w:tabs>
                <w:tab w:val="left" w:pos="1170"/>
              </w:tabs>
            </w:pPr>
            <w:r>
              <w:t xml:space="preserve">с. </w:t>
            </w:r>
            <w:proofErr w:type="spellStart"/>
            <w:r w:rsidRPr="00BB2F6B">
              <w:t>Гонохово</w:t>
            </w:r>
            <w:proofErr w:type="spellEnd"/>
            <w:r>
              <w:t>, ул.</w:t>
            </w:r>
            <w:r w:rsidRPr="00BB2F6B">
              <w:t xml:space="preserve"> Советская</w:t>
            </w:r>
            <w:r>
              <w:t xml:space="preserve">, д. </w:t>
            </w:r>
            <w:r w:rsidRPr="00BB2F6B">
              <w:t>60</w:t>
            </w:r>
          </w:p>
        </w:tc>
        <w:tc>
          <w:tcPr>
            <w:tcW w:w="1947" w:type="dxa"/>
            <w:vAlign w:val="center"/>
          </w:tcPr>
          <w:p w:rsidR="00BB2F6B" w:rsidRPr="00BB2F6B" w:rsidRDefault="00BB2F6B" w:rsidP="00BB2F6B">
            <w:pPr>
              <w:tabs>
                <w:tab w:val="left" w:pos="1170"/>
              </w:tabs>
              <w:jc w:val="center"/>
            </w:pPr>
            <w:r w:rsidRPr="00BB2F6B">
              <w:t>4</w:t>
            </w:r>
          </w:p>
        </w:tc>
      </w:tr>
      <w:tr w:rsidR="00BB2F6B" w:rsidRPr="00BB2F6B" w:rsidTr="007D0760">
        <w:trPr>
          <w:trHeight w:val="202"/>
        </w:trPr>
        <w:tc>
          <w:tcPr>
            <w:tcW w:w="2895" w:type="dxa"/>
            <w:shd w:val="clear" w:color="auto" w:fill="F2F2F2" w:themeFill="background1" w:themeFillShade="F2"/>
            <w:vAlign w:val="center"/>
          </w:tcPr>
          <w:p w:rsidR="00BB2F6B" w:rsidRPr="00BB2F6B" w:rsidRDefault="00BB2F6B" w:rsidP="00BB2F6B">
            <w:pPr>
              <w:tabs>
                <w:tab w:val="left" w:pos="1170"/>
              </w:tabs>
              <w:rPr>
                <w:b/>
                <w:i/>
              </w:rPr>
            </w:pPr>
            <w:r w:rsidRPr="00BB2F6B">
              <w:rPr>
                <w:b/>
                <w:i/>
              </w:rPr>
              <w:t>ФАП</w:t>
            </w:r>
          </w:p>
        </w:tc>
        <w:tc>
          <w:tcPr>
            <w:tcW w:w="4726" w:type="dxa"/>
          </w:tcPr>
          <w:p w:rsidR="00BB2F6B" w:rsidRPr="00BB2F6B" w:rsidRDefault="00BB2F6B" w:rsidP="00BB2F6B">
            <w:pPr>
              <w:tabs>
                <w:tab w:val="left" w:pos="1170"/>
              </w:tabs>
            </w:pPr>
            <w:r>
              <w:t xml:space="preserve">с. </w:t>
            </w:r>
            <w:r w:rsidRPr="00BB2F6B">
              <w:t>Обское</w:t>
            </w:r>
            <w:r>
              <w:t>,</w:t>
            </w:r>
            <w:r w:rsidRPr="00BB2F6B">
              <w:t xml:space="preserve"> </w:t>
            </w:r>
            <w:r>
              <w:t xml:space="preserve">ул. </w:t>
            </w:r>
            <w:r w:rsidRPr="00BB2F6B">
              <w:t>Речная</w:t>
            </w:r>
            <w:r>
              <w:t xml:space="preserve">, д. </w:t>
            </w:r>
            <w:r w:rsidRPr="00BB2F6B">
              <w:t>28</w:t>
            </w:r>
          </w:p>
        </w:tc>
        <w:tc>
          <w:tcPr>
            <w:tcW w:w="1947" w:type="dxa"/>
            <w:vAlign w:val="center"/>
          </w:tcPr>
          <w:p w:rsidR="00BB2F6B" w:rsidRPr="00BB2F6B" w:rsidRDefault="00BB2F6B" w:rsidP="00BB2F6B">
            <w:pPr>
              <w:tabs>
                <w:tab w:val="left" w:pos="1170"/>
              </w:tabs>
              <w:jc w:val="center"/>
            </w:pPr>
            <w:r w:rsidRPr="00BB2F6B">
              <w:t>2</w:t>
            </w:r>
          </w:p>
        </w:tc>
      </w:tr>
      <w:tr w:rsidR="00BB2F6B" w:rsidRPr="00BB2F6B" w:rsidTr="007D0760">
        <w:trPr>
          <w:trHeight w:val="191"/>
        </w:trPr>
        <w:tc>
          <w:tcPr>
            <w:tcW w:w="2895" w:type="dxa"/>
            <w:shd w:val="clear" w:color="auto" w:fill="F2F2F2" w:themeFill="background1" w:themeFillShade="F2"/>
            <w:vAlign w:val="center"/>
          </w:tcPr>
          <w:p w:rsidR="00BB2F6B" w:rsidRPr="00BB2F6B" w:rsidRDefault="00BB2F6B" w:rsidP="00BB2F6B">
            <w:pPr>
              <w:tabs>
                <w:tab w:val="left" w:pos="1170"/>
              </w:tabs>
              <w:rPr>
                <w:b/>
                <w:i/>
              </w:rPr>
            </w:pPr>
            <w:r w:rsidRPr="00BB2F6B">
              <w:rPr>
                <w:b/>
                <w:i/>
              </w:rPr>
              <w:t>ФАП</w:t>
            </w:r>
          </w:p>
        </w:tc>
        <w:tc>
          <w:tcPr>
            <w:tcW w:w="4726" w:type="dxa"/>
          </w:tcPr>
          <w:p w:rsidR="00BB2F6B" w:rsidRPr="00BB2F6B" w:rsidRDefault="00BB2F6B" w:rsidP="00BB2F6B">
            <w:pPr>
              <w:tabs>
                <w:tab w:val="left" w:pos="1170"/>
              </w:tabs>
            </w:pPr>
            <w:r>
              <w:t xml:space="preserve">пос. </w:t>
            </w:r>
            <w:r w:rsidRPr="00BB2F6B">
              <w:t>Мыски</w:t>
            </w:r>
            <w:r>
              <w:t>, ул.</w:t>
            </w:r>
            <w:r w:rsidRPr="00BB2F6B">
              <w:t xml:space="preserve"> Юбилейная</w:t>
            </w:r>
            <w:r>
              <w:t xml:space="preserve">, д. </w:t>
            </w:r>
            <w:r w:rsidRPr="00BB2F6B">
              <w:t>2</w:t>
            </w:r>
          </w:p>
        </w:tc>
        <w:tc>
          <w:tcPr>
            <w:tcW w:w="1947" w:type="dxa"/>
            <w:vAlign w:val="center"/>
          </w:tcPr>
          <w:p w:rsidR="00BB2F6B" w:rsidRPr="00BB2F6B" w:rsidRDefault="00BB2F6B" w:rsidP="00BB2F6B">
            <w:pPr>
              <w:tabs>
                <w:tab w:val="left" w:pos="1170"/>
              </w:tabs>
              <w:jc w:val="center"/>
            </w:pPr>
            <w:r w:rsidRPr="00BB2F6B">
              <w:t>2</w:t>
            </w:r>
          </w:p>
        </w:tc>
      </w:tr>
    </w:tbl>
    <w:p w:rsidR="00AA3188" w:rsidRPr="00BD31D1" w:rsidRDefault="00AA3188" w:rsidP="004B7B7C">
      <w:pPr>
        <w:pStyle w:val="a0"/>
        <w:spacing w:before="120"/>
        <w:rPr>
          <w:lang w:val="ru-RU"/>
        </w:rPr>
      </w:pPr>
      <w:r>
        <w:rPr>
          <w:lang w:val="ru-RU"/>
        </w:rPr>
        <w:t xml:space="preserve">Деятельность медицинских работников направлена на сохранение и повышение доступности и качества медицинской помощи, выявления заболеваний на ранних стадиях развития, снижения заболеваемости с временной утратой трудоспособности, снижения уровня инвалидов, увеличение продолжительности жизни населения. </w:t>
      </w:r>
    </w:p>
    <w:p w:rsidR="00D63146" w:rsidRPr="00BD31D1" w:rsidRDefault="00D63146" w:rsidP="00D63146">
      <w:pPr>
        <w:pStyle w:val="a0"/>
        <w:rPr>
          <w:lang w:val="ru-RU"/>
        </w:rPr>
      </w:pPr>
      <w:r w:rsidRPr="00FD1151">
        <w:rPr>
          <w:lang w:val="ru-RU"/>
        </w:rPr>
        <w:t>Основной проблемой здравоохранения района является слабая материально-техническая база сельского здравоохранения, что сказывается на уровне оказываемой медицинской помощи.</w:t>
      </w:r>
      <w:r w:rsidRPr="00BD31D1">
        <w:rPr>
          <w:lang w:val="ru-RU"/>
        </w:rPr>
        <w:t xml:space="preserve"> </w:t>
      </w:r>
    </w:p>
    <w:p w:rsidR="00D63146" w:rsidRDefault="00D63146" w:rsidP="00D63146">
      <w:pPr>
        <w:pStyle w:val="a0"/>
        <w:rPr>
          <w:lang w:val="ru-RU"/>
        </w:rPr>
      </w:pPr>
      <w:r w:rsidRPr="00BD31D1">
        <w:rPr>
          <w:lang w:val="ru-RU"/>
        </w:rPr>
        <w:t>В связи с этим разрабатываются мероприятия, которые улучшат материально-техническую базу учреждений здравоохранения, позволят повысить качество оказываемой медицинской помощи населению при диспансеризации, специализированной помощи, снизят уровень заболеваемости и улучшат демографические показатели</w:t>
      </w:r>
      <w:r>
        <w:rPr>
          <w:lang w:val="ru-RU"/>
        </w:rPr>
        <w:t>.</w:t>
      </w:r>
    </w:p>
    <w:p w:rsidR="00D63146" w:rsidRPr="00BD31D1" w:rsidRDefault="00B549A5" w:rsidP="00D63146">
      <w:pPr>
        <w:pStyle w:val="20"/>
        <w:rPr>
          <w:rFonts w:cs="Times New Roman"/>
          <w:szCs w:val="24"/>
        </w:rPr>
      </w:pPr>
      <w:bookmarkStart w:id="199" w:name="_Toc270950866"/>
      <w:bookmarkStart w:id="200" w:name="_Toc312530932"/>
      <w:bookmarkStart w:id="201" w:name="_Toc370201536"/>
      <w:bookmarkStart w:id="202" w:name="_Toc373158621"/>
      <w:bookmarkStart w:id="203" w:name="_Toc374105053"/>
      <w:bookmarkStart w:id="204" w:name="_Toc465948698"/>
      <w:r w:rsidRPr="001A7BDA">
        <w:rPr>
          <w:rFonts w:cs="Times New Roman"/>
          <w:szCs w:val="24"/>
        </w:rPr>
        <w:t>11</w:t>
      </w:r>
      <w:r w:rsidR="00D63146" w:rsidRPr="001A7BDA">
        <w:rPr>
          <w:rFonts w:cs="Times New Roman"/>
          <w:szCs w:val="24"/>
        </w:rPr>
        <w:t>.</w:t>
      </w:r>
      <w:r w:rsidR="00DD0CFC" w:rsidRPr="001A7BDA">
        <w:rPr>
          <w:rFonts w:cs="Times New Roman"/>
          <w:szCs w:val="24"/>
        </w:rPr>
        <w:t>3</w:t>
      </w:r>
      <w:r w:rsidR="00D63146" w:rsidRPr="001A7BDA">
        <w:rPr>
          <w:rFonts w:cs="Times New Roman"/>
          <w:szCs w:val="24"/>
        </w:rPr>
        <w:t xml:space="preserve"> Учреждения культуры и искусства</w:t>
      </w:r>
      <w:bookmarkEnd w:id="199"/>
      <w:bookmarkEnd w:id="200"/>
      <w:bookmarkEnd w:id="201"/>
      <w:bookmarkEnd w:id="202"/>
      <w:bookmarkEnd w:id="203"/>
      <w:bookmarkEnd w:id="204"/>
    </w:p>
    <w:p w:rsidR="00D63146" w:rsidRPr="00BD31D1" w:rsidRDefault="00D63146" w:rsidP="00D63146">
      <w:pPr>
        <w:pStyle w:val="a0"/>
        <w:rPr>
          <w:lang w:val="ru-RU"/>
        </w:rPr>
      </w:pPr>
      <w:r w:rsidRPr="00BD31D1">
        <w:rPr>
          <w:lang w:val="ru-RU"/>
        </w:rPr>
        <w:t>Культура является неотъемлемой и важной составной частью социальной ситуации любой территории. Однако в настоящее время в России 2/3 сельских населенных пунктов не имеют никаких учреждений культуры. Фактически их жители лишены библиотек, клубов, передвижных выставок, сельских киноустановок и т.</w:t>
      </w:r>
      <w:r w:rsidR="00CC3819">
        <w:rPr>
          <w:lang w:val="ru-RU"/>
        </w:rPr>
        <w:t xml:space="preserve">д. </w:t>
      </w:r>
    </w:p>
    <w:p w:rsidR="00D63146" w:rsidRPr="00BD31D1" w:rsidRDefault="00D63146" w:rsidP="00D63146">
      <w:pPr>
        <w:pStyle w:val="a0"/>
        <w:rPr>
          <w:lang w:val="ru-RU"/>
        </w:rPr>
      </w:pPr>
      <w:r w:rsidRPr="00BD31D1">
        <w:rPr>
          <w:lang w:val="ru-RU"/>
        </w:rPr>
        <w:t xml:space="preserve">Изменение образа жизни, появление и возможность использования новых информационных средств и другие факторы ведут к постепенному сокращению числа учреждений культуры досугового типа. </w:t>
      </w:r>
    </w:p>
    <w:p w:rsidR="00B65B5A" w:rsidRDefault="00D63146" w:rsidP="00B65B5A">
      <w:pPr>
        <w:pStyle w:val="a0"/>
        <w:rPr>
          <w:lang w:val="ru-RU"/>
        </w:rPr>
      </w:pPr>
      <w:r w:rsidRPr="00BD31D1">
        <w:rPr>
          <w:lang w:val="ru-RU"/>
        </w:rPr>
        <w:t>Библиотеки не в полной мере удовлетворяют информационные потребности населения. Низкими темпами осуществляется обновление книжного фонда, материально-техническая база не соответ</w:t>
      </w:r>
      <w:r w:rsidR="00B65B5A">
        <w:rPr>
          <w:lang w:val="ru-RU"/>
        </w:rPr>
        <w:t>ствует современным требованиям.</w:t>
      </w:r>
    </w:p>
    <w:p w:rsidR="00DD0CFC" w:rsidRPr="001A3FFE" w:rsidRDefault="00DD0CFC" w:rsidP="000529E1">
      <w:pPr>
        <w:ind w:firstLine="709"/>
        <w:rPr>
          <w:lang w:eastAsia="ar-SA" w:bidi="en-US"/>
        </w:rPr>
      </w:pPr>
      <w:bookmarkStart w:id="205" w:name="_Toc370201537"/>
      <w:bookmarkStart w:id="206" w:name="_Toc373158622"/>
      <w:bookmarkStart w:id="207" w:name="_Toc374105054"/>
      <w:r w:rsidRPr="00DD0CFC">
        <w:rPr>
          <w:lang w:eastAsia="ar-SA" w:bidi="en-US"/>
        </w:rPr>
        <w:t>В</w:t>
      </w:r>
      <w:r w:rsidR="00622DD0">
        <w:rPr>
          <w:lang w:eastAsia="ar-SA" w:bidi="en-US"/>
        </w:rPr>
        <w:t xml:space="preserve"> МО </w:t>
      </w:r>
      <w:proofErr w:type="spellStart"/>
      <w:r w:rsidR="00622DD0">
        <w:rPr>
          <w:lang w:eastAsia="ar-SA" w:bidi="en-US"/>
        </w:rPr>
        <w:t>Гоноховский</w:t>
      </w:r>
      <w:proofErr w:type="spellEnd"/>
      <w:r w:rsidR="009617A0">
        <w:rPr>
          <w:lang w:eastAsia="ar-SA" w:bidi="en-US"/>
        </w:rPr>
        <w:t xml:space="preserve"> сельсовет</w:t>
      </w:r>
      <w:r w:rsidRPr="00FD6EAB">
        <w:rPr>
          <w:lang w:eastAsia="ar-SA" w:bidi="en-US"/>
        </w:rPr>
        <w:t xml:space="preserve"> </w:t>
      </w:r>
      <w:r w:rsidRPr="00DD0CFC">
        <w:rPr>
          <w:lang w:eastAsia="ar-SA" w:bidi="en-US"/>
        </w:rPr>
        <w:t>функциониру</w:t>
      </w:r>
      <w:r w:rsidR="00FD6EAB">
        <w:rPr>
          <w:lang w:eastAsia="ar-SA" w:bidi="en-US"/>
        </w:rPr>
        <w:t>ет</w:t>
      </w:r>
      <w:r w:rsidRPr="00DD0CFC">
        <w:rPr>
          <w:lang w:eastAsia="ar-SA" w:bidi="en-US"/>
        </w:rPr>
        <w:t xml:space="preserve"> </w:t>
      </w:r>
      <w:r w:rsidR="001A3FFE">
        <w:rPr>
          <w:lang w:eastAsia="ar-SA" w:bidi="en-US"/>
        </w:rPr>
        <w:t xml:space="preserve">два дома досуга в с. </w:t>
      </w:r>
      <w:proofErr w:type="spellStart"/>
      <w:r w:rsidR="001A3FFE">
        <w:rPr>
          <w:lang w:eastAsia="ar-SA" w:bidi="en-US"/>
        </w:rPr>
        <w:t>Гонохово</w:t>
      </w:r>
      <w:proofErr w:type="spellEnd"/>
      <w:r w:rsidR="001A3FFE">
        <w:rPr>
          <w:lang w:eastAsia="ar-SA" w:bidi="en-US"/>
        </w:rPr>
        <w:t xml:space="preserve"> и с. Обское, так же два филиала </w:t>
      </w:r>
      <w:r w:rsidR="001A3FFE" w:rsidRPr="001A3FFE">
        <w:rPr>
          <w:lang w:eastAsia="ar-SA" w:bidi="en-US"/>
        </w:rPr>
        <w:t xml:space="preserve">МКУК «МБК» в с. </w:t>
      </w:r>
      <w:proofErr w:type="spellStart"/>
      <w:r w:rsidR="001A3FFE" w:rsidRPr="001A3FFE">
        <w:rPr>
          <w:lang w:eastAsia="ar-SA" w:bidi="en-US"/>
        </w:rPr>
        <w:t>Гонохово</w:t>
      </w:r>
      <w:proofErr w:type="spellEnd"/>
      <w:r w:rsidR="001A3FFE" w:rsidRPr="001A3FFE">
        <w:rPr>
          <w:lang w:eastAsia="ar-SA" w:bidi="en-US"/>
        </w:rPr>
        <w:t xml:space="preserve"> и с. Обское</w:t>
      </w:r>
      <w:r w:rsidR="001A3FFE">
        <w:rPr>
          <w:lang w:eastAsia="ar-SA" w:bidi="en-US"/>
        </w:rPr>
        <w:t>.</w:t>
      </w:r>
    </w:p>
    <w:p w:rsidR="00DD0CFC" w:rsidRPr="00DD0CFC" w:rsidRDefault="00DD0CFC" w:rsidP="00DD0CFC">
      <w:pPr>
        <w:ind w:firstLine="709"/>
        <w:jc w:val="right"/>
        <w:outlineLvl w:val="0"/>
        <w:rPr>
          <w:b/>
          <w:i/>
          <w:lang w:eastAsia="ar-SA" w:bidi="en-US"/>
        </w:rPr>
      </w:pPr>
      <w:r w:rsidRPr="00DD0CFC">
        <w:rPr>
          <w:b/>
          <w:i/>
          <w:lang w:eastAsia="ar-SA" w:bidi="en-US"/>
        </w:rPr>
        <w:t>Таблица 11.</w:t>
      </w:r>
      <w:r w:rsidR="00BC6046">
        <w:rPr>
          <w:b/>
          <w:i/>
          <w:lang w:eastAsia="ar-SA" w:bidi="en-US"/>
        </w:rPr>
        <w:t>4</w:t>
      </w:r>
    </w:p>
    <w:p w:rsidR="00DD0CFC" w:rsidRPr="000F3D48" w:rsidRDefault="00DD0CFC" w:rsidP="000F3D48">
      <w:pPr>
        <w:spacing w:after="120"/>
        <w:ind w:firstLine="488"/>
        <w:jc w:val="center"/>
        <w:rPr>
          <w:b/>
          <w:i/>
        </w:rPr>
      </w:pPr>
      <w:r w:rsidRPr="000F3D48">
        <w:rPr>
          <w:b/>
          <w:i/>
        </w:rPr>
        <w:t>Характеристика учреждений культуры</w:t>
      </w:r>
      <w:r w:rsidR="00622DD0" w:rsidRPr="000F3D48">
        <w:rPr>
          <w:b/>
          <w:i/>
        </w:rPr>
        <w:t xml:space="preserve"> МО </w:t>
      </w:r>
      <w:proofErr w:type="spellStart"/>
      <w:r w:rsidR="00622DD0" w:rsidRPr="000F3D48">
        <w:rPr>
          <w:b/>
          <w:i/>
        </w:rPr>
        <w:t>Гоноховский</w:t>
      </w:r>
      <w:proofErr w:type="spellEnd"/>
      <w:r w:rsidR="009617A0" w:rsidRPr="000F3D48">
        <w:rPr>
          <w:b/>
          <w:i/>
        </w:rPr>
        <w:t xml:space="preserve"> сельсовет</w:t>
      </w:r>
    </w:p>
    <w:tbl>
      <w:tblPr>
        <w:tblW w:w="952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828"/>
        <w:gridCol w:w="2533"/>
        <w:gridCol w:w="1134"/>
        <w:gridCol w:w="1417"/>
        <w:gridCol w:w="1418"/>
        <w:gridCol w:w="1198"/>
      </w:tblGrid>
      <w:tr w:rsidR="00DD0CFC" w:rsidRPr="00DD0CFC" w:rsidTr="00F316C5">
        <w:trPr>
          <w:trHeight w:val="850"/>
          <w:tblHeader/>
        </w:trPr>
        <w:tc>
          <w:tcPr>
            <w:tcW w:w="1828" w:type="dxa"/>
            <w:shd w:val="clear" w:color="auto" w:fill="D9D9D9" w:themeFill="background1" w:themeFillShade="D9"/>
          </w:tcPr>
          <w:p w:rsidR="00DD0CFC" w:rsidRPr="00DD0CFC" w:rsidRDefault="00DD0CFC" w:rsidP="00DD0CFC">
            <w:pPr>
              <w:jc w:val="center"/>
              <w:rPr>
                <w:b/>
                <w:i/>
                <w:lang w:eastAsia="ar-SA" w:bidi="en-US"/>
              </w:rPr>
            </w:pPr>
            <w:r w:rsidRPr="00DD0CFC">
              <w:rPr>
                <w:b/>
                <w:i/>
                <w:lang w:eastAsia="ar-SA" w:bidi="en-US"/>
              </w:rPr>
              <w:t>Название учреждения</w:t>
            </w:r>
          </w:p>
        </w:tc>
        <w:tc>
          <w:tcPr>
            <w:tcW w:w="2533" w:type="dxa"/>
            <w:shd w:val="clear" w:color="auto" w:fill="D9D9D9" w:themeFill="background1" w:themeFillShade="D9"/>
          </w:tcPr>
          <w:p w:rsidR="00DD0CFC" w:rsidRPr="00DD0CFC" w:rsidRDefault="00DD0CFC" w:rsidP="00DD0CFC">
            <w:pPr>
              <w:jc w:val="center"/>
              <w:rPr>
                <w:b/>
                <w:i/>
                <w:lang w:eastAsia="ar-SA" w:bidi="en-US"/>
              </w:rPr>
            </w:pPr>
            <w:r w:rsidRPr="00DD0CFC">
              <w:rPr>
                <w:b/>
                <w:i/>
                <w:lang w:eastAsia="ar-SA" w:bidi="en-US"/>
              </w:rPr>
              <w:t>Адрес</w:t>
            </w:r>
          </w:p>
        </w:tc>
        <w:tc>
          <w:tcPr>
            <w:tcW w:w="1134" w:type="dxa"/>
            <w:shd w:val="clear" w:color="auto" w:fill="D9D9D9" w:themeFill="background1" w:themeFillShade="D9"/>
          </w:tcPr>
          <w:p w:rsidR="00DD0CFC" w:rsidRPr="00DD0CFC" w:rsidRDefault="00DD0CFC" w:rsidP="00DD0CFC">
            <w:pPr>
              <w:jc w:val="center"/>
              <w:rPr>
                <w:b/>
                <w:i/>
                <w:lang w:eastAsia="ar-SA" w:bidi="en-US"/>
              </w:rPr>
            </w:pPr>
            <w:r w:rsidRPr="00DD0CFC">
              <w:rPr>
                <w:b/>
                <w:i/>
                <w:lang w:eastAsia="ar-SA" w:bidi="en-US"/>
              </w:rPr>
              <w:t>Год постройки</w:t>
            </w:r>
          </w:p>
        </w:tc>
        <w:tc>
          <w:tcPr>
            <w:tcW w:w="1417" w:type="dxa"/>
            <w:shd w:val="clear" w:color="auto" w:fill="D9D9D9" w:themeFill="background1" w:themeFillShade="D9"/>
          </w:tcPr>
          <w:p w:rsidR="00DD0CFC" w:rsidRPr="00DD0CFC" w:rsidRDefault="00DD0CFC" w:rsidP="00DD0CFC">
            <w:pPr>
              <w:jc w:val="center"/>
              <w:rPr>
                <w:b/>
                <w:i/>
                <w:lang w:eastAsia="ar-SA" w:bidi="en-US"/>
              </w:rPr>
            </w:pPr>
            <w:r w:rsidRPr="00DD0CFC">
              <w:rPr>
                <w:b/>
                <w:i/>
                <w:lang w:eastAsia="ar-SA" w:bidi="en-US"/>
              </w:rPr>
              <w:t>Проектная вместимость</w:t>
            </w:r>
          </w:p>
        </w:tc>
        <w:tc>
          <w:tcPr>
            <w:tcW w:w="1418" w:type="dxa"/>
            <w:shd w:val="clear" w:color="auto" w:fill="D9D9D9" w:themeFill="background1" w:themeFillShade="D9"/>
          </w:tcPr>
          <w:p w:rsidR="00DD0CFC" w:rsidRPr="00DD0CFC" w:rsidRDefault="00DD0CFC" w:rsidP="00DD0CFC">
            <w:pPr>
              <w:jc w:val="center"/>
              <w:rPr>
                <w:b/>
                <w:i/>
                <w:lang w:eastAsia="ar-SA" w:bidi="en-US"/>
              </w:rPr>
            </w:pPr>
            <w:r w:rsidRPr="00DD0CFC">
              <w:rPr>
                <w:b/>
                <w:i/>
                <w:lang w:eastAsia="ar-SA" w:bidi="en-US"/>
              </w:rPr>
              <w:t>Фактическая вместимость</w:t>
            </w:r>
          </w:p>
        </w:tc>
        <w:tc>
          <w:tcPr>
            <w:tcW w:w="1198" w:type="dxa"/>
            <w:shd w:val="clear" w:color="auto" w:fill="D9D9D9" w:themeFill="background1" w:themeFillShade="D9"/>
          </w:tcPr>
          <w:p w:rsidR="00DD0CFC" w:rsidRPr="00DD0CFC" w:rsidRDefault="00DD0CFC" w:rsidP="00DD0CFC">
            <w:pPr>
              <w:jc w:val="center"/>
              <w:rPr>
                <w:b/>
                <w:i/>
                <w:lang w:eastAsia="ar-SA" w:bidi="en-US"/>
              </w:rPr>
            </w:pPr>
            <w:r w:rsidRPr="00DD0CFC">
              <w:rPr>
                <w:b/>
                <w:i/>
                <w:lang w:eastAsia="ar-SA" w:bidi="en-US"/>
              </w:rPr>
              <w:t>Состояние</w:t>
            </w:r>
          </w:p>
        </w:tc>
      </w:tr>
      <w:tr w:rsidR="00331023" w:rsidRPr="00DD0CFC" w:rsidTr="007D0760">
        <w:trPr>
          <w:trHeight w:val="468"/>
        </w:trPr>
        <w:tc>
          <w:tcPr>
            <w:tcW w:w="1828" w:type="dxa"/>
            <w:shd w:val="clear" w:color="auto" w:fill="F2F2F2" w:themeFill="background1" w:themeFillShade="F2"/>
            <w:vAlign w:val="center"/>
          </w:tcPr>
          <w:p w:rsidR="00331023" w:rsidRPr="00331023" w:rsidRDefault="00331023" w:rsidP="001A3FFE">
            <w:pPr>
              <w:jc w:val="center"/>
              <w:rPr>
                <w:b/>
                <w:i/>
                <w:lang w:eastAsia="ar-SA" w:bidi="en-US"/>
              </w:rPr>
            </w:pPr>
            <w:proofErr w:type="spellStart"/>
            <w:r w:rsidRPr="00331023">
              <w:rPr>
                <w:b/>
                <w:i/>
                <w:lang w:eastAsia="ar-SA" w:bidi="en-US"/>
              </w:rPr>
              <w:t>Гоноховский</w:t>
            </w:r>
            <w:proofErr w:type="spellEnd"/>
            <w:r w:rsidRPr="00331023">
              <w:rPr>
                <w:b/>
                <w:i/>
                <w:lang w:eastAsia="ar-SA" w:bidi="en-US"/>
              </w:rPr>
              <w:t xml:space="preserve"> Дом досуга</w:t>
            </w:r>
          </w:p>
        </w:tc>
        <w:tc>
          <w:tcPr>
            <w:tcW w:w="2533" w:type="dxa"/>
          </w:tcPr>
          <w:p w:rsidR="00331023" w:rsidRPr="00DD0CFC" w:rsidRDefault="00331023" w:rsidP="001A3FFE">
            <w:pPr>
              <w:rPr>
                <w:lang w:eastAsia="ar-SA" w:bidi="en-US"/>
              </w:rPr>
            </w:pPr>
            <w:r w:rsidRPr="00331023">
              <w:rPr>
                <w:lang w:eastAsia="ar-SA" w:bidi="en-US"/>
              </w:rPr>
              <w:t>с</w:t>
            </w:r>
            <w:r w:rsidR="001A3FFE">
              <w:rPr>
                <w:lang w:eastAsia="ar-SA" w:bidi="en-US"/>
              </w:rPr>
              <w:t>.</w:t>
            </w:r>
            <w:r w:rsidRPr="00331023">
              <w:rPr>
                <w:lang w:eastAsia="ar-SA" w:bidi="en-US"/>
              </w:rPr>
              <w:t xml:space="preserve"> </w:t>
            </w:r>
            <w:proofErr w:type="spellStart"/>
            <w:r w:rsidRPr="00331023">
              <w:rPr>
                <w:lang w:eastAsia="ar-SA" w:bidi="en-US"/>
              </w:rPr>
              <w:t>Гонохово</w:t>
            </w:r>
            <w:proofErr w:type="spellEnd"/>
            <w:r w:rsidR="001A3FFE">
              <w:rPr>
                <w:lang w:eastAsia="ar-SA" w:bidi="en-US"/>
              </w:rPr>
              <w:t>, ул.</w:t>
            </w:r>
            <w:r w:rsidRPr="001A3FFE">
              <w:rPr>
                <w:lang w:eastAsia="ar-SA" w:bidi="en-US"/>
              </w:rPr>
              <w:t xml:space="preserve"> </w:t>
            </w:r>
            <w:r w:rsidRPr="00331023">
              <w:rPr>
                <w:lang w:eastAsia="ar-SA" w:bidi="en-US"/>
              </w:rPr>
              <w:t>Советская</w:t>
            </w:r>
            <w:r w:rsidR="001A3FFE">
              <w:rPr>
                <w:lang w:eastAsia="ar-SA" w:bidi="en-US"/>
              </w:rPr>
              <w:t xml:space="preserve">, д. </w:t>
            </w:r>
            <w:r w:rsidRPr="00331023">
              <w:rPr>
                <w:lang w:eastAsia="ar-SA" w:bidi="en-US"/>
              </w:rPr>
              <w:t>75</w:t>
            </w:r>
          </w:p>
        </w:tc>
        <w:tc>
          <w:tcPr>
            <w:tcW w:w="1134" w:type="dxa"/>
          </w:tcPr>
          <w:p w:rsidR="00331023" w:rsidRPr="00DD0CFC" w:rsidRDefault="00331023" w:rsidP="00331023">
            <w:pPr>
              <w:jc w:val="center"/>
              <w:rPr>
                <w:lang w:eastAsia="ar-SA" w:bidi="en-US"/>
              </w:rPr>
            </w:pPr>
            <w:r w:rsidRPr="00331023">
              <w:rPr>
                <w:lang w:eastAsia="ar-SA" w:bidi="en-US"/>
              </w:rPr>
              <w:t>1980</w:t>
            </w:r>
          </w:p>
        </w:tc>
        <w:tc>
          <w:tcPr>
            <w:tcW w:w="1417" w:type="dxa"/>
          </w:tcPr>
          <w:p w:rsidR="00331023" w:rsidRPr="00DD0CFC" w:rsidRDefault="00331023" w:rsidP="00331023">
            <w:pPr>
              <w:jc w:val="center"/>
              <w:rPr>
                <w:lang w:eastAsia="ar-SA" w:bidi="en-US"/>
              </w:rPr>
            </w:pPr>
            <w:r w:rsidRPr="00331023">
              <w:rPr>
                <w:lang w:eastAsia="ar-SA" w:bidi="en-US"/>
              </w:rPr>
              <w:t>150</w:t>
            </w:r>
          </w:p>
        </w:tc>
        <w:tc>
          <w:tcPr>
            <w:tcW w:w="1418" w:type="dxa"/>
          </w:tcPr>
          <w:p w:rsidR="00331023" w:rsidRPr="00DD0CFC" w:rsidRDefault="001A3FFE" w:rsidP="00331023">
            <w:pPr>
              <w:jc w:val="center"/>
              <w:rPr>
                <w:lang w:eastAsia="ar-SA" w:bidi="en-US"/>
              </w:rPr>
            </w:pPr>
            <w:r>
              <w:rPr>
                <w:lang w:eastAsia="ar-SA" w:bidi="en-US"/>
              </w:rPr>
              <w:t>-</w:t>
            </w:r>
          </w:p>
        </w:tc>
        <w:tc>
          <w:tcPr>
            <w:tcW w:w="1198" w:type="dxa"/>
          </w:tcPr>
          <w:p w:rsidR="00331023" w:rsidRPr="006A46CF" w:rsidRDefault="00331023" w:rsidP="00331023">
            <w:pPr>
              <w:jc w:val="center"/>
              <w:rPr>
                <w:lang w:eastAsia="ar-SA" w:bidi="en-US"/>
              </w:rPr>
            </w:pPr>
            <w:r w:rsidRPr="006A46CF">
              <w:rPr>
                <w:lang w:eastAsia="ar-SA" w:bidi="en-US"/>
              </w:rPr>
              <w:t>Удов.</w:t>
            </w:r>
          </w:p>
        </w:tc>
      </w:tr>
      <w:tr w:rsidR="00331023" w:rsidRPr="00DD0CFC" w:rsidTr="007D0760">
        <w:trPr>
          <w:trHeight w:val="164"/>
        </w:trPr>
        <w:tc>
          <w:tcPr>
            <w:tcW w:w="1828" w:type="dxa"/>
            <w:shd w:val="clear" w:color="auto" w:fill="F2F2F2" w:themeFill="background1" w:themeFillShade="F2"/>
            <w:vAlign w:val="center"/>
          </w:tcPr>
          <w:p w:rsidR="00331023" w:rsidRPr="00331023" w:rsidRDefault="00331023" w:rsidP="001A3FFE">
            <w:pPr>
              <w:jc w:val="center"/>
              <w:rPr>
                <w:b/>
                <w:i/>
                <w:lang w:eastAsia="ar-SA" w:bidi="en-US"/>
              </w:rPr>
            </w:pPr>
            <w:r w:rsidRPr="00331023">
              <w:rPr>
                <w:b/>
                <w:i/>
                <w:lang w:eastAsia="ar-SA" w:bidi="en-US"/>
              </w:rPr>
              <w:t>Обской Дом досуга</w:t>
            </w:r>
          </w:p>
        </w:tc>
        <w:tc>
          <w:tcPr>
            <w:tcW w:w="2533" w:type="dxa"/>
          </w:tcPr>
          <w:p w:rsidR="00331023" w:rsidRPr="00DD0CFC" w:rsidRDefault="00331023" w:rsidP="001A3FFE">
            <w:pPr>
              <w:rPr>
                <w:lang w:eastAsia="ar-SA" w:bidi="en-US"/>
              </w:rPr>
            </w:pPr>
            <w:r w:rsidRPr="00331023">
              <w:rPr>
                <w:lang w:eastAsia="ar-SA" w:bidi="en-US"/>
              </w:rPr>
              <w:t>с</w:t>
            </w:r>
            <w:r w:rsidR="001A3FFE">
              <w:rPr>
                <w:lang w:eastAsia="ar-SA" w:bidi="en-US"/>
              </w:rPr>
              <w:t>.</w:t>
            </w:r>
            <w:r w:rsidRPr="00331023">
              <w:rPr>
                <w:lang w:eastAsia="ar-SA" w:bidi="en-US"/>
              </w:rPr>
              <w:t xml:space="preserve"> Обское</w:t>
            </w:r>
            <w:r w:rsidR="001A3FFE">
              <w:rPr>
                <w:lang w:eastAsia="ar-SA" w:bidi="en-US"/>
              </w:rPr>
              <w:t>, ул.</w:t>
            </w:r>
            <w:r w:rsidRPr="001A3FFE">
              <w:rPr>
                <w:lang w:eastAsia="ar-SA" w:bidi="en-US"/>
              </w:rPr>
              <w:t xml:space="preserve"> </w:t>
            </w:r>
            <w:r w:rsidRPr="00331023">
              <w:rPr>
                <w:lang w:eastAsia="ar-SA" w:bidi="en-US"/>
              </w:rPr>
              <w:t>Озёрная</w:t>
            </w:r>
            <w:r w:rsidR="001A3FFE">
              <w:rPr>
                <w:lang w:eastAsia="ar-SA" w:bidi="en-US"/>
              </w:rPr>
              <w:t xml:space="preserve"> д. </w:t>
            </w:r>
            <w:r w:rsidRPr="00331023">
              <w:rPr>
                <w:lang w:eastAsia="ar-SA" w:bidi="en-US"/>
              </w:rPr>
              <w:t>1-г</w:t>
            </w:r>
          </w:p>
        </w:tc>
        <w:tc>
          <w:tcPr>
            <w:tcW w:w="1134" w:type="dxa"/>
          </w:tcPr>
          <w:p w:rsidR="00331023" w:rsidRPr="00DD0CFC" w:rsidRDefault="001A3FFE" w:rsidP="00331023">
            <w:pPr>
              <w:jc w:val="center"/>
              <w:rPr>
                <w:lang w:eastAsia="ar-SA" w:bidi="en-US"/>
              </w:rPr>
            </w:pPr>
            <w:r>
              <w:rPr>
                <w:lang w:eastAsia="ar-SA" w:bidi="en-US"/>
              </w:rPr>
              <w:t>-</w:t>
            </w:r>
          </w:p>
        </w:tc>
        <w:tc>
          <w:tcPr>
            <w:tcW w:w="1417" w:type="dxa"/>
          </w:tcPr>
          <w:p w:rsidR="00331023" w:rsidRPr="00DD0CFC" w:rsidRDefault="00331023" w:rsidP="00331023">
            <w:pPr>
              <w:jc w:val="center"/>
              <w:rPr>
                <w:lang w:eastAsia="ar-SA" w:bidi="en-US"/>
              </w:rPr>
            </w:pPr>
            <w:r w:rsidRPr="00331023">
              <w:rPr>
                <w:lang w:eastAsia="ar-SA" w:bidi="en-US"/>
              </w:rPr>
              <w:t>50</w:t>
            </w:r>
          </w:p>
        </w:tc>
        <w:tc>
          <w:tcPr>
            <w:tcW w:w="1418" w:type="dxa"/>
          </w:tcPr>
          <w:p w:rsidR="00331023" w:rsidRPr="00DD0CFC" w:rsidRDefault="001A3FFE" w:rsidP="00331023">
            <w:pPr>
              <w:jc w:val="center"/>
              <w:rPr>
                <w:lang w:eastAsia="ar-SA" w:bidi="en-US"/>
              </w:rPr>
            </w:pPr>
            <w:r>
              <w:rPr>
                <w:lang w:eastAsia="ar-SA" w:bidi="en-US"/>
              </w:rPr>
              <w:t>-</w:t>
            </w:r>
          </w:p>
        </w:tc>
        <w:tc>
          <w:tcPr>
            <w:tcW w:w="1198" w:type="dxa"/>
          </w:tcPr>
          <w:p w:rsidR="00331023" w:rsidRPr="006A46CF" w:rsidRDefault="00331023" w:rsidP="00331023">
            <w:pPr>
              <w:jc w:val="center"/>
              <w:rPr>
                <w:lang w:eastAsia="ar-SA" w:bidi="en-US"/>
              </w:rPr>
            </w:pPr>
            <w:r w:rsidRPr="006A46CF">
              <w:rPr>
                <w:lang w:eastAsia="ar-SA" w:bidi="en-US"/>
              </w:rPr>
              <w:t>Удов.</w:t>
            </w:r>
          </w:p>
        </w:tc>
      </w:tr>
      <w:tr w:rsidR="00331023" w:rsidRPr="00DD0CFC" w:rsidTr="006A46CF">
        <w:trPr>
          <w:trHeight w:val="33"/>
        </w:trPr>
        <w:tc>
          <w:tcPr>
            <w:tcW w:w="5495" w:type="dxa"/>
            <w:gridSpan w:val="3"/>
            <w:shd w:val="clear" w:color="auto" w:fill="D9D9D9" w:themeFill="background1" w:themeFillShade="D9"/>
          </w:tcPr>
          <w:p w:rsidR="00331023" w:rsidRPr="00DD0CFC" w:rsidRDefault="00331023" w:rsidP="00331023">
            <w:pPr>
              <w:jc w:val="center"/>
              <w:rPr>
                <w:b/>
                <w:i/>
                <w:lang w:eastAsia="ar-SA" w:bidi="en-US"/>
              </w:rPr>
            </w:pPr>
            <w:r w:rsidRPr="00DD0CFC">
              <w:rPr>
                <w:b/>
                <w:i/>
                <w:lang w:eastAsia="ar-SA" w:bidi="en-US"/>
              </w:rPr>
              <w:t>Всего</w:t>
            </w:r>
          </w:p>
        </w:tc>
        <w:tc>
          <w:tcPr>
            <w:tcW w:w="1417" w:type="dxa"/>
            <w:shd w:val="clear" w:color="auto" w:fill="D9D9D9" w:themeFill="background1" w:themeFillShade="D9"/>
          </w:tcPr>
          <w:p w:rsidR="00331023" w:rsidRPr="00DD0CFC" w:rsidRDefault="001A3FFE" w:rsidP="00331023">
            <w:pPr>
              <w:jc w:val="center"/>
              <w:rPr>
                <w:b/>
                <w:i/>
                <w:lang w:eastAsia="ar-SA" w:bidi="en-US"/>
              </w:rPr>
            </w:pPr>
            <w:r>
              <w:rPr>
                <w:b/>
                <w:i/>
                <w:lang w:eastAsia="ar-SA" w:bidi="en-US"/>
              </w:rPr>
              <w:t>200</w:t>
            </w:r>
          </w:p>
        </w:tc>
        <w:tc>
          <w:tcPr>
            <w:tcW w:w="1418" w:type="dxa"/>
            <w:shd w:val="clear" w:color="auto" w:fill="D9D9D9" w:themeFill="background1" w:themeFillShade="D9"/>
          </w:tcPr>
          <w:p w:rsidR="00331023" w:rsidRPr="00DD0CFC" w:rsidRDefault="00331023" w:rsidP="00331023">
            <w:pPr>
              <w:jc w:val="center"/>
              <w:rPr>
                <w:b/>
                <w:i/>
                <w:lang w:eastAsia="ar-SA" w:bidi="en-US"/>
              </w:rPr>
            </w:pPr>
            <w:r w:rsidRPr="00FD6EAB">
              <w:rPr>
                <w:b/>
                <w:i/>
                <w:lang w:eastAsia="ar-SA" w:bidi="en-US"/>
              </w:rPr>
              <w:t>-</w:t>
            </w:r>
          </w:p>
        </w:tc>
        <w:tc>
          <w:tcPr>
            <w:tcW w:w="1198" w:type="dxa"/>
            <w:shd w:val="clear" w:color="auto" w:fill="D9D9D9" w:themeFill="background1" w:themeFillShade="D9"/>
          </w:tcPr>
          <w:p w:rsidR="00331023" w:rsidRPr="00DD0CFC" w:rsidRDefault="00331023" w:rsidP="00331023">
            <w:pPr>
              <w:jc w:val="center"/>
              <w:rPr>
                <w:b/>
                <w:i/>
                <w:lang w:eastAsia="ar-SA" w:bidi="en-US"/>
              </w:rPr>
            </w:pPr>
            <w:r w:rsidRPr="00FD6EAB">
              <w:rPr>
                <w:b/>
                <w:i/>
                <w:lang w:eastAsia="ar-SA" w:bidi="en-US"/>
              </w:rPr>
              <w:t>-</w:t>
            </w:r>
          </w:p>
        </w:tc>
      </w:tr>
      <w:tr w:rsidR="001A3FFE" w:rsidRPr="00DD0CFC" w:rsidTr="007D0760">
        <w:trPr>
          <w:trHeight w:val="422"/>
        </w:trPr>
        <w:tc>
          <w:tcPr>
            <w:tcW w:w="1828" w:type="dxa"/>
            <w:shd w:val="clear" w:color="auto" w:fill="F2F2F2" w:themeFill="background1" w:themeFillShade="F2"/>
          </w:tcPr>
          <w:p w:rsidR="001A3FFE" w:rsidRPr="00DD0CFC" w:rsidRDefault="001A3FFE" w:rsidP="001A3FFE">
            <w:pPr>
              <w:jc w:val="center"/>
              <w:rPr>
                <w:b/>
                <w:i/>
                <w:lang w:eastAsia="ar-SA" w:bidi="en-US"/>
              </w:rPr>
            </w:pPr>
            <w:r>
              <w:rPr>
                <w:b/>
                <w:i/>
                <w:lang w:eastAsia="ar-SA" w:bidi="en-US"/>
              </w:rPr>
              <w:t>Ф</w:t>
            </w:r>
            <w:r w:rsidRPr="00331023">
              <w:rPr>
                <w:b/>
                <w:i/>
                <w:lang w:eastAsia="ar-SA" w:bidi="en-US"/>
              </w:rPr>
              <w:t xml:space="preserve">илиал МКУК «МБК» </w:t>
            </w:r>
          </w:p>
        </w:tc>
        <w:tc>
          <w:tcPr>
            <w:tcW w:w="2533" w:type="dxa"/>
          </w:tcPr>
          <w:p w:rsidR="001A3FFE" w:rsidRPr="00DD0CFC" w:rsidRDefault="001A3FFE" w:rsidP="001A3FFE">
            <w:pPr>
              <w:rPr>
                <w:lang w:eastAsia="ar-SA" w:bidi="en-US"/>
              </w:rPr>
            </w:pPr>
            <w:r w:rsidRPr="00331023">
              <w:rPr>
                <w:lang w:eastAsia="ar-SA" w:bidi="en-US"/>
              </w:rPr>
              <w:t>с</w:t>
            </w:r>
            <w:r>
              <w:rPr>
                <w:lang w:eastAsia="ar-SA" w:bidi="en-US"/>
              </w:rPr>
              <w:t>.</w:t>
            </w:r>
            <w:r w:rsidRPr="00331023">
              <w:rPr>
                <w:lang w:eastAsia="ar-SA" w:bidi="en-US"/>
              </w:rPr>
              <w:t xml:space="preserve"> </w:t>
            </w:r>
            <w:proofErr w:type="spellStart"/>
            <w:r w:rsidRPr="00331023">
              <w:rPr>
                <w:lang w:eastAsia="ar-SA" w:bidi="en-US"/>
              </w:rPr>
              <w:t>Гонохово</w:t>
            </w:r>
            <w:proofErr w:type="spellEnd"/>
            <w:r>
              <w:rPr>
                <w:lang w:eastAsia="ar-SA" w:bidi="en-US"/>
              </w:rPr>
              <w:t>, ул.</w:t>
            </w:r>
            <w:r w:rsidRPr="001A3FFE">
              <w:rPr>
                <w:lang w:eastAsia="ar-SA" w:bidi="en-US"/>
              </w:rPr>
              <w:t xml:space="preserve"> </w:t>
            </w:r>
            <w:r w:rsidRPr="00331023">
              <w:rPr>
                <w:lang w:eastAsia="ar-SA" w:bidi="en-US"/>
              </w:rPr>
              <w:t>Советская</w:t>
            </w:r>
            <w:r>
              <w:rPr>
                <w:lang w:eastAsia="ar-SA" w:bidi="en-US"/>
              </w:rPr>
              <w:t xml:space="preserve">, д. </w:t>
            </w:r>
            <w:r w:rsidRPr="00331023">
              <w:rPr>
                <w:lang w:eastAsia="ar-SA" w:bidi="en-US"/>
              </w:rPr>
              <w:t>75</w:t>
            </w:r>
          </w:p>
        </w:tc>
        <w:tc>
          <w:tcPr>
            <w:tcW w:w="1134" w:type="dxa"/>
            <w:vAlign w:val="center"/>
          </w:tcPr>
          <w:p w:rsidR="001A3FFE" w:rsidRPr="00331023" w:rsidRDefault="001A3FFE" w:rsidP="001A3FFE">
            <w:pPr>
              <w:jc w:val="center"/>
              <w:rPr>
                <w:lang w:eastAsia="ar-SA" w:bidi="en-US"/>
              </w:rPr>
            </w:pPr>
            <w:r w:rsidRPr="00331023">
              <w:rPr>
                <w:lang w:eastAsia="ar-SA" w:bidi="en-US"/>
              </w:rPr>
              <w:t>1980</w:t>
            </w:r>
          </w:p>
        </w:tc>
        <w:tc>
          <w:tcPr>
            <w:tcW w:w="1417" w:type="dxa"/>
          </w:tcPr>
          <w:p w:rsidR="001A3FFE" w:rsidRPr="00DD0CFC" w:rsidRDefault="001A3FFE" w:rsidP="001A3FFE">
            <w:pPr>
              <w:jc w:val="center"/>
              <w:rPr>
                <w:lang w:eastAsia="ar-SA" w:bidi="en-US"/>
              </w:rPr>
            </w:pPr>
            <w:r>
              <w:rPr>
                <w:lang w:eastAsia="ar-SA" w:bidi="en-US"/>
              </w:rPr>
              <w:t>-</w:t>
            </w:r>
          </w:p>
        </w:tc>
        <w:tc>
          <w:tcPr>
            <w:tcW w:w="1418" w:type="dxa"/>
            <w:vAlign w:val="center"/>
          </w:tcPr>
          <w:p w:rsidR="001A3FFE" w:rsidRPr="00331023" w:rsidRDefault="001A3FFE" w:rsidP="001A3FFE">
            <w:pPr>
              <w:jc w:val="center"/>
              <w:rPr>
                <w:lang w:eastAsia="ar-SA" w:bidi="en-US"/>
              </w:rPr>
            </w:pPr>
            <w:r w:rsidRPr="00331023">
              <w:rPr>
                <w:lang w:eastAsia="ar-SA" w:bidi="en-US"/>
              </w:rPr>
              <w:t>8200</w:t>
            </w:r>
          </w:p>
        </w:tc>
        <w:tc>
          <w:tcPr>
            <w:tcW w:w="1198" w:type="dxa"/>
          </w:tcPr>
          <w:p w:rsidR="001A3FFE" w:rsidRDefault="001A3FFE" w:rsidP="001A3FFE">
            <w:pPr>
              <w:jc w:val="center"/>
            </w:pPr>
            <w:r w:rsidRPr="001C6D25">
              <w:t>Удов.</w:t>
            </w:r>
          </w:p>
        </w:tc>
      </w:tr>
      <w:tr w:rsidR="001A3FFE" w:rsidRPr="00DD0CFC" w:rsidTr="006A46CF">
        <w:trPr>
          <w:trHeight w:val="416"/>
        </w:trPr>
        <w:tc>
          <w:tcPr>
            <w:tcW w:w="1828" w:type="dxa"/>
            <w:shd w:val="clear" w:color="auto" w:fill="F2F2F2" w:themeFill="background1" w:themeFillShade="F2"/>
          </w:tcPr>
          <w:p w:rsidR="001A3FFE" w:rsidRPr="00DD0CFC" w:rsidRDefault="001A3FFE" w:rsidP="001A3FFE">
            <w:pPr>
              <w:jc w:val="center"/>
              <w:rPr>
                <w:b/>
                <w:i/>
                <w:lang w:eastAsia="ar-SA" w:bidi="en-US"/>
              </w:rPr>
            </w:pPr>
            <w:r>
              <w:rPr>
                <w:b/>
                <w:i/>
                <w:lang w:eastAsia="ar-SA" w:bidi="en-US"/>
              </w:rPr>
              <w:lastRenderedPageBreak/>
              <w:t>Ф</w:t>
            </w:r>
            <w:r w:rsidRPr="00331023">
              <w:rPr>
                <w:b/>
                <w:i/>
                <w:lang w:eastAsia="ar-SA" w:bidi="en-US"/>
              </w:rPr>
              <w:t xml:space="preserve">илиал МКУК «МБК» </w:t>
            </w:r>
          </w:p>
        </w:tc>
        <w:tc>
          <w:tcPr>
            <w:tcW w:w="2533" w:type="dxa"/>
          </w:tcPr>
          <w:p w:rsidR="001A3FFE" w:rsidRPr="00DD0CFC" w:rsidRDefault="001A3FFE" w:rsidP="001A3FFE">
            <w:pPr>
              <w:rPr>
                <w:lang w:eastAsia="ar-SA" w:bidi="en-US"/>
              </w:rPr>
            </w:pPr>
            <w:r w:rsidRPr="00331023">
              <w:rPr>
                <w:lang w:eastAsia="ar-SA" w:bidi="en-US"/>
              </w:rPr>
              <w:t>с</w:t>
            </w:r>
            <w:r>
              <w:rPr>
                <w:lang w:eastAsia="ar-SA" w:bidi="en-US"/>
              </w:rPr>
              <w:t xml:space="preserve">. </w:t>
            </w:r>
            <w:r w:rsidRPr="00331023">
              <w:rPr>
                <w:lang w:eastAsia="ar-SA" w:bidi="en-US"/>
              </w:rPr>
              <w:t>Обское</w:t>
            </w:r>
            <w:r>
              <w:rPr>
                <w:lang w:eastAsia="ar-SA" w:bidi="en-US"/>
              </w:rPr>
              <w:t>, ул.</w:t>
            </w:r>
            <w:r w:rsidRPr="001A3FFE">
              <w:rPr>
                <w:lang w:eastAsia="ar-SA" w:bidi="en-US"/>
              </w:rPr>
              <w:t xml:space="preserve"> </w:t>
            </w:r>
            <w:r w:rsidRPr="00331023">
              <w:rPr>
                <w:lang w:eastAsia="ar-SA" w:bidi="en-US"/>
              </w:rPr>
              <w:t>Озёрная</w:t>
            </w:r>
            <w:r>
              <w:rPr>
                <w:lang w:eastAsia="ar-SA" w:bidi="en-US"/>
              </w:rPr>
              <w:t xml:space="preserve"> д. </w:t>
            </w:r>
            <w:r w:rsidRPr="00331023">
              <w:rPr>
                <w:lang w:eastAsia="ar-SA" w:bidi="en-US"/>
              </w:rPr>
              <w:t>1-г</w:t>
            </w:r>
          </w:p>
        </w:tc>
        <w:tc>
          <w:tcPr>
            <w:tcW w:w="1134" w:type="dxa"/>
          </w:tcPr>
          <w:p w:rsidR="001A3FFE" w:rsidRPr="00DD0CFC" w:rsidRDefault="001A3FFE" w:rsidP="001A3FFE">
            <w:pPr>
              <w:jc w:val="center"/>
              <w:rPr>
                <w:lang w:eastAsia="ar-SA" w:bidi="en-US"/>
              </w:rPr>
            </w:pPr>
            <w:r>
              <w:rPr>
                <w:lang w:eastAsia="ar-SA" w:bidi="en-US"/>
              </w:rPr>
              <w:t>-</w:t>
            </w:r>
          </w:p>
        </w:tc>
        <w:tc>
          <w:tcPr>
            <w:tcW w:w="1417" w:type="dxa"/>
          </w:tcPr>
          <w:p w:rsidR="001A3FFE" w:rsidRPr="00DD0CFC" w:rsidRDefault="001A3FFE" w:rsidP="001A3FFE">
            <w:pPr>
              <w:jc w:val="center"/>
              <w:rPr>
                <w:lang w:eastAsia="ar-SA" w:bidi="en-US"/>
              </w:rPr>
            </w:pPr>
            <w:r>
              <w:rPr>
                <w:lang w:eastAsia="ar-SA" w:bidi="en-US"/>
              </w:rPr>
              <w:t>-</w:t>
            </w:r>
          </w:p>
        </w:tc>
        <w:tc>
          <w:tcPr>
            <w:tcW w:w="1418" w:type="dxa"/>
          </w:tcPr>
          <w:p w:rsidR="001A3FFE" w:rsidRPr="00DD0CFC" w:rsidRDefault="001A3FFE" w:rsidP="001A3FFE">
            <w:pPr>
              <w:jc w:val="center"/>
              <w:rPr>
                <w:lang w:eastAsia="ar-SA" w:bidi="en-US"/>
              </w:rPr>
            </w:pPr>
            <w:r>
              <w:rPr>
                <w:lang w:eastAsia="ar-SA" w:bidi="en-US"/>
              </w:rPr>
              <w:t>-</w:t>
            </w:r>
          </w:p>
        </w:tc>
        <w:tc>
          <w:tcPr>
            <w:tcW w:w="1198" w:type="dxa"/>
          </w:tcPr>
          <w:p w:rsidR="001A3FFE" w:rsidRDefault="001A3FFE" w:rsidP="001A3FFE">
            <w:pPr>
              <w:jc w:val="center"/>
            </w:pPr>
            <w:r w:rsidRPr="001C6D25">
              <w:t>Удов.</w:t>
            </w:r>
          </w:p>
        </w:tc>
      </w:tr>
    </w:tbl>
    <w:p w:rsidR="00101DF2" w:rsidRPr="000360D4" w:rsidRDefault="00443DAB" w:rsidP="00336F0E">
      <w:pPr>
        <w:pStyle w:val="a0"/>
        <w:spacing w:before="120"/>
        <w:rPr>
          <w:lang w:val="ru-RU"/>
        </w:rPr>
      </w:pPr>
      <w:r w:rsidRPr="000360D4">
        <w:rPr>
          <w:lang w:val="ru-RU"/>
        </w:rPr>
        <w:t>Развитие культурного потенциала и сохранение историко-культурного наследия, создание условий для привлечения в сферу культуры дополнительных ресурсов, а также усиление социальной направленной деятельности учреждений культуры невозможно без комплексного подхода к существующей проблеме.</w:t>
      </w:r>
    </w:p>
    <w:p w:rsidR="00443DAB" w:rsidRPr="00BD31D1" w:rsidRDefault="00443DAB" w:rsidP="00443DAB">
      <w:pPr>
        <w:pStyle w:val="a0"/>
        <w:rPr>
          <w:lang w:val="ru-RU"/>
        </w:rPr>
      </w:pPr>
      <w:r w:rsidRPr="00BD31D1">
        <w:rPr>
          <w:lang w:val="ru-RU"/>
        </w:rPr>
        <w:t>Структурная перестройка сферы культуры предполагает в первую очередь сформировать оптимальную сеть, провести ее правовое оформление, нормативное финансирование в режиме строгой экономии, осуществлять процесс инвестирования рынка платных услуг и самоокупаемых проектов.</w:t>
      </w:r>
    </w:p>
    <w:p w:rsidR="00443DAB" w:rsidRPr="00BD31D1" w:rsidRDefault="00443DAB" w:rsidP="00443DAB">
      <w:pPr>
        <w:pStyle w:val="a0"/>
        <w:rPr>
          <w:lang w:val="ru-RU"/>
        </w:rPr>
      </w:pPr>
      <w:r w:rsidRPr="00BD31D1">
        <w:rPr>
          <w:lang w:val="ru-RU"/>
        </w:rPr>
        <w:t>Одной из самых важных проблем в районе является недостаток квалифицированных кадров в сельских учреждениях культуры, особенно клубного типа. Объясняется это низкой заработной платой, слабой материально-технической базой и как следствие происходит отток молодежи из села.</w:t>
      </w:r>
      <w:bookmarkStart w:id="208" w:name="_Toc270950867"/>
      <w:bookmarkStart w:id="209" w:name="_Toc312530933"/>
    </w:p>
    <w:p w:rsidR="00901C8C" w:rsidRPr="00BD31D1" w:rsidRDefault="00B549A5" w:rsidP="00901C8C">
      <w:pPr>
        <w:pStyle w:val="20"/>
        <w:rPr>
          <w:rFonts w:cs="Times New Roman"/>
          <w:szCs w:val="24"/>
        </w:rPr>
      </w:pPr>
      <w:bookmarkStart w:id="210" w:name="_Toc465948699"/>
      <w:bookmarkEnd w:id="208"/>
      <w:bookmarkEnd w:id="209"/>
      <w:r>
        <w:rPr>
          <w:rFonts w:cs="Times New Roman"/>
          <w:szCs w:val="24"/>
        </w:rPr>
        <w:t>11</w:t>
      </w:r>
      <w:r w:rsidR="00901C8C" w:rsidRPr="00BD31D1">
        <w:rPr>
          <w:rFonts w:cs="Times New Roman"/>
          <w:szCs w:val="24"/>
        </w:rPr>
        <w:t>.</w:t>
      </w:r>
      <w:r w:rsidR="00614442">
        <w:rPr>
          <w:rFonts w:cs="Times New Roman"/>
          <w:szCs w:val="24"/>
        </w:rPr>
        <w:t>4</w:t>
      </w:r>
      <w:r w:rsidR="00901C8C" w:rsidRPr="00BD31D1">
        <w:rPr>
          <w:rFonts w:cs="Times New Roman"/>
          <w:szCs w:val="24"/>
        </w:rPr>
        <w:t xml:space="preserve"> Предприятия торговли, общественного питания, бытового обслуживания</w:t>
      </w:r>
      <w:bookmarkEnd w:id="205"/>
      <w:bookmarkEnd w:id="206"/>
      <w:bookmarkEnd w:id="207"/>
      <w:bookmarkEnd w:id="210"/>
    </w:p>
    <w:p w:rsidR="00901C8C" w:rsidRPr="00BD31D1" w:rsidRDefault="00B549A5" w:rsidP="00901C8C">
      <w:pPr>
        <w:pStyle w:val="3"/>
        <w:rPr>
          <w:rFonts w:cs="Times New Roman"/>
          <w:szCs w:val="24"/>
        </w:rPr>
      </w:pPr>
      <w:bookmarkStart w:id="211" w:name="_Toc270950868"/>
      <w:bookmarkStart w:id="212" w:name="_Toc312530934"/>
      <w:bookmarkStart w:id="213" w:name="_Toc370201538"/>
      <w:bookmarkStart w:id="214" w:name="_Toc373158623"/>
      <w:bookmarkStart w:id="215" w:name="_Toc374105055"/>
      <w:bookmarkStart w:id="216" w:name="_Toc465948700"/>
      <w:r w:rsidRPr="001A7BDA">
        <w:rPr>
          <w:rFonts w:cs="Times New Roman"/>
          <w:szCs w:val="24"/>
        </w:rPr>
        <w:t>11</w:t>
      </w:r>
      <w:r w:rsidR="00901C8C" w:rsidRPr="001A7BDA">
        <w:rPr>
          <w:rFonts w:cs="Times New Roman"/>
          <w:szCs w:val="24"/>
        </w:rPr>
        <w:t>.</w:t>
      </w:r>
      <w:r w:rsidR="00614442" w:rsidRPr="001A7BDA">
        <w:rPr>
          <w:rFonts w:cs="Times New Roman"/>
          <w:szCs w:val="24"/>
        </w:rPr>
        <w:t>4.</w:t>
      </w:r>
      <w:r w:rsidR="00901C8C" w:rsidRPr="001A7BDA">
        <w:rPr>
          <w:rFonts w:cs="Times New Roman"/>
          <w:szCs w:val="24"/>
        </w:rPr>
        <w:t>1 Предприятия торговли</w:t>
      </w:r>
      <w:bookmarkEnd w:id="211"/>
      <w:bookmarkEnd w:id="212"/>
      <w:bookmarkEnd w:id="213"/>
      <w:bookmarkEnd w:id="214"/>
      <w:bookmarkEnd w:id="215"/>
      <w:bookmarkEnd w:id="216"/>
    </w:p>
    <w:p w:rsidR="00FD6EAB" w:rsidRDefault="00FD6EAB" w:rsidP="00FD6EAB">
      <w:pPr>
        <w:ind w:firstLine="709"/>
        <w:rPr>
          <w:lang w:eastAsia="ar-SA" w:bidi="en-US"/>
        </w:rPr>
      </w:pPr>
      <w:bookmarkStart w:id="217" w:name="_Toc270950869"/>
      <w:bookmarkStart w:id="218" w:name="_Toc312530935"/>
      <w:bookmarkStart w:id="219" w:name="_Toc370201539"/>
      <w:bookmarkStart w:id="220" w:name="_Toc373158624"/>
      <w:bookmarkStart w:id="221" w:name="_Toc374105056"/>
      <w:bookmarkStart w:id="222" w:name="_Toc270950870"/>
      <w:r w:rsidRPr="00FD6EAB">
        <w:rPr>
          <w:lang w:eastAsia="ar-SA" w:bidi="en-US"/>
        </w:rPr>
        <w:t>Учреждения торговли в</w:t>
      </w:r>
      <w:r w:rsidR="00622DD0">
        <w:rPr>
          <w:lang w:eastAsia="ar-SA" w:bidi="en-US"/>
        </w:rPr>
        <w:t xml:space="preserve"> МО </w:t>
      </w:r>
      <w:proofErr w:type="spellStart"/>
      <w:r w:rsidR="00622DD0">
        <w:rPr>
          <w:lang w:eastAsia="ar-SA" w:bidi="en-US"/>
        </w:rPr>
        <w:t>Гоноховский</w:t>
      </w:r>
      <w:proofErr w:type="spellEnd"/>
      <w:r w:rsidR="009617A0">
        <w:rPr>
          <w:lang w:eastAsia="ar-SA" w:bidi="en-US"/>
        </w:rPr>
        <w:t xml:space="preserve"> сельсовет</w:t>
      </w:r>
      <w:r w:rsidRPr="00FD6EAB">
        <w:rPr>
          <w:lang w:eastAsia="ar-SA" w:bidi="en-US"/>
        </w:rPr>
        <w:t xml:space="preserve"> представлены первичной ступенью обслуживания, расположенные в жилых кварталах населённых пунктов. Имеет место частная торговля, продуктами, произведёнными на собственных участках</w:t>
      </w:r>
      <w:r>
        <w:rPr>
          <w:lang w:eastAsia="ar-SA" w:bidi="en-US"/>
        </w:rPr>
        <w:t>.</w:t>
      </w:r>
    </w:p>
    <w:p w:rsidR="0032442C" w:rsidRPr="00FD6EAB" w:rsidRDefault="00FD6EAB" w:rsidP="009B4776">
      <w:pPr>
        <w:ind w:firstLine="709"/>
        <w:rPr>
          <w:lang w:eastAsia="ar-SA" w:bidi="en-US"/>
        </w:rPr>
      </w:pPr>
      <w:r w:rsidRPr="00FD6EAB">
        <w:rPr>
          <w:lang w:eastAsia="ar-SA" w:bidi="en-US"/>
        </w:rPr>
        <w:t>На территории</w:t>
      </w:r>
      <w:r w:rsidR="00622DD0">
        <w:rPr>
          <w:lang w:eastAsia="ar-SA" w:bidi="en-US"/>
        </w:rPr>
        <w:t xml:space="preserve"> МО </w:t>
      </w:r>
      <w:proofErr w:type="spellStart"/>
      <w:r w:rsidR="00622DD0">
        <w:rPr>
          <w:lang w:eastAsia="ar-SA" w:bidi="en-US"/>
        </w:rPr>
        <w:t>Гоноховский</w:t>
      </w:r>
      <w:proofErr w:type="spellEnd"/>
      <w:r w:rsidR="009617A0">
        <w:rPr>
          <w:lang w:eastAsia="ar-SA" w:bidi="en-US"/>
        </w:rPr>
        <w:t xml:space="preserve"> сельсовет</w:t>
      </w:r>
      <w:r w:rsidRPr="00FD6EAB">
        <w:rPr>
          <w:lang w:eastAsia="ar-SA" w:bidi="en-US"/>
        </w:rPr>
        <w:t xml:space="preserve"> функционируют </w:t>
      </w:r>
      <w:r w:rsidR="00AB24E1">
        <w:rPr>
          <w:lang w:eastAsia="ar-SA" w:bidi="en-US"/>
        </w:rPr>
        <w:t>семь</w:t>
      </w:r>
      <w:r w:rsidRPr="00FD6EAB">
        <w:rPr>
          <w:lang w:eastAsia="ar-SA" w:bidi="en-US"/>
        </w:rPr>
        <w:t xml:space="preserve"> предприятий в сфере торговли.</w:t>
      </w:r>
    </w:p>
    <w:p w:rsidR="00FD6EAB" w:rsidRPr="00FD6EAB" w:rsidRDefault="00FD6EAB" w:rsidP="00FD6EAB">
      <w:pPr>
        <w:ind w:firstLine="709"/>
        <w:jc w:val="right"/>
        <w:outlineLvl w:val="0"/>
        <w:rPr>
          <w:b/>
          <w:i/>
          <w:lang w:eastAsia="ar-SA" w:bidi="en-US"/>
        </w:rPr>
      </w:pPr>
      <w:r w:rsidRPr="00FD6EAB">
        <w:rPr>
          <w:b/>
          <w:i/>
          <w:lang w:eastAsia="ar-SA" w:bidi="en-US"/>
        </w:rPr>
        <w:t>Таблица 11.</w:t>
      </w:r>
      <w:r w:rsidR="00BC6046">
        <w:rPr>
          <w:b/>
          <w:i/>
          <w:lang w:eastAsia="ar-SA" w:bidi="en-US"/>
        </w:rPr>
        <w:t>5</w:t>
      </w:r>
    </w:p>
    <w:p w:rsidR="00FD6EAB" w:rsidRPr="000F3D48" w:rsidRDefault="00FD6EAB" w:rsidP="000F3D48">
      <w:pPr>
        <w:spacing w:after="120"/>
        <w:ind w:firstLine="488"/>
        <w:jc w:val="center"/>
        <w:rPr>
          <w:b/>
          <w:i/>
        </w:rPr>
      </w:pPr>
      <w:r w:rsidRPr="000F3D48">
        <w:rPr>
          <w:b/>
          <w:i/>
        </w:rPr>
        <w:t>Характеристика предприятий торговли</w:t>
      </w:r>
      <w:r w:rsidR="00622DD0" w:rsidRPr="000F3D48">
        <w:rPr>
          <w:b/>
          <w:i/>
        </w:rPr>
        <w:t xml:space="preserve"> МО </w:t>
      </w:r>
      <w:proofErr w:type="spellStart"/>
      <w:r w:rsidR="00622DD0" w:rsidRPr="000F3D48">
        <w:rPr>
          <w:b/>
          <w:i/>
        </w:rPr>
        <w:t>Гоноховский</w:t>
      </w:r>
      <w:proofErr w:type="spellEnd"/>
      <w:r w:rsidR="009617A0" w:rsidRPr="000F3D48">
        <w:rPr>
          <w:b/>
          <w:i/>
        </w:rPr>
        <w:t xml:space="preserve"> сельсовет</w:t>
      </w:r>
    </w:p>
    <w:tbl>
      <w:tblPr>
        <w:tblW w:w="95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60"/>
        <w:gridCol w:w="2525"/>
        <w:gridCol w:w="2268"/>
        <w:gridCol w:w="1418"/>
        <w:gridCol w:w="1559"/>
        <w:gridCol w:w="1240"/>
      </w:tblGrid>
      <w:tr w:rsidR="00FD6EAB" w:rsidRPr="00FD6EAB" w:rsidTr="00EC67FF">
        <w:trPr>
          <w:tblHeader/>
        </w:trPr>
        <w:tc>
          <w:tcPr>
            <w:tcW w:w="560" w:type="dxa"/>
            <w:shd w:val="clear" w:color="auto" w:fill="D9D9D9" w:themeFill="background1" w:themeFillShade="D9"/>
          </w:tcPr>
          <w:p w:rsidR="00FD6EAB" w:rsidRPr="00FD6EAB" w:rsidRDefault="00FD6EAB" w:rsidP="00F316C5">
            <w:pPr>
              <w:jc w:val="center"/>
              <w:rPr>
                <w:rFonts w:eastAsia="Calibri"/>
                <w:b/>
                <w:i/>
                <w:iCs/>
                <w:lang w:eastAsia="en-US" w:bidi="en-US"/>
              </w:rPr>
            </w:pPr>
            <w:r w:rsidRPr="00FD6EAB">
              <w:rPr>
                <w:rFonts w:eastAsia="Calibri"/>
                <w:b/>
                <w:i/>
                <w:iCs/>
                <w:lang w:eastAsia="en-US" w:bidi="en-US"/>
              </w:rPr>
              <w:t>№ п/п</w:t>
            </w:r>
          </w:p>
        </w:tc>
        <w:tc>
          <w:tcPr>
            <w:tcW w:w="2525" w:type="dxa"/>
            <w:shd w:val="clear" w:color="auto" w:fill="D9D9D9" w:themeFill="background1" w:themeFillShade="D9"/>
          </w:tcPr>
          <w:p w:rsidR="00FD6EAB" w:rsidRPr="00FD6EAB" w:rsidRDefault="00FD6EAB" w:rsidP="00F316C5">
            <w:pPr>
              <w:jc w:val="center"/>
              <w:rPr>
                <w:rFonts w:eastAsia="Calibri"/>
                <w:b/>
                <w:i/>
                <w:iCs/>
                <w:lang w:eastAsia="en-US" w:bidi="en-US"/>
              </w:rPr>
            </w:pPr>
            <w:r w:rsidRPr="00FD6EAB">
              <w:rPr>
                <w:rFonts w:eastAsia="Calibri"/>
                <w:b/>
                <w:i/>
                <w:iCs/>
                <w:lang w:eastAsia="en-US" w:bidi="en-US"/>
              </w:rPr>
              <w:t xml:space="preserve">Название </w:t>
            </w:r>
          </w:p>
        </w:tc>
        <w:tc>
          <w:tcPr>
            <w:tcW w:w="2268" w:type="dxa"/>
            <w:shd w:val="clear" w:color="auto" w:fill="D9D9D9" w:themeFill="background1" w:themeFillShade="D9"/>
          </w:tcPr>
          <w:p w:rsidR="00FD6EAB" w:rsidRPr="00FD6EAB" w:rsidRDefault="00FD6EAB" w:rsidP="00F316C5">
            <w:pPr>
              <w:jc w:val="center"/>
              <w:rPr>
                <w:rFonts w:eastAsia="Calibri"/>
                <w:b/>
                <w:i/>
                <w:iCs/>
                <w:lang w:eastAsia="en-US" w:bidi="en-US"/>
              </w:rPr>
            </w:pPr>
            <w:r w:rsidRPr="00FD6EAB">
              <w:rPr>
                <w:rFonts w:eastAsia="Calibri"/>
                <w:b/>
                <w:i/>
                <w:iCs/>
                <w:lang w:eastAsia="en-US" w:bidi="en-US"/>
              </w:rPr>
              <w:t>Адрес</w:t>
            </w:r>
          </w:p>
        </w:tc>
        <w:tc>
          <w:tcPr>
            <w:tcW w:w="1418" w:type="dxa"/>
            <w:shd w:val="clear" w:color="auto" w:fill="D9D9D9" w:themeFill="background1" w:themeFillShade="D9"/>
          </w:tcPr>
          <w:p w:rsidR="00FD6EAB" w:rsidRPr="00FD6EAB" w:rsidRDefault="00FD6EAB" w:rsidP="00F316C5">
            <w:pPr>
              <w:jc w:val="center"/>
              <w:rPr>
                <w:rFonts w:eastAsia="Calibri"/>
                <w:b/>
                <w:i/>
                <w:iCs/>
                <w:lang w:eastAsia="en-US" w:bidi="en-US"/>
              </w:rPr>
            </w:pPr>
            <w:r w:rsidRPr="00FD6EAB">
              <w:rPr>
                <w:rFonts w:eastAsia="Calibri"/>
                <w:b/>
                <w:i/>
                <w:iCs/>
                <w:lang w:eastAsia="en-US" w:bidi="en-US"/>
              </w:rPr>
              <w:t>Профиль предприятия</w:t>
            </w:r>
          </w:p>
        </w:tc>
        <w:tc>
          <w:tcPr>
            <w:tcW w:w="1559" w:type="dxa"/>
            <w:shd w:val="clear" w:color="auto" w:fill="D9D9D9" w:themeFill="background1" w:themeFillShade="D9"/>
          </w:tcPr>
          <w:p w:rsidR="00FD6EAB" w:rsidRPr="00FD6EAB" w:rsidRDefault="00FD6EAB" w:rsidP="00F316C5">
            <w:pPr>
              <w:jc w:val="center"/>
              <w:rPr>
                <w:rFonts w:eastAsia="Calibri"/>
                <w:b/>
                <w:i/>
                <w:iCs/>
                <w:lang w:eastAsia="en-US" w:bidi="en-US"/>
              </w:rPr>
            </w:pPr>
            <w:r w:rsidRPr="00FD6EAB">
              <w:rPr>
                <w:rFonts w:eastAsia="Calibri"/>
                <w:b/>
                <w:i/>
                <w:iCs/>
                <w:lang w:eastAsia="en-US" w:bidi="en-US"/>
              </w:rPr>
              <w:t>Количество работников, чел</w:t>
            </w:r>
          </w:p>
        </w:tc>
        <w:tc>
          <w:tcPr>
            <w:tcW w:w="1240" w:type="dxa"/>
            <w:shd w:val="clear" w:color="auto" w:fill="D9D9D9" w:themeFill="background1" w:themeFillShade="D9"/>
          </w:tcPr>
          <w:p w:rsidR="00FD6EAB" w:rsidRPr="00FD6EAB" w:rsidRDefault="00FD6EAB" w:rsidP="00F316C5">
            <w:pPr>
              <w:jc w:val="center"/>
              <w:rPr>
                <w:rFonts w:eastAsia="Calibri"/>
                <w:b/>
                <w:i/>
                <w:iCs/>
                <w:lang w:eastAsia="en-US" w:bidi="en-US"/>
              </w:rPr>
            </w:pPr>
            <w:r w:rsidRPr="00FD6EAB">
              <w:rPr>
                <w:rFonts w:eastAsia="Calibri"/>
                <w:b/>
                <w:i/>
                <w:iCs/>
                <w:lang w:eastAsia="en-US" w:bidi="en-US"/>
              </w:rPr>
              <w:t>Площадь помещениям²</w:t>
            </w:r>
          </w:p>
        </w:tc>
      </w:tr>
      <w:tr w:rsidR="007D0760" w:rsidRPr="00EC67FF" w:rsidTr="00EC67FF">
        <w:tc>
          <w:tcPr>
            <w:tcW w:w="560" w:type="dxa"/>
            <w:shd w:val="clear" w:color="auto" w:fill="F2F2F2" w:themeFill="background1" w:themeFillShade="F2"/>
          </w:tcPr>
          <w:p w:rsidR="007D0760" w:rsidRPr="00FD6EAB" w:rsidRDefault="007D0760" w:rsidP="007D0760">
            <w:pPr>
              <w:jc w:val="center"/>
              <w:rPr>
                <w:rFonts w:eastAsia="Calibri"/>
                <w:b/>
                <w:i/>
                <w:iCs/>
                <w:lang w:eastAsia="en-US" w:bidi="en-US"/>
              </w:rPr>
            </w:pPr>
            <w:r w:rsidRPr="00FD6EAB">
              <w:rPr>
                <w:rFonts w:eastAsia="Calibri"/>
                <w:b/>
                <w:i/>
                <w:iCs/>
                <w:lang w:eastAsia="en-US" w:bidi="en-US"/>
              </w:rPr>
              <w:t>1</w:t>
            </w:r>
          </w:p>
        </w:tc>
        <w:tc>
          <w:tcPr>
            <w:tcW w:w="2525" w:type="dxa"/>
            <w:shd w:val="clear" w:color="auto" w:fill="F2F2F2" w:themeFill="background1" w:themeFillShade="F2"/>
          </w:tcPr>
          <w:p w:rsidR="00EC67FF" w:rsidRDefault="007D0760" w:rsidP="007D0760">
            <w:pPr>
              <w:jc w:val="center"/>
              <w:rPr>
                <w:rFonts w:eastAsia="Calibri"/>
                <w:b/>
                <w:i/>
                <w:iCs/>
                <w:lang w:eastAsia="en-US" w:bidi="en-US"/>
              </w:rPr>
            </w:pPr>
            <w:r>
              <w:rPr>
                <w:rFonts w:eastAsia="Calibri"/>
                <w:b/>
                <w:i/>
                <w:iCs/>
                <w:lang w:eastAsia="en-US" w:bidi="en-US"/>
              </w:rPr>
              <w:t>М</w:t>
            </w:r>
            <w:r w:rsidRPr="00F316C5">
              <w:rPr>
                <w:rFonts w:eastAsia="Calibri"/>
                <w:b/>
                <w:i/>
                <w:iCs/>
                <w:lang w:eastAsia="en-US" w:bidi="en-US"/>
              </w:rPr>
              <w:t>агазин</w:t>
            </w:r>
          </w:p>
          <w:p w:rsidR="007D0760" w:rsidRPr="00F316C5" w:rsidRDefault="007D0760" w:rsidP="007D0760">
            <w:pPr>
              <w:jc w:val="center"/>
              <w:rPr>
                <w:rFonts w:eastAsia="Calibri"/>
                <w:b/>
                <w:i/>
                <w:iCs/>
                <w:lang w:eastAsia="en-US" w:bidi="en-US"/>
              </w:rPr>
            </w:pPr>
            <w:r w:rsidRPr="00EC67FF">
              <w:rPr>
                <w:rFonts w:eastAsia="Calibri"/>
                <w:b/>
                <w:i/>
                <w:iCs/>
                <w:lang w:eastAsia="en-US" w:bidi="en-US"/>
              </w:rPr>
              <w:t xml:space="preserve">ИП </w:t>
            </w:r>
            <w:proofErr w:type="spellStart"/>
            <w:r w:rsidRPr="00EC67FF">
              <w:rPr>
                <w:rFonts w:eastAsia="Calibri"/>
                <w:b/>
                <w:i/>
                <w:iCs/>
                <w:lang w:eastAsia="en-US" w:bidi="en-US"/>
              </w:rPr>
              <w:t>Сутормина</w:t>
            </w:r>
            <w:proofErr w:type="spellEnd"/>
            <w:r w:rsidRPr="00EC67FF">
              <w:rPr>
                <w:rFonts w:eastAsia="Calibri"/>
                <w:b/>
                <w:i/>
                <w:iCs/>
                <w:lang w:eastAsia="en-US" w:bidi="en-US"/>
              </w:rPr>
              <w:t xml:space="preserve"> О.С.</w:t>
            </w:r>
          </w:p>
        </w:tc>
        <w:tc>
          <w:tcPr>
            <w:tcW w:w="2268" w:type="dxa"/>
          </w:tcPr>
          <w:p w:rsidR="007D0760" w:rsidRPr="00F316C5" w:rsidRDefault="00EC67FF" w:rsidP="007D0760">
            <w:pPr>
              <w:rPr>
                <w:rFonts w:eastAsia="Calibri"/>
                <w:iCs/>
                <w:lang w:eastAsia="en-US" w:bidi="en-US"/>
              </w:rPr>
            </w:pPr>
            <w:r>
              <w:rPr>
                <w:rFonts w:eastAsia="Calibri"/>
                <w:iCs/>
                <w:lang w:eastAsia="en-US" w:bidi="en-US"/>
              </w:rPr>
              <w:t xml:space="preserve">с. </w:t>
            </w:r>
            <w:r w:rsidR="007D0760" w:rsidRPr="00EC67FF">
              <w:rPr>
                <w:rFonts w:eastAsia="Calibri"/>
                <w:iCs/>
                <w:lang w:eastAsia="en-US" w:bidi="en-US"/>
              </w:rPr>
              <w:t>Обское</w:t>
            </w:r>
            <w:r>
              <w:rPr>
                <w:rFonts w:eastAsia="Calibri"/>
                <w:iCs/>
                <w:lang w:eastAsia="en-US" w:bidi="en-US"/>
              </w:rPr>
              <w:t xml:space="preserve">, ул. </w:t>
            </w:r>
            <w:r w:rsidR="007D0760" w:rsidRPr="00EC67FF">
              <w:rPr>
                <w:rFonts w:eastAsia="Calibri"/>
                <w:iCs/>
                <w:lang w:eastAsia="en-US" w:bidi="en-US"/>
              </w:rPr>
              <w:t>Озёрная</w:t>
            </w:r>
            <w:r>
              <w:rPr>
                <w:rFonts w:eastAsia="Calibri"/>
                <w:iCs/>
                <w:lang w:eastAsia="en-US" w:bidi="en-US"/>
              </w:rPr>
              <w:t xml:space="preserve">, д. </w:t>
            </w:r>
            <w:r w:rsidR="007D0760" w:rsidRPr="00EC67FF">
              <w:rPr>
                <w:rFonts w:eastAsia="Calibri"/>
                <w:iCs/>
                <w:lang w:eastAsia="en-US" w:bidi="en-US"/>
              </w:rPr>
              <w:t>16</w:t>
            </w:r>
          </w:p>
        </w:tc>
        <w:tc>
          <w:tcPr>
            <w:tcW w:w="1418" w:type="dxa"/>
            <w:vAlign w:val="center"/>
          </w:tcPr>
          <w:p w:rsidR="007D0760" w:rsidRPr="00EC67FF" w:rsidRDefault="007D0760" w:rsidP="00EC67FF">
            <w:pPr>
              <w:jc w:val="center"/>
              <w:rPr>
                <w:rFonts w:eastAsia="Calibri"/>
                <w:iCs/>
                <w:lang w:eastAsia="en-US" w:bidi="en-US"/>
              </w:rPr>
            </w:pPr>
            <w:r w:rsidRPr="00EC67FF">
              <w:rPr>
                <w:rFonts w:eastAsia="Calibri"/>
                <w:iCs/>
                <w:lang w:eastAsia="en-US" w:bidi="en-US"/>
              </w:rPr>
              <w:t>смешанные товары</w:t>
            </w:r>
          </w:p>
        </w:tc>
        <w:tc>
          <w:tcPr>
            <w:tcW w:w="1559" w:type="dxa"/>
          </w:tcPr>
          <w:p w:rsidR="007D0760" w:rsidRPr="00F316C5" w:rsidRDefault="007D0760" w:rsidP="007D0760">
            <w:pPr>
              <w:jc w:val="center"/>
              <w:rPr>
                <w:rFonts w:eastAsia="Calibri"/>
                <w:iCs/>
                <w:lang w:eastAsia="en-US" w:bidi="en-US"/>
              </w:rPr>
            </w:pPr>
            <w:r>
              <w:rPr>
                <w:rFonts w:eastAsia="Calibri"/>
                <w:iCs/>
                <w:lang w:eastAsia="en-US" w:bidi="en-US"/>
              </w:rPr>
              <w:t>2</w:t>
            </w:r>
          </w:p>
        </w:tc>
        <w:tc>
          <w:tcPr>
            <w:tcW w:w="1240" w:type="dxa"/>
          </w:tcPr>
          <w:p w:rsidR="007D0760" w:rsidRPr="00F316C5" w:rsidRDefault="007D0760" w:rsidP="007D0760">
            <w:pPr>
              <w:jc w:val="center"/>
              <w:rPr>
                <w:rFonts w:eastAsia="Calibri"/>
                <w:iCs/>
                <w:lang w:eastAsia="en-US" w:bidi="en-US"/>
              </w:rPr>
            </w:pPr>
            <w:r w:rsidRPr="00EC67FF">
              <w:rPr>
                <w:rFonts w:eastAsia="Calibri"/>
                <w:iCs/>
                <w:lang w:eastAsia="en-US" w:bidi="en-US"/>
              </w:rPr>
              <w:t>30</w:t>
            </w:r>
          </w:p>
        </w:tc>
      </w:tr>
      <w:tr w:rsidR="007D0760" w:rsidRPr="00EC67FF" w:rsidTr="00EC67FF">
        <w:tc>
          <w:tcPr>
            <w:tcW w:w="560" w:type="dxa"/>
            <w:shd w:val="clear" w:color="auto" w:fill="F2F2F2" w:themeFill="background1" w:themeFillShade="F2"/>
          </w:tcPr>
          <w:p w:rsidR="007D0760" w:rsidRPr="00FD6EAB" w:rsidRDefault="007D0760" w:rsidP="007D0760">
            <w:pPr>
              <w:jc w:val="center"/>
              <w:rPr>
                <w:rFonts w:eastAsia="Calibri"/>
                <w:b/>
                <w:i/>
                <w:iCs/>
                <w:lang w:eastAsia="en-US" w:bidi="en-US"/>
              </w:rPr>
            </w:pPr>
            <w:r w:rsidRPr="00FD6EAB">
              <w:rPr>
                <w:rFonts w:eastAsia="Calibri"/>
                <w:b/>
                <w:i/>
                <w:iCs/>
                <w:lang w:eastAsia="en-US" w:bidi="en-US"/>
              </w:rPr>
              <w:t>2</w:t>
            </w:r>
          </w:p>
        </w:tc>
        <w:tc>
          <w:tcPr>
            <w:tcW w:w="2525" w:type="dxa"/>
            <w:shd w:val="clear" w:color="auto" w:fill="F2F2F2" w:themeFill="background1" w:themeFillShade="F2"/>
          </w:tcPr>
          <w:p w:rsidR="00EC67FF" w:rsidRDefault="007D0760" w:rsidP="007D0760">
            <w:pPr>
              <w:jc w:val="center"/>
              <w:rPr>
                <w:rFonts w:eastAsia="Calibri"/>
                <w:b/>
                <w:i/>
                <w:iCs/>
                <w:lang w:eastAsia="en-US" w:bidi="en-US"/>
              </w:rPr>
            </w:pPr>
            <w:r>
              <w:rPr>
                <w:rFonts w:eastAsia="Calibri"/>
                <w:b/>
                <w:i/>
                <w:iCs/>
                <w:lang w:eastAsia="en-US" w:bidi="en-US"/>
              </w:rPr>
              <w:t>М</w:t>
            </w:r>
            <w:r w:rsidRPr="00F316C5">
              <w:rPr>
                <w:rFonts w:eastAsia="Calibri"/>
                <w:b/>
                <w:i/>
                <w:iCs/>
                <w:lang w:eastAsia="en-US" w:bidi="en-US"/>
              </w:rPr>
              <w:t>агазин</w:t>
            </w:r>
            <w:r w:rsidR="00EC67FF" w:rsidRPr="00EC67FF">
              <w:rPr>
                <w:rFonts w:eastAsia="Calibri"/>
                <w:b/>
                <w:i/>
                <w:iCs/>
                <w:lang w:eastAsia="en-US" w:bidi="en-US"/>
              </w:rPr>
              <w:t xml:space="preserve"> </w:t>
            </w:r>
          </w:p>
          <w:p w:rsidR="007D0760" w:rsidRPr="00F316C5" w:rsidRDefault="00EC67FF" w:rsidP="007D0760">
            <w:pPr>
              <w:jc w:val="center"/>
              <w:rPr>
                <w:rFonts w:eastAsia="Calibri"/>
                <w:b/>
                <w:i/>
                <w:iCs/>
                <w:lang w:eastAsia="en-US" w:bidi="en-US"/>
              </w:rPr>
            </w:pPr>
            <w:r w:rsidRPr="00EC67FF">
              <w:rPr>
                <w:rFonts w:eastAsia="Calibri"/>
                <w:b/>
                <w:i/>
                <w:iCs/>
                <w:lang w:eastAsia="en-US" w:bidi="en-US"/>
              </w:rPr>
              <w:t>ИП Костенко Н.М.</w:t>
            </w:r>
          </w:p>
        </w:tc>
        <w:tc>
          <w:tcPr>
            <w:tcW w:w="2268" w:type="dxa"/>
          </w:tcPr>
          <w:p w:rsidR="007D0760" w:rsidRPr="00F316C5" w:rsidRDefault="00EC67FF" w:rsidP="007D0760">
            <w:pPr>
              <w:rPr>
                <w:rFonts w:eastAsia="Calibri"/>
                <w:iCs/>
                <w:lang w:eastAsia="en-US" w:bidi="en-US"/>
              </w:rPr>
            </w:pPr>
            <w:r>
              <w:rPr>
                <w:rFonts w:eastAsia="Calibri"/>
                <w:iCs/>
                <w:lang w:eastAsia="en-US" w:bidi="en-US"/>
              </w:rPr>
              <w:t xml:space="preserve">с. </w:t>
            </w:r>
            <w:r w:rsidRPr="00EC67FF">
              <w:rPr>
                <w:rFonts w:eastAsia="Calibri"/>
                <w:iCs/>
                <w:lang w:eastAsia="en-US" w:bidi="en-US"/>
              </w:rPr>
              <w:t>Обское</w:t>
            </w:r>
            <w:r>
              <w:rPr>
                <w:rFonts w:eastAsia="Calibri"/>
                <w:iCs/>
                <w:lang w:eastAsia="en-US" w:bidi="en-US"/>
              </w:rPr>
              <w:t xml:space="preserve">, ул. </w:t>
            </w:r>
            <w:r w:rsidRPr="00EC67FF">
              <w:rPr>
                <w:rFonts w:eastAsia="Calibri"/>
                <w:iCs/>
                <w:lang w:eastAsia="en-US" w:bidi="en-US"/>
              </w:rPr>
              <w:t>Озёрная</w:t>
            </w:r>
            <w:r>
              <w:rPr>
                <w:rFonts w:eastAsia="Calibri"/>
                <w:iCs/>
                <w:lang w:eastAsia="en-US" w:bidi="en-US"/>
              </w:rPr>
              <w:t xml:space="preserve">, д. </w:t>
            </w:r>
            <w:r w:rsidRPr="00EC67FF">
              <w:rPr>
                <w:rFonts w:eastAsia="Calibri"/>
                <w:iCs/>
                <w:lang w:eastAsia="en-US" w:bidi="en-US"/>
              </w:rPr>
              <w:t>16-а</w:t>
            </w:r>
          </w:p>
        </w:tc>
        <w:tc>
          <w:tcPr>
            <w:tcW w:w="1418" w:type="dxa"/>
            <w:vAlign w:val="center"/>
          </w:tcPr>
          <w:p w:rsidR="007D0760" w:rsidRPr="00EC67FF" w:rsidRDefault="007D0760" w:rsidP="00EC67FF">
            <w:pPr>
              <w:jc w:val="center"/>
              <w:rPr>
                <w:rFonts w:eastAsia="Calibri"/>
                <w:iCs/>
                <w:lang w:eastAsia="en-US" w:bidi="en-US"/>
              </w:rPr>
            </w:pPr>
            <w:r w:rsidRPr="00EC67FF">
              <w:rPr>
                <w:rFonts w:eastAsia="Calibri"/>
                <w:iCs/>
                <w:lang w:eastAsia="en-US" w:bidi="en-US"/>
              </w:rPr>
              <w:t>продукты</w:t>
            </w:r>
          </w:p>
        </w:tc>
        <w:tc>
          <w:tcPr>
            <w:tcW w:w="1559" w:type="dxa"/>
          </w:tcPr>
          <w:p w:rsidR="007D0760" w:rsidRPr="00F316C5" w:rsidRDefault="00EC67FF" w:rsidP="007D0760">
            <w:pPr>
              <w:jc w:val="center"/>
              <w:rPr>
                <w:rFonts w:eastAsia="Calibri"/>
                <w:iCs/>
                <w:lang w:eastAsia="en-US" w:bidi="en-US"/>
              </w:rPr>
            </w:pPr>
            <w:r>
              <w:rPr>
                <w:rFonts w:eastAsia="Calibri"/>
                <w:iCs/>
                <w:lang w:eastAsia="en-US" w:bidi="en-US"/>
              </w:rPr>
              <w:t>2</w:t>
            </w:r>
          </w:p>
        </w:tc>
        <w:tc>
          <w:tcPr>
            <w:tcW w:w="1240" w:type="dxa"/>
          </w:tcPr>
          <w:p w:rsidR="007D0760" w:rsidRPr="00F316C5" w:rsidRDefault="00EC67FF" w:rsidP="007D0760">
            <w:pPr>
              <w:jc w:val="center"/>
              <w:rPr>
                <w:rFonts w:eastAsia="Calibri"/>
                <w:iCs/>
                <w:lang w:eastAsia="en-US" w:bidi="en-US"/>
              </w:rPr>
            </w:pPr>
            <w:r w:rsidRPr="00EC67FF">
              <w:rPr>
                <w:rFonts w:eastAsia="Calibri"/>
                <w:iCs/>
                <w:lang w:eastAsia="en-US" w:bidi="en-US"/>
              </w:rPr>
              <w:t>25</w:t>
            </w:r>
          </w:p>
        </w:tc>
      </w:tr>
      <w:tr w:rsidR="007D0760" w:rsidRPr="00EC67FF" w:rsidTr="00EC67FF">
        <w:tc>
          <w:tcPr>
            <w:tcW w:w="560" w:type="dxa"/>
            <w:shd w:val="clear" w:color="auto" w:fill="F2F2F2" w:themeFill="background1" w:themeFillShade="F2"/>
          </w:tcPr>
          <w:p w:rsidR="007D0760" w:rsidRPr="00FD6EAB" w:rsidRDefault="007D0760" w:rsidP="007D0760">
            <w:pPr>
              <w:jc w:val="center"/>
              <w:rPr>
                <w:rFonts w:eastAsia="Calibri"/>
                <w:b/>
                <w:i/>
                <w:iCs/>
                <w:lang w:eastAsia="en-US" w:bidi="en-US"/>
              </w:rPr>
            </w:pPr>
            <w:r w:rsidRPr="00FD6EAB">
              <w:rPr>
                <w:rFonts w:eastAsia="Calibri"/>
                <w:b/>
                <w:i/>
                <w:iCs/>
                <w:lang w:eastAsia="en-US" w:bidi="en-US"/>
              </w:rPr>
              <w:t>3</w:t>
            </w:r>
          </w:p>
        </w:tc>
        <w:tc>
          <w:tcPr>
            <w:tcW w:w="2525" w:type="dxa"/>
            <w:shd w:val="clear" w:color="auto" w:fill="F2F2F2" w:themeFill="background1" w:themeFillShade="F2"/>
          </w:tcPr>
          <w:p w:rsidR="00EC67FF" w:rsidRDefault="007D0760" w:rsidP="007D0760">
            <w:pPr>
              <w:jc w:val="center"/>
              <w:rPr>
                <w:rFonts w:eastAsia="Calibri"/>
                <w:b/>
                <w:i/>
                <w:iCs/>
                <w:lang w:eastAsia="en-US" w:bidi="en-US"/>
              </w:rPr>
            </w:pPr>
            <w:r>
              <w:rPr>
                <w:rFonts w:eastAsia="Calibri"/>
                <w:b/>
                <w:i/>
                <w:iCs/>
                <w:lang w:eastAsia="en-US" w:bidi="en-US"/>
              </w:rPr>
              <w:t>М</w:t>
            </w:r>
            <w:r w:rsidRPr="00F316C5">
              <w:rPr>
                <w:rFonts w:eastAsia="Calibri"/>
                <w:b/>
                <w:i/>
                <w:iCs/>
                <w:lang w:eastAsia="en-US" w:bidi="en-US"/>
              </w:rPr>
              <w:t>агазин</w:t>
            </w:r>
            <w:r w:rsidR="00EC67FF" w:rsidRPr="00EC67FF">
              <w:rPr>
                <w:rFonts w:eastAsia="Calibri"/>
                <w:b/>
                <w:i/>
                <w:iCs/>
                <w:lang w:eastAsia="en-US" w:bidi="en-US"/>
              </w:rPr>
              <w:t xml:space="preserve"> </w:t>
            </w:r>
          </w:p>
          <w:p w:rsidR="007D0760" w:rsidRPr="00F316C5" w:rsidRDefault="00EC67FF" w:rsidP="007D0760">
            <w:pPr>
              <w:jc w:val="center"/>
              <w:rPr>
                <w:rFonts w:eastAsia="Calibri"/>
                <w:b/>
                <w:i/>
                <w:iCs/>
                <w:lang w:eastAsia="en-US" w:bidi="en-US"/>
              </w:rPr>
            </w:pPr>
            <w:r w:rsidRPr="00EC67FF">
              <w:rPr>
                <w:rFonts w:eastAsia="Calibri"/>
                <w:b/>
                <w:i/>
                <w:iCs/>
                <w:lang w:eastAsia="en-US" w:bidi="en-US"/>
              </w:rPr>
              <w:t>ИП Гейко О.Г.</w:t>
            </w:r>
          </w:p>
        </w:tc>
        <w:tc>
          <w:tcPr>
            <w:tcW w:w="2268" w:type="dxa"/>
          </w:tcPr>
          <w:p w:rsidR="007D0760" w:rsidRPr="00F316C5" w:rsidRDefault="00EC67FF" w:rsidP="007D0760">
            <w:pPr>
              <w:rPr>
                <w:rFonts w:eastAsia="Calibri"/>
                <w:iCs/>
                <w:lang w:eastAsia="en-US" w:bidi="en-US"/>
              </w:rPr>
            </w:pPr>
            <w:r>
              <w:rPr>
                <w:rFonts w:eastAsia="Calibri"/>
                <w:iCs/>
                <w:lang w:eastAsia="en-US" w:bidi="en-US"/>
              </w:rPr>
              <w:t xml:space="preserve">с. </w:t>
            </w:r>
            <w:proofErr w:type="spellStart"/>
            <w:r w:rsidRPr="00EC67FF">
              <w:rPr>
                <w:rFonts w:eastAsia="Calibri"/>
                <w:iCs/>
                <w:lang w:eastAsia="en-US" w:bidi="en-US"/>
              </w:rPr>
              <w:t>Гонохово</w:t>
            </w:r>
            <w:proofErr w:type="spellEnd"/>
            <w:r>
              <w:rPr>
                <w:rFonts w:eastAsia="Calibri"/>
                <w:iCs/>
                <w:lang w:eastAsia="en-US" w:bidi="en-US"/>
              </w:rPr>
              <w:t xml:space="preserve">, ул. </w:t>
            </w:r>
            <w:r w:rsidRPr="00EC67FF">
              <w:rPr>
                <w:rFonts w:eastAsia="Calibri"/>
                <w:iCs/>
                <w:lang w:eastAsia="en-US" w:bidi="en-US"/>
              </w:rPr>
              <w:t>Советская</w:t>
            </w:r>
            <w:r>
              <w:rPr>
                <w:rFonts w:eastAsia="Calibri"/>
                <w:iCs/>
                <w:lang w:eastAsia="en-US" w:bidi="en-US"/>
              </w:rPr>
              <w:t xml:space="preserve">, д. </w:t>
            </w:r>
            <w:r w:rsidRPr="00EC67FF">
              <w:rPr>
                <w:rFonts w:eastAsia="Calibri"/>
                <w:iCs/>
                <w:lang w:eastAsia="en-US" w:bidi="en-US"/>
              </w:rPr>
              <w:t>73</w:t>
            </w:r>
          </w:p>
        </w:tc>
        <w:tc>
          <w:tcPr>
            <w:tcW w:w="1418" w:type="dxa"/>
            <w:vAlign w:val="center"/>
          </w:tcPr>
          <w:p w:rsidR="007D0760" w:rsidRPr="00EC67FF" w:rsidRDefault="007D0760" w:rsidP="00EC67FF">
            <w:pPr>
              <w:jc w:val="center"/>
              <w:rPr>
                <w:rFonts w:eastAsia="Calibri"/>
                <w:iCs/>
                <w:lang w:eastAsia="en-US" w:bidi="en-US"/>
              </w:rPr>
            </w:pPr>
            <w:r w:rsidRPr="00EC67FF">
              <w:rPr>
                <w:rFonts w:eastAsia="Calibri"/>
                <w:iCs/>
                <w:lang w:eastAsia="en-US" w:bidi="en-US"/>
              </w:rPr>
              <w:t>смешанные товары</w:t>
            </w:r>
          </w:p>
        </w:tc>
        <w:tc>
          <w:tcPr>
            <w:tcW w:w="1559" w:type="dxa"/>
          </w:tcPr>
          <w:p w:rsidR="007D0760" w:rsidRPr="00F316C5" w:rsidRDefault="00EC67FF" w:rsidP="007D0760">
            <w:pPr>
              <w:jc w:val="center"/>
              <w:rPr>
                <w:rFonts w:eastAsia="Calibri"/>
                <w:iCs/>
                <w:lang w:eastAsia="en-US" w:bidi="en-US"/>
              </w:rPr>
            </w:pPr>
            <w:r>
              <w:rPr>
                <w:rFonts w:eastAsia="Calibri"/>
                <w:iCs/>
                <w:lang w:eastAsia="en-US" w:bidi="en-US"/>
              </w:rPr>
              <w:t>3</w:t>
            </w:r>
          </w:p>
        </w:tc>
        <w:tc>
          <w:tcPr>
            <w:tcW w:w="1240" w:type="dxa"/>
          </w:tcPr>
          <w:p w:rsidR="007D0760" w:rsidRPr="00F316C5" w:rsidRDefault="00EC67FF" w:rsidP="007D0760">
            <w:pPr>
              <w:jc w:val="center"/>
              <w:rPr>
                <w:rFonts w:eastAsia="Calibri"/>
                <w:iCs/>
                <w:lang w:eastAsia="en-US" w:bidi="en-US"/>
              </w:rPr>
            </w:pPr>
            <w:r w:rsidRPr="00EC67FF">
              <w:rPr>
                <w:rFonts w:eastAsia="Calibri"/>
                <w:iCs/>
                <w:lang w:eastAsia="en-US" w:bidi="en-US"/>
              </w:rPr>
              <w:t>59</w:t>
            </w:r>
          </w:p>
        </w:tc>
      </w:tr>
      <w:tr w:rsidR="007D0760" w:rsidRPr="00EC67FF" w:rsidTr="00EC67FF">
        <w:tc>
          <w:tcPr>
            <w:tcW w:w="560" w:type="dxa"/>
            <w:shd w:val="clear" w:color="auto" w:fill="F2F2F2" w:themeFill="background1" w:themeFillShade="F2"/>
          </w:tcPr>
          <w:p w:rsidR="007D0760" w:rsidRPr="00FD6EAB" w:rsidRDefault="007D0760" w:rsidP="007D0760">
            <w:pPr>
              <w:jc w:val="center"/>
              <w:rPr>
                <w:rFonts w:eastAsia="Calibri"/>
                <w:b/>
                <w:i/>
                <w:iCs/>
                <w:lang w:eastAsia="en-US" w:bidi="en-US"/>
              </w:rPr>
            </w:pPr>
            <w:r w:rsidRPr="00FD6EAB">
              <w:rPr>
                <w:rFonts w:eastAsia="Calibri"/>
                <w:b/>
                <w:i/>
                <w:iCs/>
                <w:lang w:eastAsia="en-US" w:bidi="en-US"/>
              </w:rPr>
              <w:t>4</w:t>
            </w:r>
          </w:p>
        </w:tc>
        <w:tc>
          <w:tcPr>
            <w:tcW w:w="2525" w:type="dxa"/>
            <w:shd w:val="clear" w:color="auto" w:fill="F2F2F2" w:themeFill="background1" w:themeFillShade="F2"/>
          </w:tcPr>
          <w:p w:rsidR="00EC67FF" w:rsidRDefault="007D0760" w:rsidP="007D0760">
            <w:pPr>
              <w:jc w:val="center"/>
              <w:rPr>
                <w:rFonts w:eastAsia="Calibri"/>
                <w:b/>
                <w:i/>
                <w:iCs/>
                <w:lang w:eastAsia="en-US" w:bidi="en-US"/>
              </w:rPr>
            </w:pPr>
            <w:r>
              <w:rPr>
                <w:rFonts w:eastAsia="Calibri"/>
                <w:b/>
                <w:i/>
                <w:iCs/>
                <w:lang w:eastAsia="en-US" w:bidi="en-US"/>
              </w:rPr>
              <w:t>М</w:t>
            </w:r>
            <w:r w:rsidRPr="00F316C5">
              <w:rPr>
                <w:rFonts w:eastAsia="Calibri"/>
                <w:b/>
                <w:i/>
                <w:iCs/>
                <w:lang w:eastAsia="en-US" w:bidi="en-US"/>
              </w:rPr>
              <w:t>агазин</w:t>
            </w:r>
            <w:r w:rsidR="00EC67FF" w:rsidRPr="00EC67FF">
              <w:rPr>
                <w:rFonts w:eastAsia="Calibri"/>
                <w:b/>
                <w:i/>
                <w:iCs/>
                <w:lang w:eastAsia="en-US" w:bidi="en-US"/>
              </w:rPr>
              <w:t xml:space="preserve"> </w:t>
            </w:r>
          </w:p>
          <w:p w:rsidR="007D0760" w:rsidRPr="00F316C5" w:rsidRDefault="00EC67FF" w:rsidP="007D0760">
            <w:pPr>
              <w:jc w:val="center"/>
              <w:rPr>
                <w:rFonts w:eastAsia="Calibri"/>
                <w:b/>
                <w:i/>
                <w:iCs/>
                <w:lang w:eastAsia="en-US" w:bidi="en-US"/>
              </w:rPr>
            </w:pPr>
            <w:r w:rsidRPr="00EC67FF">
              <w:rPr>
                <w:rFonts w:eastAsia="Calibri"/>
                <w:b/>
                <w:i/>
                <w:iCs/>
                <w:lang w:eastAsia="en-US" w:bidi="en-US"/>
              </w:rPr>
              <w:t xml:space="preserve">ИП </w:t>
            </w:r>
            <w:proofErr w:type="spellStart"/>
            <w:r w:rsidRPr="00EC67FF">
              <w:rPr>
                <w:rFonts w:eastAsia="Calibri"/>
                <w:b/>
                <w:i/>
                <w:iCs/>
                <w:lang w:eastAsia="en-US" w:bidi="en-US"/>
              </w:rPr>
              <w:t>Шапранов</w:t>
            </w:r>
            <w:proofErr w:type="spellEnd"/>
            <w:r w:rsidRPr="00EC67FF">
              <w:rPr>
                <w:rFonts w:eastAsia="Calibri"/>
                <w:b/>
                <w:i/>
                <w:iCs/>
                <w:lang w:eastAsia="en-US" w:bidi="en-US"/>
              </w:rPr>
              <w:t xml:space="preserve"> В.Н.</w:t>
            </w:r>
          </w:p>
        </w:tc>
        <w:tc>
          <w:tcPr>
            <w:tcW w:w="2268" w:type="dxa"/>
          </w:tcPr>
          <w:p w:rsidR="007D0760" w:rsidRPr="00F316C5" w:rsidRDefault="00EC67FF" w:rsidP="007D0760">
            <w:pPr>
              <w:rPr>
                <w:rFonts w:eastAsia="Calibri"/>
                <w:iCs/>
                <w:lang w:eastAsia="en-US" w:bidi="en-US"/>
              </w:rPr>
            </w:pPr>
            <w:r>
              <w:rPr>
                <w:rFonts w:eastAsia="Calibri"/>
                <w:iCs/>
                <w:lang w:eastAsia="en-US" w:bidi="en-US"/>
              </w:rPr>
              <w:t xml:space="preserve">с. </w:t>
            </w:r>
            <w:proofErr w:type="spellStart"/>
            <w:r w:rsidRPr="00EC67FF">
              <w:rPr>
                <w:rFonts w:eastAsia="Calibri"/>
                <w:iCs/>
                <w:lang w:eastAsia="en-US" w:bidi="en-US"/>
              </w:rPr>
              <w:t>Гонохово</w:t>
            </w:r>
            <w:proofErr w:type="spellEnd"/>
            <w:r>
              <w:rPr>
                <w:rFonts w:eastAsia="Calibri"/>
                <w:iCs/>
                <w:lang w:eastAsia="en-US" w:bidi="en-US"/>
              </w:rPr>
              <w:t xml:space="preserve">, ул. </w:t>
            </w:r>
            <w:r w:rsidRPr="00EC67FF">
              <w:rPr>
                <w:rFonts w:eastAsia="Calibri"/>
                <w:iCs/>
                <w:lang w:eastAsia="en-US" w:bidi="en-US"/>
              </w:rPr>
              <w:t>Советская</w:t>
            </w:r>
            <w:r>
              <w:rPr>
                <w:rFonts w:eastAsia="Calibri"/>
                <w:iCs/>
                <w:lang w:eastAsia="en-US" w:bidi="en-US"/>
              </w:rPr>
              <w:t xml:space="preserve">, д. </w:t>
            </w:r>
            <w:r w:rsidRPr="00EC67FF">
              <w:rPr>
                <w:rFonts w:eastAsia="Calibri"/>
                <w:iCs/>
                <w:lang w:eastAsia="en-US" w:bidi="en-US"/>
              </w:rPr>
              <w:t>69</w:t>
            </w:r>
          </w:p>
        </w:tc>
        <w:tc>
          <w:tcPr>
            <w:tcW w:w="1418" w:type="dxa"/>
            <w:vAlign w:val="center"/>
          </w:tcPr>
          <w:p w:rsidR="007D0760" w:rsidRPr="00EC67FF" w:rsidRDefault="007D0760" w:rsidP="00EC67FF">
            <w:pPr>
              <w:jc w:val="center"/>
              <w:rPr>
                <w:rFonts w:eastAsia="Calibri"/>
                <w:iCs/>
                <w:lang w:eastAsia="en-US" w:bidi="en-US"/>
              </w:rPr>
            </w:pPr>
            <w:r w:rsidRPr="00EC67FF">
              <w:rPr>
                <w:rFonts w:eastAsia="Calibri"/>
                <w:iCs/>
                <w:lang w:eastAsia="en-US" w:bidi="en-US"/>
              </w:rPr>
              <w:t>смешанные товары</w:t>
            </w:r>
          </w:p>
        </w:tc>
        <w:tc>
          <w:tcPr>
            <w:tcW w:w="1559" w:type="dxa"/>
          </w:tcPr>
          <w:p w:rsidR="007D0760" w:rsidRPr="00F316C5" w:rsidRDefault="00EC67FF" w:rsidP="007D0760">
            <w:pPr>
              <w:jc w:val="center"/>
              <w:rPr>
                <w:rFonts w:eastAsia="Calibri"/>
                <w:iCs/>
                <w:lang w:eastAsia="en-US" w:bidi="en-US"/>
              </w:rPr>
            </w:pPr>
            <w:r>
              <w:rPr>
                <w:rFonts w:eastAsia="Calibri"/>
                <w:iCs/>
                <w:lang w:eastAsia="en-US" w:bidi="en-US"/>
              </w:rPr>
              <w:t>2</w:t>
            </w:r>
          </w:p>
        </w:tc>
        <w:tc>
          <w:tcPr>
            <w:tcW w:w="1240" w:type="dxa"/>
          </w:tcPr>
          <w:p w:rsidR="007D0760" w:rsidRPr="00F316C5" w:rsidRDefault="00EC67FF" w:rsidP="007D0760">
            <w:pPr>
              <w:jc w:val="center"/>
              <w:rPr>
                <w:rFonts w:eastAsia="Calibri"/>
                <w:iCs/>
                <w:lang w:eastAsia="en-US" w:bidi="en-US"/>
              </w:rPr>
            </w:pPr>
            <w:r w:rsidRPr="00EC67FF">
              <w:rPr>
                <w:rFonts w:eastAsia="Calibri"/>
                <w:iCs/>
                <w:lang w:eastAsia="en-US" w:bidi="en-US"/>
              </w:rPr>
              <w:t>34,9</w:t>
            </w:r>
          </w:p>
        </w:tc>
      </w:tr>
      <w:tr w:rsidR="007D0760" w:rsidRPr="00EC67FF" w:rsidTr="00EC67FF">
        <w:tc>
          <w:tcPr>
            <w:tcW w:w="560" w:type="dxa"/>
            <w:shd w:val="clear" w:color="auto" w:fill="F2F2F2" w:themeFill="background1" w:themeFillShade="F2"/>
          </w:tcPr>
          <w:p w:rsidR="007D0760" w:rsidRPr="00FD6EAB" w:rsidRDefault="007D0760" w:rsidP="007D0760">
            <w:pPr>
              <w:jc w:val="center"/>
              <w:rPr>
                <w:rFonts w:eastAsia="Calibri"/>
                <w:b/>
                <w:i/>
                <w:iCs/>
                <w:lang w:eastAsia="en-US" w:bidi="en-US"/>
              </w:rPr>
            </w:pPr>
            <w:r w:rsidRPr="00FD6EAB">
              <w:rPr>
                <w:rFonts w:eastAsia="Calibri"/>
                <w:b/>
                <w:i/>
                <w:iCs/>
                <w:lang w:eastAsia="en-US" w:bidi="en-US"/>
              </w:rPr>
              <w:t>5</w:t>
            </w:r>
          </w:p>
        </w:tc>
        <w:tc>
          <w:tcPr>
            <w:tcW w:w="2525" w:type="dxa"/>
            <w:shd w:val="clear" w:color="auto" w:fill="F2F2F2" w:themeFill="background1" w:themeFillShade="F2"/>
          </w:tcPr>
          <w:p w:rsidR="00EC67FF" w:rsidRDefault="007D0760" w:rsidP="007D0760">
            <w:pPr>
              <w:jc w:val="center"/>
              <w:rPr>
                <w:rFonts w:eastAsia="Calibri"/>
                <w:b/>
                <w:i/>
                <w:iCs/>
                <w:lang w:eastAsia="en-US" w:bidi="en-US"/>
              </w:rPr>
            </w:pPr>
            <w:r>
              <w:rPr>
                <w:rFonts w:eastAsia="Calibri"/>
                <w:b/>
                <w:i/>
                <w:iCs/>
                <w:lang w:eastAsia="en-US" w:bidi="en-US"/>
              </w:rPr>
              <w:t>М</w:t>
            </w:r>
            <w:r w:rsidRPr="00F316C5">
              <w:rPr>
                <w:rFonts w:eastAsia="Calibri"/>
                <w:b/>
                <w:i/>
                <w:iCs/>
                <w:lang w:eastAsia="en-US" w:bidi="en-US"/>
              </w:rPr>
              <w:t>агазин</w:t>
            </w:r>
            <w:r w:rsidR="00EC67FF" w:rsidRPr="00EC67FF">
              <w:rPr>
                <w:rFonts w:eastAsia="Calibri"/>
                <w:b/>
                <w:i/>
                <w:iCs/>
                <w:lang w:eastAsia="en-US" w:bidi="en-US"/>
              </w:rPr>
              <w:t xml:space="preserve"> </w:t>
            </w:r>
          </w:p>
          <w:p w:rsidR="007D0760" w:rsidRPr="00F316C5" w:rsidRDefault="00EC67FF" w:rsidP="007D0760">
            <w:pPr>
              <w:jc w:val="center"/>
              <w:rPr>
                <w:rFonts w:eastAsia="Calibri"/>
                <w:b/>
                <w:i/>
                <w:iCs/>
                <w:lang w:eastAsia="en-US" w:bidi="en-US"/>
              </w:rPr>
            </w:pPr>
            <w:r w:rsidRPr="00EC67FF">
              <w:rPr>
                <w:rFonts w:eastAsia="Calibri"/>
                <w:b/>
                <w:i/>
                <w:iCs/>
                <w:lang w:eastAsia="en-US" w:bidi="en-US"/>
              </w:rPr>
              <w:t>ИП Орехов Р.М.</w:t>
            </w:r>
          </w:p>
        </w:tc>
        <w:tc>
          <w:tcPr>
            <w:tcW w:w="2268" w:type="dxa"/>
          </w:tcPr>
          <w:p w:rsidR="007D0760" w:rsidRPr="00F316C5" w:rsidRDefault="00EC67FF" w:rsidP="00EC67FF">
            <w:pPr>
              <w:rPr>
                <w:rFonts w:eastAsia="Calibri"/>
                <w:iCs/>
                <w:lang w:eastAsia="en-US" w:bidi="en-US"/>
              </w:rPr>
            </w:pPr>
            <w:r>
              <w:rPr>
                <w:rFonts w:eastAsia="Calibri"/>
                <w:iCs/>
                <w:lang w:eastAsia="en-US" w:bidi="en-US"/>
              </w:rPr>
              <w:t xml:space="preserve">с. </w:t>
            </w:r>
            <w:proofErr w:type="spellStart"/>
            <w:r w:rsidRPr="00EC67FF">
              <w:rPr>
                <w:rFonts w:eastAsia="Calibri"/>
                <w:iCs/>
                <w:lang w:eastAsia="en-US" w:bidi="en-US"/>
              </w:rPr>
              <w:t>Гонохово</w:t>
            </w:r>
            <w:proofErr w:type="spellEnd"/>
            <w:r>
              <w:rPr>
                <w:rFonts w:eastAsia="Calibri"/>
                <w:iCs/>
                <w:lang w:eastAsia="en-US" w:bidi="en-US"/>
              </w:rPr>
              <w:t xml:space="preserve">, ул. </w:t>
            </w:r>
            <w:r w:rsidRPr="00EC67FF">
              <w:rPr>
                <w:rFonts w:eastAsia="Calibri"/>
                <w:iCs/>
                <w:lang w:eastAsia="en-US" w:bidi="en-US"/>
              </w:rPr>
              <w:t>Советская</w:t>
            </w:r>
            <w:r>
              <w:rPr>
                <w:rFonts w:eastAsia="Calibri"/>
                <w:iCs/>
                <w:lang w:eastAsia="en-US" w:bidi="en-US"/>
              </w:rPr>
              <w:t xml:space="preserve">, д. </w:t>
            </w:r>
            <w:r w:rsidRPr="00EC67FF">
              <w:rPr>
                <w:rFonts w:eastAsia="Calibri"/>
                <w:iCs/>
                <w:lang w:eastAsia="en-US" w:bidi="en-US"/>
              </w:rPr>
              <w:t>45</w:t>
            </w:r>
          </w:p>
        </w:tc>
        <w:tc>
          <w:tcPr>
            <w:tcW w:w="1418" w:type="dxa"/>
            <w:vAlign w:val="center"/>
          </w:tcPr>
          <w:p w:rsidR="007D0760" w:rsidRPr="00EC67FF" w:rsidRDefault="007D0760" w:rsidP="00EC67FF">
            <w:pPr>
              <w:jc w:val="center"/>
              <w:rPr>
                <w:rFonts w:eastAsia="Calibri"/>
                <w:iCs/>
                <w:lang w:eastAsia="en-US" w:bidi="en-US"/>
              </w:rPr>
            </w:pPr>
            <w:r w:rsidRPr="00EC67FF">
              <w:rPr>
                <w:rFonts w:eastAsia="Calibri"/>
                <w:iCs/>
                <w:lang w:eastAsia="en-US" w:bidi="en-US"/>
              </w:rPr>
              <w:t>смешанные товары</w:t>
            </w:r>
          </w:p>
        </w:tc>
        <w:tc>
          <w:tcPr>
            <w:tcW w:w="1559" w:type="dxa"/>
          </w:tcPr>
          <w:p w:rsidR="007D0760" w:rsidRPr="00F316C5" w:rsidRDefault="00EC67FF" w:rsidP="007D0760">
            <w:pPr>
              <w:jc w:val="center"/>
              <w:rPr>
                <w:rFonts w:eastAsia="Calibri"/>
                <w:iCs/>
                <w:lang w:eastAsia="en-US" w:bidi="en-US"/>
              </w:rPr>
            </w:pPr>
            <w:r>
              <w:rPr>
                <w:rFonts w:eastAsia="Calibri"/>
                <w:iCs/>
                <w:lang w:eastAsia="en-US" w:bidi="en-US"/>
              </w:rPr>
              <w:t>2</w:t>
            </w:r>
          </w:p>
        </w:tc>
        <w:tc>
          <w:tcPr>
            <w:tcW w:w="1240" w:type="dxa"/>
          </w:tcPr>
          <w:p w:rsidR="007D0760" w:rsidRPr="00F316C5" w:rsidRDefault="00EC67FF" w:rsidP="007D0760">
            <w:pPr>
              <w:jc w:val="center"/>
              <w:rPr>
                <w:rFonts w:eastAsia="Calibri"/>
                <w:iCs/>
                <w:lang w:eastAsia="en-US" w:bidi="en-US"/>
              </w:rPr>
            </w:pPr>
            <w:r w:rsidRPr="00EC67FF">
              <w:rPr>
                <w:rFonts w:eastAsia="Calibri"/>
                <w:iCs/>
                <w:lang w:eastAsia="en-US" w:bidi="en-US"/>
              </w:rPr>
              <w:t>153,7</w:t>
            </w:r>
          </w:p>
        </w:tc>
      </w:tr>
      <w:tr w:rsidR="00EC67FF" w:rsidRPr="00EC67FF" w:rsidTr="00EC67FF">
        <w:tc>
          <w:tcPr>
            <w:tcW w:w="560" w:type="dxa"/>
            <w:shd w:val="clear" w:color="auto" w:fill="F2F2F2" w:themeFill="background1" w:themeFillShade="F2"/>
          </w:tcPr>
          <w:p w:rsidR="00EC67FF" w:rsidRPr="00FD6EAB" w:rsidRDefault="00EC67FF" w:rsidP="00EC67FF">
            <w:pPr>
              <w:jc w:val="center"/>
              <w:rPr>
                <w:rFonts w:eastAsia="Calibri"/>
                <w:b/>
                <w:i/>
                <w:iCs/>
                <w:lang w:eastAsia="en-US" w:bidi="en-US"/>
              </w:rPr>
            </w:pPr>
            <w:r>
              <w:rPr>
                <w:rFonts w:eastAsia="Calibri"/>
                <w:b/>
                <w:i/>
                <w:iCs/>
                <w:lang w:eastAsia="en-US" w:bidi="en-US"/>
              </w:rPr>
              <w:t>6</w:t>
            </w:r>
          </w:p>
        </w:tc>
        <w:tc>
          <w:tcPr>
            <w:tcW w:w="2525" w:type="dxa"/>
            <w:shd w:val="clear" w:color="auto" w:fill="F2F2F2" w:themeFill="background1" w:themeFillShade="F2"/>
          </w:tcPr>
          <w:p w:rsidR="00EC67FF" w:rsidRDefault="00EC67FF" w:rsidP="00EC67FF">
            <w:pPr>
              <w:jc w:val="center"/>
              <w:rPr>
                <w:rFonts w:eastAsia="Calibri"/>
                <w:b/>
                <w:i/>
                <w:iCs/>
                <w:lang w:eastAsia="en-US" w:bidi="en-US"/>
              </w:rPr>
            </w:pPr>
            <w:r>
              <w:rPr>
                <w:rFonts w:eastAsia="Calibri"/>
                <w:b/>
                <w:i/>
                <w:iCs/>
                <w:lang w:eastAsia="en-US" w:bidi="en-US"/>
              </w:rPr>
              <w:t>М</w:t>
            </w:r>
            <w:r w:rsidRPr="00F316C5">
              <w:rPr>
                <w:rFonts w:eastAsia="Calibri"/>
                <w:b/>
                <w:i/>
                <w:iCs/>
                <w:lang w:eastAsia="en-US" w:bidi="en-US"/>
              </w:rPr>
              <w:t>агазин</w:t>
            </w:r>
            <w:r w:rsidRPr="00EC67FF">
              <w:rPr>
                <w:rFonts w:eastAsia="Calibri"/>
                <w:b/>
                <w:i/>
                <w:iCs/>
                <w:lang w:eastAsia="en-US" w:bidi="en-US"/>
              </w:rPr>
              <w:t xml:space="preserve"> </w:t>
            </w:r>
          </w:p>
          <w:p w:rsidR="00EC67FF" w:rsidRPr="00F316C5" w:rsidRDefault="00EC67FF" w:rsidP="00EC67FF">
            <w:pPr>
              <w:jc w:val="center"/>
              <w:rPr>
                <w:rFonts w:eastAsia="Calibri"/>
                <w:b/>
                <w:i/>
                <w:iCs/>
                <w:lang w:eastAsia="en-US" w:bidi="en-US"/>
              </w:rPr>
            </w:pPr>
            <w:r w:rsidRPr="00EC67FF">
              <w:rPr>
                <w:rFonts w:eastAsia="Calibri"/>
                <w:b/>
                <w:i/>
                <w:iCs/>
                <w:lang w:eastAsia="en-US" w:bidi="en-US"/>
              </w:rPr>
              <w:t>ИП Кисляков А.Н.</w:t>
            </w:r>
          </w:p>
        </w:tc>
        <w:tc>
          <w:tcPr>
            <w:tcW w:w="2268" w:type="dxa"/>
          </w:tcPr>
          <w:p w:rsidR="00EC67FF" w:rsidRPr="00F316C5" w:rsidRDefault="00EC67FF" w:rsidP="00EC67FF">
            <w:pPr>
              <w:rPr>
                <w:rFonts w:eastAsia="Calibri"/>
                <w:iCs/>
                <w:lang w:eastAsia="en-US" w:bidi="en-US"/>
              </w:rPr>
            </w:pPr>
            <w:r>
              <w:rPr>
                <w:rFonts w:eastAsia="Calibri"/>
                <w:iCs/>
                <w:lang w:eastAsia="en-US" w:bidi="en-US"/>
              </w:rPr>
              <w:t xml:space="preserve">с. </w:t>
            </w:r>
            <w:proofErr w:type="spellStart"/>
            <w:r w:rsidRPr="00EC67FF">
              <w:rPr>
                <w:rFonts w:eastAsia="Calibri"/>
                <w:iCs/>
                <w:lang w:eastAsia="en-US" w:bidi="en-US"/>
              </w:rPr>
              <w:t>Гонохов</w:t>
            </w:r>
            <w:r>
              <w:rPr>
                <w:rFonts w:eastAsia="Calibri"/>
                <w:iCs/>
                <w:lang w:eastAsia="en-US" w:bidi="en-US"/>
              </w:rPr>
              <w:t>о</w:t>
            </w:r>
            <w:proofErr w:type="spellEnd"/>
            <w:r>
              <w:rPr>
                <w:rFonts w:eastAsia="Calibri"/>
                <w:iCs/>
                <w:lang w:eastAsia="en-US" w:bidi="en-US"/>
              </w:rPr>
              <w:t xml:space="preserve">, ул. </w:t>
            </w:r>
            <w:r w:rsidRPr="00EC67FF">
              <w:rPr>
                <w:rFonts w:eastAsia="Calibri"/>
                <w:iCs/>
                <w:lang w:eastAsia="en-US" w:bidi="en-US"/>
              </w:rPr>
              <w:t>Советс</w:t>
            </w:r>
            <w:r>
              <w:rPr>
                <w:rFonts w:eastAsia="Calibri"/>
                <w:iCs/>
                <w:lang w:eastAsia="en-US" w:bidi="en-US"/>
              </w:rPr>
              <w:t xml:space="preserve">кая, д. </w:t>
            </w:r>
            <w:r w:rsidRPr="00EC67FF">
              <w:rPr>
                <w:rFonts w:eastAsia="Calibri"/>
                <w:iCs/>
                <w:lang w:eastAsia="en-US" w:bidi="en-US"/>
              </w:rPr>
              <w:t>46</w:t>
            </w:r>
          </w:p>
        </w:tc>
        <w:tc>
          <w:tcPr>
            <w:tcW w:w="1418" w:type="dxa"/>
            <w:vAlign w:val="center"/>
          </w:tcPr>
          <w:p w:rsidR="00EC67FF" w:rsidRPr="00EC67FF" w:rsidRDefault="00EC67FF" w:rsidP="00EC67FF">
            <w:pPr>
              <w:jc w:val="center"/>
              <w:rPr>
                <w:rFonts w:eastAsia="Calibri"/>
                <w:iCs/>
                <w:lang w:eastAsia="en-US" w:bidi="en-US"/>
              </w:rPr>
            </w:pPr>
            <w:r w:rsidRPr="00EC67FF">
              <w:rPr>
                <w:rFonts w:eastAsia="Calibri"/>
                <w:iCs/>
                <w:lang w:eastAsia="en-US" w:bidi="en-US"/>
              </w:rPr>
              <w:t>смешанные товары</w:t>
            </w:r>
          </w:p>
        </w:tc>
        <w:tc>
          <w:tcPr>
            <w:tcW w:w="1559" w:type="dxa"/>
          </w:tcPr>
          <w:p w:rsidR="00EC67FF" w:rsidRPr="00F316C5" w:rsidRDefault="00EC67FF" w:rsidP="00EC67FF">
            <w:pPr>
              <w:jc w:val="center"/>
              <w:rPr>
                <w:rFonts w:eastAsia="Calibri"/>
                <w:iCs/>
                <w:lang w:eastAsia="en-US" w:bidi="en-US"/>
              </w:rPr>
            </w:pPr>
            <w:r>
              <w:rPr>
                <w:rFonts w:eastAsia="Calibri"/>
                <w:iCs/>
                <w:lang w:eastAsia="en-US" w:bidi="en-US"/>
              </w:rPr>
              <w:t>1</w:t>
            </w:r>
          </w:p>
        </w:tc>
        <w:tc>
          <w:tcPr>
            <w:tcW w:w="1240" w:type="dxa"/>
          </w:tcPr>
          <w:p w:rsidR="00EC67FF" w:rsidRPr="00F316C5" w:rsidRDefault="00EC67FF" w:rsidP="00EC67FF">
            <w:pPr>
              <w:jc w:val="center"/>
              <w:rPr>
                <w:rFonts w:eastAsia="Calibri"/>
                <w:iCs/>
                <w:lang w:eastAsia="en-US" w:bidi="en-US"/>
              </w:rPr>
            </w:pPr>
            <w:r w:rsidRPr="00EC67FF">
              <w:rPr>
                <w:rFonts w:eastAsia="Calibri"/>
                <w:iCs/>
                <w:lang w:eastAsia="en-US" w:bidi="en-US"/>
              </w:rPr>
              <w:t>23</w:t>
            </w:r>
          </w:p>
        </w:tc>
      </w:tr>
      <w:tr w:rsidR="00EC67FF" w:rsidRPr="00EC67FF" w:rsidTr="00EC67FF">
        <w:tc>
          <w:tcPr>
            <w:tcW w:w="560" w:type="dxa"/>
            <w:shd w:val="clear" w:color="auto" w:fill="F2F2F2" w:themeFill="background1" w:themeFillShade="F2"/>
          </w:tcPr>
          <w:p w:rsidR="00EC67FF" w:rsidRPr="00FD6EAB" w:rsidRDefault="00EC67FF" w:rsidP="00EC67FF">
            <w:pPr>
              <w:jc w:val="center"/>
              <w:rPr>
                <w:rFonts w:eastAsia="Calibri"/>
                <w:b/>
                <w:i/>
                <w:iCs/>
                <w:lang w:eastAsia="en-US" w:bidi="en-US"/>
              </w:rPr>
            </w:pPr>
            <w:r>
              <w:rPr>
                <w:rFonts w:eastAsia="Calibri"/>
                <w:b/>
                <w:i/>
                <w:iCs/>
                <w:lang w:eastAsia="en-US" w:bidi="en-US"/>
              </w:rPr>
              <w:t>7</w:t>
            </w:r>
          </w:p>
        </w:tc>
        <w:tc>
          <w:tcPr>
            <w:tcW w:w="2525" w:type="dxa"/>
            <w:shd w:val="clear" w:color="auto" w:fill="F2F2F2" w:themeFill="background1" w:themeFillShade="F2"/>
          </w:tcPr>
          <w:p w:rsidR="00EC67FF" w:rsidRDefault="00EC67FF" w:rsidP="00EC67FF">
            <w:pPr>
              <w:jc w:val="center"/>
              <w:rPr>
                <w:rFonts w:eastAsia="Calibri"/>
                <w:b/>
                <w:i/>
                <w:iCs/>
                <w:lang w:eastAsia="en-US" w:bidi="en-US"/>
              </w:rPr>
            </w:pPr>
            <w:r>
              <w:rPr>
                <w:rFonts w:eastAsia="Calibri"/>
                <w:b/>
                <w:i/>
                <w:iCs/>
                <w:lang w:eastAsia="en-US" w:bidi="en-US"/>
              </w:rPr>
              <w:t>М</w:t>
            </w:r>
            <w:r w:rsidRPr="00F316C5">
              <w:rPr>
                <w:rFonts w:eastAsia="Calibri"/>
                <w:b/>
                <w:i/>
                <w:iCs/>
                <w:lang w:eastAsia="en-US" w:bidi="en-US"/>
              </w:rPr>
              <w:t>агазин</w:t>
            </w:r>
            <w:r w:rsidRPr="00EC67FF">
              <w:rPr>
                <w:rFonts w:eastAsia="Calibri"/>
                <w:b/>
                <w:i/>
                <w:iCs/>
                <w:lang w:eastAsia="en-US" w:bidi="en-US"/>
              </w:rPr>
              <w:t xml:space="preserve"> </w:t>
            </w:r>
          </w:p>
          <w:p w:rsidR="00EC67FF" w:rsidRPr="00F316C5" w:rsidRDefault="00EC67FF" w:rsidP="00EC67FF">
            <w:pPr>
              <w:jc w:val="center"/>
              <w:rPr>
                <w:rFonts w:eastAsia="Calibri"/>
                <w:b/>
                <w:i/>
                <w:iCs/>
                <w:lang w:eastAsia="en-US" w:bidi="en-US"/>
              </w:rPr>
            </w:pPr>
            <w:r>
              <w:rPr>
                <w:rFonts w:eastAsia="Calibri"/>
                <w:b/>
                <w:i/>
                <w:iCs/>
                <w:lang w:eastAsia="en-US" w:bidi="en-US"/>
              </w:rPr>
              <w:t>ИП</w:t>
            </w:r>
            <w:r w:rsidRPr="00EC67FF">
              <w:rPr>
                <w:rFonts w:eastAsia="Calibri"/>
                <w:b/>
                <w:i/>
                <w:iCs/>
                <w:lang w:eastAsia="en-US" w:bidi="en-US"/>
              </w:rPr>
              <w:t xml:space="preserve"> Орехов Р.М.</w:t>
            </w:r>
          </w:p>
        </w:tc>
        <w:tc>
          <w:tcPr>
            <w:tcW w:w="2268" w:type="dxa"/>
          </w:tcPr>
          <w:p w:rsidR="00EC67FF" w:rsidRPr="00F316C5" w:rsidRDefault="00EC67FF" w:rsidP="00EC67FF">
            <w:pPr>
              <w:rPr>
                <w:rFonts w:eastAsia="Calibri"/>
                <w:iCs/>
                <w:lang w:eastAsia="en-US" w:bidi="en-US"/>
              </w:rPr>
            </w:pPr>
            <w:r>
              <w:rPr>
                <w:rFonts w:eastAsia="Calibri"/>
                <w:iCs/>
                <w:lang w:eastAsia="en-US" w:bidi="en-US"/>
              </w:rPr>
              <w:t xml:space="preserve">пос. </w:t>
            </w:r>
            <w:r w:rsidRPr="00EC67FF">
              <w:rPr>
                <w:rFonts w:eastAsia="Calibri"/>
                <w:iCs/>
                <w:lang w:eastAsia="en-US" w:bidi="en-US"/>
              </w:rPr>
              <w:t>Мыски</w:t>
            </w:r>
            <w:r>
              <w:rPr>
                <w:rFonts w:eastAsia="Calibri"/>
                <w:iCs/>
                <w:lang w:eastAsia="en-US" w:bidi="en-US"/>
              </w:rPr>
              <w:t xml:space="preserve">, ул. </w:t>
            </w:r>
            <w:r w:rsidRPr="00EC67FF">
              <w:rPr>
                <w:rFonts w:eastAsia="Calibri"/>
                <w:iCs/>
                <w:lang w:eastAsia="en-US" w:bidi="en-US"/>
              </w:rPr>
              <w:t>Садовая</w:t>
            </w:r>
            <w:r>
              <w:rPr>
                <w:rFonts w:eastAsia="Calibri"/>
                <w:iCs/>
                <w:lang w:eastAsia="en-US" w:bidi="en-US"/>
              </w:rPr>
              <w:t xml:space="preserve">, д. </w:t>
            </w:r>
            <w:r w:rsidRPr="00EC67FF">
              <w:rPr>
                <w:rFonts w:eastAsia="Calibri"/>
                <w:iCs/>
                <w:lang w:eastAsia="en-US" w:bidi="en-US"/>
              </w:rPr>
              <w:t>1</w:t>
            </w:r>
          </w:p>
        </w:tc>
        <w:tc>
          <w:tcPr>
            <w:tcW w:w="1418" w:type="dxa"/>
            <w:vAlign w:val="center"/>
          </w:tcPr>
          <w:p w:rsidR="00EC67FF" w:rsidRPr="00EC67FF" w:rsidRDefault="00EC67FF" w:rsidP="00EC67FF">
            <w:pPr>
              <w:jc w:val="center"/>
              <w:rPr>
                <w:rFonts w:eastAsia="Calibri"/>
                <w:iCs/>
                <w:lang w:eastAsia="en-US" w:bidi="en-US"/>
              </w:rPr>
            </w:pPr>
            <w:r w:rsidRPr="00EC67FF">
              <w:rPr>
                <w:rFonts w:eastAsia="Calibri"/>
                <w:iCs/>
                <w:lang w:eastAsia="en-US" w:bidi="en-US"/>
              </w:rPr>
              <w:t>смешанные товары</w:t>
            </w:r>
          </w:p>
        </w:tc>
        <w:tc>
          <w:tcPr>
            <w:tcW w:w="1559" w:type="dxa"/>
          </w:tcPr>
          <w:p w:rsidR="00EC67FF" w:rsidRPr="00F316C5" w:rsidRDefault="00EC67FF" w:rsidP="00EC67FF">
            <w:pPr>
              <w:jc w:val="center"/>
              <w:rPr>
                <w:rFonts w:eastAsia="Calibri"/>
                <w:iCs/>
                <w:lang w:eastAsia="en-US" w:bidi="en-US"/>
              </w:rPr>
            </w:pPr>
            <w:r>
              <w:rPr>
                <w:rFonts w:eastAsia="Calibri"/>
                <w:iCs/>
                <w:lang w:eastAsia="en-US" w:bidi="en-US"/>
              </w:rPr>
              <w:t>1</w:t>
            </w:r>
          </w:p>
        </w:tc>
        <w:tc>
          <w:tcPr>
            <w:tcW w:w="1240" w:type="dxa"/>
          </w:tcPr>
          <w:p w:rsidR="00EC67FF" w:rsidRPr="00F316C5" w:rsidRDefault="00EC67FF" w:rsidP="00EC67FF">
            <w:pPr>
              <w:jc w:val="center"/>
              <w:rPr>
                <w:rFonts w:eastAsia="Calibri"/>
                <w:iCs/>
                <w:lang w:eastAsia="en-US" w:bidi="en-US"/>
              </w:rPr>
            </w:pPr>
            <w:r w:rsidRPr="00EC67FF">
              <w:rPr>
                <w:rFonts w:eastAsia="Calibri"/>
                <w:iCs/>
                <w:lang w:eastAsia="en-US" w:bidi="en-US"/>
              </w:rPr>
              <w:t>46</w:t>
            </w:r>
          </w:p>
        </w:tc>
      </w:tr>
      <w:tr w:rsidR="00EC67FF" w:rsidRPr="00FD6EAB" w:rsidTr="00EC67FF">
        <w:tc>
          <w:tcPr>
            <w:tcW w:w="6771" w:type="dxa"/>
            <w:gridSpan w:val="4"/>
            <w:shd w:val="clear" w:color="auto" w:fill="D9D9D9" w:themeFill="background1" w:themeFillShade="D9"/>
          </w:tcPr>
          <w:p w:rsidR="00EC67FF" w:rsidRPr="00FD6EAB" w:rsidRDefault="00EC67FF" w:rsidP="00EC67FF">
            <w:pPr>
              <w:jc w:val="center"/>
              <w:rPr>
                <w:rFonts w:eastAsia="Calibri"/>
                <w:b/>
                <w:i/>
                <w:iCs/>
                <w:lang w:eastAsia="en-US" w:bidi="en-US"/>
              </w:rPr>
            </w:pPr>
            <w:r>
              <w:rPr>
                <w:rFonts w:eastAsia="Calibri"/>
                <w:b/>
                <w:i/>
                <w:iCs/>
                <w:lang w:eastAsia="en-US" w:bidi="en-US"/>
              </w:rPr>
              <w:t>Всего</w:t>
            </w:r>
          </w:p>
        </w:tc>
        <w:tc>
          <w:tcPr>
            <w:tcW w:w="1559" w:type="dxa"/>
            <w:shd w:val="clear" w:color="auto" w:fill="D9D9D9" w:themeFill="background1" w:themeFillShade="D9"/>
          </w:tcPr>
          <w:p w:rsidR="00EC67FF" w:rsidRPr="00AB24E1" w:rsidRDefault="002D44D8" w:rsidP="00EC67FF">
            <w:pPr>
              <w:jc w:val="center"/>
              <w:rPr>
                <w:rFonts w:eastAsia="Calibri"/>
                <w:b/>
                <w:i/>
                <w:iCs/>
                <w:lang w:eastAsia="en-US" w:bidi="en-US"/>
              </w:rPr>
            </w:pPr>
            <w:r>
              <w:rPr>
                <w:rFonts w:eastAsia="Calibri"/>
                <w:b/>
                <w:i/>
                <w:iCs/>
                <w:lang w:eastAsia="en-US" w:bidi="en-US"/>
              </w:rPr>
              <w:t>13</w:t>
            </w:r>
          </w:p>
        </w:tc>
        <w:tc>
          <w:tcPr>
            <w:tcW w:w="1240" w:type="dxa"/>
            <w:shd w:val="clear" w:color="auto" w:fill="D9D9D9" w:themeFill="background1" w:themeFillShade="D9"/>
          </w:tcPr>
          <w:p w:rsidR="00EC67FF" w:rsidRPr="00AB24E1" w:rsidRDefault="002D44D8" w:rsidP="00EC67FF">
            <w:pPr>
              <w:jc w:val="center"/>
              <w:rPr>
                <w:rFonts w:eastAsia="Calibri"/>
                <w:b/>
                <w:i/>
                <w:iCs/>
                <w:lang w:eastAsia="en-US" w:bidi="en-US"/>
              </w:rPr>
            </w:pPr>
            <w:r>
              <w:rPr>
                <w:rFonts w:eastAsia="Calibri"/>
                <w:b/>
                <w:i/>
                <w:iCs/>
                <w:lang w:eastAsia="en-US" w:bidi="en-US"/>
              </w:rPr>
              <w:t>371,6</w:t>
            </w:r>
          </w:p>
        </w:tc>
      </w:tr>
    </w:tbl>
    <w:p w:rsidR="00F316C5" w:rsidRDefault="00FD6EAB" w:rsidP="00F316C5">
      <w:pPr>
        <w:pStyle w:val="afff5"/>
        <w:spacing w:before="120"/>
      </w:pPr>
      <w:r>
        <w:t>Общая торговая площадь</w:t>
      </w:r>
      <w:r w:rsidR="00622DD0">
        <w:t xml:space="preserve"> МО </w:t>
      </w:r>
      <w:proofErr w:type="spellStart"/>
      <w:r w:rsidR="00622DD0">
        <w:t>Гоноховский</w:t>
      </w:r>
      <w:proofErr w:type="spellEnd"/>
      <w:r w:rsidR="009617A0">
        <w:t xml:space="preserve"> сельсовет</w:t>
      </w:r>
      <w:r>
        <w:t xml:space="preserve"> составляет </w:t>
      </w:r>
      <w:r w:rsidR="00AB24E1">
        <w:t xml:space="preserve">около </w:t>
      </w:r>
      <w:r w:rsidR="002D44D8">
        <w:t>371,6</w:t>
      </w:r>
      <w:r>
        <w:t xml:space="preserve"> м</w:t>
      </w:r>
      <w:r w:rsidRPr="008B18C2">
        <w:rPr>
          <w:vertAlign w:val="superscript"/>
        </w:rPr>
        <w:t>2</w:t>
      </w:r>
      <w:r>
        <w:t>.</w:t>
      </w:r>
    </w:p>
    <w:p w:rsidR="003C6004" w:rsidRPr="00743C4D" w:rsidRDefault="003C6004" w:rsidP="003C6004">
      <w:pPr>
        <w:ind w:firstLine="709"/>
        <w:rPr>
          <w:lang w:eastAsia="ar-SA" w:bidi="en-US"/>
        </w:rPr>
      </w:pPr>
      <w:r w:rsidRPr="00743C4D">
        <w:rPr>
          <w:lang w:eastAsia="ar-SA" w:bidi="en-US"/>
        </w:rPr>
        <w:lastRenderedPageBreak/>
        <w:t xml:space="preserve">Согласно региональным нормативам градостроительного проектирования Алтайского края рекомендуемая обеспеченность </w:t>
      </w:r>
      <w:r w:rsidR="00AA349F">
        <w:rPr>
          <w:lang w:eastAsia="ar-SA" w:bidi="en-US"/>
        </w:rPr>
        <w:t>предприятиями торговли</w:t>
      </w:r>
      <w:r w:rsidRPr="00743C4D">
        <w:rPr>
          <w:lang w:eastAsia="ar-SA" w:bidi="en-US"/>
        </w:rPr>
        <w:t xml:space="preserve"> в сельских поселениях составляет </w:t>
      </w:r>
      <w:r w:rsidR="00AA349F">
        <w:rPr>
          <w:lang w:eastAsia="ar-SA" w:bidi="en-US"/>
        </w:rPr>
        <w:t>261</w:t>
      </w:r>
      <w:r w:rsidRPr="00743C4D">
        <w:rPr>
          <w:lang w:eastAsia="ar-SA" w:bidi="en-US"/>
        </w:rPr>
        <w:t xml:space="preserve"> </w:t>
      </w:r>
      <w:r w:rsidR="00AA349F">
        <w:rPr>
          <w:lang w:eastAsia="ar-SA" w:bidi="en-US"/>
        </w:rPr>
        <w:t>м</w:t>
      </w:r>
      <w:r w:rsidR="00AA349F" w:rsidRPr="00AA349F">
        <w:rPr>
          <w:vertAlign w:val="superscript"/>
          <w:lang w:eastAsia="ar-SA" w:bidi="en-US"/>
        </w:rPr>
        <w:t>2</w:t>
      </w:r>
      <w:r w:rsidRPr="00743C4D">
        <w:rPr>
          <w:lang w:eastAsia="ar-SA" w:bidi="en-US"/>
        </w:rPr>
        <w:t xml:space="preserve"> на 1000 жителей. </w:t>
      </w:r>
    </w:p>
    <w:p w:rsidR="00942AB5" w:rsidRPr="00942AB5" w:rsidRDefault="00942AB5" w:rsidP="00942AB5">
      <w:pPr>
        <w:ind w:firstLine="709"/>
        <w:rPr>
          <w:lang w:eastAsia="ar-SA" w:bidi="en-US"/>
        </w:rPr>
      </w:pPr>
      <w:r w:rsidRPr="00AA349F">
        <w:rPr>
          <w:lang w:eastAsia="ar-SA" w:bidi="en-US"/>
        </w:rPr>
        <w:t>Данная норма в</w:t>
      </w:r>
      <w:r w:rsidR="00622DD0" w:rsidRPr="00AA349F">
        <w:rPr>
          <w:lang w:eastAsia="ar-SA" w:bidi="en-US"/>
        </w:rPr>
        <w:t xml:space="preserve"> МО </w:t>
      </w:r>
      <w:proofErr w:type="spellStart"/>
      <w:r w:rsidR="00622DD0" w:rsidRPr="00AA349F">
        <w:rPr>
          <w:lang w:eastAsia="ar-SA" w:bidi="en-US"/>
        </w:rPr>
        <w:t>Гоноховский</w:t>
      </w:r>
      <w:proofErr w:type="spellEnd"/>
      <w:r w:rsidR="009617A0" w:rsidRPr="00AA349F">
        <w:rPr>
          <w:lang w:eastAsia="ar-SA" w:bidi="en-US"/>
        </w:rPr>
        <w:t xml:space="preserve"> сельсовет</w:t>
      </w:r>
      <w:r w:rsidRPr="00AA349F">
        <w:rPr>
          <w:lang w:eastAsia="ar-SA" w:bidi="en-US"/>
        </w:rPr>
        <w:t xml:space="preserve"> выполняется (в 201</w:t>
      </w:r>
      <w:r w:rsidR="002D44D8" w:rsidRPr="00AA349F">
        <w:rPr>
          <w:lang w:eastAsia="ar-SA" w:bidi="en-US"/>
        </w:rPr>
        <w:t>5</w:t>
      </w:r>
      <w:r w:rsidRPr="00AA349F">
        <w:rPr>
          <w:lang w:eastAsia="ar-SA" w:bidi="en-US"/>
        </w:rPr>
        <w:t xml:space="preserve"> году </w:t>
      </w:r>
      <w:r w:rsidR="00AA349F" w:rsidRPr="00AA349F">
        <w:rPr>
          <w:lang w:eastAsia="ar-SA" w:bidi="en-US"/>
        </w:rPr>
        <w:t>288,5</w:t>
      </w:r>
      <w:r w:rsidRPr="00AA349F">
        <w:rPr>
          <w:lang w:eastAsia="ar-SA" w:bidi="en-US"/>
        </w:rPr>
        <w:t xml:space="preserve"> м</w:t>
      </w:r>
      <w:r w:rsidRPr="00AA349F">
        <w:rPr>
          <w:vertAlign w:val="superscript"/>
          <w:lang w:eastAsia="ar-SA" w:bidi="en-US"/>
        </w:rPr>
        <w:t>2</w:t>
      </w:r>
      <w:r w:rsidRPr="00AA349F">
        <w:rPr>
          <w:lang w:eastAsia="ar-SA" w:bidi="en-US"/>
        </w:rPr>
        <w:t xml:space="preserve"> на 1000 жителей).</w:t>
      </w:r>
    </w:p>
    <w:p w:rsidR="00C92F04" w:rsidRPr="00BD31D1" w:rsidRDefault="00C92F04" w:rsidP="00C92F04">
      <w:pPr>
        <w:pStyle w:val="a0"/>
        <w:rPr>
          <w:lang w:val="ru-RU"/>
        </w:rPr>
      </w:pPr>
      <w:r w:rsidRPr="00587B6E">
        <w:rPr>
          <w:lang w:val="ru-RU"/>
        </w:rPr>
        <w:t>В целом развитие торговли идёт динамично, строительство новых объектов и реконструкция существующих происходят в соответствии с требованиями рынка – обеспечения соответствующего предложения на имеющийся в поселении спро</w:t>
      </w:r>
      <w:r w:rsidR="00CC3819">
        <w:rPr>
          <w:lang w:val="ru-RU"/>
        </w:rPr>
        <w:t xml:space="preserve">с. </w:t>
      </w:r>
    </w:p>
    <w:p w:rsidR="00901C8C" w:rsidRPr="00BD31D1" w:rsidRDefault="00B549A5" w:rsidP="00901C8C">
      <w:pPr>
        <w:pStyle w:val="3"/>
        <w:rPr>
          <w:rFonts w:cs="Times New Roman"/>
          <w:szCs w:val="24"/>
        </w:rPr>
      </w:pPr>
      <w:bookmarkStart w:id="223" w:name="_Toc465948701"/>
      <w:r w:rsidRPr="001A7BDA">
        <w:rPr>
          <w:rFonts w:cs="Times New Roman"/>
          <w:szCs w:val="24"/>
        </w:rPr>
        <w:t>11</w:t>
      </w:r>
      <w:r w:rsidR="00901C8C" w:rsidRPr="001A7BDA">
        <w:rPr>
          <w:rFonts w:cs="Times New Roman"/>
          <w:szCs w:val="24"/>
        </w:rPr>
        <w:t>.</w:t>
      </w:r>
      <w:r w:rsidR="00614442" w:rsidRPr="001A7BDA">
        <w:rPr>
          <w:rFonts w:cs="Times New Roman"/>
          <w:szCs w:val="24"/>
        </w:rPr>
        <w:t>4</w:t>
      </w:r>
      <w:r w:rsidR="00901C8C" w:rsidRPr="001A7BDA">
        <w:rPr>
          <w:rFonts w:cs="Times New Roman"/>
          <w:szCs w:val="24"/>
        </w:rPr>
        <w:t xml:space="preserve">.2 </w:t>
      </w:r>
      <w:bookmarkEnd w:id="217"/>
      <w:bookmarkEnd w:id="218"/>
      <w:bookmarkEnd w:id="219"/>
      <w:bookmarkEnd w:id="220"/>
      <w:bookmarkEnd w:id="221"/>
      <w:r w:rsidR="009555B7" w:rsidRPr="001A7BDA">
        <w:rPr>
          <w:rFonts w:cs="Times New Roman"/>
          <w:szCs w:val="24"/>
        </w:rPr>
        <w:t>Предприятия общественного питания, бытового обслуживания</w:t>
      </w:r>
      <w:bookmarkEnd w:id="223"/>
    </w:p>
    <w:p w:rsidR="00DA7853" w:rsidRDefault="00DA7853" w:rsidP="00DA7853">
      <w:pPr>
        <w:ind w:firstLine="709"/>
        <w:rPr>
          <w:lang w:eastAsia="ar-SA" w:bidi="en-US"/>
        </w:rPr>
      </w:pPr>
      <w:bookmarkStart w:id="224" w:name="_Toc312530936"/>
      <w:bookmarkStart w:id="225" w:name="_Toc370201540"/>
      <w:bookmarkStart w:id="226" w:name="_Toc373158625"/>
      <w:bookmarkStart w:id="227" w:name="_Toc374105057"/>
      <w:r w:rsidRPr="00DA7853">
        <w:rPr>
          <w:lang w:eastAsia="ar-SA" w:bidi="en-US"/>
        </w:rPr>
        <w:t>На территории</w:t>
      </w:r>
      <w:r w:rsidR="00622DD0">
        <w:rPr>
          <w:lang w:eastAsia="ar-SA" w:bidi="en-US"/>
        </w:rPr>
        <w:t xml:space="preserve"> МО </w:t>
      </w:r>
      <w:proofErr w:type="spellStart"/>
      <w:r w:rsidR="00622DD0">
        <w:rPr>
          <w:lang w:eastAsia="ar-SA" w:bidi="en-US"/>
        </w:rPr>
        <w:t>Гоноховский</w:t>
      </w:r>
      <w:proofErr w:type="spellEnd"/>
      <w:r w:rsidR="009617A0">
        <w:rPr>
          <w:lang w:eastAsia="ar-SA" w:bidi="en-US"/>
        </w:rPr>
        <w:t xml:space="preserve"> сельсовет</w:t>
      </w:r>
      <w:r w:rsidRPr="00DA7853">
        <w:rPr>
          <w:lang w:eastAsia="ar-SA" w:bidi="en-US"/>
        </w:rPr>
        <w:t xml:space="preserve"> предприяти</w:t>
      </w:r>
      <w:r w:rsidR="009555B7">
        <w:rPr>
          <w:lang w:eastAsia="ar-SA" w:bidi="en-US"/>
        </w:rPr>
        <w:t>й</w:t>
      </w:r>
      <w:r w:rsidRPr="00DA7853">
        <w:rPr>
          <w:lang w:eastAsia="ar-SA" w:bidi="en-US"/>
        </w:rPr>
        <w:t xml:space="preserve"> общественного питания</w:t>
      </w:r>
      <w:r w:rsidR="009555B7">
        <w:rPr>
          <w:lang w:eastAsia="ar-SA" w:bidi="en-US"/>
        </w:rPr>
        <w:t xml:space="preserve"> нет</w:t>
      </w:r>
      <w:r w:rsidRPr="00DA7853">
        <w:rPr>
          <w:lang w:eastAsia="ar-SA" w:bidi="en-US"/>
        </w:rPr>
        <w:t>.</w:t>
      </w:r>
    </w:p>
    <w:p w:rsidR="009555B7" w:rsidRPr="009555B7" w:rsidRDefault="009555B7" w:rsidP="009555B7">
      <w:pPr>
        <w:ind w:firstLine="709"/>
        <w:jc w:val="both"/>
        <w:rPr>
          <w:lang w:eastAsia="ar-SA" w:bidi="en-US"/>
        </w:rPr>
      </w:pPr>
      <w:r w:rsidRPr="009555B7">
        <w:rPr>
          <w:lang w:eastAsia="ar-SA" w:bidi="en-US"/>
        </w:rPr>
        <w:t xml:space="preserve">Предприятия бытового обслуживания, в настоящий момент, – это динамично развивающаяся отрасль сферы услуг в МО </w:t>
      </w:r>
      <w:proofErr w:type="spellStart"/>
      <w:r w:rsidRPr="009555B7">
        <w:rPr>
          <w:lang w:eastAsia="ar-SA" w:bidi="en-US"/>
        </w:rPr>
        <w:t>Гоноховский</w:t>
      </w:r>
      <w:proofErr w:type="spellEnd"/>
      <w:r w:rsidRPr="009555B7">
        <w:rPr>
          <w:lang w:eastAsia="ar-SA" w:bidi="en-US"/>
        </w:rPr>
        <w:t xml:space="preserve"> сельсовет. Проследить ее развитие – трудная задача, осложненная тем, что большинство предприятий находятся в частном секторе экономики. Здесь, как и в случае с предприятиями торговли, количество мощностей, требуемых к освоению, строительству, реконструкции, диктует рынок.</w:t>
      </w:r>
    </w:p>
    <w:p w:rsidR="009555B7" w:rsidRPr="009555B7" w:rsidRDefault="009555B7" w:rsidP="00AF70C6">
      <w:pPr>
        <w:ind w:firstLine="709"/>
        <w:jc w:val="both"/>
        <w:rPr>
          <w:lang w:eastAsia="ar-SA" w:bidi="en-US"/>
        </w:rPr>
      </w:pPr>
      <w:r w:rsidRPr="009555B7">
        <w:rPr>
          <w:lang w:eastAsia="ar-SA" w:bidi="en-US"/>
        </w:rPr>
        <w:t xml:space="preserve">Местами бытового обслуживания населения в МО </w:t>
      </w:r>
      <w:proofErr w:type="spellStart"/>
      <w:r w:rsidRPr="009555B7">
        <w:rPr>
          <w:lang w:eastAsia="ar-SA" w:bidi="en-US"/>
        </w:rPr>
        <w:t>Гоноховский</w:t>
      </w:r>
      <w:proofErr w:type="spellEnd"/>
      <w:r w:rsidRPr="009555B7">
        <w:rPr>
          <w:lang w:eastAsia="ar-SA" w:bidi="en-US"/>
        </w:rPr>
        <w:t xml:space="preserve"> сельсовет являются отделения почты России в </w:t>
      </w:r>
      <w:r w:rsidR="00AF70C6">
        <w:rPr>
          <w:lang w:eastAsia="ar-SA" w:bidi="en-US"/>
        </w:rPr>
        <w:t xml:space="preserve">с. </w:t>
      </w:r>
      <w:proofErr w:type="spellStart"/>
      <w:r w:rsidR="00AF70C6">
        <w:rPr>
          <w:lang w:eastAsia="ar-SA" w:bidi="en-US"/>
        </w:rPr>
        <w:t>Гонохово</w:t>
      </w:r>
      <w:proofErr w:type="spellEnd"/>
      <w:r w:rsidR="00AF70C6">
        <w:rPr>
          <w:lang w:eastAsia="ar-SA" w:bidi="en-US"/>
        </w:rPr>
        <w:t>, с. Обское и т</w:t>
      </w:r>
      <w:r w:rsidR="00AF70C6" w:rsidRPr="00AF70C6">
        <w:rPr>
          <w:lang w:eastAsia="ar-SA" w:bidi="en-US"/>
        </w:rPr>
        <w:t>елефонная станция</w:t>
      </w:r>
      <w:r w:rsidR="00AF70C6">
        <w:rPr>
          <w:lang w:eastAsia="ar-SA" w:bidi="en-US"/>
        </w:rPr>
        <w:t xml:space="preserve"> в </w:t>
      </w:r>
      <w:r w:rsidR="00AF70C6" w:rsidRPr="00AF70C6">
        <w:rPr>
          <w:lang w:eastAsia="ar-SA" w:bidi="en-US"/>
        </w:rPr>
        <w:t xml:space="preserve">с. </w:t>
      </w:r>
      <w:proofErr w:type="spellStart"/>
      <w:r w:rsidR="00AF70C6" w:rsidRPr="00AF70C6">
        <w:rPr>
          <w:lang w:eastAsia="ar-SA" w:bidi="en-US"/>
        </w:rPr>
        <w:t>Гонохово</w:t>
      </w:r>
      <w:proofErr w:type="spellEnd"/>
      <w:r w:rsidR="00AF70C6">
        <w:rPr>
          <w:lang w:eastAsia="ar-SA" w:bidi="en-US"/>
        </w:rPr>
        <w:t>.</w:t>
      </w:r>
    </w:p>
    <w:p w:rsidR="009555B7" w:rsidRPr="009555B7" w:rsidRDefault="009555B7" w:rsidP="009555B7">
      <w:pPr>
        <w:spacing w:before="120"/>
        <w:ind w:firstLine="709"/>
        <w:jc w:val="right"/>
        <w:outlineLvl w:val="0"/>
        <w:rPr>
          <w:b/>
          <w:bCs/>
          <w:i/>
          <w:lang w:eastAsia="ar-SA" w:bidi="en-US"/>
        </w:rPr>
      </w:pPr>
      <w:r w:rsidRPr="009555B7">
        <w:rPr>
          <w:b/>
          <w:bCs/>
          <w:i/>
          <w:lang w:eastAsia="ar-SA" w:bidi="en-US"/>
        </w:rPr>
        <w:t>Таблица 11.</w:t>
      </w:r>
      <w:r w:rsidR="00BC6046">
        <w:rPr>
          <w:b/>
          <w:bCs/>
          <w:i/>
          <w:lang w:eastAsia="ar-SA" w:bidi="en-US"/>
        </w:rPr>
        <w:t>6</w:t>
      </w:r>
    </w:p>
    <w:p w:rsidR="009555B7" w:rsidRPr="009555B7" w:rsidRDefault="009555B7" w:rsidP="009555B7">
      <w:pPr>
        <w:spacing w:before="120" w:after="120"/>
        <w:jc w:val="center"/>
        <w:rPr>
          <w:b/>
          <w:i/>
          <w:lang w:eastAsia="ar-SA" w:bidi="en-US"/>
        </w:rPr>
      </w:pPr>
      <w:r w:rsidRPr="009555B7">
        <w:rPr>
          <w:b/>
          <w:i/>
          <w:lang w:eastAsia="ar-SA" w:bidi="en-US"/>
        </w:rPr>
        <w:t xml:space="preserve">Характеристика предприятий бытового обслуживания МО </w:t>
      </w:r>
      <w:proofErr w:type="spellStart"/>
      <w:r w:rsidRPr="009555B7">
        <w:rPr>
          <w:b/>
          <w:i/>
          <w:lang w:eastAsia="ar-SA" w:bidi="en-US"/>
        </w:rPr>
        <w:t>Гоноховский</w:t>
      </w:r>
      <w:proofErr w:type="spellEnd"/>
      <w:r w:rsidRPr="009555B7">
        <w:rPr>
          <w:b/>
          <w:i/>
          <w:lang w:eastAsia="ar-SA" w:bidi="en-US"/>
        </w:rPr>
        <w:t xml:space="preserve"> сельсовет</w:t>
      </w:r>
    </w:p>
    <w:tbl>
      <w:tblPr>
        <w:tblStyle w:val="92"/>
        <w:tblW w:w="9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093"/>
        <w:gridCol w:w="2835"/>
        <w:gridCol w:w="2551"/>
        <w:gridCol w:w="2122"/>
      </w:tblGrid>
      <w:tr w:rsidR="009555B7" w:rsidRPr="009555B7" w:rsidTr="00AF70C6">
        <w:trPr>
          <w:trHeight w:val="907"/>
          <w:tblHeader/>
        </w:trPr>
        <w:tc>
          <w:tcPr>
            <w:tcW w:w="2093" w:type="dxa"/>
            <w:shd w:val="clear" w:color="auto" w:fill="D9D9D9" w:themeFill="background1" w:themeFillShade="D9"/>
          </w:tcPr>
          <w:p w:rsidR="009555B7" w:rsidRPr="009555B7" w:rsidRDefault="009555B7" w:rsidP="009555B7">
            <w:pPr>
              <w:tabs>
                <w:tab w:val="left" w:pos="5550"/>
              </w:tabs>
              <w:jc w:val="center"/>
              <w:rPr>
                <w:b/>
                <w:i/>
              </w:rPr>
            </w:pPr>
            <w:r w:rsidRPr="009555B7">
              <w:rPr>
                <w:b/>
                <w:i/>
              </w:rPr>
              <w:t>Название</w:t>
            </w:r>
          </w:p>
        </w:tc>
        <w:tc>
          <w:tcPr>
            <w:tcW w:w="2835" w:type="dxa"/>
            <w:shd w:val="clear" w:color="auto" w:fill="D9D9D9" w:themeFill="background1" w:themeFillShade="D9"/>
          </w:tcPr>
          <w:p w:rsidR="009555B7" w:rsidRPr="009555B7" w:rsidRDefault="009555B7" w:rsidP="009555B7">
            <w:pPr>
              <w:tabs>
                <w:tab w:val="left" w:pos="5550"/>
              </w:tabs>
              <w:jc w:val="center"/>
              <w:rPr>
                <w:b/>
                <w:i/>
              </w:rPr>
            </w:pPr>
            <w:r w:rsidRPr="009555B7">
              <w:rPr>
                <w:b/>
                <w:i/>
              </w:rPr>
              <w:t>Адрес</w:t>
            </w:r>
          </w:p>
        </w:tc>
        <w:tc>
          <w:tcPr>
            <w:tcW w:w="2551" w:type="dxa"/>
            <w:shd w:val="clear" w:color="auto" w:fill="D9D9D9" w:themeFill="background1" w:themeFillShade="D9"/>
          </w:tcPr>
          <w:p w:rsidR="009555B7" w:rsidRPr="009555B7" w:rsidRDefault="009555B7" w:rsidP="009555B7">
            <w:pPr>
              <w:tabs>
                <w:tab w:val="left" w:pos="5550"/>
              </w:tabs>
              <w:jc w:val="center"/>
              <w:rPr>
                <w:b/>
                <w:i/>
              </w:rPr>
            </w:pPr>
            <w:r w:rsidRPr="009555B7">
              <w:rPr>
                <w:b/>
                <w:i/>
              </w:rPr>
              <w:t>Профиль предприятия</w:t>
            </w:r>
          </w:p>
        </w:tc>
        <w:tc>
          <w:tcPr>
            <w:tcW w:w="2122" w:type="dxa"/>
            <w:shd w:val="clear" w:color="auto" w:fill="D9D9D9" w:themeFill="background1" w:themeFillShade="D9"/>
          </w:tcPr>
          <w:p w:rsidR="009555B7" w:rsidRPr="009555B7" w:rsidRDefault="009555B7" w:rsidP="009555B7">
            <w:pPr>
              <w:tabs>
                <w:tab w:val="left" w:pos="5550"/>
              </w:tabs>
              <w:jc w:val="center"/>
              <w:rPr>
                <w:b/>
                <w:i/>
              </w:rPr>
            </w:pPr>
            <w:r w:rsidRPr="009555B7">
              <w:rPr>
                <w:b/>
                <w:i/>
              </w:rPr>
              <w:t>Количество работников, операционных окон, кресло и т.д.</w:t>
            </w:r>
          </w:p>
        </w:tc>
      </w:tr>
      <w:tr w:rsidR="009555B7" w:rsidRPr="009555B7" w:rsidTr="00AF70C6">
        <w:trPr>
          <w:trHeight w:val="387"/>
        </w:trPr>
        <w:tc>
          <w:tcPr>
            <w:tcW w:w="2093" w:type="dxa"/>
            <w:shd w:val="clear" w:color="auto" w:fill="F2F2F2" w:themeFill="background1" w:themeFillShade="F2"/>
            <w:vAlign w:val="center"/>
          </w:tcPr>
          <w:p w:rsidR="009555B7" w:rsidRPr="009555B7" w:rsidRDefault="009555B7" w:rsidP="00AF70C6">
            <w:pPr>
              <w:rPr>
                <w:b/>
                <w:i/>
              </w:rPr>
            </w:pPr>
            <w:r w:rsidRPr="009555B7">
              <w:rPr>
                <w:b/>
                <w:i/>
              </w:rPr>
              <w:t>Телефонная станция</w:t>
            </w:r>
          </w:p>
        </w:tc>
        <w:tc>
          <w:tcPr>
            <w:tcW w:w="2835" w:type="dxa"/>
          </w:tcPr>
          <w:p w:rsidR="009555B7" w:rsidRPr="009555B7" w:rsidRDefault="00AF70C6" w:rsidP="00AF70C6">
            <w:r>
              <w:t xml:space="preserve">с. </w:t>
            </w:r>
            <w:proofErr w:type="spellStart"/>
            <w:r w:rsidR="009555B7" w:rsidRPr="009555B7">
              <w:t>Гонохово</w:t>
            </w:r>
            <w:proofErr w:type="spellEnd"/>
            <w:r>
              <w:t xml:space="preserve">, ул. </w:t>
            </w:r>
            <w:r w:rsidR="009555B7" w:rsidRPr="009555B7">
              <w:t>Советская</w:t>
            </w:r>
            <w:r>
              <w:t xml:space="preserve">, д. </w:t>
            </w:r>
            <w:r w:rsidR="009555B7" w:rsidRPr="009555B7">
              <w:t>88-2</w:t>
            </w:r>
          </w:p>
        </w:tc>
        <w:tc>
          <w:tcPr>
            <w:tcW w:w="2551" w:type="dxa"/>
          </w:tcPr>
          <w:p w:rsidR="009555B7" w:rsidRPr="009555B7" w:rsidRDefault="00AF70C6" w:rsidP="00AF70C6">
            <w:pPr>
              <w:tabs>
                <w:tab w:val="left" w:pos="5550"/>
              </w:tabs>
              <w:jc w:val="center"/>
            </w:pPr>
            <w:r>
              <w:t>Оказание телефонных услуг населению</w:t>
            </w:r>
          </w:p>
        </w:tc>
        <w:tc>
          <w:tcPr>
            <w:tcW w:w="2122" w:type="dxa"/>
            <w:vAlign w:val="center"/>
          </w:tcPr>
          <w:p w:rsidR="009555B7" w:rsidRPr="009555B7" w:rsidRDefault="009555B7" w:rsidP="009555B7">
            <w:pPr>
              <w:jc w:val="center"/>
            </w:pPr>
            <w:r w:rsidRPr="009555B7">
              <w:t>-</w:t>
            </w:r>
          </w:p>
        </w:tc>
      </w:tr>
      <w:tr w:rsidR="00AF70C6" w:rsidRPr="009555B7" w:rsidTr="00AF70C6">
        <w:trPr>
          <w:trHeight w:val="464"/>
        </w:trPr>
        <w:tc>
          <w:tcPr>
            <w:tcW w:w="2093" w:type="dxa"/>
            <w:shd w:val="clear" w:color="auto" w:fill="F2F2F2" w:themeFill="background1" w:themeFillShade="F2"/>
            <w:vAlign w:val="center"/>
          </w:tcPr>
          <w:p w:rsidR="00AF70C6" w:rsidRPr="009555B7" w:rsidRDefault="00AF70C6" w:rsidP="00AF70C6">
            <w:pPr>
              <w:rPr>
                <w:b/>
                <w:i/>
              </w:rPr>
            </w:pPr>
            <w:r w:rsidRPr="009555B7">
              <w:rPr>
                <w:b/>
                <w:i/>
              </w:rPr>
              <w:t>Отделение почтовой связи № 21</w:t>
            </w:r>
          </w:p>
        </w:tc>
        <w:tc>
          <w:tcPr>
            <w:tcW w:w="2835" w:type="dxa"/>
          </w:tcPr>
          <w:p w:rsidR="00AF70C6" w:rsidRPr="009555B7" w:rsidRDefault="00AF70C6" w:rsidP="00AF70C6">
            <w:r>
              <w:t xml:space="preserve">с. </w:t>
            </w:r>
            <w:proofErr w:type="spellStart"/>
            <w:r w:rsidRPr="009555B7">
              <w:t>Гонохово</w:t>
            </w:r>
            <w:proofErr w:type="spellEnd"/>
            <w:r>
              <w:t xml:space="preserve">, ул. </w:t>
            </w:r>
            <w:r w:rsidRPr="009555B7">
              <w:t>Советская</w:t>
            </w:r>
            <w:r>
              <w:t xml:space="preserve">, д. </w:t>
            </w:r>
            <w:r w:rsidRPr="009555B7">
              <w:t>73</w:t>
            </w:r>
          </w:p>
        </w:tc>
        <w:tc>
          <w:tcPr>
            <w:tcW w:w="2551" w:type="dxa"/>
          </w:tcPr>
          <w:p w:rsidR="00AF70C6" w:rsidRPr="009555B7" w:rsidRDefault="00AF70C6" w:rsidP="00AF70C6">
            <w:pPr>
              <w:jc w:val="center"/>
            </w:pPr>
            <w:r w:rsidRPr="009555B7">
              <w:t>Оказание почтовых услуг населению</w:t>
            </w:r>
          </w:p>
        </w:tc>
        <w:tc>
          <w:tcPr>
            <w:tcW w:w="2122" w:type="dxa"/>
            <w:vAlign w:val="center"/>
          </w:tcPr>
          <w:p w:rsidR="00AF70C6" w:rsidRPr="009555B7" w:rsidRDefault="00AF70C6" w:rsidP="00AF70C6">
            <w:pPr>
              <w:jc w:val="center"/>
            </w:pPr>
            <w:r w:rsidRPr="009555B7">
              <w:t>3</w:t>
            </w:r>
          </w:p>
        </w:tc>
      </w:tr>
      <w:tr w:rsidR="00AF70C6" w:rsidRPr="009555B7" w:rsidTr="00AF70C6">
        <w:trPr>
          <w:trHeight w:val="260"/>
        </w:trPr>
        <w:tc>
          <w:tcPr>
            <w:tcW w:w="2093" w:type="dxa"/>
            <w:shd w:val="clear" w:color="auto" w:fill="F2F2F2" w:themeFill="background1" w:themeFillShade="F2"/>
            <w:vAlign w:val="center"/>
          </w:tcPr>
          <w:p w:rsidR="00AF70C6" w:rsidRPr="009555B7" w:rsidRDefault="00AF70C6" w:rsidP="00AF70C6">
            <w:pPr>
              <w:rPr>
                <w:b/>
                <w:i/>
              </w:rPr>
            </w:pPr>
            <w:r w:rsidRPr="009555B7">
              <w:rPr>
                <w:b/>
                <w:i/>
              </w:rPr>
              <w:t>Отделение почтовой связи № 22</w:t>
            </w:r>
          </w:p>
        </w:tc>
        <w:tc>
          <w:tcPr>
            <w:tcW w:w="2835" w:type="dxa"/>
          </w:tcPr>
          <w:p w:rsidR="00AF70C6" w:rsidRPr="009555B7" w:rsidRDefault="00AF70C6" w:rsidP="00AF70C6">
            <w:r>
              <w:t xml:space="preserve">с. </w:t>
            </w:r>
            <w:r w:rsidRPr="009555B7">
              <w:t>Обское</w:t>
            </w:r>
            <w:r>
              <w:t xml:space="preserve">, ул. </w:t>
            </w:r>
            <w:r w:rsidRPr="009555B7">
              <w:t>Речная</w:t>
            </w:r>
            <w:r>
              <w:t xml:space="preserve">, д. </w:t>
            </w:r>
            <w:r w:rsidRPr="009555B7">
              <w:t>28</w:t>
            </w:r>
          </w:p>
        </w:tc>
        <w:tc>
          <w:tcPr>
            <w:tcW w:w="2551" w:type="dxa"/>
          </w:tcPr>
          <w:p w:rsidR="00AF70C6" w:rsidRPr="009555B7" w:rsidRDefault="00AF70C6" w:rsidP="00AF70C6">
            <w:pPr>
              <w:jc w:val="center"/>
            </w:pPr>
            <w:r w:rsidRPr="00AF70C6">
              <w:t>Оказание почтовых услуг населению</w:t>
            </w:r>
          </w:p>
        </w:tc>
        <w:tc>
          <w:tcPr>
            <w:tcW w:w="2122" w:type="dxa"/>
            <w:vAlign w:val="center"/>
          </w:tcPr>
          <w:p w:rsidR="00AF70C6" w:rsidRPr="009555B7" w:rsidRDefault="00AF70C6" w:rsidP="00AF70C6">
            <w:pPr>
              <w:jc w:val="center"/>
            </w:pPr>
            <w:r w:rsidRPr="009555B7">
              <w:t>3</w:t>
            </w:r>
          </w:p>
        </w:tc>
      </w:tr>
      <w:tr w:rsidR="00AF70C6" w:rsidRPr="009555B7" w:rsidTr="00AF70C6">
        <w:trPr>
          <w:trHeight w:val="260"/>
        </w:trPr>
        <w:tc>
          <w:tcPr>
            <w:tcW w:w="7479" w:type="dxa"/>
            <w:gridSpan w:val="3"/>
            <w:shd w:val="clear" w:color="auto" w:fill="D9D9D9" w:themeFill="background1" w:themeFillShade="D9"/>
          </w:tcPr>
          <w:p w:rsidR="00AF70C6" w:rsidRPr="009555B7" w:rsidRDefault="00AF70C6" w:rsidP="00AF70C6">
            <w:pPr>
              <w:jc w:val="center"/>
              <w:rPr>
                <w:b/>
                <w:i/>
              </w:rPr>
            </w:pPr>
            <w:r w:rsidRPr="009555B7">
              <w:rPr>
                <w:b/>
                <w:i/>
              </w:rPr>
              <w:t>Всего</w:t>
            </w:r>
          </w:p>
        </w:tc>
        <w:tc>
          <w:tcPr>
            <w:tcW w:w="2122" w:type="dxa"/>
            <w:shd w:val="clear" w:color="auto" w:fill="D9D9D9" w:themeFill="background1" w:themeFillShade="D9"/>
          </w:tcPr>
          <w:p w:rsidR="00AF70C6" w:rsidRPr="009555B7" w:rsidRDefault="00AF70C6" w:rsidP="00AF70C6">
            <w:pPr>
              <w:tabs>
                <w:tab w:val="left" w:pos="5550"/>
              </w:tabs>
              <w:jc w:val="center"/>
              <w:rPr>
                <w:b/>
                <w:i/>
              </w:rPr>
            </w:pPr>
            <w:r>
              <w:rPr>
                <w:b/>
                <w:i/>
              </w:rPr>
              <w:t>-</w:t>
            </w:r>
          </w:p>
        </w:tc>
      </w:tr>
    </w:tbl>
    <w:p w:rsidR="009555B7" w:rsidRPr="009555B7" w:rsidRDefault="009555B7" w:rsidP="00316D15">
      <w:pPr>
        <w:ind w:firstLine="709"/>
        <w:jc w:val="both"/>
        <w:rPr>
          <w:lang w:eastAsia="ar-SA" w:bidi="en-US"/>
        </w:rPr>
      </w:pPr>
      <w:r w:rsidRPr="009555B7">
        <w:rPr>
          <w:lang w:eastAsia="ar-SA" w:bidi="en-US"/>
        </w:rPr>
        <w:t xml:space="preserve">Согласно СП 42.13330.2011 «Свод правил. Градостроительство. Планировка и застройка городских и сельских поселений. </w:t>
      </w:r>
      <w:proofErr w:type="spellStart"/>
      <w:r w:rsidRPr="009555B7">
        <w:rPr>
          <w:lang w:val="en-US" w:eastAsia="ar-SA" w:bidi="en-US"/>
        </w:rPr>
        <w:t>Актуализированная</w:t>
      </w:r>
      <w:proofErr w:type="spellEnd"/>
      <w:r w:rsidRPr="009555B7">
        <w:rPr>
          <w:lang w:val="en-US" w:eastAsia="ar-SA" w:bidi="en-US"/>
        </w:rPr>
        <w:t xml:space="preserve"> </w:t>
      </w:r>
      <w:proofErr w:type="spellStart"/>
      <w:r w:rsidRPr="009555B7">
        <w:rPr>
          <w:lang w:val="en-US" w:eastAsia="ar-SA" w:bidi="en-US"/>
        </w:rPr>
        <w:t>редакция</w:t>
      </w:r>
      <w:proofErr w:type="spellEnd"/>
      <w:r w:rsidRPr="009555B7">
        <w:rPr>
          <w:lang w:val="en-US" w:eastAsia="ar-SA" w:bidi="en-US"/>
        </w:rPr>
        <w:t xml:space="preserve"> </w:t>
      </w:r>
      <w:proofErr w:type="spellStart"/>
      <w:r w:rsidRPr="009555B7">
        <w:rPr>
          <w:lang w:val="en-US" w:eastAsia="ar-SA" w:bidi="en-US"/>
        </w:rPr>
        <w:t>СНиП</w:t>
      </w:r>
      <w:proofErr w:type="spellEnd"/>
      <w:r w:rsidRPr="009555B7">
        <w:rPr>
          <w:lang w:val="en-US" w:eastAsia="ar-SA" w:bidi="en-US"/>
        </w:rPr>
        <w:t xml:space="preserve"> 2.07.01-89*» </w:t>
      </w:r>
      <w:proofErr w:type="spellStart"/>
      <w:r w:rsidRPr="009555B7">
        <w:rPr>
          <w:lang w:val="en-US" w:eastAsia="ar-SA" w:bidi="en-US"/>
        </w:rPr>
        <w:t>рекомендуемая</w:t>
      </w:r>
      <w:proofErr w:type="spellEnd"/>
      <w:r w:rsidRPr="009555B7">
        <w:rPr>
          <w:lang w:val="en-US" w:eastAsia="ar-SA" w:bidi="en-US"/>
        </w:rPr>
        <w:t xml:space="preserve"> </w:t>
      </w:r>
      <w:proofErr w:type="spellStart"/>
      <w:r w:rsidRPr="009555B7">
        <w:rPr>
          <w:lang w:val="en-US" w:eastAsia="ar-SA" w:bidi="en-US"/>
        </w:rPr>
        <w:t>обеспеченность</w:t>
      </w:r>
      <w:proofErr w:type="spellEnd"/>
      <w:r w:rsidRPr="009555B7">
        <w:rPr>
          <w:lang w:val="en-US" w:eastAsia="ar-SA" w:bidi="en-US"/>
        </w:rPr>
        <w:t xml:space="preserve"> в </w:t>
      </w:r>
      <w:proofErr w:type="spellStart"/>
      <w:r w:rsidRPr="009555B7">
        <w:rPr>
          <w:lang w:val="en-US" w:eastAsia="ar-SA" w:bidi="en-US"/>
        </w:rPr>
        <w:t>сельском</w:t>
      </w:r>
      <w:proofErr w:type="spellEnd"/>
      <w:r w:rsidRPr="009555B7">
        <w:rPr>
          <w:lang w:val="en-US" w:eastAsia="ar-SA" w:bidi="en-US"/>
        </w:rPr>
        <w:t xml:space="preserve"> </w:t>
      </w:r>
      <w:proofErr w:type="spellStart"/>
      <w:r w:rsidRPr="009555B7">
        <w:rPr>
          <w:lang w:val="en-US" w:eastAsia="ar-SA" w:bidi="en-US"/>
        </w:rPr>
        <w:t>поселении</w:t>
      </w:r>
      <w:proofErr w:type="spellEnd"/>
      <w:r w:rsidRPr="009555B7">
        <w:rPr>
          <w:lang w:val="en-US" w:eastAsia="ar-SA" w:bidi="en-US"/>
        </w:rPr>
        <w:t>:</w:t>
      </w:r>
    </w:p>
    <w:p w:rsidR="00316D15" w:rsidRPr="00316D15" w:rsidRDefault="00316D15" w:rsidP="00316D15">
      <w:pPr>
        <w:numPr>
          <w:ilvl w:val="0"/>
          <w:numId w:val="36"/>
        </w:numPr>
        <w:ind w:left="0" w:firstLine="709"/>
        <w:jc w:val="both"/>
        <w:rPr>
          <w:lang w:eastAsia="ar-SA" w:bidi="en-US"/>
        </w:rPr>
      </w:pPr>
      <w:r w:rsidRPr="00316D15">
        <w:rPr>
          <w:lang w:eastAsia="ar-SA" w:bidi="en-US"/>
        </w:rPr>
        <w:t xml:space="preserve">отделениями связи – 1 объект </w:t>
      </w:r>
      <w:r w:rsidR="00001A50">
        <w:rPr>
          <w:lang w:eastAsia="ar-SA" w:bidi="en-US"/>
        </w:rPr>
        <w:t>1000</w:t>
      </w:r>
      <w:r w:rsidRPr="00316D15">
        <w:rPr>
          <w:lang w:eastAsia="ar-SA" w:bidi="en-US"/>
        </w:rPr>
        <w:t xml:space="preserve"> тыс. чел.</w:t>
      </w:r>
    </w:p>
    <w:p w:rsidR="009555B7" w:rsidRPr="00DA7853" w:rsidRDefault="009555B7" w:rsidP="00316D15">
      <w:pPr>
        <w:ind w:firstLine="709"/>
        <w:jc w:val="both"/>
        <w:rPr>
          <w:lang w:eastAsia="ar-SA" w:bidi="en-US"/>
        </w:rPr>
      </w:pPr>
      <w:r w:rsidRPr="009555B7">
        <w:rPr>
          <w:lang w:eastAsia="ar-SA" w:bidi="en-US"/>
        </w:rPr>
        <w:t xml:space="preserve">В МО </w:t>
      </w:r>
      <w:proofErr w:type="spellStart"/>
      <w:r w:rsidRPr="009555B7">
        <w:rPr>
          <w:lang w:eastAsia="ar-SA" w:bidi="en-US"/>
        </w:rPr>
        <w:t>Гоноховский</w:t>
      </w:r>
      <w:proofErr w:type="spellEnd"/>
      <w:r w:rsidRPr="009555B7">
        <w:rPr>
          <w:lang w:eastAsia="ar-SA" w:bidi="en-US"/>
        </w:rPr>
        <w:t xml:space="preserve"> сельсовет данные нормы выполняются.</w:t>
      </w:r>
    </w:p>
    <w:p w:rsidR="00901C8C" w:rsidRPr="00BD31D1" w:rsidRDefault="00B549A5" w:rsidP="00901C8C">
      <w:pPr>
        <w:pStyle w:val="20"/>
        <w:rPr>
          <w:rFonts w:cs="Times New Roman"/>
          <w:szCs w:val="24"/>
        </w:rPr>
      </w:pPr>
      <w:bookmarkStart w:id="228" w:name="_Toc465948702"/>
      <w:r w:rsidRPr="0032442C">
        <w:rPr>
          <w:rFonts w:cs="Times New Roman"/>
          <w:szCs w:val="24"/>
        </w:rPr>
        <w:t>11</w:t>
      </w:r>
      <w:r w:rsidR="00901C8C" w:rsidRPr="0032442C">
        <w:rPr>
          <w:rFonts w:cs="Times New Roman"/>
          <w:szCs w:val="24"/>
        </w:rPr>
        <w:t>.</w:t>
      </w:r>
      <w:r w:rsidR="00614442">
        <w:rPr>
          <w:rFonts w:cs="Times New Roman"/>
          <w:szCs w:val="24"/>
        </w:rPr>
        <w:t>5</w:t>
      </w:r>
      <w:r w:rsidR="00901C8C" w:rsidRPr="0032442C">
        <w:rPr>
          <w:rFonts w:cs="Times New Roman"/>
          <w:szCs w:val="24"/>
        </w:rPr>
        <w:t xml:space="preserve"> Коммунальные объекты</w:t>
      </w:r>
      <w:bookmarkEnd w:id="222"/>
      <w:bookmarkEnd w:id="224"/>
      <w:bookmarkEnd w:id="225"/>
      <w:bookmarkEnd w:id="226"/>
      <w:bookmarkEnd w:id="227"/>
      <w:bookmarkEnd w:id="228"/>
    </w:p>
    <w:p w:rsidR="00DE69EB" w:rsidRDefault="00901C8C" w:rsidP="00DE69EB">
      <w:pPr>
        <w:pStyle w:val="a0"/>
        <w:rPr>
          <w:lang w:val="ru-RU"/>
        </w:rPr>
      </w:pPr>
      <w:r w:rsidRPr="00BD31D1">
        <w:rPr>
          <w:lang w:val="ru-RU"/>
        </w:rPr>
        <w:t>Деятельность жилищно-коммунального комплекса</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BD31D1">
        <w:rPr>
          <w:lang w:val="ru-RU"/>
        </w:rPr>
        <w:t>характеризуется недостаточно эффективным использованием топливных, энергетических ресурсов.</w:t>
      </w:r>
      <w:r w:rsidR="00FA3D94">
        <w:rPr>
          <w:lang w:val="ru-RU"/>
        </w:rPr>
        <w:t xml:space="preserve"> </w:t>
      </w:r>
      <w:r w:rsidRPr="00BD31D1">
        <w:rPr>
          <w:lang w:val="ru-RU"/>
        </w:rPr>
        <w:t>Остается высокий уровень износа основных фондов коммунального комплекса и технологическая отсталость многих объектов коммунальной инфраструктуры. Неэффективное использование энергоресурсов выражается в высоких потерях воды и тепловой энергии в процессе производства и их транспортировки до потребителей.</w:t>
      </w:r>
    </w:p>
    <w:p w:rsidR="00901C8C" w:rsidRPr="00BD31D1" w:rsidRDefault="00901C8C" w:rsidP="00DE69EB">
      <w:pPr>
        <w:pStyle w:val="a0"/>
        <w:rPr>
          <w:lang w:val="ru-RU"/>
        </w:rPr>
      </w:pPr>
      <w:r w:rsidRPr="00BD31D1">
        <w:rPr>
          <w:lang w:val="ru-RU"/>
        </w:rPr>
        <w:lastRenderedPageBreak/>
        <w:t>Действующая тарифная политика не</w:t>
      </w:r>
      <w:r w:rsidR="00FA3D94">
        <w:rPr>
          <w:lang w:val="ru-RU"/>
        </w:rPr>
        <w:t xml:space="preserve"> в полной мере</w:t>
      </w:r>
      <w:r w:rsidRPr="00BD31D1">
        <w:rPr>
          <w:lang w:val="ru-RU"/>
        </w:rPr>
        <w:t xml:space="preserve"> обеспечивает реальных финансовых потребностей организаций коммунального комплекса в обновлении и модернизации основных фондов.</w:t>
      </w:r>
    </w:p>
    <w:p w:rsidR="00145584" w:rsidRPr="00DA66EC" w:rsidRDefault="00145584" w:rsidP="00DA66EC">
      <w:pPr>
        <w:pStyle w:val="a0"/>
        <w:rPr>
          <w:i/>
          <w:u w:val="single"/>
          <w:lang w:val="ru-RU"/>
        </w:rPr>
      </w:pPr>
      <w:r w:rsidRPr="00DA66EC">
        <w:rPr>
          <w:i/>
          <w:u w:val="single"/>
          <w:lang w:val="ru-RU"/>
        </w:rPr>
        <w:t>Гостиничные комплексы.</w:t>
      </w:r>
    </w:p>
    <w:p w:rsidR="00145584" w:rsidRPr="007241D0" w:rsidRDefault="00145584" w:rsidP="00145584">
      <w:pPr>
        <w:pStyle w:val="a0"/>
        <w:rPr>
          <w:lang w:val="ru-RU"/>
        </w:rPr>
      </w:pPr>
      <w:r w:rsidRPr="007241D0">
        <w:rPr>
          <w:lang w:val="ru-RU"/>
        </w:rPr>
        <w:t>Гостиниц на территории</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7241D0">
        <w:rPr>
          <w:lang w:val="ru-RU"/>
        </w:rPr>
        <w:t>нет.</w:t>
      </w:r>
    </w:p>
    <w:p w:rsidR="00145584" w:rsidRPr="00DA66EC" w:rsidRDefault="00145584" w:rsidP="00145584">
      <w:pPr>
        <w:pStyle w:val="a0"/>
        <w:rPr>
          <w:i/>
          <w:u w:val="single"/>
          <w:lang w:val="ru-RU"/>
        </w:rPr>
      </w:pPr>
      <w:r w:rsidRPr="00DA66EC">
        <w:rPr>
          <w:i/>
          <w:u w:val="single"/>
          <w:lang w:val="ru-RU"/>
        </w:rPr>
        <w:t>Кладбища.</w:t>
      </w:r>
    </w:p>
    <w:p w:rsidR="001277F7" w:rsidRDefault="00C34F8F" w:rsidP="0039123A">
      <w:pPr>
        <w:pStyle w:val="a0"/>
        <w:rPr>
          <w:lang w:val="ru-RU"/>
        </w:rPr>
      </w:pPr>
      <w:r>
        <w:rPr>
          <w:lang w:val="ru-RU"/>
        </w:rPr>
        <w:t>На территории</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Pr="00C34F8F">
        <w:rPr>
          <w:lang w:val="ru-RU"/>
        </w:rPr>
        <w:t xml:space="preserve"> </w:t>
      </w:r>
      <w:r>
        <w:rPr>
          <w:lang w:val="ru-RU"/>
        </w:rPr>
        <w:t xml:space="preserve">имеется </w:t>
      </w:r>
      <w:r w:rsidR="001277F7">
        <w:rPr>
          <w:lang w:val="ru-RU"/>
        </w:rPr>
        <w:t>восемь</w:t>
      </w:r>
      <w:r>
        <w:rPr>
          <w:lang w:val="ru-RU"/>
        </w:rPr>
        <w:t xml:space="preserve"> кладбищ </w:t>
      </w:r>
      <w:r w:rsidR="001277F7">
        <w:rPr>
          <w:lang w:val="ru-RU"/>
        </w:rPr>
        <w:t>находящиеся:</w:t>
      </w:r>
    </w:p>
    <w:p w:rsidR="00DA45F8" w:rsidRPr="00DA45F8" w:rsidRDefault="001277F7" w:rsidP="00DA45F8">
      <w:pPr>
        <w:pStyle w:val="a0"/>
        <w:numPr>
          <w:ilvl w:val="0"/>
          <w:numId w:val="46"/>
        </w:numPr>
        <w:rPr>
          <w:lang w:val="ru-RU"/>
        </w:rPr>
      </w:pPr>
      <w:r w:rsidRPr="001277F7">
        <w:rPr>
          <w:lang w:val="ru-RU"/>
        </w:rPr>
        <w:t xml:space="preserve">1 км на север от с. </w:t>
      </w:r>
      <w:proofErr w:type="spellStart"/>
      <w:r w:rsidRPr="001277F7">
        <w:rPr>
          <w:lang w:val="ru-RU"/>
        </w:rPr>
        <w:t>Гонохово</w:t>
      </w:r>
      <w:proofErr w:type="spellEnd"/>
      <w:r w:rsidR="00DA45F8">
        <w:rPr>
          <w:lang w:val="ru-RU"/>
        </w:rPr>
        <w:t>;</w:t>
      </w:r>
      <w:r w:rsidR="00DA45F8" w:rsidRPr="00DA45F8">
        <w:rPr>
          <w:lang w:val="ru-RU"/>
        </w:rPr>
        <w:t xml:space="preserve"> </w:t>
      </w:r>
    </w:p>
    <w:p w:rsidR="00DA7853" w:rsidRDefault="00DA45F8" w:rsidP="00DA45F8">
      <w:pPr>
        <w:pStyle w:val="a0"/>
        <w:numPr>
          <w:ilvl w:val="0"/>
          <w:numId w:val="46"/>
        </w:numPr>
        <w:rPr>
          <w:lang w:val="ru-RU"/>
        </w:rPr>
      </w:pPr>
      <w:r w:rsidRPr="001277F7">
        <w:rPr>
          <w:lang w:val="ru-RU"/>
        </w:rPr>
        <w:t xml:space="preserve">0,8 км на северо-восток от с. </w:t>
      </w:r>
      <w:proofErr w:type="spellStart"/>
      <w:r w:rsidRPr="001277F7">
        <w:rPr>
          <w:lang w:val="ru-RU"/>
        </w:rPr>
        <w:t>Гонохово</w:t>
      </w:r>
      <w:proofErr w:type="spellEnd"/>
      <w:r>
        <w:rPr>
          <w:lang w:val="ru-RU"/>
        </w:rPr>
        <w:t>;</w:t>
      </w:r>
    </w:p>
    <w:p w:rsidR="00DA45F8" w:rsidRDefault="00DA45F8" w:rsidP="00DA45F8">
      <w:pPr>
        <w:pStyle w:val="a0"/>
        <w:numPr>
          <w:ilvl w:val="0"/>
          <w:numId w:val="46"/>
        </w:numPr>
        <w:rPr>
          <w:lang w:val="ru-RU"/>
        </w:rPr>
      </w:pPr>
      <w:r w:rsidRPr="001277F7">
        <w:rPr>
          <w:lang w:val="ru-RU"/>
        </w:rPr>
        <w:t xml:space="preserve">0,5 км на юг от с. </w:t>
      </w:r>
      <w:proofErr w:type="spellStart"/>
      <w:r w:rsidRPr="001277F7">
        <w:rPr>
          <w:lang w:val="ru-RU"/>
        </w:rPr>
        <w:t>Гонохово</w:t>
      </w:r>
      <w:proofErr w:type="spellEnd"/>
      <w:r>
        <w:rPr>
          <w:lang w:val="ru-RU"/>
        </w:rPr>
        <w:t>;</w:t>
      </w:r>
    </w:p>
    <w:p w:rsidR="00DA45F8" w:rsidRPr="00DA45F8" w:rsidRDefault="00DA45F8" w:rsidP="00DA45F8">
      <w:pPr>
        <w:pStyle w:val="a0"/>
        <w:numPr>
          <w:ilvl w:val="0"/>
          <w:numId w:val="46"/>
        </w:numPr>
        <w:rPr>
          <w:lang w:val="ru-RU"/>
        </w:rPr>
      </w:pPr>
      <w:r w:rsidRPr="001277F7">
        <w:rPr>
          <w:lang w:val="ru-RU"/>
        </w:rPr>
        <w:t xml:space="preserve">0,7 км на восток от с. </w:t>
      </w:r>
      <w:proofErr w:type="spellStart"/>
      <w:r w:rsidRPr="001277F7">
        <w:rPr>
          <w:lang w:val="ru-RU"/>
        </w:rPr>
        <w:t>Гонохово</w:t>
      </w:r>
      <w:proofErr w:type="spellEnd"/>
      <w:r>
        <w:rPr>
          <w:lang w:val="ru-RU"/>
        </w:rPr>
        <w:t>;</w:t>
      </w:r>
    </w:p>
    <w:p w:rsidR="00DA45F8" w:rsidRDefault="00DA45F8" w:rsidP="00DA45F8">
      <w:pPr>
        <w:pStyle w:val="a0"/>
        <w:numPr>
          <w:ilvl w:val="0"/>
          <w:numId w:val="46"/>
        </w:numPr>
        <w:rPr>
          <w:lang w:val="ru-RU"/>
        </w:rPr>
      </w:pPr>
      <w:r w:rsidRPr="001277F7">
        <w:rPr>
          <w:lang w:val="ru-RU"/>
        </w:rPr>
        <w:t>0,5 км на юго-восток от с. Обское</w:t>
      </w:r>
      <w:r>
        <w:rPr>
          <w:lang w:val="ru-RU"/>
        </w:rPr>
        <w:t>;</w:t>
      </w:r>
    </w:p>
    <w:p w:rsidR="00DA45F8" w:rsidRDefault="00DA45F8" w:rsidP="00DA45F8">
      <w:pPr>
        <w:pStyle w:val="a0"/>
        <w:numPr>
          <w:ilvl w:val="0"/>
          <w:numId w:val="46"/>
        </w:numPr>
        <w:rPr>
          <w:lang w:val="ru-RU"/>
        </w:rPr>
      </w:pPr>
      <w:r w:rsidRPr="001277F7">
        <w:rPr>
          <w:lang w:val="ru-RU"/>
        </w:rPr>
        <w:t>0,1 км на восток от с. Обское</w:t>
      </w:r>
      <w:r>
        <w:rPr>
          <w:lang w:val="ru-RU"/>
        </w:rPr>
        <w:t>;</w:t>
      </w:r>
    </w:p>
    <w:p w:rsidR="00DA45F8" w:rsidRDefault="00DA45F8" w:rsidP="00DA45F8">
      <w:pPr>
        <w:pStyle w:val="a0"/>
        <w:numPr>
          <w:ilvl w:val="0"/>
          <w:numId w:val="46"/>
        </w:numPr>
        <w:rPr>
          <w:lang w:val="ru-RU"/>
        </w:rPr>
      </w:pPr>
      <w:r w:rsidRPr="001277F7">
        <w:rPr>
          <w:lang w:val="ru-RU"/>
        </w:rPr>
        <w:t>0,5 км на восток от пос. Мыски</w:t>
      </w:r>
      <w:r>
        <w:rPr>
          <w:lang w:val="ru-RU"/>
        </w:rPr>
        <w:t>;</w:t>
      </w:r>
    </w:p>
    <w:p w:rsidR="00DA45F8" w:rsidRPr="00DA45F8" w:rsidRDefault="00DA45F8" w:rsidP="00DA45F8">
      <w:pPr>
        <w:pStyle w:val="a0"/>
        <w:numPr>
          <w:ilvl w:val="0"/>
          <w:numId w:val="46"/>
        </w:numPr>
        <w:rPr>
          <w:lang w:val="ru-RU"/>
        </w:rPr>
      </w:pPr>
      <w:r w:rsidRPr="001277F7">
        <w:rPr>
          <w:lang w:val="ru-RU"/>
        </w:rPr>
        <w:t>0,8 км на восток от пос. Мыски</w:t>
      </w:r>
      <w:r>
        <w:rPr>
          <w:lang w:val="ru-RU"/>
        </w:rPr>
        <w:t>.</w:t>
      </w:r>
    </w:p>
    <w:p w:rsidR="006C43CF" w:rsidRPr="00144890" w:rsidRDefault="002F5E2A" w:rsidP="006C43CF">
      <w:pPr>
        <w:pStyle w:val="a0"/>
        <w:rPr>
          <w:lang w:val="ru-RU"/>
        </w:rPr>
      </w:pPr>
      <w:r w:rsidRPr="001A7BDA">
        <w:rPr>
          <w:lang w:val="ru-RU"/>
        </w:rPr>
        <w:t>Общая площадь кладбищ</w:t>
      </w:r>
      <w:r w:rsidR="00622DD0" w:rsidRPr="001A7BDA">
        <w:rPr>
          <w:lang w:val="ru-RU"/>
        </w:rPr>
        <w:t xml:space="preserve"> МО </w:t>
      </w:r>
      <w:proofErr w:type="spellStart"/>
      <w:r w:rsidR="00622DD0" w:rsidRPr="001A7BDA">
        <w:rPr>
          <w:lang w:val="ru-RU"/>
        </w:rPr>
        <w:t>Гоноховский</w:t>
      </w:r>
      <w:proofErr w:type="spellEnd"/>
      <w:r w:rsidR="009617A0" w:rsidRPr="001A7BDA">
        <w:rPr>
          <w:lang w:val="ru-RU"/>
        </w:rPr>
        <w:t xml:space="preserve"> сельсовет</w:t>
      </w:r>
      <w:r w:rsidR="00E56EFD" w:rsidRPr="001A7BDA">
        <w:rPr>
          <w:lang w:val="ru-RU"/>
        </w:rPr>
        <w:t xml:space="preserve"> </w:t>
      </w:r>
      <w:r w:rsidR="00AE1319" w:rsidRPr="001A7BDA">
        <w:rPr>
          <w:lang w:val="ru-RU"/>
        </w:rPr>
        <w:t>составляет</w:t>
      </w:r>
      <w:r w:rsidR="0009059D" w:rsidRPr="001A7BDA">
        <w:rPr>
          <w:lang w:val="ru-RU"/>
        </w:rPr>
        <w:t xml:space="preserve"> </w:t>
      </w:r>
      <w:r w:rsidR="001A7BDA" w:rsidRPr="001A7BDA">
        <w:rPr>
          <w:lang w:val="ru-RU"/>
        </w:rPr>
        <w:t>3,75</w:t>
      </w:r>
      <w:r w:rsidR="00AE1319" w:rsidRPr="001A7BDA">
        <w:rPr>
          <w:lang w:val="ru-RU"/>
        </w:rPr>
        <w:t xml:space="preserve"> га.</w:t>
      </w:r>
      <w:r w:rsidR="0009059D">
        <w:rPr>
          <w:lang w:val="ru-RU"/>
        </w:rPr>
        <w:t xml:space="preserve"> </w:t>
      </w:r>
    </w:p>
    <w:p w:rsidR="00B20883" w:rsidRPr="00BD31D1" w:rsidRDefault="00B20883" w:rsidP="00B20883">
      <w:pPr>
        <w:ind w:right="-1" w:firstLine="851"/>
        <w:rPr>
          <w:bCs/>
        </w:rPr>
      </w:pPr>
      <w:r w:rsidRPr="00BD31D1">
        <w:rPr>
          <w:bCs/>
        </w:rPr>
        <w:br w:type="page"/>
      </w:r>
    </w:p>
    <w:p w:rsidR="00B20883" w:rsidRPr="00BD31D1" w:rsidRDefault="0054766B" w:rsidP="007E3892">
      <w:pPr>
        <w:pStyle w:val="1"/>
        <w:rPr>
          <w:rFonts w:cs="Times New Roman"/>
          <w:szCs w:val="24"/>
        </w:rPr>
      </w:pPr>
      <w:bookmarkStart w:id="229" w:name="_Toc312530941"/>
      <w:bookmarkStart w:id="230" w:name="_Toc370201545"/>
      <w:bookmarkStart w:id="231" w:name="_Toc242512381"/>
      <w:bookmarkStart w:id="232" w:name="_Toc270950884"/>
      <w:bookmarkStart w:id="233" w:name="_Toc312530950"/>
      <w:bookmarkStart w:id="234" w:name="_Toc465948703"/>
      <w:bookmarkEnd w:id="177"/>
      <w:bookmarkEnd w:id="178"/>
      <w:r>
        <w:rPr>
          <w:rFonts w:cs="Times New Roman"/>
          <w:szCs w:val="24"/>
        </w:rPr>
        <w:lastRenderedPageBreak/>
        <w:t>12</w:t>
      </w:r>
      <w:r w:rsidR="00B20883" w:rsidRPr="005962CA">
        <w:rPr>
          <w:rFonts w:cs="Times New Roman"/>
          <w:szCs w:val="24"/>
        </w:rPr>
        <w:t>. Инженерная инфраструктура</w:t>
      </w:r>
      <w:bookmarkEnd w:id="229"/>
      <w:bookmarkEnd w:id="230"/>
      <w:bookmarkEnd w:id="234"/>
    </w:p>
    <w:p w:rsidR="00B20883" w:rsidRPr="00BD31D1" w:rsidRDefault="00B20883" w:rsidP="007E3892">
      <w:pPr>
        <w:pStyle w:val="a0"/>
        <w:rPr>
          <w:lang w:val="ru-RU"/>
        </w:rPr>
      </w:pPr>
      <w:r w:rsidRPr="00BD31D1">
        <w:rPr>
          <w:lang w:val="ru-RU"/>
        </w:rPr>
        <w:t xml:space="preserve">Инженерное обеспечение </w:t>
      </w:r>
      <w:r w:rsidR="000E0333">
        <w:rPr>
          <w:lang w:val="ru-RU"/>
        </w:rPr>
        <w:t xml:space="preserve">по </w:t>
      </w:r>
      <w:r w:rsidRPr="00BD31D1">
        <w:rPr>
          <w:lang w:val="ru-RU"/>
        </w:rPr>
        <w:t>территории</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009617A0">
        <w:rPr>
          <w:lang w:val="ru-RU"/>
        </w:rPr>
        <w:t>Каменского района</w:t>
      </w:r>
      <w:r w:rsidR="00E56EFD">
        <w:rPr>
          <w:lang w:val="ru-RU"/>
        </w:rPr>
        <w:t xml:space="preserve"> </w:t>
      </w:r>
      <w:r w:rsidRPr="00BD31D1">
        <w:rPr>
          <w:lang w:val="ru-RU"/>
        </w:rPr>
        <w:t>имеет большое значение для основных видов хозяйственной деятельности.</w:t>
      </w:r>
    </w:p>
    <w:p w:rsidR="00B20883" w:rsidRPr="00BD31D1" w:rsidRDefault="00B20883" w:rsidP="007E3892">
      <w:pPr>
        <w:pStyle w:val="a0"/>
        <w:rPr>
          <w:lang w:val="ru-RU"/>
        </w:rPr>
      </w:pPr>
      <w:r w:rsidRPr="00BD31D1">
        <w:rPr>
          <w:lang w:val="ru-RU"/>
        </w:rPr>
        <w:t xml:space="preserve">Инфраструктурный потенциал отражает обеспеченность территории </w:t>
      </w:r>
      <w:r w:rsidR="00496646" w:rsidRPr="00BD31D1">
        <w:rPr>
          <w:lang w:val="ru-RU"/>
        </w:rPr>
        <w:t>г</w:t>
      </w:r>
      <w:r w:rsidR="00496646">
        <w:rPr>
          <w:lang w:val="ru-RU"/>
        </w:rPr>
        <w:t>оло</w:t>
      </w:r>
      <w:r w:rsidR="00496646" w:rsidRPr="00BD31D1">
        <w:rPr>
          <w:lang w:val="ru-RU"/>
        </w:rPr>
        <w:t>вными</w:t>
      </w:r>
      <w:r w:rsidRPr="00BD31D1">
        <w:rPr>
          <w:lang w:val="ru-RU"/>
        </w:rPr>
        <w:t xml:space="preserve"> инженерными сооружениями и магистральными инженерными коммуникациями различного назначения, при этом учитываются следующие факторы:</w:t>
      </w:r>
    </w:p>
    <w:p w:rsidR="00B20883" w:rsidRPr="00BD31D1" w:rsidRDefault="00B20883" w:rsidP="00495652">
      <w:pPr>
        <w:pStyle w:val="a0"/>
        <w:numPr>
          <w:ilvl w:val="0"/>
          <w:numId w:val="18"/>
        </w:numPr>
        <w:rPr>
          <w:lang w:val="ru-RU"/>
        </w:rPr>
      </w:pPr>
      <w:r w:rsidRPr="00BD31D1">
        <w:rPr>
          <w:lang w:val="ru-RU"/>
        </w:rPr>
        <w:t>наличие отраслевых систем инженерного обеспечения и уровень оснащенности инженерными коммуникациями магистрального значения;</w:t>
      </w:r>
    </w:p>
    <w:p w:rsidR="00B20883" w:rsidRPr="00BD31D1" w:rsidRDefault="00B20883" w:rsidP="00495652">
      <w:pPr>
        <w:pStyle w:val="a0"/>
        <w:numPr>
          <w:ilvl w:val="0"/>
          <w:numId w:val="18"/>
        </w:numPr>
        <w:rPr>
          <w:lang w:val="ru-RU"/>
        </w:rPr>
      </w:pPr>
      <w:r w:rsidRPr="00BD31D1">
        <w:rPr>
          <w:lang w:val="ru-RU"/>
        </w:rPr>
        <w:t>возможность подключения к существующим магистральным коммуникациям</w:t>
      </w:r>
      <w:r w:rsidR="00961763">
        <w:rPr>
          <w:lang w:val="ru-RU"/>
        </w:rPr>
        <w:t>.</w:t>
      </w:r>
    </w:p>
    <w:p w:rsidR="00B20883" w:rsidRPr="00BD31D1" w:rsidRDefault="0054766B" w:rsidP="00D528A2">
      <w:pPr>
        <w:pStyle w:val="20"/>
        <w:rPr>
          <w:rFonts w:cs="Times New Roman"/>
          <w:szCs w:val="24"/>
        </w:rPr>
      </w:pPr>
      <w:bookmarkStart w:id="235" w:name="_Toc270950876"/>
      <w:bookmarkStart w:id="236" w:name="_Toc312530942"/>
      <w:bookmarkStart w:id="237" w:name="_Toc370201546"/>
      <w:bookmarkStart w:id="238" w:name="_Toc465948704"/>
      <w:r>
        <w:rPr>
          <w:rFonts w:cs="Times New Roman"/>
          <w:szCs w:val="24"/>
        </w:rPr>
        <w:t>12</w:t>
      </w:r>
      <w:r w:rsidR="00B20883" w:rsidRPr="00BD31D1">
        <w:rPr>
          <w:rFonts w:cs="Times New Roman"/>
          <w:szCs w:val="24"/>
        </w:rPr>
        <w:t>.1 Водоснабжение и водоотведение</w:t>
      </w:r>
      <w:bookmarkEnd w:id="235"/>
      <w:bookmarkEnd w:id="236"/>
      <w:bookmarkEnd w:id="237"/>
      <w:bookmarkEnd w:id="238"/>
    </w:p>
    <w:p w:rsidR="009D0380" w:rsidRPr="009D0380" w:rsidRDefault="0054766B" w:rsidP="009D0380">
      <w:pPr>
        <w:pStyle w:val="3"/>
        <w:rPr>
          <w:rFonts w:cs="Times New Roman"/>
          <w:szCs w:val="24"/>
        </w:rPr>
      </w:pPr>
      <w:bookmarkStart w:id="239" w:name="_Toc270950877"/>
      <w:bookmarkStart w:id="240" w:name="_Toc312530943"/>
      <w:bookmarkStart w:id="241" w:name="_Toc370201547"/>
      <w:bookmarkStart w:id="242" w:name="_Toc465948705"/>
      <w:r w:rsidRPr="0033280C">
        <w:rPr>
          <w:rFonts w:cs="Times New Roman"/>
          <w:szCs w:val="24"/>
        </w:rPr>
        <w:t>12</w:t>
      </w:r>
      <w:r w:rsidR="00B20883" w:rsidRPr="0033280C">
        <w:rPr>
          <w:rFonts w:cs="Times New Roman"/>
          <w:szCs w:val="24"/>
        </w:rPr>
        <w:t>.1.1 Водоснабжение</w:t>
      </w:r>
      <w:bookmarkEnd w:id="239"/>
      <w:bookmarkEnd w:id="240"/>
      <w:bookmarkEnd w:id="241"/>
      <w:bookmarkEnd w:id="242"/>
    </w:p>
    <w:p w:rsidR="00346AC1" w:rsidRDefault="009113C2" w:rsidP="0066442E">
      <w:pPr>
        <w:pStyle w:val="a0"/>
        <w:rPr>
          <w:lang w:val="ru-RU"/>
        </w:rPr>
      </w:pPr>
      <w:r w:rsidRPr="009113C2">
        <w:rPr>
          <w:lang w:val="ru-RU"/>
        </w:rPr>
        <w:t>Водоснабжение</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Pr>
          <w:lang w:val="ru-RU"/>
        </w:rPr>
        <w:t>осуществляется как по цен</w:t>
      </w:r>
      <w:r w:rsidRPr="009113C2">
        <w:rPr>
          <w:lang w:val="ru-RU"/>
        </w:rPr>
        <w:t>трализованной системе</w:t>
      </w:r>
      <w:r w:rsidR="00027D0B">
        <w:rPr>
          <w:lang w:val="ru-RU"/>
        </w:rPr>
        <w:t xml:space="preserve"> водоснабжения охват населения составил 450 чел.</w:t>
      </w:r>
      <w:r w:rsidRPr="009113C2">
        <w:rPr>
          <w:lang w:val="ru-RU"/>
        </w:rPr>
        <w:t>, так и по децентрализован</w:t>
      </w:r>
      <w:r>
        <w:rPr>
          <w:lang w:val="ru-RU"/>
        </w:rPr>
        <w:t>ной от автономных источников во</w:t>
      </w:r>
      <w:r w:rsidRPr="009113C2">
        <w:rPr>
          <w:lang w:val="ru-RU"/>
        </w:rPr>
        <w:t>доснабжения.</w:t>
      </w:r>
    </w:p>
    <w:p w:rsidR="00027D0B" w:rsidRDefault="009B4DC7" w:rsidP="004C5B80">
      <w:pPr>
        <w:pStyle w:val="a0"/>
        <w:rPr>
          <w:lang w:val="ru-RU"/>
        </w:rPr>
      </w:pPr>
      <w:r>
        <w:rPr>
          <w:lang w:val="ru-RU"/>
        </w:rPr>
        <w:t xml:space="preserve">На территории </w:t>
      </w:r>
      <w:r w:rsidRPr="009B4DC7">
        <w:rPr>
          <w:lang w:val="ru-RU"/>
        </w:rPr>
        <w:t xml:space="preserve">МО </w:t>
      </w:r>
      <w:proofErr w:type="spellStart"/>
      <w:r w:rsidRPr="009B4DC7">
        <w:rPr>
          <w:lang w:val="ru-RU"/>
        </w:rPr>
        <w:t>Гоноховский</w:t>
      </w:r>
      <w:proofErr w:type="spellEnd"/>
      <w:r w:rsidRPr="009B4DC7">
        <w:rPr>
          <w:lang w:val="ru-RU"/>
        </w:rPr>
        <w:t xml:space="preserve"> сельсовет</w:t>
      </w:r>
      <w:r>
        <w:rPr>
          <w:lang w:val="ru-RU"/>
        </w:rPr>
        <w:t xml:space="preserve"> имеется два существующих источника водоснабжения в </w:t>
      </w:r>
      <w:r w:rsidRPr="009B4DC7">
        <w:rPr>
          <w:lang w:val="ru-RU"/>
        </w:rPr>
        <w:t>с</w:t>
      </w:r>
      <w:r>
        <w:rPr>
          <w:lang w:val="ru-RU"/>
        </w:rPr>
        <w:t>.</w:t>
      </w:r>
      <w:r w:rsidRPr="009B4DC7">
        <w:rPr>
          <w:lang w:val="ru-RU"/>
        </w:rPr>
        <w:t xml:space="preserve"> </w:t>
      </w:r>
      <w:proofErr w:type="spellStart"/>
      <w:r w:rsidRPr="009B4DC7">
        <w:rPr>
          <w:lang w:val="ru-RU"/>
        </w:rPr>
        <w:t>Гонохово</w:t>
      </w:r>
      <w:proofErr w:type="spellEnd"/>
      <w:r w:rsidRPr="009B4DC7">
        <w:rPr>
          <w:lang w:val="ru-RU"/>
        </w:rPr>
        <w:t xml:space="preserve"> западная окраина с</w:t>
      </w:r>
      <w:r>
        <w:rPr>
          <w:lang w:val="ru-RU"/>
        </w:rPr>
        <w:t xml:space="preserve">ела, </w:t>
      </w:r>
      <w:r w:rsidRPr="009B4DC7">
        <w:rPr>
          <w:lang w:val="ru-RU"/>
        </w:rPr>
        <w:t>пос. Мыски восточная окраина села</w:t>
      </w:r>
      <w:r>
        <w:rPr>
          <w:lang w:val="ru-RU"/>
        </w:rPr>
        <w:t>.</w:t>
      </w:r>
      <w:r w:rsidR="004C5B80">
        <w:rPr>
          <w:lang w:val="ru-RU"/>
        </w:rPr>
        <w:t xml:space="preserve"> </w:t>
      </w:r>
    </w:p>
    <w:p w:rsidR="00027D0B" w:rsidRPr="00027D0B" w:rsidRDefault="00027D0B" w:rsidP="00027D0B">
      <w:pPr>
        <w:spacing w:before="120"/>
        <w:ind w:firstLine="709"/>
        <w:jc w:val="right"/>
        <w:outlineLvl w:val="0"/>
        <w:rPr>
          <w:b/>
          <w:bCs/>
          <w:i/>
          <w:lang w:eastAsia="ar-SA" w:bidi="en-US"/>
        </w:rPr>
      </w:pPr>
      <w:r w:rsidRPr="00027D0B">
        <w:rPr>
          <w:b/>
          <w:bCs/>
          <w:i/>
          <w:lang w:eastAsia="ar-SA" w:bidi="en-US"/>
        </w:rPr>
        <w:t>Таблица 1</w:t>
      </w:r>
      <w:r w:rsidR="0054766B">
        <w:rPr>
          <w:b/>
          <w:bCs/>
          <w:i/>
          <w:lang w:eastAsia="ar-SA" w:bidi="en-US"/>
        </w:rPr>
        <w:t>2</w:t>
      </w:r>
      <w:r w:rsidRPr="00027D0B">
        <w:rPr>
          <w:b/>
          <w:bCs/>
          <w:i/>
          <w:lang w:eastAsia="ar-SA" w:bidi="en-US"/>
        </w:rPr>
        <w:t>.1</w:t>
      </w:r>
    </w:p>
    <w:p w:rsidR="00027D0B" w:rsidRPr="00027D0B" w:rsidRDefault="00027D0B" w:rsidP="00027D0B">
      <w:pPr>
        <w:spacing w:before="120" w:after="120"/>
        <w:jc w:val="center"/>
        <w:rPr>
          <w:b/>
          <w:i/>
          <w:lang w:eastAsia="ar-SA" w:bidi="en-US"/>
        </w:rPr>
      </w:pPr>
      <w:r w:rsidRPr="00027D0B">
        <w:rPr>
          <w:b/>
          <w:i/>
          <w:lang w:eastAsia="ar-SA" w:bidi="en-US"/>
        </w:rPr>
        <w:t xml:space="preserve">Характеристика объектов водоснабжения </w:t>
      </w:r>
      <w:r w:rsidR="00331BED" w:rsidRPr="00331BED">
        <w:rPr>
          <w:b/>
          <w:i/>
          <w:lang w:eastAsia="ar-SA" w:bidi="en-US"/>
        </w:rPr>
        <w:t xml:space="preserve">МО </w:t>
      </w:r>
      <w:proofErr w:type="spellStart"/>
      <w:r w:rsidR="00331BED" w:rsidRPr="00331BED">
        <w:rPr>
          <w:b/>
          <w:i/>
          <w:lang w:eastAsia="ar-SA" w:bidi="en-US"/>
        </w:rPr>
        <w:t>Гоноховский</w:t>
      </w:r>
      <w:proofErr w:type="spellEnd"/>
      <w:r w:rsidR="00331BED" w:rsidRPr="00331BED">
        <w:rPr>
          <w:b/>
          <w:i/>
          <w:lang w:eastAsia="ar-SA" w:bidi="en-US"/>
        </w:rPr>
        <w:t xml:space="preserve"> сельсовет</w:t>
      </w:r>
    </w:p>
    <w:tbl>
      <w:tblPr>
        <w:tblStyle w:val="150"/>
        <w:tblW w:w="954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3507"/>
        <w:gridCol w:w="2511"/>
        <w:gridCol w:w="1718"/>
        <w:gridCol w:w="1812"/>
      </w:tblGrid>
      <w:tr w:rsidR="00027D0B" w:rsidRPr="00027D0B" w:rsidTr="00331BED">
        <w:trPr>
          <w:trHeight w:val="277"/>
          <w:tblHeader/>
          <w:jc w:val="center"/>
        </w:trPr>
        <w:tc>
          <w:tcPr>
            <w:tcW w:w="3507" w:type="dxa"/>
            <w:vMerge w:val="restart"/>
            <w:shd w:val="clear" w:color="auto" w:fill="D9D9D9"/>
          </w:tcPr>
          <w:p w:rsidR="00027D0B" w:rsidRPr="00027D0B" w:rsidRDefault="00027D0B" w:rsidP="00027D0B">
            <w:pPr>
              <w:jc w:val="center"/>
              <w:rPr>
                <w:b/>
                <w:i/>
              </w:rPr>
            </w:pPr>
            <w:r w:rsidRPr="00027D0B">
              <w:rPr>
                <w:b/>
                <w:i/>
              </w:rPr>
              <w:t>Наименование и место нахождение объектов водоснабжения</w:t>
            </w:r>
          </w:p>
        </w:tc>
        <w:tc>
          <w:tcPr>
            <w:tcW w:w="2511" w:type="dxa"/>
            <w:vMerge w:val="restart"/>
            <w:shd w:val="clear" w:color="auto" w:fill="D9D9D9"/>
          </w:tcPr>
          <w:p w:rsidR="00027D0B" w:rsidRPr="00027D0B" w:rsidRDefault="00027D0B" w:rsidP="00027D0B">
            <w:pPr>
              <w:jc w:val="center"/>
              <w:rPr>
                <w:b/>
                <w:i/>
              </w:rPr>
            </w:pPr>
            <w:r w:rsidRPr="00027D0B">
              <w:rPr>
                <w:b/>
                <w:i/>
              </w:rPr>
              <w:t>Проектная мощность (производительность в м</w:t>
            </w:r>
            <w:r w:rsidRPr="00027D0B">
              <w:rPr>
                <w:b/>
                <w:i/>
                <w:vertAlign w:val="superscript"/>
              </w:rPr>
              <w:t>3</w:t>
            </w:r>
            <w:r>
              <w:rPr>
                <w:b/>
                <w:i/>
              </w:rPr>
              <w:t>/</w:t>
            </w:r>
            <w:r w:rsidRPr="00027D0B">
              <w:rPr>
                <w:b/>
                <w:i/>
              </w:rPr>
              <w:t>сутки)</w:t>
            </w:r>
            <w:r>
              <w:t xml:space="preserve"> </w:t>
            </w:r>
          </w:p>
        </w:tc>
        <w:tc>
          <w:tcPr>
            <w:tcW w:w="1718" w:type="dxa"/>
            <w:vMerge w:val="restart"/>
            <w:shd w:val="clear" w:color="auto" w:fill="D9D9D9"/>
          </w:tcPr>
          <w:p w:rsidR="00027D0B" w:rsidRPr="00027D0B" w:rsidRDefault="00331BED" w:rsidP="00027D0B">
            <w:pPr>
              <w:jc w:val="center"/>
              <w:rPr>
                <w:b/>
                <w:i/>
              </w:rPr>
            </w:pPr>
            <w:r>
              <w:rPr>
                <w:b/>
                <w:i/>
              </w:rPr>
              <w:t>Проектная мощность (производитель</w:t>
            </w:r>
            <w:r w:rsidR="00027D0B" w:rsidRPr="00027D0B">
              <w:rPr>
                <w:b/>
                <w:i/>
              </w:rPr>
              <w:t>ность в м</w:t>
            </w:r>
            <w:r w:rsidR="00027D0B" w:rsidRPr="00027D0B">
              <w:rPr>
                <w:b/>
                <w:i/>
                <w:vertAlign w:val="superscript"/>
              </w:rPr>
              <w:t>3</w:t>
            </w:r>
            <w:r w:rsidR="00027D0B">
              <w:rPr>
                <w:b/>
                <w:i/>
              </w:rPr>
              <w:t>/час)</w:t>
            </w:r>
          </w:p>
        </w:tc>
        <w:tc>
          <w:tcPr>
            <w:tcW w:w="1812" w:type="dxa"/>
            <w:vMerge w:val="restart"/>
            <w:shd w:val="clear" w:color="auto" w:fill="D9D9D9"/>
          </w:tcPr>
          <w:p w:rsidR="00027D0B" w:rsidRPr="00027D0B" w:rsidRDefault="00027D0B" w:rsidP="00027D0B">
            <w:pPr>
              <w:jc w:val="center"/>
              <w:rPr>
                <w:b/>
                <w:i/>
              </w:rPr>
            </w:pPr>
            <w:r w:rsidRPr="00027D0B">
              <w:rPr>
                <w:b/>
                <w:i/>
              </w:rPr>
              <w:t>Фактическая (м/сутки) реализация</w:t>
            </w:r>
          </w:p>
        </w:tc>
      </w:tr>
      <w:tr w:rsidR="00027D0B" w:rsidRPr="00027D0B" w:rsidTr="00331BED">
        <w:trPr>
          <w:trHeight w:val="277"/>
          <w:tblHeader/>
          <w:jc w:val="center"/>
        </w:trPr>
        <w:tc>
          <w:tcPr>
            <w:tcW w:w="3507" w:type="dxa"/>
            <w:vMerge/>
            <w:shd w:val="clear" w:color="auto" w:fill="F2F2F2"/>
          </w:tcPr>
          <w:p w:rsidR="00027D0B" w:rsidRPr="00027D0B" w:rsidRDefault="00027D0B" w:rsidP="00027D0B">
            <w:pPr>
              <w:jc w:val="center"/>
              <w:rPr>
                <w:b/>
                <w:i/>
              </w:rPr>
            </w:pPr>
          </w:p>
        </w:tc>
        <w:tc>
          <w:tcPr>
            <w:tcW w:w="2511" w:type="dxa"/>
            <w:vMerge/>
            <w:shd w:val="clear" w:color="auto" w:fill="D9D9D9"/>
          </w:tcPr>
          <w:p w:rsidR="00027D0B" w:rsidRPr="00027D0B" w:rsidRDefault="00027D0B" w:rsidP="00027D0B">
            <w:pPr>
              <w:jc w:val="center"/>
              <w:rPr>
                <w:b/>
                <w:i/>
              </w:rPr>
            </w:pPr>
          </w:p>
        </w:tc>
        <w:tc>
          <w:tcPr>
            <w:tcW w:w="1718" w:type="dxa"/>
            <w:vMerge/>
            <w:shd w:val="clear" w:color="auto" w:fill="D9D9D9"/>
          </w:tcPr>
          <w:p w:rsidR="00027D0B" w:rsidRPr="00027D0B" w:rsidRDefault="00027D0B" w:rsidP="00027D0B">
            <w:pPr>
              <w:jc w:val="center"/>
              <w:rPr>
                <w:b/>
                <w:i/>
              </w:rPr>
            </w:pPr>
          </w:p>
        </w:tc>
        <w:tc>
          <w:tcPr>
            <w:tcW w:w="1812" w:type="dxa"/>
            <w:vMerge/>
            <w:shd w:val="clear" w:color="auto" w:fill="D9D9D9"/>
          </w:tcPr>
          <w:p w:rsidR="00027D0B" w:rsidRPr="00027D0B" w:rsidRDefault="00027D0B" w:rsidP="00027D0B">
            <w:pPr>
              <w:jc w:val="center"/>
              <w:rPr>
                <w:b/>
                <w:i/>
              </w:rPr>
            </w:pPr>
          </w:p>
        </w:tc>
      </w:tr>
      <w:tr w:rsidR="00027D0B" w:rsidRPr="00027D0B" w:rsidTr="00331BED">
        <w:trPr>
          <w:trHeight w:val="277"/>
          <w:tblHeader/>
          <w:jc w:val="center"/>
        </w:trPr>
        <w:tc>
          <w:tcPr>
            <w:tcW w:w="3507" w:type="dxa"/>
            <w:vMerge/>
            <w:shd w:val="clear" w:color="auto" w:fill="F2F2F2"/>
          </w:tcPr>
          <w:p w:rsidR="00027D0B" w:rsidRPr="00027D0B" w:rsidRDefault="00027D0B" w:rsidP="00027D0B">
            <w:pPr>
              <w:jc w:val="center"/>
              <w:rPr>
                <w:b/>
                <w:i/>
              </w:rPr>
            </w:pPr>
          </w:p>
        </w:tc>
        <w:tc>
          <w:tcPr>
            <w:tcW w:w="2511" w:type="dxa"/>
            <w:vMerge/>
            <w:shd w:val="clear" w:color="auto" w:fill="D9D9D9"/>
          </w:tcPr>
          <w:p w:rsidR="00027D0B" w:rsidRPr="00027D0B" w:rsidRDefault="00027D0B" w:rsidP="00027D0B">
            <w:pPr>
              <w:jc w:val="center"/>
              <w:rPr>
                <w:b/>
                <w:i/>
              </w:rPr>
            </w:pPr>
          </w:p>
        </w:tc>
        <w:tc>
          <w:tcPr>
            <w:tcW w:w="1718" w:type="dxa"/>
            <w:vMerge/>
            <w:shd w:val="clear" w:color="auto" w:fill="D9D9D9"/>
          </w:tcPr>
          <w:p w:rsidR="00027D0B" w:rsidRPr="00027D0B" w:rsidRDefault="00027D0B" w:rsidP="00027D0B">
            <w:pPr>
              <w:jc w:val="center"/>
              <w:rPr>
                <w:b/>
                <w:i/>
              </w:rPr>
            </w:pPr>
          </w:p>
        </w:tc>
        <w:tc>
          <w:tcPr>
            <w:tcW w:w="1812" w:type="dxa"/>
            <w:vMerge/>
            <w:shd w:val="clear" w:color="auto" w:fill="D9D9D9"/>
          </w:tcPr>
          <w:p w:rsidR="00027D0B" w:rsidRPr="00027D0B" w:rsidRDefault="00027D0B" w:rsidP="00027D0B">
            <w:pPr>
              <w:jc w:val="center"/>
              <w:rPr>
                <w:b/>
                <w:i/>
              </w:rPr>
            </w:pPr>
          </w:p>
        </w:tc>
      </w:tr>
      <w:tr w:rsidR="00027D0B" w:rsidRPr="00027D0B" w:rsidTr="00331BED">
        <w:trPr>
          <w:trHeight w:val="277"/>
          <w:tblHeader/>
          <w:jc w:val="center"/>
        </w:trPr>
        <w:tc>
          <w:tcPr>
            <w:tcW w:w="3507" w:type="dxa"/>
            <w:vMerge/>
            <w:shd w:val="clear" w:color="auto" w:fill="F2F2F2"/>
          </w:tcPr>
          <w:p w:rsidR="00027D0B" w:rsidRPr="00027D0B" w:rsidRDefault="00027D0B" w:rsidP="00027D0B">
            <w:pPr>
              <w:jc w:val="center"/>
              <w:rPr>
                <w:b/>
                <w:i/>
              </w:rPr>
            </w:pPr>
          </w:p>
        </w:tc>
        <w:tc>
          <w:tcPr>
            <w:tcW w:w="2511" w:type="dxa"/>
            <w:vMerge/>
            <w:shd w:val="clear" w:color="auto" w:fill="D9D9D9"/>
          </w:tcPr>
          <w:p w:rsidR="00027D0B" w:rsidRPr="00027D0B" w:rsidRDefault="00027D0B" w:rsidP="00027D0B">
            <w:pPr>
              <w:jc w:val="center"/>
              <w:rPr>
                <w:b/>
                <w:i/>
              </w:rPr>
            </w:pPr>
          </w:p>
        </w:tc>
        <w:tc>
          <w:tcPr>
            <w:tcW w:w="1718" w:type="dxa"/>
            <w:vMerge/>
            <w:shd w:val="clear" w:color="auto" w:fill="D9D9D9"/>
          </w:tcPr>
          <w:p w:rsidR="00027D0B" w:rsidRPr="00027D0B" w:rsidRDefault="00027D0B" w:rsidP="00027D0B">
            <w:pPr>
              <w:jc w:val="center"/>
              <w:rPr>
                <w:b/>
                <w:i/>
              </w:rPr>
            </w:pPr>
          </w:p>
        </w:tc>
        <w:tc>
          <w:tcPr>
            <w:tcW w:w="1812" w:type="dxa"/>
            <w:vMerge/>
            <w:shd w:val="clear" w:color="auto" w:fill="D9D9D9"/>
          </w:tcPr>
          <w:p w:rsidR="00027D0B" w:rsidRPr="00027D0B" w:rsidRDefault="00027D0B" w:rsidP="00027D0B">
            <w:pPr>
              <w:jc w:val="center"/>
              <w:rPr>
                <w:b/>
                <w:i/>
              </w:rPr>
            </w:pPr>
          </w:p>
        </w:tc>
      </w:tr>
      <w:tr w:rsidR="00027D0B" w:rsidRPr="00027D0B" w:rsidTr="00331BED">
        <w:trPr>
          <w:trHeight w:val="209"/>
          <w:jc w:val="center"/>
        </w:trPr>
        <w:tc>
          <w:tcPr>
            <w:tcW w:w="3507" w:type="dxa"/>
            <w:shd w:val="clear" w:color="auto" w:fill="F2F2F2"/>
          </w:tcPr>
          <w:p w:rsidR="00027D0B" w:rsidRPr="00027D0B" w:rsidRDefault="00027D0B" w:rsidP="00027D0B">
            <w:pPr>
              <w:rPr>
                <w:b/>
                <w:i/>
              </w:rPr>
            </w:pPr>
            <w:r w:rsidRPr="00331BED">
              <w:rPr>
                <w:b/>
                <w:i/>
              </w:rPr>
              <w:t xml:space="preserve">с. </w:t>
            </w:r>
            <w:proofErr w:type="spellStart"/>
            <w:r w:rsidRPr="00331BED">
              <w:rPr>
                <w:b/>
                <w:i/>
              </w:rPr>
              <w:t>Гонохово</w:t>
            </w:r>
            <w:proofErr w:type="spellEnd"/>
            <w:r w:rsidR="00331BED">
              <w:rPr>
                <w:b/>
                <w:i/>
              </w:rPr>
              <w:t>, во</w:t>
            </w:r>
            <w:r w:rsidRPr="00027D0B">
              <w:rPr>
                <w:b/>
                <w:i/>
              </w:rPr>
              <w:t>дозабор</w:t>
            </w:r>
          </w:p>
        </w:tc>
        <w:tc>
          <w:tcPr>
            <w:tcW w:w="2511" w:type="dxa"/>
          </w:tcPr>
          <w:p w:rsidR="00027D0B" w:rsidRPr="00027D0B" w:rsidRDefault="00027D0B" w:rsidP="00027D0B">
            <w:pPr>
              <w:jc w:val="center"/>
            </w:pPr>
            <w:r>
              <w:t>384</w:t>
            </w:r>
          </w:p>
        </w:tc>
        <w:tc>
          <w:tcPr>
            <w:tcW w:w="1718" w:type="dxa"/>
          </w:tcPr>
          <w:p w:rsidR="00027D0B" w:rsidRPr="004C5B80" w:rsidRDefault="00027D0B" w:rsidP="00027D0B">
            <w:pPr>
              <w:jc w:val="center"/>
            </w:pPr>
            <w:r>
              <w:t>16</w:t>
            </w:r>
          </w:p>
        </w:tc>
        <w:tc>
          <w:tcPr>
            <w:tcW w:w="1812" w:type="dxa"/>
          </w:tcPr>
          <w:p w:rsidR="00027D0B" w:rsidRPr="00027D0B" w:rsidRDefault="00027D0B" w:rsidP="00027D0B">
            <w:pPr>
              <w:jc w:val="center"/>
            </w:pPr>
            <w:r w:rsidRPr="004C5B80">
              <w:t>200</w:t>
            </w:r>
          </w:p>
        </w:tc>
      </w:tr>
      <w:tr w:rsidR="00027D0B" w:rsidRPr="00027D0B" w:rsidTr="00331BED">
        <w:trPr>
          <w:trHeight w:val="209"/>
          <w:jc w:val="center"/>
        </w:trPr>
        <w:tc>
          <w:tcPr>
            <w:tcW w:w="3507" w:type="dxa"/>
            <w:shd w:val="clear" w:color="auto" w:fill="F2F2F2"/>
          </w:tcPr>
          <w:p w:rsidR="00027D0B" w:rsidRPr="00027D0B" w:rsidRDefault="00027D0B" w:rsidP="00027D0B">
            <w:pPr>
              <w:rPr>
                <w:b/>
                <w:i/>
              </w:rPr>
            </w:pPr>
            <w:r w:rsidRPr="00331BED">
              <w:rPr>
                <w:b/>
                <w:i/>
              </w:rPr>
              <w:t>пос. Мыски</w:t>
            </w:r>
            <w:r w:rsidR="00331BED">
              <w:rPr>
                <w:b/>
                <w:i/>
              </w:rPr>
              <w:t>,</w:t>
            </w:r>
            <w:r w:rsidRPr="00027D0B">
              <w:rPr>
                <w:b/>
                <w:i/>
              </w:rPr>
              <w:t xml:space="preserve"> водозабор</w:t>
            </w:r>
          </w:p>
        </w:tc>
        <w:tc>
          <w:tcPr>
            <w:tcW w:w="2511" w:type="dxa"/>
          </w:tcPr>
          <w:p w:rsidR="00027D0B" w:rsidRPr="00027D0B" w:rsidRDefault="00027D0B" w:rsidP="00027D0B">
            <w:pPr>
              <w:jc w:val="center"/>
            </w:pPr>
            <w:r>
              <w:t>120</w:t>
            </w:r>
          </w:p>
        </w:tc>
        <w:tc>
          <w:tcPr>
            <w:tcW w:w="1718" w:type="dxa"/>
          </w:tcPr>
          <w:p w:rsidR="00027D0B" w:rsidRPr="004C5B80" w:rsidRDefault="00027D0B" w:rsidP="00027D0B">
            <w:pPr>
              <w:jc w:val="center"/>
            </w:pPr>
            <w:r>
              <w:t>10</w:t>
            </w:r>
          </w:p>
        </w:tc>
        <w:tc>
          <w:tcPr>
            <w:tcW w:w="1812" w:type="dxa"/>
          </w:tcPr>
          <w:p w:rsidR="00027D0B" w:rsidRPr="00027D0B" w:rsidRDefault="00027D0B" w:rsidP="00027D0B">
            <w:pPr>
              <w:jc w:val="center"/>
            </w:pPr>
            <w:r w:rsidRPr="004C5B80">
              <w:t>законсервирована</w:t>
            </w:r>
          </w:p>
        </w:tc>
      </w:tr>
    </w:tbl>
    <w:p w:rsidR="009B4DC7" w:rsidRDefault="00331BED" w:rsidP="00331BED">
      <w:pPr>
        <w:pStyle w:val="a0"/>
        <w:spacing w:before="120"/>
        <w:rPr>
          <w:lang w:val="ru-RU"/>
        </w:rPr>
      </w:pPr>
      <w:r w:rsidRPr="0066442E">
        <w:rPr>
          <w:lang w:val="ru-RU"/>
        </w:rPr>
        <w:t>Подземные воды</w:t>
      </w:r>
      <w:r>
        <w:rPr>
          <w:lang w:val="ru-RU"/>
        </w:rPr>
        <w:t xml:space="preserve"> МО </w:t>
      </w:r>
      <w:proofErr w:type="spellStart"/>
      <w:r>
        <w:rPr>
          <w:lang w:val="ru-RU"/>
        </w:rPr>
        <w:t>Гоноховский</w:t>
      </w:r>
      <w:proofErr w:type="spellEnd"/>
      <w:r>
        <w:rPr>
          <w:lang w:val="ru-RU"/>
        </w:rPr>
        <w:t xml:space="preserve"> сельсовет</w:t>
      </w:r>
      <w:r w:rsidRPr="0066442E">
        <w:rPr>
          <w:lang w:val="ru-RU"/>
        </w:rPr>
        <w:t xml:space="preserve"> обладают повышенным содержанием железа, стронция стабильного, жесткостью и сухим остатком. По микробиологически</w:t>
      </w:r>
      <w:r>
        <w:rPr>
          <w:lang w:val="ru-RU"/>
        </w:rPr>
        <w:t xml:space="preserve">м показателям качество воды в </w:t>
      </w:r>
      <w:r w:rsidRPr="0066442E">
        <w:rPr>
          <w:lang w:val="ru-RU"/>
        </w:rPr>
        <w:t>основном соответствует норме.</w:t>
      </w:r>
      <w:r>
        <w:rPr>
          <w:lang w:val="ru-RU"/>
        </w:rPr>
        <w:t xml:space="preserve"> </w:t>
      </w:r>
      <w:r w:rsidRPr="0066442E">
        <w:rPr>
          <w:lang w:val="ru-RU"/>
        </w:rPr>
        <w:t>Таким образом, часть жителей пользуется централизованным водопроводом, а часть потребляют воду с водоразборных коло</w:t>
      </w:r>
      <w:r>
        <w:rPr>
          <w:lang w:val="ru-RU"/>
        </w:rPr>
        <w:t>нок. Н</w:t>
      </w:r>
      <w:r w:rsidR="004C5B80">
        <w:rPr>
          <w:lang w:val="ru-RU"/>
        </w:rPr>
        <w:t xml:space="preserve">а территории сельсовета находится три скважины, производительность каждой скважины составляет: </w:t>
      </w:r>
    </w:p>
    <w:p w:rsidR="004C5B80" w:rsidRPr="004C5B80" w:rsidRDefault="004C5B80" w:rsidP="004C5B80">
      <w:pPr>
        <w:pStyle w:val="a0"/>
        <w:numPr>
          <w:ilvl w:val="0"/>
          <w:numId w:val="48"/>
        </w:numPr>
        <w:rPr>
          <w:lang w:val="ru-RU"/>
        </w:rPr>
      </w:pPr>
      <w:r w:rsidRPr="004C5B80">
        <w:rPr>
          <w:lang w:val="ru-RU"/>
        </w:rPr>
        <w:t xml:space="preserve">к-11-88-16 </w:t>
      </w:r>
      <w:proofErr w:type="spellStart"/>
      <w:r w:rsidRPr="004C5B80">
        <w:rPr>
          <w:lang w:val="ru-RU"/>
        </w:rPr>
        <w:t>куб.м</w:t>
      </w:r>
      <w:proofErr w:type="spellEnd"/>
      <w:r w:rsidRPr="004C5B80">
        <w:rPr>
          <w:lang w:val="ru-RU"/>
        </w:rPr>
        <w:t>./час</w:t>
      </w:r>
      <w:r>
        <w:rPr>
          <w:lang w:val="ru-RU"/>
        </w:rPr>
        <w:t>;</w:t>
      </w:r>
    </w:p>
    <w:p w:rsidR="004C5B80" w:rsidRPr="004C5B80" w:rsidRDefault="004C5B80" w:rsidP="004C5B80">
      <w:pPr>
        <w:pStyle w:val="a0"/>
        <w:numPr>
          <w:ilvl w:val="0"/>
          <w:numId w:val="48"/>
        </w:numPr>
        <w:rPr>
          <w:lang w:val="ru-RU"/>
        </w:rPr>
      </w:pPr>
      <w:r w:rsidRPr="004C5B80">
        <w:rPr>
          <w:lang w:val="ru-RU"/>
        </w:rPr>
        <w:t xml:space="preserve">к-12-88-16 </w:t>
      </w:r>
      <w:proofErr w:type="spellStart"/>
      <w:r w:rsidRPr="004C5B80">
        <w:rPr>
          <w:lang w:val="ru-RU"/>
        </w:rPr>
        <w:t>куб.м</w:t>
      </w:r>
      <w:proofErr w:type="spellEnd"/>
      <w:r w:rsidRPr="004C5B80">
        <w:rPr>
          <w:lang w:val="ru-RU"/>
        </w:rPr>
        <w:t>./час</w:t>
      </w:r>
      <w:r>
        <w:rPr>
          <w:lang w:val="ru-RU"/>
        </w:rPr>
        <w:t>;</w:t>
      </w:r>
    </w:p>
    <w:p w:rsidR="004C5B80" w:rsidRDefault="004C5B80" w:rsidP="004C5B80">
      <w:pPr>
        <w:pStyle w:val="a0"/>
        <w:numPr>
          <w:ilvl w:val="0"/>
          <w:numId w:val="48"/>
        </w:numPr>
        <w:rPr>
          <w:lang w:val="ru-RU"/>
        </w:rPr>
      </w:pPr>
      <w:r>
        <w:rPr>
          <w:lang w:val="ru-RU"/>
        </w:rPr>
        <w:t xml:space="preserve">к-6-83-10 </w:t>
      </w:r>
      <w:proofErr w:type="spellStart"/>
      <w:r>
        <w:rPr>
          <w:lang w:val="ru-RU"/>
        </w:rPr>
        <w:t>куб.м</w:t>
      </w:r>
      <w:proofErr w:type="spellEnd"/>
      <w:r>
        <w:rPr>
          <w:lang w:val="ru-RU"/>
        </w:rPr>
        <w:t>./час.</w:t>
      </w:r>
    </w:p>
    <w:p w:rsidR="005908C8" w:rsidRDefault="00B20883" w:rsidP="00AD7C58">
      <w:pPr>
        <w:pStyle w:val="a0"/>
        <w:rPr>
          <w:lang w:val="ru-RU"/>
        </w:rPr>
      </w:pPr>
      <w:r w:rsidRPr="00BD31D1">
        <w:rPr>
          <w:lang w:val="ru-RU"/>
        </w:rPr>
        <w:t xml:space="preserve">Обеспечение населения питьевой водой нормативного качества и в достаточном количестве является одной из главных социально-гигиенических проблем. Многочисленными исследованиями установлено, что антропогенные загрязнения питьевой воды, наряду с другими факторами окружающей среды, является интенсивным фактором воздействия на состояние здоровья человека. </w:t>
      </w:r>
    </w:p>
    <w:p w:rsidR="00B20883" w:rsidRDefault="00B20883" w:rsidP="007E3892">
      <w:pPr>
        <w:pStyle w:val="a0"/>
        <w:rPr>
          <w:lang w:val="ru-RU"/>
        </w:rPr>
      </w:pPr>
      <w:r w:rsidRPr="00BD31D1">
        <w:rPr>
          <w:lang w:val="ru-RU"/>
        </w:rPr>
        <w:t xml:space="preserve">Основными причинами </w:t>
      </w:r>
      <w:r w:rsidR="007668EF">
        <w:rPr>
          <w:lang w:val="ru-RU"/>
        </w:rPr>
        <w:t>снижения</w:t>
      </w:r>
      <w:r w:rsidRPr="00BD31D1">
        <w:rPr>
          <w:lang w:val="ru-RU"/>
        </w:rPr>
        <w:t xml:space="preserve"> качества питьевой воды являются: отсутствие организованных </w:t>
      </w:r>
      <w:r w:rsidRPr="003C3578">
        <w:rPr>
          <w:lang w:val="ru-RU"/>
        </w:rPr>
        <w:t>I</w:t>
      </w:r>
      <w:r w:rsidR="00335FB2">
        <w:rPr>
          <w:lang w:val="ru-RU"/>
        </w:rPr>
        <w:t>-</w:t>
      </w:r>
      <w:r w:rsidRPr="00BD31D1">
        <w:rPr>
          <w:lang w:val="ru-RU"/>
        </w:rPr>
        <w:t>поясов ЗСО источников водоснабжения, недостаток на водопроводах сооружений водоподготовки и обеззараживающих установок, высокая изношенность сооружений и разводящих сетей.</w:t>
      </w:r>
    </w:p>
    <w:p w:rsidR="00B20883" w:rsidRDefault="0054766B" w:rsidP="00D528A2">
      <w:pPr>
        <w:pStyle w:val="3"/>
        <w:rPr>
          <w:rFonts w:cs="Times New Roman"/>
          <w:szCs w:val="24"/>
        </w:rPr>
      </w:pPr>
      <w:bookmarkStart w:id="243" w:name="_Toc270950878"/>
      <w:bookmarkStart w:id="244" w:name="_Toc312530944"/>
      <w:bookmarkStart w:id="245" w:name="_Toc370201548"/>
      <w:bookmarkStart w:id="246" w:name="_Toc465948706"/>
      <w:r>
        <w:rPr>
          <w:rFonts w:cs="Times New Roman"/>
          <w:szCs w:val="24"/>
        </w:rPr>
        <w:lastRenderedPageBreak/>
        <w:t>12</w:t>
      </w:r>
      <w:r w:rsidR="00B20883" w:rsidRPr="00390A29">
        <w:rPr>
          <w:rFonts w:cs="Times New Roman"/>
          <w:szCs w:val="24"/>
        </w:rPr>
        <w:t>.1.2 Зоны санитарной охраны</w:t>
      </w:r>
      <w:bookmarkEnd w:id="243"/>
      <w:bookmarkEnd w:id="244"/>
      <w:bookmarkEnd w:id="245"/>
      <w:bookmarkEnd w:id="246"/>
    </w:p>
    <w:p w:rsidR="00B20883" w:rsidRPr="00BD31D1" w:rsidRDefault="00B20883" w:rsidP="007E3892">
      <w:pPr>
        <w:pStyle w:val="a0"/>
        <w:rPr>
          <w:lang w:val="ru-RU"/>
        </w:rPr>
      </w:pPr>
      <w:r w:rsidRPr="00BD31D1">
        <w:rPr>
          <w:lang w:val="ru-RU"/>
        </w:rPr>
        <w:t>Для обеспечения санитарно-эпидемиологической надежности водопровода хозяйственно-питьевого назначения, предусматриваются зоны санитарной охраны источников питьевого водоснабжения, которые включают три пояса (СанПиН 2.1.4.1110-02):</w:t>
      </w:r>
    </w:p>
    <w:p w:rsidR="00B20883" w:rsidRPr="00BD31D1" w:rsidRDefault="00B20883" w:rsidP="007E3892">
      <w:pPr>
        <w:pStyle w:val="a0"/>
        <w:rPr>
          <w:lang w:val="ru-RU"/>
        </w:rPr>
      </w:pPr>
      <w:r w:rsidRPr="00BD31D1">
        <w:t>I</w:t>
      </w:r>
      <w:r w:rsidRPr="00BD31D1">
        <w:rPr>
          <w:lang w:val="ru-RU"/>
        </w:rPr>
        <w:t xml:space="preserve"> – пояс строгого режима включает территорию расположения водозаборов, в пределах которых запрещаются все виды строительства, не имеющие непосредственного отношения к водозабору. </w:t>
      </w:r>
    </w:p>
    <w:p w:rsidR="00B20883" w:rsidRPr="00BD31D1" w:rsidRDefault="00B20883" w:rsidP="001F0AAF">
      <w:pPr>
        <w:pStyle w:val="a0"/>
        <w:rPr>
          <w:lang w:val="ru-RU"/>
        </w:rPr>
      </w:pPr>
      <w:r w:rsidRPr="00BD31D1">
        <w:t>II</w:t>
      </w:r>
      <w:r w:rsidRPr="00BD31D1">
        <w:rPr>
          <w:lang w:val="ru-RU"/>
        </w:rPr>
        <w:t xml:space="preserve">, </w:t>
      </w:r>
      <w:r w:rsidRPr="00BD31D1">
        <w:t>III</w:t>
      </w:r>
      <w:r w:rsidRPr="00BD31D1">
        <w:rPr>
          <w:lang w:val="ru-RU"/>
        </w:rPr>
        <w:t xml:space="preserve"> – пояса (режимов ограничений) включают территорию, предназначенную для предупреждения загрязнения воды источников водоснабжения. В пределах 2, 3 поясов ЗСО градостроительная деятельность допускается при условии обязательного </w:t>
      </w:r>
      <w:proofErr w:type="spellStart"/>
      <w:r w:rsidRPr="00BD31D1">
        <w:rPr>
          <w:lang w:val="ru-RU"/>
        </w:rPr>
        <w:t>канализования</w:t>
      </w:r>
      <w:proofErr w:type="spellEnd"/>
      <w:r w:rsidRPr="00BD31D1">
        <w:rPr>
          <w:lang w:val="ru-RU"/>
        </w:rPr>
        <w:t xml:space="preserve"> зданий и сооружений, благоустройства территории, организации поверхностного стока.</w:t>
      </w:r>
    </w:p>
    <w:p w:rsidR="00B20883" w:rsidRPr="00BD31D1" w:rsidRDefault="0054766B" w:rsidP="004E6C45">
      <w:pPr>
        <w:pStyle w:val="3"/>
        <w:rPr>
          <w:rFonts w:cs="Times New Roman"/>
          <w:szCs w:val="24"/>
        </w:rPr>
      </w:pPr>
      <w:bookmarkStart w:id="247" w:name="_Toc270950879"/>
      <w:bookmarkStart w:id="248" w:name="_Toc312530945"/>
      <w:bookmarkStart w:id="249" w:name="_Toc370201549"/>
      <w:bookmarkStart w:id="250" w:name="_Toc465948707"/>
      <w:r w:rsidRPr="0033280C">
        <w:rPr>
          <w:rFonts w:cs="Times New Roman"/>
          <w:szCs w:val="24"/>
        </w:rPr>
        <w:t>12</w:t>
      </w:r>
      <w:r w:rsidR="00B20883" w:rsidRPr="0033280C">
        <w:rPr>
          <w:rFonts w:cs="Times New Roman"/>
          <w:szCs w:val="24"/>
        </w:rPr>
        <w:t>.1.3 Водоотведение</w:t>
      </w:r>
      <w:bookmarkEnd w:id="247"/>
      <w:bookmarkEnd w:id="248"/>
      <w:bookmarkEnd w:id="249"/>
      <w:bookmarkEnd w:id="250"/>
    </w:p>
    <w:p w:rsidR="00700920" w:rsidRPr="00700920" w:rsidRDefault="00242D31" w:rsidP="005962CA">
      <w:pPr>
        <w:pStyle w:val="a0"/>
        <w:spacing w:before="120"/>
        <w:rPr>
          <w:lang w:val="ru-RU"/>
        </w:rPr>
      </w:pPr>
      <w:r>
        <w:rPr>
          <w:lang w:val="ru-RU"/>
        </w:rPr>
        <w:t>На территории</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00261ADD">
        <w:rPr>
          <w:lang w:val="ru-RU"/>
        </w:rPr>
        <w:t>цен</w:t>
      </w:r>
      <w:r w:rsidR="00261ADD" w:rsidRPr="00261ADD">
        <w:rPr>
          <w:lang w:val="ru-RU"/>
        </w:rPr>
        <w:t>трализованной</w:t>
      </w:r>
      <w:r w:rsidR="00700920" w:rsidRPr="00700920">
        <w:rPr>
          <w:lang w:val="ru-RU"/>
        </w:rPr>
        <w:t xml:space="preserve"> системы хозяйственно-бытовой канализации </w:t>
      </w:r>
      <w:r>
        <w:rPr>
          <w:lang w:val="ru-RU"/>
        </w:rPr>
        <w:t>нет.</w:t>
      </w:r>
      <w:r w:rsidRPr="00242D31">
        <w:rPr>
          <w:lang w:val="ru-RU"/>
        </w:rPr>
        <w:t xml:space="preserve"> Население пользуется надворными уборными. Из выгребов нечистоты вывозятся в места, согласованные с органами санэпиднадзора</w:t>
      </w:r>
      <w:r>
        <w:rPr>
          <w:lang w:val="ru-RU"/>
        </w:rPr>
        <w:t>.</w:t>
      </w:r>
    </w:p>
    <w:p w:rsidR="00D622BA" w:rsidRPr="00D86D6F" w:rsidRDefault="00D622BA" w:rsidP="00D622BA">
      <w:pPr>
        <w:pStyle w:val="a0"/>
        <w:rPr>
          <w:lang w:val="ru-RU"/>
        </w:rPr>
      </w:pPr>
      <w:r w:rsidRPr="00D86D6F">
        <w:rPr>
          <w:lang w:val="ru-RU"/>
        </w:rPr>
        <w:t xml:space="preserve">Требования к очистке сточных вод предъявляются согласно нормативных документов: Водного Кодекса РФ, Закона РФ «Об охране окружающей природной среды», Закона РФ «О санитарно-эпидемиологическом благополучии населения». </w:t>
      </w:r>
    </w:p>
    <w:p w:rsidR="00586B54" w:rsidRPr="0033280C" w:rsidRDefault="0054766B" w:rsidP="00390A29">
      <w:pPr>
        <w:pStyle w:val="20"/>
        <w:rPr>
          <w:rFonts w:cs="Times New Roman"/>
          <w:szCs w:val="24"/>
        </w:rPr>
      </w:pPr>
      <w:bookmarkStart w:id="251" w:name="_Toc270950880"/>
      <w:bookmarkStart w:id="252" w:name="_Toc312530946"/>
      <w:bookmarkStart w:id="253" w:name="_Toc370201550"/>
      <w:bookmarkStart w:id="254" w:name="_Toc465948708"/>
      <w:r w:rsidRPr="0033280C">
        <w:rPr>
          <w:rFonts w:cs="Times New Roman"/>
          <w:szCs w:val="24"/>
        </w:rPr>
        <w:t>12</w:t>
      </w:r>
      <w:r w:rsidR="00B20883" w:rsidRPr="0033280C">
        <w:rPr>
          <w:rFonts w:cs="Times New Roman"/>
          <w:szCs w:val="24"/>
        </w:rPr>
        <w:t>.2 Газоснабжение</w:t>
      </w:r>
      <w:bookmarkEnd w:id="251"/>
      <w:bookmarkEnd w:id="252"/>
      <w:bookmarkEnd w:id="253"/>
      <w:bookmarkEnd w:id="254"/>
    </w:p>
    <w:p w:rsidR="006D77AE" w:rsidRDefault="00242D31" w:rsidP="006D77AE">
      <w:pPr>
        <w:ind w:firstLine="567"/>
        <w:rPr>
          <w:lang w:eastAsia="ar-SA"/>
        </w:rPr>
      </w:pPr>
      <w:r>
        <w:rPr>
          <w:lang w:eastAsia="ar-SA"/>
        </w:rPr>
        <w:t>В настоявшее время</w:t>
      </w:r>
      <w:r w:rsidR="00622DD0">
        <w:rPr>
          <w:lang w:eastAsia="ar-SA"/>
        </w:rPr>
        <w:t xml:space="preserve"> МО </w:t>
      </w:r>
      <w:proofErr w:type="spellStart"/>
      <w:r w:rsidR="00622DD0">
        <w:rPr>
          <w:lang w:eastAsia="ar-SA"/>
        </w:rPr>
        <w:t>Гоноховский</w:t>
      </w:r>
      <w:proofErr w:type="spellEnd"/>
      <w:r w:rsidR="009617A0">
        <w:rPr>
          <w:lang w:eastAsia="ar-SA"/>
        </w:rPr>
        <w:t xml:space="preserve"> сельсовет</w:t>
      </w:r>
      <w:r w:rsidR="006D77AE">
        <w:rPr>
          <w:lang w:eastAsia="ar-SA"/>
        </w:rPr>
        <w:t xml:space="preserve"> </w:t>
      </w:r>
      <w:r w:rsidR="009617A0">
        <w:rPr>
          <w:lang w:eastAsia="ar-SA"/>
        </w:rPr>
        <w:t>Каменского района</w:t>
      </w:r>
      <w:r w:rsidRPr="00242D31">
        <w:t xml:space="preserve"> </w:t>
      </w:r>
      <w:r w:rsidRPr="00242D31">
        <w:rPr>
          <w:lang w:eastAsia="ar-SA"/>
        </w:rPr>
        <w:t>не газифицирован</w:t>
      </w:r>
      <w:r w:rsidR="006D77AE" w:rsidRPr="006D77AE">
        <w:rPr>
          <w:lang w:eastAsia="ar-SA"/>
        </w:rPr>
        <w:t xml:space="preserve">. </w:t>
      </w:r>
      <w:r w:rsidRPr="00242D31">
        <w:rPr>
          <w:lang w:eastAsia="ar-SA"/>
        </w:rPr>
        <w:t>Част</w:t>
      </w:r>
      <w:r>
        <w:rPr>
          <w:lang w:eastAsia="ar-SA"/>
        </w:rPr>
        <w:t xml:space="preserve">ично используется сжиженный газ в </w:t>
      </w:r>
      <w:r w:rsidR="008A1188">
        <w:rPr>
          <w:lang w:eastAsia="ar-SA"/>
        </w:rPr>
        <w:t>баллонах</w:t>
      </w:r>
      <w:r>
        <w:rPr>
          <w:lang w:eastAsia="ar-SA"/>
        </w:rPr>
        <w:t>.</w:t>
      </w:r>
    </w:p>
    <w:p w:rsidR="00B20883" w:rsidRPr="0033280C" w:rsidRDefault="0054766B" w:rsidP="00D528A2">
      <w:pPr>
        <w:pStyle w:val="20"/>
        <w:rPr>
          <w:rFonts w:cs="Times New Roman"/>
          <w:szCs w:val="24"/>
        </w:rPr>
      </w:pPr>
      <w:bookmarkStart w:id="255" w:name="_Toc270950881"/>
      <w:bookmarkStart w:id="256" w:name="_Toc312530947"/>
      <w:bookmarkStart w:id="257" w:name="_Toc370201551"/>
      <w:bookmarkStart w:id="258" w:name="_Toc465948709"/>
      <w:r w:rsidRPr="0033280C">
        <w:rPr>
          <w:rFonts w:cs="Times New Roman"/>
          <w:szCs w:val="24"/>
        </w:rPr>
        <w:t>12</w:t>
      </w:r>
      <w:r w:rsidR="00B20883" w:rsidRPr="0033280C">
        <w:rPr>
          <w:rFonts w:cs="Times New Roman"/>
          <w:szCs w:val="24"/>
        </w:rPr>
        <w:t>.3 Теплоснабжение</w:t>
      </w:r>
      <w:bookmarkEnd w:id="255"/>
      <w:bookmarkEnd w:id="256"/>
      <w:bookmarkEnd w:id="257"/>
      <w:bookmarkEnd w:id="258"/>
    </w:p>
    <w:p w:rsidR="00D93489" w:rsidRDefault="00F35196" w:rsidP="008657D4">
      <w:pPr>
        <w:ind w:firstLine="539"/>
        <w:rPr>
          <w:lang w:eastAsia="ar-SA"/>
        </w:rPr>
      </w:pPr>
      <w:r w:rsidRPr="00F35196">
        <w:rPr>
          <w:lang w:eastAsia="ar-SA"/>
        </w:rPr>
        <w:t xml:space="preserve">Теплоснабжение </w:t>
      </w:r>
      <w:r w:rsidR="00676C63">
        <w:rPr>
          <w:lang w:eastAsia="ar-SA"/>
        </w:rPr>
        <w:t xml:space="preserve">МО </w:t>
      </w:r>
      <w:proofErr w:type="spellStart"/>
      <w:r w:rsidR="00676C63">
        <w:rPr>
          <w:lang w:eastAsia="ar-SA"/>
        </w:rPr>
        <w:t>Гоноховский</w:t>
      </w:r>
      <w:proofErr w:type="spellEnd"/>
      <w:r w:rsidR="00676C63">
        <w:rPr>
          <w:lang w:eastAsia="ar-SA"/>
        </w:rPr>
        <w:t xml:space="preserve"> сельсовет </w:t>
      </w:r>
      <w:r w:rsidRPr="00F35196">
        <w:rPr>
          <w:lang w:eastAsia="ar-SA"/>
        </w:rPr>
        <w:t>осуществляется: в частных домах от печей</w:t>
      </w:r>
      <w:r w:rsidR="00676C63">
        <w:rPr>
          <w:lang w:eastAsia="ar-SA"/>
        </w:rPr>
        <w:t>,</w:t>
      </w:r>
      <w:r w:rsidRPr="00F35196">
        <w:rPr>
          <w:lang w:eastAsia="ar-SA"/>
        </w:rPr>
        <w:t xml:space="preserve"> </w:t>
      </w:r>
      <w:r w:rsidRPr="0030653B">
        <w:rPr>
          <w:lang w:eastAsia="ar-SA"/>
        </w:rPr>
        <w:t>общественн</w:t>
      </w:r>
      <w:r w:rsidR="0030653B" w:rsidRPr="0030653B">
        <w:rPr>
          <w:lang w:eastAsia="ar-SA"/>
        </w:rPr>
        <w:t>ы</w:t>
      </w:r>
      <w:r w:rsidR="00676C63">
        <w:rPr>
          <w:lang w:eastAsia="ar-SA"/>
        </w:rPr>
        <w:t>е</w:t>
      </w:r>
      <w:r w:rsidRPr="0030653B">
        <w:rPr>
          <w:lang w:eastAsia="ar-SA"/>
        </w:rPr>
        <w:t xml:space="preserve"> здани</w:t>
      </w:r>
      <w:r w:rsidR="00676C63">
        <w:rPr>
          <w:lang w:eastAsia="ar-SA"/>
        </w:rPr>
        <w:t xml:space="preserve">я </w:t>
      </w:r>
      <w:r w:rsidRPr="00F35196">
        <w:rPr>
          <w:lang w:eastAsia="ar-SA"/>
        </w:rPr>
        <w:t xml:space="preserve">от котельных. </w:t>
      </w:r>
      <w:r w:rsidR="00676C63">
        <w:rPr>
          <w:lang w:eastAsia="ar-SA"/>
        </w:rPr>
        <w:t>Топливо – уголь.</w:t>
      </w:r>
    </w:p>
    <w:p w:rsidR="00B20883" w:rsidRPr="0033280C" w:rsidRDefault="0054766B" w:rsidP="0032442C">
      <w:pPr>
        <w:pStyle w:val="20"/>
        <w:rPr>
          <w:rFonts w:cs="Times New Roman"/>
          <w:szCs w:val="24"/>
        </w:rPr>
      </w:pPr>
      <w:bookmarkStart w:id="259" w:name="_Toc270950882"/>
      <w:bookmarkStart w:id="260" w:name="_Toc312530948"/>
      <w:bookmarkStart w:id="261" w:name="_Toc370201552"/>
      <w:bookmarkStart w:id="262" w:name="_Toc465948710"/>
      <w:r w:rsidRPr="0033280C">
        <w:rPr>
          <w:rFonts w:cs="Times New Roman"/>
          <w:szCs w:val="24"/>
        </w:rPr>
        <w:t>12</w:t>
      </w:r>
      <w:r w:rsidR="00B20883" w:rsidRPr="0033280C">
        <w:rPr>
          <w:rFonts w:cs="Times New Roman"/>
          <w:szCs w:val="24"/>
        </w:rPr>
        <w:t>.4 Энергоснабжени</w:t>
      </w:r>
      <w:bookmarkEnd w:id="259"/>
      <w:bookmarkEnd w:id="260"/>
      <w:r w:rsidR="00B20883" w:rsidRPr="0033280C">
        <w:rPr>
          <w:rFonts w:cs="Times New Roman"/>
          <w:szCs w:val="24"/>
        </w:rPr>
        <w:t>е</w:t>
      </w:r>
      <w:bookmarkEnd w:id="261"/>
      <w:bookmarkEnd w:id="262"/>
    </w:p>
    <w:p w:rsidR="00676C63" w:rsidRDefault="00676C63" w:rsidP="00D11D40">
      <w:pPr>
        <w:pStyle w:val="a0"/>
        <w:rPr>
          <w:lang w:val="ru-RU"/>
        </w:rPr>
      </w:pPr>
      <w:bookmarkStart w:id="263" w:name="_Toc270950883"/>
      <w:bookmarkStart w:id="264" w:name="_Toc312530949"/>
      <w:bookmarkStart w:id="265" w:name="_Toc370201553"/>
      <w:r w:rsidRPr="00676C63">
        <w:rPr>
          <w:lang w:val="ru-RU"/>
        </w:rPr>
        <w:t xml:space="preserve">Электроснабжение МО </w:t>
      </w:r>
      <w:proofErr w:type="spellStart"/>
      <w:r w:rsidRPr="00676C63">
        <w:rPr>
          <w:lang w:val="ru-RU"/>
        </w:rPr>
        <w:t>Гоноховский</w:t>
      </w:r>
      <w:proofErr w:type="spellEnd"/>
      <w:r w:rsidRPr="00676C63">
        <w:rPr>
          <w:lang w:val="ru-RU"/>
        </w:rPr>
        <w:t xml:space="preserve"> сельсовет Каменского района осуществляется от энергосистемы Алтайского края, к которой подключены все населенные пункты района.</w:t>
      </w:r>
      <w:r w:rsidR="006C25F6">
        <w:rPr>
          <w:lang w:val="ru-RU"/>
        </w:rPr>
        <w:t xml:space="preserve"> </w:t>
      </w:r>
      <w:r>
        <w:rPr>
          <w:lang w:val="ru-RU"/>
        </w:rPr>
        <w:t xml:space="preserve">На территории </w:t>
      </w:r>
      <w:r w:rsidRPr="00676C63">
        <w:rPr>
          <w:lang w:val="ru-RU"/>
        </w:rPr>
        <w:t xml:space="preserve">МО </w:t>
      </w:r>
      <w:proofErr w:type="spellStart"/>
      <w:r w:rsidRPr="00676C63">
        <w:rPr>
          <w:lang w:val="ru-RU"/>
        </w:rPr>
        <w:t>Гоноховский</w:t>
      </w:r>
      <w:proofErr w:type="spellEnd"/>
      <w:r w:rsidRPr="00676C63">
        <w:rPr>
          <w:lang w:val="ru-RU"/>
        </w:rPr>
        <w:t xml:space="preserve"> сельсовет</w:t>
      </w:r>
      <w:r w:rsidR="006C25F6">
        <w:rPr>
          <w:lang w:val="ru-RU"/>
        </w:rPr>
        <w:t xml:space="preserve"> находится 16 потребительских подстанций 10/0,4, суммарная мощность которых составляет 2856 </w:t>
      </w:r>
      <w:proofErr w:type="spellStart"/>
      <w:r w:rsidR="006C25F6">
        <w:rPr>
          <w:lang w:val="ru-RU"/>
        </w:rPr>
        <w:t>кВа</w:t>
      </w:r>
      <w:proofErr w:type="spellEnd"/>
      <w:r w:rsidR="006C25F6">
        <w:rPr>
          <w:lang w:val="ru-RU"/>
        </w:rPr>
        <w:t>.</w:t>
      </w:r>
    </w:p>
    <w:p w:rsidR="00B20883" w:rsidRPr="00BD31D1" w:rsidRDefault="0054766B" w:rsidP="00B20883">
      <w:pPr>
        <w:pStyle w:val="20"/>
        <w:rPr>
          <w:rFonts w:cs="Times New Roman"/>
          <w:szCs w:val="24"/>
        </w:rPr>
      </w:pPr>
      <w:bookmarkStart w:id="266" w:name="_Toc465948711"/>
      <w:r>
        <w:rPr>
          <w:rFonts w:cs="Times New Roman"/>
          <w:szCs w:val="24"/>
        </w:rPr>
        <w:t>12</w:t>
      </w:r>
      <w:r w:rsidR="00B20883" w:rsidRPr="0032442C">
        <w:rPr>
          <w:rFonts w:cs="Times New Roman"/>
          <w:szCs w:val="24"/>
        </w:rPr>
        <w:t>.5 Связь</w:t>
      </w:r>
      <w:bookmarkEnd w:id="263"/>
      <w:bookmarkEnd w:id="264"/>
      <w:bookmarkEnd w:id="265"/>
      <w:bookmarkEnd w:id="266"/>
    </w:p>
    <w:p w:rsidR="00B20883" w:rsidRPr="00BD31D1" w:rsidRDefault="00B20883" w:rsidP="007E3892">
      <w:pPr>
        <w:pStyle w:val="a0"/>
        <w:rPr>
          <w:lang w:val="ru-RU"/>
        </w:rPr>
      </w:pPr>
      <w:r w:rsidRPr="00BD31D1">
        <w:rPr>
          <w:lang w:val="ru-RU"/>
        </w:rPr>
        <w:t>На территории</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BD31D1">
        <w:rPr>
          <w:lang w:val="ru-RU"/>
        </w:rPr>
        <w:t xml:space="preserve">население, органы управления и промышленные объекты обеспечиваются услугами связи и информатизации в </w:t>
      </w:r>
      <w:r w:rsidR="0017712D">
        <w:rPr>
          <w:lang w:val="ru-RU"/>
        </w:rPr>
        <w:t>среднем объеме и качестве</w:t>
      </w:r>
      <w:r w:rsidRPr="00BD31D1">
        <w:rPr>
          <w:lang w:val="ru-RU"/>
        </w:rPr>
        <w:t>.</w:t>
      </w:r>
    </w:p>
    <w:p w:rsidR="00F603F7" w:rsidRDefault="00B20883" w:rsidP="007E3892">
      <w:pPr>
        <w:pStyle w:val="a0"/>
        <w:rPr>
          <w:lang w:val="ru-RU"/>
        </w:rPr>
      </w:pPr>
      <w:r w:rsidRPr="00BD31D1">
        <w:rPr>
          <w:lang w:val="ru-RU"/>
        </w:rPr>
        <w:t xml:space="preserve">Услуги почтовой связи населению </w:t>
      </w:r>
      <w:r w:rsidR="00EF235D">
        <w:rPr>
          <w:lang w:val="ru-RU"/>
        </w:rPr>
        <w:t>в</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BD31D1">
        <w:rPr>
          <w:lang w:val="ru-RU"/>
        </w:rPr>
        <w:t xml:space="preserve">предоставляет ФГУП </w:t>
      </w:r>
      <w:r w:rsidR="00DD25BE" w:rsidRPr="00BD31D1">
        <w:rPr>
          <w:lang w:val="ru-RU"/>
        </w:rPr>
        <w:t>«</w:t>
      </w:r>
      <w:r w:rsidRPr="00BD31D1">
        <w:rPr>
          <w:lang w:val="ru-RU"/>
        </w:rPr>
        <w:t>Почта России</w:t>
      </w:r>
      <w:r w:rsidR="00DD25BE" w:rsidRPr="00BD31D1">
        <w:rPr>
          <w:lang w:val="ru-RU"/>
        </w:rPr>
        <w:t>»</w:t>
      </w:r>
      <w:r w:rsidRPr="00BD31D1">
        <w:rPr>
          <w:lang w:val="ru-RU"/>
        </w:rPr>
        <w:t>.</w:t>
      </w:r>
    </w:p>
    <w:p w:rsidR="00B20883" w:rsidRPr="00BD31D1" w:rsidRDefault="00B20883" w:rsidP="007E3892">
      <w:pPr>
        <w:pStyle w:val="a0"/>
        <w:rPr>
          <w:lang w:val="ru-RU"/>
        </w:rPr>
      </w:pPr>
      <w:r w:rsidRPr="00BD31D1">
        <w:rPr>
          <w:lang w:val="ru-RU"/>
        </w:rPr>
        <w:t>Телефонная связь в районе и</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BD31D1">
        <w:rPr>
          <w:lang w:val="ru-RU"/>
        </w:rPr>
        <w:t xml:space="preserve">обеспечивается основным оператором связи ОАО </w:t>
      </w:r>
      <w:r w:rsidR="00DD25BE" w:rsidRPr="00BD31D1">
        <w:rPr>
          <w:lang w:val="ru-RU"/>
        </w:rPr>
        <w:t>«</w:t>
      </w:r>
      <w:r w:rsidRPr="00BD31D1">
        <w:rPr>
          <w:lang w:val="ru-RU"/>
        </w:rPr>
        <w:t>Ростелеком</w:t>
      </w:r>
      <w:r w:rsidR="00DD25BE" w:rsidRPr="00BD31D1">
        <w:rPr>
          <w:lang w:val="ru-RU"/>
        </w:rPr>
        <w:t>»</w:t>
      </w:r>
      <w:r w:rsidRPr="00BD31D1">
        <w:rPr>
          <w:lang w:val="ru-RU"/>
        </w:rPr>
        <w:t xml:space="preserve"> </w:t>
      </w:r>
      <w:r w:rsidR="0017712D" w:rsidRPr="0017712D">
        <w:rPr>
          <w:lang w:val="ru-RU"/>
        </w:rPr>
        <w:t>Ал</w:t>
      </w:r>
      <w:r w:rsidR="0017712D">
        <w:rPr>
          <w:lang w:val="ru-RU"/>
        </w:rPr>
        <w:t>тайский филиал ПАО «Ростелеком»</w:t>
      </w:r>
      <w:r w:rsidRPr="00BD31D1">
        <w:rPr>
          <w:lang w:val="ru-RU"/>
        </w:rPr>
        <w:t xml:space="preserve">. </w:t>
      </w:r>
    </w:p>
    <w:p w:rsidR="00B20883" w:rsidRPr="00BD31D1" w:rsidRDefault="0017712D" w:rsidP="004E6C45">
      <w:pPr>
        <w:pStyle w:val="a0"/>
        <w:rPr>
          <w:rFonts w:eastAsiaTheme="majorEastAsia"/>
          <w:b/>
          <w:bCs/>
          <w:caps/>
          <w:lang w:val="ru-RU"/>
        </w:rPr>
      </w:pPr>
      <w:r>
        <w:rPr>
          <w:lang w:val="ru-RU"/>
        </w:rPr>
        <w:t>Р</w:t>
      </w:r>
      <w:r w:rsidR="00B20883" w:rsidRPr="00BD31D1">
        <w:rPr>
          <w:lang w:val="ru-RU"/>
        </w:rPr>
        <w:t xml:space="preserve">азвивается беспроводная (сотовая) связь. Основные операторы сотовой связи – </w:t>
      </w:r>
      <w:r w:rsidR="00DD25BE" w:rsidRPr="00BD31D1">
        <w:rPr>
          <w:lang w:val="ru-RU"/>
        </w:rPr>
        <w:t>«</w:t>
      </w:r>
      <w:r w:rsidR="00B20883" w:rsidRPr="00BD31D1">
        <w:rPr>
          <w:lang w:val="ru-RU"/>
        </w:rPr>
        <w:t>МТС</w:t>
      </w:r>
      <w:r w:rsidR="00DD25BE" w:rsidRPr="00BD31D1">
        <w:rPr>
          <w:lang w:val="ru-RU"/>
        </w:rPr>
        <w:t>»</w:t>
      </w:r>
      <w:r w:rsidR="00B20883" w:rsidRPr="00BD31D1">
        <w:rPr>
          <w:lang w:val="ru-RU"/>
        </w:rPr>
        <w:t xml:space="preserve">, </w:t>
      </w:r>
      <w:r w:rsidR="00DD25BE" w:rsidRPr="00BD31D1">
        <w:rPr>
          <w:lang w:val="ru-RU"/>
        </w:rPr>
        <w:t>«</w:t>
      </w:r>
      <w:r w:rsidR="00B20883" w:rsidRPr="00BD31D1">
        <w:rPr>
          <w:lang w:val="ru-RU"/>
        </w:rPr>
        <w:t>Мегафон</w:t>
      </w:r>
      <w:r w:rsidR="00DD25BE" w:rsidRPr="00BD31D1">
        <w:rPr>
          <w:lang w:val="ru-RU"/>
        </w:rPr>
        <w:t>»</w:t>
      </w:r>
      <w:r w:rsidR="00B20883" w:rsidRPr="00BD31D1">
        <w:rPr>
          <w:lang w:val="ru-RU"/>
        </w:rPr>
        <w:t xml:space="preserve">, </w:t>
      </w:r>
      <w:r w:rsidR="00DD25BE" w:rsidRPr="00BD31D1">
        <w:rPr>
          <w:lang w:val="ru-RU"/>
        </w:rPr>
        <w:t>«</w:t>
      </w:r>
      <w:r w:rsidR="00B20883" w:rsidRPr="00BD31D1">
        <w:rPr>
          <w:lang w:val="ru-RU"/>
        </w:rPr>
        <w:t>Билайн</w:t>
      </w:r>
      <w:r w:rsidR="00DD25BE" w:rsidRPr="00BD31D1">
        <w:rPr>
          <w:lang w:val="ru-RU"/>
        </w:rPr>
        <w:t>»</w:t>
      </w:r>
      <w:r w:rsidR="00B20883" w:rsidRPr="00BD31D1">
        <w:rPr>
          <w:lang w:val="ru-RU"/>
        </w:rPr>
        <w:t>.</w:t>
      </w:r>
      <w:r w:rsidR="00B20883" w:rsidRPr="00BD31D1">
        <w:rPr>
          <w:lang w:val="ru-RU"/>
        </w:rPr>
        <w:br w:type="page"/>
      </w:r>
    </w:p>
    <w:p w:rsidR="00B20883" w:rsidRPr="00BD31D1" w:rsidRDefault="0054766B" w:rsidP="007E3892">
      <w:pPr>
        <w:pStyle w:val="1"/>
        <w:rPr>
          <w:rFonts w:cs="Times New Roman"/>
          <w:szCs w:val="24"/>
        </w:rPr>
      </w:pPr>
      <w:bookmarkStart w:id="267" w:name="_Toc370201554"/>
      <w:bookmarkStart w:id="268" w:name="_Toc465948712"/>
      <w:bookmarkEnd w:id="231"/>
      <w:bookmarkEnd w:id="232"/>
      <w:bookmarkEnd w:id="233"/>
      <w:r>
        <w:rPr>
          <w:rFonts w:cs="Times New Roman"/>
          <w:szCs w:val="24"/>
        </w:rPr>
        <w:lastRenderedPageBreak/>
        <w:t>13</w:t>
      </w:r>
      <w:r w:rsidR="00B20883" w:rsidRPr="009E6578">
        <w:rPr>
          <w:rFonts w:cs="Times New Roman"/>
          <w:szCs w:val="24"/>
        </w:rPr>
        <w:t xml:space="preserve">. </w:t>
      </w:r>
      <w:bookmarkEnd w:id="267"/>
      <w:r w:rsidR="00046BE9" w:rsidRPr="009E6578">
        <w:rPr>
          <w:rFonts w:cs="Times New Roman"/>
          <w:szCs w:val="24"/>
        </w:rPr>
        <w:t>Транспортная инфраструктура</w:t>
      </w:r>
      <w:bookmarkEnd w:id="268"/>
    </w:p>
    <w:p w:rsidR="00B20883" w:rsidRPr="00BD31D1" w:rsidRDefault="00B20883" w:rsidP="007E3892">
      <w:pPr>
        <w:pStyle w:val="a0"/>
        <w:rPr>
          <w:lang w:val="ru-RU"/>
        </w:rPr>
      </w:pPr>
      <w:r w:rsidRPr="00BD31D1">
        <w:rPr>
          <w:lang w:val="ru-RU"/>
        </w:rPr>
        <w:t xml:space="preserve">Развитие транспортного комплекса неразрывно связано с экономико-географическим положением </w:t>
      </w:r>
      <w:r w:rsidR="00840B7F" w:rsidRPr="00BD31D1">
        <w:rPr>
          <w:lang w:val="ru-RU"/>
        </w:rPr>
        <w:t>муниципального образования</w:t>
      </w:r>
      <w:r w:rsidRPr="00BD31D1">
        <w:rPr>
          <w:lang w:val="ru-RU"/>
        </w:rPr>
        <w:t xml:space="preserve">, наличием природных ресурсов, энергетических ресурсов, минерально-сырьевой базы, культурными и историческими связями района, а </w:t>
      </w:r>
      <w:r w:rsidR="0019722E" w:rsidRPr="00BD31D1">
        <w:rPr>
          <w:lang w:val="ru-RU"/>
        </w:rPr>
        <w:t>также</w:t>
      </w:r>
      <w:r w:rsidRPr="00BD31D1">
        <w:rPr>
          <w:lang w:val="ru-RU"/>
        </w:rPr>
        <w:t xml:space="preserve">, наличием и возможностями имеющихся производительных сил. Транспортная сеть района должна рассматриваться как составляющая часть единой сети </w:t>
      </w:r>
      <w:r w:rsidR="009617A0">
        <w:rPr>
          <w:lang w:val="ru-RU"/>
        </w:rPr>
        <w:t>Алтайского края</w:t>
      </w:r>
      <w:r w:rsidRPr="00BD31D1">
        <w:rPr>
          <w:lang w:val="ru-RU"/>
        </w:rPr>
        <w:t xml:space="preserve">, а </w:t>
      </w:r>
      <w:r w:rsidR="0019722E" w:rsidRPr="00BD31D1">
        <w:rPr>
          <w:lang w:val="ru-RU"/>
        </w:rPr>
        <w:t>также</w:t>
      </w:r>
      <w:r w:rsidRPr="00BD31D1">
        <w:rPr>
          <w:lang w:val="ru-RU"/>
        </w:rPr>
        <w:t xml:space="preserve"> при дальнейшем развитии, как часть </w:t>
      </w:r>
      <w:r w:rsidR="00840B7F" w:rsidRPr="00BD31D1">
        <w:rPr>
          <w:lang w:val="ru-RU"/>
        </w:rPr>
        <w:t>общефедеральной</w:t>
      </w:r>
      <w:r w:rsidRPr="00BD31D1">
        <w:rPr>
          <w:lang w:val="ru-RU"/>
        </w:rPr>
        <w:t xml:space="preserve"> транспортной системы, с учетом географического положения, наличия производственных связей с приграничными регионами. Значительное влияние на модернизацию транспортной инфраструктуры оказывают исторические, культурные, туристические связи, а </w:t>
      </w:r>
      <w:r w:rsidR="0019722E" w:rsidRPr="00BD31D1">
        <w:rPr>
          <w:lang w:val="ru-RU"/>
        </w:rPr>
        <w:t>также</w:t>
      </w:r>
      <w:r w:rsidRPr="00BD31D1">
        <w:rPr>
          <w:lang w:val="ru-RU"/>
        </w:rPr>
        <w:t xml:space="preserve"> перспективные планы развития района. Кроме того, транспортная сеть призвана обеспечивать (возможно, в первую очередь) ежедневную жизнедеятельность и жизнеобеспечение населения внутри рассматриваемого муниципального </w:t>
      </w:r>
      <w:r w:rsidR="00840B7F" w:rsidRPr="00BD31D1">
        <w:rPr>
          <w:lang w:val="ru-RU"/>
        </w:rPr>
        <w:t>образования</w:t>
      </w:r>
      <w:r w:rsidRPr="00BD31D1">
        <w:rPr>
          <w:lang w:val="ru-RU"/>
        </w:rPr>
        <w:t>.</w:t>
      </w:r>
    </w:p>
    <w:p w:rsidR="00B20883" w:rsidRPr="00BD31D1" w:rsidRDefault="00B20883" w:rsidP="007E3892">
      <w:pPr>
        <w:pStyle w:val="a0"/>
        <w:rPr>
          <w:lang w:val="ru-RU"/>
        </w:rPr>
      </w:pPr>
      <w:r w:rsidRPr="00BD31D1">
        <w:rPr>
          <w:lang w:val="ru-RU"/>
        </w:rPr>
        <w:t xml:space="preserve">Автомобильные дороги, являясь одной из составляющих транспортного комплекса, играют важнейшую роль в развитии экономики </w:t>
      </w:r>
      <w:r w:rsidR="009617A0">
        <w:rPr>
          <w:lang w:val="ru-RU"/>
        </w:rPr>
        <w:t>Алтайского края</w:t>
      </w:r>
      <w:r w:rsidRPr="00BD31D1">
        <w:rPr>
          <w:lang w:val="ru-RU"/>
        </w:rPr>
        <w:t>, в общем, в том числе</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B92E4A">
        <w:rPr>
          <w:lang w:val="ru-RU"/>
        </w:rPr>
        <w:t>.</w:t>
      </w:r>
    </w:p>
    <w:p w:rsidR="00B20883" w:rsidRPr="00BD31D1" w:rsidRDefault="0054766B" w:rsidP="00D528A2">
      <w:pPr>
        <w:pStyle w:val="20"/>
        <w:rPr>
          <w:rFonts w:cs="Times New Roman"/>
          <w:szCs w:val="24"/>
        </w:rPr>
      </w:pPr>
      <w:bookmarkStart w:id="269" w:name="_Toc242512382"/>
      <w:bookmarkStart w:id="270" w:name="_Toc270950885"/>
      <w:bookmarkStart w:id="271" w:name="_Toc312530951"/>
      <w:bookmarkStart w:id="272" w:name="_Toc370201555"/>
      <w:bookmarkStart w:id="273" w:name="_Toc465948713"/>
      <w:r w:rsidRPr="0033280C">
        <w:rPr>
          <w:rFonts w:cs="Times New Roman"/>
          <w:szCs w:val="24"/>
        </w:rPr>
        <w:t>13</w:t>
      </w:r>
      <w:r w:rsidR="00B20883" w:rsidRPr="0033280C">
        <w:rPr>
          <w:rFonts w:cs="Times New Roman"/>
          <w:szCs w:val="24"/>
        </w:rPr>
        <w:t>.1 Внешний транспорт</w:t>
      </w:r>
      <w:bookmarkEnd w:id="269"/>
      <w:bookmarkEnd w:id="270"/>
      <w:bookmarkEnd w:id="271"/>
      <w:bookmarkEnd w:id="272"/>
      <w:bookmarkEnd w:id="273"/>
    </w:p>
    <w:p w:rsidR="00B20883" w:rsidRPr="00BD31D1" w:rsidRDefault="00B20883" w:rsidP="007E3892">
      <w:pPr>
        <w:pStyle w:val="a0"/>
        <w:rPr>
          <w:lang w:val="ru-RU"/>
        </w:rPr>
      </w:pPr>
      <w:r w:rsidRPr="00BD31D1">
        <w:rPr>
          <w:lang w:val="ru-RU"/>
        </w:rPr>
        <w:t>Внешний транспорт в</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BD31D1">
        <w:rPr>
          <w:lang w:val="ru-RU"/>
        </w:rPr>
        <w:t xml:space="preserve">представлен </w:t>
      </w:r>
      <w:r w:rsidR="00DA3BFB">
        <w:rPr>
          <w:lang w:val="ru-RU"/>
        </w:rPr>
        <w:t>одним</w:t>
      </w:r>
      <w:r w:rsidRPr="00BD31D1">
        <w:rPr>
          <w:lang w:val="ru-RU"/>
        </w:rPr>
        <w:t xml:space="preserve"> вид</w:t>
      </w:r>
      <w:r w:rsidR="009E6B9B">
        <w:rPr>
          <w:lang w:val="ru-RU"/>
        </w:rPr>
        <w:t>ом</w:t>
      </w:r>
      <w:r w:rsidRPr="00BD31D1">
        <w:rPr>
          <w:lang w:val="ru-RU"/>
        </w:rPr>
        <w:t xml:space="preserve">: автомобильным. </w:t>
      </w:r>
      <w:r w:rsidR="00662E04" w:rsidRPr="00E017B2">
        <w:rPr>
          <w:lang w:val="ru-RU"/>
        </w:rPr>
        <w:t xml:space="preserve">Речного </w:t>
      </w:r>
      <w:r w:rsidR="00DA3BFB" w:rsidRPr="00E017B2">
        <w:rPr>
          <w:lang w:val="ru-RU"/>
        </w:rPr>
        <w:t>и железнодорожн</w:t>
      </w:r>
      <w:r w:rsidR="00DA3BFB">
        <w:rPr>
          <w:lang w:val="ru-RU"/>
        </w:rPr>
        <w:t>ого</w:t>
      </w:r>
      <w:r w:rsidR="00DA3BFB" w:rsidRPr="00662E04">
        <w:rPr>
          <w:lang w:val="ru-RU"/>
        </w:rPr>
        <w:t xml:space="preserve"> </w:t>
      </w:r>
      <w:r w:rsidR="00662E04" w:rsidRPr="00662E04">
        <w:rPr>
          <w:lang w:val="ru-RU"/>
        </w:rPr>
        <w:t xml:space="preserve">сообщения </w:t>
      </w:r>
      <w:r w:rsidR="009E6B9B">
        <w:rPr>
          <w:lang w:val="ru-RU"/>
        </w:rPr>
        <w:t>в</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00662E04" w:rsidRPr="00662E04">
        <w:rPr>
          <w:lang w:val="ru-RU"/>
        </w:rPr>
        <w:t>нет</w:t>
      </w:r>
      <w:r w:rsidR="003D3587">
        <w:rPr>
          <w:lang w:val="ru-RU"/>
        </w:rPr>
        <w:t>.</w:t>
      </w:r>
    </w:p>
    <w:p w:rsidR="00B20883" w:rsidRPr="00BD31D1" w:rsidRDefault="0054766B" w:rsidP="00D528A2">
      <w:pPr>
        <w:pStyle w:val="3"/>
        <w:rPr>
          <w:rFonts w:cs="Times New Roman"/>
          <w:szCs w:val="24"/>
        </w:rPr>
      </w:pPr>
      <w:bookmarkStart w:id="274" w:name="_Toc242512385"/>
      <w:bookmarkStart w:id="275" w:name="_Toc270950887"/>
      <w:bookmarkStart w:id="276" w:name="_Toc312530953"/>
      <w:bookmarkStart w:id="277" w:name="_Toc370201556"/>
      <w:bookmarkStart w:id="278" w:name="_Toc465948714"/>
      <w:r>
        <w:rPr>
          <w:rFonts w:cs="Times New Roman"/>
          <w:szCs w:val="24"/>
        </w:rPr>
        <w:t>13</w:t>
      </w:r>
      <w:r w:rsidR="00B20883" w:rsidRPr="00BD31D1">
        <w:rPr>
          <w:rFonts w:cs="Times New Roman"/>
          <w:szCs w:val="24"/>
        </w:rPr>
        <w:t>.1.1</w:t>
      </w:r>
      <w:r w:rsidR="00454F14" w:rsidRPr="00BD31D1">
        <w:rPr>
          <w:rFonts w:cs="Times New Roman"/>
          <w:szCs w:val="24"/>
        </w:rPr>
        <w:t xml:space="preserve"> </w:t>
      </w:r>
      <w:r w:rsidR="00B20883" w:rsidRPr="00BD31D1">
        <w:rPr>
          <w:rFonts w:cs="Times New Roman"/>
          <w:szCs w:val="24"/>
        </w:rPr>
        <w:t>Автомобильный транспорт</w:t>
      </w:r>
      <w:bookmarkEnd w:id="274"/>
      <w:bookmarkEnd w:id="275"/>
      <w:bookmarkEnd w:id="276"/>
      <w:bookmarkEnd w:id="277"/>
      <w:bookmarkEnd w:id="278"/>
    </w:p>
    <w:p w:rsidR="00B20883" w:rsidRPr="00BD31D1" w:rsidRDefault="00B20883" w:rsidP="007E3892">
      <w:pPr>
        <w:pStyle w:val="a0"/>
        <w:rPr>
          <w:lang w:val="ru-RU"/>
        </w:rPr>
      </w:pPr>
      <w:r w:rsidRPr="00BD31D1">
        <w:rPr>
          <w:lang w:val="ru-RU"/>
        </w:rPr>
        <w:t xml:space="preserve">Расположение, преимущественное направление имеющихся автомобильных дорог, дальнейшее их развитие объективно связано с географическим и историческим нахождением населенных пунктов, местоположением имеющихся природных ресурсов и полезных ископаемых, особенностями рельефа и гидрогеологическими условиями местности. </w:t>
      </w:r>
    </w:p>
    <w:p w:rsidR="00B20883" w:rsidRPr="00BD31D1" w:rsidRDefault="00B20883" w:rsidP="007E3892">
      <w:pPr>
        <w:pStyle w:val="a0"/>
        <w:rPr>
          <w:lang w:val="ru-RU"/>
        </w:rPr>
      </w:pPr>
      <w:r w:rsidRPr="00BD31D1">
        <w:rPr>
          <w:lang w:val="ru-RU"/>
        </w:rPr>
        <w:t xml:space="preserve">Автомобильные дороги являются обязательной составной частью любой хозяйственной системы. При этом автомобильные дороги выполняют не только функцию связи, но и сами являются побудительным фактором к созданию мощных хозяйственных систем. Дороги, связывая </w:t>
      </w:r>
      <w:proofErr w:type="spellStart"/>
      <w:r w:rsidRPr="00BD31D1">
        <w:rPr>
          <w:lang w:val="ru-RU"/>
        </w:rPr>
        <w:t>пространственно</w:t>
      </w:r>
      <w:proofErr w:type="spellEnd"/>
      <w:r w:rsidRPr="00BD31D1">
        <w:rPr>
          <w:lang w:val="ru-RU"/>
        </w:rPr>
        <w:t xml:space="preserve"> разделенные части хозяйственной системы, делают их доступными и создают благоприятные условия для развития взаимодополняющих отношений между населенными пунктами.</w:t>
      </w:r>
    </w:p>
    <w:p w:rsidR="00B20883" w:rsidRPr="00327977" w:rsidRDefault="00B20883" w:rsidP="007E3892">
      <w:pPr>
        <w:pStyle w:val="a0"/>
        <w:rPr>
          <w:lang w:val="ru-RU"/>
        </w:rPr>
      </w:pPr>
      <w:r w:rsidRPr="00BD31D1">
        <w:rPr>
          <w:lang w:val="ru-RU"/>
        </w:rPr>
        <w:t>Основой дорожной сети</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BD31D1">
        <w:rPr>
          <w:lang w:val="ru-RU"/>
        </w:rPr>
        <w:t>является сеть автомобильных дорог общего пользования.</w:t>
      </w:r>
      <w:r w:rsidR="00327977" w:rsidRPr="00327977">
        <w:rPr>
          <w:lang w:val="ru-RU"/>
        </w:rPr>
        <w:t xml:space="preserve"> К автомобильным дорогам общего пользования относятся автомобильные дороги, предназначенные для движения транспортных средств неограниченного круга лиц.</w:t>
      </w:r>
    </w:p>
    <w:p w:rsidR="003D3587" w:rsidRDefault="00327977" w:rsidP="003D3587">
      <w:pPr>
        <w:pStyle w:val="a0"/>
        <w:rPr>
          <w:lang w:val="ru-RU"/>
        </w:rPr>
      </w:pPr>
      <w:r w:rsidRPr="00BD31D1">
        <w:rPr>
          <w:lang w:val="ru-RU"/>
        </w:rPr>
        <w:t>Автомобильные дороги делятся на категории. В зависимости от категории автодороги имеют соответствующие геометрические характеристики и эксплуатационные параметры.</w:t>
      </w:r>
    </w:p>
    <w:p w:rsidR="00E276D2" w:rsidRPr="00BD31D1" w:rsidRDefault="00E276D2" w:rsidP="00E276D2">
      <w:pPr>
        <w:pStyle w:val="a0"/>
        <w:rPr>
          <w:lang w:val="ru-RU"/>
        </w:rPr>
      </w:pPr>
      <w:r w:rsidRPr="00BD31D1">
        <w:rPr>
          <w:lang w:val="ru-RU"/>
        </w:rPr>
        <w:t xml:space="preserve">На дорогах </w:t>
      </w:r>
      <w:r w:rsidRPr="00BD31D1">
        <w:t>I</w:t>
      </w:r>
      <w:r w:rsidRPr="00BD31D1">
        <w:rPr>
          <w:lang w:val="ru-RU"/>
        </w:rPr>
        <w:t xml:space="preserve"> категории ширина проезжей части – 15 м, ширина обочины – 3,75 м, укрепленная полоса обочины а/б – 0,75 м.</w:t>
      </w:r>
    </w:p>
    <w:p w:rsidR="00E276D2" w:rsidRPr="00BD31D1" w:rsidRDefault="00E276D2" w:rsidP="00E276D2">
      <w:pPr>
        <w:pStyle w:val="a0"/>
        <w:rPr>
          <w:lang w:val="ru-RU"/>
        </w:rPr>
      </w:pPr>
      <w:r w:rsidRPr="00BD31D1">
        <w:rPr>
          <w:lang w:val="ru-RU"/>
        </w:rPr>
        <w:t xml:space="preserve">На дорогах </w:t>
      </w:r>
      <w:r w:rsidRPr="00BD31D1">
        <w:t>II</w:t>
      </w:r>
      <w:r w:rsidRPr="00BD31D1">
        <w:rPr>
          <w:lang w:val="ru-RU"/>
        </w:rPr>
        <w:t xml:space="preserve"> категории ширина проезжей части – 7,5 м, ширина обочины – 3,75 м, укрепленная полоса обочины а/б – 0,75 м.</w:t>
      </w:r>
    </w:p>
    <w:p w:rsidR="00E276D2" w:rsidRPr="00BD31D1" w:rsidRDefault="00E276D2" w:rsidP="00E276D2">
      <w:pPr>
        <w:pStyle w:val="a0"/>
        <w:rPr>
          <w:lang w:val="ru-RU"/>
        </w:rPr>
      </w:pPr>
      <w:r w:rsidRPr="00BD31D1">
        <w:rPr>
          <w:lang w:val="ru-RU"/>
        </w:rPr>
        <w:t xml:space="preserve">На дорогах </w:t>
      </w:r>
      <w:r w:rsidRPr="00BD31D1">
        <w:t>III</w:t>
      </w:r>
      <w:r w:rsidRPr="00BD31D1">
        <w:rPr>
          <w:lang w:val="ru-RU"/>
        </w:rPr>
        <w:t xml:space="preserve"> категории ширина проезжей части – 7,0 м, ширина обочины – 2,5 м, укрепленная полоса обочины а/б – 0,5 м.</w:t>
      </w:r>
    </w:p>
    <w:p w:rsidR="00E276D2" w:rsidRPr="00BD31D1" w:rsidRDefault="00E276D2" w:rsidP="00E276D2">
      <w:pPr>
        <w:pStyle w:val="a0"/>
        <w:rPr>
          <w:lang w:val="ru-RU"/>
        </w:rPr>
      </w:pPr>
      <w:r w:rsidRPr="00BD31D1">
        <w:rPr>
          <w:lang w:val="ru-RU"/>
        </w:rPr>
        <w:t xml:space="preserve">На дорогах </w:t>
      </w:r>
      <w:r w:rsidRPr="00BD31D1">
        <w:t>IV</w:t>
      </w:r>
      <w:r w:rsidRPr="00BD31D1">
        <w:rPr>
          <w:lang w:val="ru-RU"/>
        </w:rPr>
        <w:t xml:space="preserve"> категории ширина проезжей части – 6,0 м, ширина обочины – 2,0 м, укрепленная полоса обочины а/б – 0,5 м.</w:t>
      </w:r>
    </w:p>
    <w:p w:rsidR="00E276D2" w:rsidRPr="00BD31D1" w:rsidRDefault="00E276D2" w:rsidP="00E276D2">
      <w:pPr>
        <w:pStyle w:val="a0"/>
        <w:rPr>
          <w:lang w:val="ru-RU"/>
        </w:rPr>
      </w:pPr>
      <w:r w:rsidRPr="00BD31D1">
        <w:rPr>
          <w:lang w:val="ru-RU"/>
        </w:rPr>
        <w:t xml:space="preserve">На дорогах </w:t>
      </w:r>
      <w:r w:rsidRPr="00BD31D1">
        <w:t>V</w:t>
      </w:r>
      <w:r w:rsidRPr="00BD31D1">
        <w:rPr>
          <w:lang w:val="ru-RU"/>
        </w:rPr>
        <w:t xml:space="preserve"> категории ширина проезжей части – 4,5 м, ширина обочины</w:t>
      </w:r>
      <w:r w:rsidR="00576812">
        <w:rPr>
          <w:lang w:val="ru-RU"/>
        </w:rPr>
        <w:t xml:space="preserve"> – </w:t>
      </w:r>
      <w:r w:rsidRPr="00BD31D1">
        <w:rPr>
          <w:lang w:val="ru-RU"/>
        </w:rPr>
        <w:t>1,75 м.</w:t>
      </w:r>
    </w:p>
    <w:p w:rsidR="00E276D2" w:rsidRDefault="00E276D2" w:rsidP="00E276D2">
      <w:pPr>
        <w:pStyle w:val="a0"/>
        <w:rPr>
          <w:lang w:val="ru-RU"/>
        </w:rPr>
      </w:pPr>
      <w:r w:rsidRPr="00BD31D1">
        <w:rPr>
          <w:lang w:val="ru-RU"/>
        </w:rPr>
        <w:lastRenderedPageBreak/>
        <w:t>Грунтовые дороги идут вне категории.</w:t>
      </w:r>
    </w:p>
    <w:p w:rsidR="00203717" w:rsidRDefault="00327977" w:rsidP="00803203">
      <w:pPr>
        <w:pStyle w:val="a0"/>
        <w:rPr>
          <w:lang w:val="ru-RU"/>
        </w:rPr>
      </w:pPr>
      <w:r>
        <w:rPr>
          <w:lang w:val="ru-RU"/>
        </w:rPr>
        <w:t>Н</w:t>
      </w:r>
      <w:r w:rsidRPr="00BD31D1">
        <w:rPr>
          <w:lang w:val="ru-RU"/>
        </w:rPr>
        <w:t>а территории</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BD31D1">
        <w:rPr>
          <w:lang w:val="ru-RU"/>
        </w:rPr>
        <w:t>имеются автомобильные дороги</w:t>
      </w:r>
      <w:r w:rsidR="00203717">
        <w:rPr>
          <w:lang w:val="ru-RU"/>
        </w:rPr>
        <w:t xml:space="preserve"> </w:t>
      </w:r>
      <w:r w:rsidRPr="00BD31D1">
        <w:rPr>
          <w:lang w:val="ru-RU"/>
        </w:rPr>
        <w:t>общего пользования</w:t>
      </w:r>
      <w:r w:rsidR="00203717">
        <w:rPr>
          <w:lang w:val="ru-RU"/>
        </w:rPr>
        <w:t>:</w:t>
      </w:r>
    </w:p>
    <w:p w:rsidR="00203717" w:rsidRDefault="009753CB" w:rsidP="00B54FEB">
      <w:pPr>
        <w:pStyle w:val="a0"/>
        <w:numPr>
          <w:ilvl w:val="0"/>
          <w:numId w:val="24"/>
        </w:numPr>
        <w:rPr>
          <w:lang w:val="ru-RU"/>
        </w:rPr>
      </w:pPr>
      <w:r>
        <w:rPr>
          <w:lang w:val="ru-RU"/>
        </w:rPr>
        <w:t>регионального</w:t>
      </w:r>
      <w:r w:rsidR="00203717" w:rsidRPr="00203717">
        <w:rPr>
          <w:lang w:val="ru-RU"/>
        </w:rPr>
        <w:t xml:space="preserve"> </w:t>
      </w:r>
      <w:r w:rsidR="00203717">
        <w:rPr>
          <w:lang w:val="ru-RU"/>
        </w:rPr>
        <w:t>значения;</w:t>
      </w:r>
    </w:p>
    <w:p w:rsidR="00327977" w:rsidRDefault="00803203" w:rsidP="00B54FEB">
      <w:pPr>
        <w:pStyle w:val="a0"/>
        <w:numPr>
          <w:ilvl w:val="0"/>
          <w:numId w:val="24"/>
        </w:numPr>
        <w:rPr>
          <w:lang w:val="ru-RU"/>
        </w:rPr>
      </w:pPr>
      <w:r>
        <w:rPr>
          <w:lang w:val="ru-RU"/>
        </w:rPr>
        <w:t>местного значения.</w:t>
      </w:r>
    </w:p>
    <w:p w:rsidR="00DD3105" w:rsidRDefault="00C71D2D" w:rsidP="00C71D2D">
      <w:pPr>
        <w:pStyle w:val="a0"/>
        <w:rPr>
          <w:lang w:val="ru-RU"/>
        </w:rPr>
      </w:pPr>
      <w:r w:rsidRPr="00C71D2D">
        <w:rPr>
          <w:lang w:val="ru-RU"/>
        </w:rPr>
        <w:t xml:space="preserve">Согласно постановлению администрации </w:t>
      </w:r>
      <w:r w:rsidR="009617A0">
        <w:rPr>
          <w:lang w:val="ru-RU"/>
        </w:rPr>
        <w:t>Алтайского края</w:t>
      </w:r>
      <w:r>
        <w:rPr>
          <w:lang w:val="ru-RU"/>
        </w:rPr>
        <w:t xml:space="preserve"> от </w:t>
      </w:r>
      <w:r w:rsidR="00DA3BFB">
        <w:rPr>
          <w:lang w:val="ru-RU"/>
        </w:rPr>
        <w:t>27</w:t>
      </w:r>
      <w:r>
        <w:rPr>
          <w:lang w:val="ru-RU"/>
        </w:rPr>
        <w:t>.</w:t>
      </w:r>
      <w:r w:rsidR="00DA3BFB">
        <w:rPr>
          <w:lang w:val="ru-RU"/>
        </w:rPr>
        <w:t>04</w:t>
      </w:r>
      <w:r>
        <w:rPr>
          <w:lang w:val="ru-RU"/>
        </w:rPr>
        <w:t>.20</w:t>
      </w:r>
      <w:r w:rsidR="00DA3BFB">
        <w:rPr>
          <w:lang w:val="ru-RU"/>
        </w:rPr>
        <w:t>09</w:t>
      </w:r>
      <w:r>
        <w:rPr>
          <w:lang w:val="ru-RU"/>
        </w:rPr>
        <w:t xml:space="preserve"> </w:t>
      </w:r>
      <w:r w:rsidRPr="00C71D2D">
        <w:rPr>
          <w:lang w:val="ru-RU"/>
        </w:rPr>
        <w:t xml:space="preserve">№ </w:t>
      </w:r>
      <w:r w:rsidR="00DA3BFB">
        <w:rPr>
          <w:lang w:val="ru-RU"/>
        </w:rPr>
        <w:t>188</w:t>
      </w:r>
      <w:r w:rsidRPr="00C71D2D">
        <w:rPr>
          <w:lang w:val="ru-RU"/>
        </w:rPr>
        <w:t xml:space="preserve"> «Об утверждении Перечня автомобильных дорог общего пользования реги</w:t>
      </w:r>
      <w:r>
        <w:rPr>
          <w:lang w:val="ru-RU"/>
        </w:rPr>
        <w:t>ональ</w:t>
      </w:r>
      <w:r w:rsidRPr="00C71D2D">
        <w:rPr>
          <w:lang w:val="ru-RU"/>
        </w:rPr>
        <w:t>ного и</w:t>
      </w:r>
      <w:r w:rsidR="00DA3BFB">
        <w:rPr>
          <w:lang w:val="ru-RU"/>
        </w:rPr>
        <w:t>ли</w:t>
      </w:r>
      <w:r w:rsidRPr="00C71D2D">
        <w:rPr>
          <w:lang w:val="ru-RU"/>
        </w:rPr>
        <w:t xml:space="preserve"> межмуниципального значения </w:t>
      </w:r>
      <w:r w:rsidR="009617A0">
        <w:rPr>
          <w:lang w:val="ru-RU"/>
        </w:rPr>
        <w:t>Алтайского края</w:t>
      </w:r>
      <w:r w:rsidR="00DA3BFB" w:rsidRPr="00C71D2D">
        <w:rPr>
          <w:lang w:val="ru-RU"/>
        </w:rPr>
        <w:t>»,</w:t>
      </w:r>
      <w:r w:rsidRPr="00C71D2D">
        <w:rPr>
          <w:lang w:val="ru-RU"/>
        </w:rPr>
        <w:t xml:space="preserve"> (</w:t>
      </w:r>
      <w:r>
        <w:rPr>
          <w:lang w:val="ru-RU"/>
        </w:rPr>
        <w:t>ред. от 0</w:t>
      </w:r>
      <w:r w:rsidR="00DA3BFB">
        <w:rPr>
          <w:lang w:val="ru-RU"/>
        </w:rPr>
        <w:t>5</w:t>
      </w:r>
      <w:r>
        <w:rPr>
          <w:lang w:val="ru-RU"/>
        </w:rPr>
        <w:t>.1</w:t>
      </w:r>
      <w:r w:rsidR="00DA3BFB">
        <w:rPr>
          <w:lang w:val="ru-RU"/>
        </w:rPr>
        <w:t>2</w:t>
      </w:r>
      <w:r>
        <w:rPr>
          <w:lang w:val="ru-RU"/>
        </w:rPr>
        <w:t>.201</w:t>
      </w:r>
      <w:r w:rsidR="00DA3BFB">
        <w:rPr>
          <w:lang w:val="ru-RU"/>
        </w:rPr>
        <w:t>3</w:t>
      </w:r>
      <w:r>
        <w:rPr>
          <w:lang w:val="ru-RU"/>
        </w:rPr>
        <w:t>), на террито</w:t>
      </w:r>
      <w:r w:rsidRPr="00C71D2D">
        <w:rPr>
          <w:lang w:val="ru-RU"/>
        </w:rPr>
        <w:t>рии</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Pr="00C71D2D">
        <w:rPr>
          <w:lang w:val="ru-RU"/>
        </w:rPr>
        <w:t xml:space="preserve"> имеются автомобильные дороги общего пользования </w:t>
      </w:r>
      <w:r w:rsidRPr="0082116F">
        <w:rPr>
          <w:lang w:val="ru-RU"/>
        </w:rPr>
        <w:t xml:space="preserve">регионального </w:t>
      </w:r>
      <w:r w:rsidR="00D453D7" w:rsidRPr="0082116F">
        <w:rPr>
          <w:lang w:val="ru-RU"/>
        </w:rPr>
        <w:t>значения.</w:t>
      </w:r>
    </w:p>
    <w:p w:rsidR="009E6B9B" w:rsidRPr="0082116F" w:rsidRDefault="0054766B" w:rsidP="009E6B9B">
      <w:pPr>
        <w:pStyle w:val="a0"/>
        <w:spacing w:before="120"/>
        <w:jc w:val="right"/>
        <w:outlineLvl w:val="0"/>
        <w:rPr>
          <w:b/>
          <w:i/>
          <w:lang w:val="ru-RU"/>
        </w:rPr>
      </w:pPr>
      <w:r w:rsidRPr="0082116F">
        <w:rPr>
          <w:b/>
          <w:i/>
          <w:lang w:val="ru-RU"/>
        </w:rPr>
        <w:t>Таблица 13</w:t>
      </w:r>
      <w:r w:rsidR="009E6B9B" w:rsidRPr="0082116F">
        <w:rPr>
          <w:b/>
          <w:i/>
          <w:lang w:val="ru-RU"/>
        </w:rPr>
        <w:t>.1</w:t>
      </w:r>
    </w:p>
    <w:p w:rsidR="00220B1A" w:rsidRPr="00220B1A" w:rsidRDefault="00220B1A" w:rsidP="00220B1A">
      <w:pPr>
        <w:pStyle w:val="a0"/>
        <w:spacing w:after="120"/>
        <w:jc w:val="center"/>
        <w:rPr>
          <w:b/>
          <w:i/>
          <w:lang w:val="ru-RU"/>
        </w:rPr>
      </w:pPr>
      <w:r w:rsidRPr="0082116F">
        <w:rPr>
          <w:b/>
          <w:i/>
          <w:lang w:val="ru-RU"/>
        </w:rPr>
        <w:t>А</w:t>
      </w:r>
      <w:r w:rsidR="009E6B9B" w:rsidRPr="0082116F">
        <w:rPr>
          <w:b/>
          <w:i/>
          <w:lang w:val="ru-RU"/>
        </w:rPr>
        <w:t>втомобильн</w:t>
      </w:r>
      <w:r w:rsidR="0082116F" w:rsidRPr="0082116F">
        <w:rPr>
          <w:b/>
          <w:i/>
          <w:lang w:val="ru-RU"/>
        </w:rPr>
        <w:t>ые</w:t>
      </w:r>
      <w:r w:rsidR="009E6B9B" w:rsidRPr="0082116F">
        <w:rPr>
          <w:b/>
          <w:i/>
          <w:lang w:val="ru-RU"/>
        </w:rPr>
        <w:t xml:space="preserve"> дорог</w:t>
      </w:r>
      <w:r w:rsidR="0082116F" w:rsidRPr="0082116F">
        <w:rPr>
          <w:b/>
          <w:i/>
          <w:lang w:val="ru-RU"/>
        </w:rPr>
        <w:t>и</w:t>
      </w:r>
      <w:r w:rsidR="009E6B9B" w:rsidRPr="0082116F">
        <w:rPr>
          <w:b/>
          <w:i/>
          <w:lang w:val="ru-RU"/>
        </w:rPr>
        <w:t xml:space="preserve"> общего пользования </w:t>
      </w:r>
      <w:r w:rsidR="0082116F" w:rsidRPr="0082116F">
        <w:rPr>
          <w:b/>
          <w:i/>
          <w:lang w:val="ru-RU"/>
        </w:rPr>
        <w:t xml:space="preserve">регионального и </w:t>
      </w:r>
      <w:r w:rsidRPr="0082116F">
        <w:rPr>
          <w:b/>
          <w:i/>
          <w:lang w:val="ru-RU"/>
        </w:rPr>
        <w:t>местного</w:t>
      </w:r>
      <w:r w:rsidR="009E6B9B" w:rsidRPr="0082116F">
        <w:rPr>
          <w:b/>
          <w:i/>
          <w:lang w:val="ru-RU"/>
        </w:rPr>
        <w:t xml:space="preserve"> значения в</w:t>
      </w:r>
      <w:r w:rsidR="00622DD0" w:rsidRPr="0082116F">
        <w:rPr>
          <w:b/>
          <w:i/>
          <w:lang w:val="ru-RU"/>
        </w:rPr>
        <w:t xml:space="preserve"> МО </w:t>
      </w:r>
      <w:proofErr w:type="spellStart"/>
      <w:r w:rsidR="00622DD0" w:rsidRPr="0082116F">
        <w:rPr>
          <w:b/>
          <w:i/>
          <w:lang w:val="ru-RU"/>
        </w:rPr>
        <w:t>Гоноховский</w:t>
      </w:r>
      <w:proofErr w:type="spellEnd"/>
      <w:r w:rsidR="009617A0" w:rsidRPr="0082116F">
        <w:rPr>
          <w:b/>
          <w:i/>
          <w:lang w:val="ru-RU"/>
        </w:rPr>
        <w:t xml:space="preserve"> сельсовет</w:t>
      </w:r>
      <w:r w:rsidR="00E56EFD">
        <w:rPr>
          <w:b/>
          <w:i/>
          <w:lang w:val="ru-RU"/>
        </w:rPr>
        <w:t xml:space="preserve"> </w:t>
      </w:r>
    </w:p>
    <w:tbl>
      <w:tblPr>
        <w:tblW w:w="9551"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2226"/>
        <w:gridCol w:w="3969"/>
        <w:gridCol w:w="1701"/>
        <w:gridCol w:w="1655"/>
      </w:tblGrid>
      <w:tr w:rsidR="00220B1A" w:rsidRPr="00942AB5" w:rsidTr="00220B1A">
        <w:trPr>
          <w:cantSplit/>
          <w:trHeight w:val="93"/>
          <w:jc w:val="center"/>
        </w:trPr>
        <w:tc>
          <w:tcPr>
            <w:tcW w:w="2226" w:type="dxa"/>
            <w:vMerge w:val="restart"/>
            <w:shd w:val="clear" w:color="auto" w:fill="D9D9D9" w:themeFill="background1" w:themeFillShade="D9"/>
          </w:tcPr>
          <w:p w:rsidR="00220B1A" w:rsidRDefault="00220B1A" w:rsidP="00220B1A">
            <w:pPr>
              <w:jc w:val="center"/>
              <w:rPr>
                <w:b/>
                <w:i/>
              </w:rPr>
            </w:pPr>
            <w:r w:rsidRPr="00942AB5">
              <w:rPr>
                <w:b/>
                <w:i/>
              </w:rPr>
              <w:t>Идентификационный номер</w:t>
            </w:r>
          </w:p>
        </w:tc>
        <w:tc>
          <w:tcPr>
            <w:tcW w:w="3969" w:type="dxa"/>
            <w:vMerge w:val="restart"/>
            <w:shd w:val="clear" w:color="auto" w:fill="D9D9D9" w:themeFill="background1" w:themeFillShade="D9"/>
          </w:tcPr>
          <w:p w:rsidR="00220B1A" w:rsidRDefault="00220B1A" w:rsidP="00220B1A">
            <w:pPr>
              <w:jc w:val="center"/>
              <w:rPr>
                <w:lang w:eastAsia="ar-SA" w:bidi="en-US"/>
              </w:rPr>
            </w:pPr>
            <w:r w:rsidRPr="00942AB5">
              <w:rPr>
                <w:b/>
                <w:i/>
              </w:rPr>
              <w:t>Наименование автомобильной дороги</w:t>
            </w:r>
          </w:p>
        </w:tc>
        <w:tc>
          <w:tcPr>
            <w:tcW w:w="3356" w:type="dxa"/>
            <w:gridSpan w:val="2"/>
            <w:shd w:val="clear" w:color="auto" w:fill="D9D9D9" w:themeFill="background1" w:themeFillShade="D9"/>
          </w:tcPr>
          <w:p w:rsidR="00220B1A" w:rsidRPr="00942AB5" w:rsidRDefault="00220B1A" w:rsidP="00220B1A">
            <w:pPr>
              <w:jc w:val="center"/>
            </w:pPr>
            <w:r w:rsidRPr="00942AB5">
              <w:rPr>
                <w:b/>
                <w:i/>
              </w:rPr>
              <w:t>Протяженность, км</w:t>
            </w:r>
          </w:p>
        </w:tc>
      </w:tr>
      <w:tr w:rsidR="00220B1A" w:rsidRPr="00942AB5" w:rsidTr="00220B1A">
        <w:trPr>
          <w:cantSplit/>
          <w:trHeight w:val="261"/>
          <w:jc w:val="center"/>
        </w:trPr>
        <w:tc>
          <w:tcPr>
            <w:tcW w:w="2226" w:type="dxa"/>
            <w:vMerge/>
            <w:shd w:val="clear" w:color="auto" w:fill="D9D9D9" w:themeFill="background1" w:themeFillShade="D9"/>
          </w:tcPr>
          <w:p w:rsidR="00220B1A" w:rsidRDefault="00220B1A" w:rsidP="00220B1A">
            <w:pPr>
              <w:jc w:val="center"/>
              <w:rPr>
                <w:b/>
                <w:i/>
              </w:rPr>
            </w:pPr>
          </w:p>
        </w:tc>
        <w:tc>
          <w:tcPr>
            <w:tcW w:w="3969" w:type="dxa"/>
            <w:vMerge/>
            <w:shd w:val="clear" w:color="auto" w:fill="D9D9D9" w:themeFill="background1" w:themeFillShade="D9"/>
          </w:tcPr>
          <w:p w:rsidR="00220B1A" w:rsidRDefault="00220B1A" w:rsidP="00220B1A">
            <w:pPr>
              <w:jc w:val="center"/>
              <w:rPr>
                <w:lang w:eastAsia="ar-SA" w:bidi="en-US"/>
              </w:rPr>
            </w:pPr>
          </w:p>
        </w:tc>
        <w:tc>
          <w:tcPr>
            <w:tcW w:w="1701" w:type="dxa"/>
            <w:shd w:val="clear" w:color="auto" w:fill="D9D9D9" w:themeFill="background1" w:themeFillShade="D9"/>
          </w:tcPr>
          <w:p w:rsidR="00220B1A" w:rsidRPr="00942AB5" w:rsidRDefault="00220B1A" w:rsidP="00220B1A">
            <w:pPr>
              <w:jc w:val="center"/>
              <w:rPr>
                <w:b/>
                <w:i/>
              </w:rPr>
            </w:pPr>
            <w:r w:rsidRPr="00942AB5">
              <w:rPr>
                <w:b/>
                <w:i/>
              </w:rPr>
              <w:t xml:space="preserve">в </w:t>
            </w:r>
            <w:r w:rsidRPr="00220B1A">
              <w:rPr>
                <w:b/>
                <w:i/>
              </w:rPr>
              <w:t>пределах Каменского района</w:t>
            </w:r>
          </w:p>
        </w:tc>
        <w:tc>
          <w:tcPr>
            <w:tcW w:w="1655" w:type="dxa"/>
            <w:shd w:val="clear" w:color="auto" w:fill="D9D9D9" w:themeFill="background1" w:themeFillShade="D9"/>
          </w:tcPr>
          <w:p w:rsidR="00220B1A" w:rsidRPr="00942AB5" w:rsidRDefault="00220B1A" w:rsidP="00220B1A">
            <w:pPr>
              <w:jc w:val="center"/>
            </w:pPr>
            <w:r w:rsidRPr="00942AB5">
              <w:rPr>
                <w:b/>
                <w:i/>
              </w:rPr>
              <w:t>в пределах</w:t>
            </w:r>
            <w:r>
              <w:rPr>
                <w:b/>
                <w:i/>
              </w:rPr>
              <w:t xml:space="preserve"> МО </w:t>
            </w:r>
            <w:proofErr w:type="spellStart"/>
            <w:r>
              <w:rPr>
                <w:b/>
                <w:i/>
              </w:rPr>
              <w:t>Гоноховский</w:t>
            </w:r>
            <w:proofErr w:type="spellEnd"/>
            <w:r>
              <w:rPr>
                <w:b/>
                <w:i/>
              </w:rPr>
              <w:t xml:space="preserve"> сельсовет</w:t>
            </w:r>
          </w:p>
        </w:tc>
      </w:tr>
      <w:tr w:rsidR="0033280C" w:rsidRPr="00942AB5" w:rsidTr="00220B1A">
        <w:trPr>
          <w:cantSplit/>
          <w:trHeight w:val="261"/>
          <w:jc w:val="center"/>
        </w:trPr>
        <w:tc>
          <w:tcPr>
            <w:tcW w:w="2226" w:type="dxa"/>
            <w:shd w:val="clear" w:color="auto" w:fill="D9D9D9" w:themeFill="background1" w:themeFillShade="D9"/>
          </w:tcPr>
          <w:p w:rsidR="0033280C" w:rsidRDefault="0033280C" w:rsidP="009C4694">
            <w:pPr>
              <w:rPr>
                <w:b/>
                <w:i/>
              </w:rPr>
            </w:pPr>
            <w:r w:rsidRPr="0033280C">
              <w:rPr>
                <w:b/>
                <w:i/>
              </w:rPr>
              <w:t>01 ОП РЗ 01К-02</w:t>
            </w:r>
          </w:p>
        </w:tc>
        <w:tc>
          <w:tcPr>
            <w:tcW w:w="3969" w:type="dxa"/>
            <w:shd w:val="clear" w:color="auto" w:fill="F2F2F2" w:themeFill="background1" w:themeFillShade="F2"/>
          </w:tcPr>
          <w:p w:rsidR="0033280C" w:rsidRDefault="0033280C" w:rsidP="009C4694">
            <w:pPr>
              <w:rPr>
                <w:lang w:eastAsia="ar-SA" w:bidi="en-US"/>
              </w:rPr>
            </w:pPr>
            <w:r w:rsidRPr="0033280C">
              <w:rPr>
                <w:lang w:eastAsia="ar-SA" w:bidi="en-US"/>
              </w:rPr>
              <w:t>Барнаул - Камень-на-Оби</w:t>
            </w:r>
            <w:r w:rsidR="00D27D6A">
              <w:rPr>
                <w:lang w:eastAsia="ar-SA" w:bidi="en-US"/>
              </w:rPr>
              <w:t xml:space="preserve"> - </w:t>
            </w:r>
            <w:r w:rsidR="00D27D6A" w:rsidRPr="00D27D6A">
              <w:rPr>
                <w:lang w:eastAsia="ar-SA" w:bidi="en-US"/>
              </w:rPr>
              <w:t>граница Новосибирской области</w:t>
            </w:r>
          </w:p>
        </w:tc>
        <w:tc>
          <w:tcPr>
            <w:tcW w:w="1701" w:type="dxa"/>
            <w:shd w:val="clear" w:color="auto" w:fill="FFFFFF" w:themeFill="background1"/>
          </w:tcPr>
          <w:p w:rsidR="0033280C" w:rsidRPr="00FF036C" w:rsidRDefault="00D27D6A" w:rsidP="009C4694">
            <w:pPr>
              <w:jc w:val="center"/>
            </w:pPr>
            <w:r w:rsidRPr="00D27D6A">
              <w:t>39,552</w:t>
            </w:r>
          </w:p>
        </w:tc>
        <w:tc>
          <w:tcPr>
            <w:tcW w:w="1655" w:type="dxa"/>
            <w:shd w:val="clear" w:color="auto" w:fill="FFFFFF" w:themeFill="background1"/>
          </w:tcPr>
          <w:p w:rsidR="0033280C" w:rsidRPr="00942AB5" w:rsidRDefault="00D27D6A" w:rsidP="009C4694">
            <w:pPr>
              <w:jc w:val="center"/>
            </w:pPr>
            <w:r>
              <w:t>13,4</w:t>
            </w:r>
          </w:p>
        </w:tc>
      </w:tr>
      <w:tr w:rsidR="00220B1A" w:rsidRPr="00942AB5" w:rsidTr="00220B1A">
        <w:trPr>
          <w:cantSplit/>
          <w:trHeight w:val="261"/>
          <w:jc w:val="center"/>
        </w:trPr>
        <w:tc>
          <w:tcPr>
            <w:tcW w:w="2226" w:type="dxa"/>
            <w:shd w:val="clear" w:color="auto" w:fill="D9D9D9" w:themeFill="background1" w:themeFillShade="D9"/>
          </w:tcPr>
          <w:p w:rsidR="00220B1A" w:rsidRPr="00942AB5" w:rsidRDefault="00220B1A" w:rsidP="009C4694">
            <w:pPr>
              <w:rPr>
                <w:b/>
                <w:i/>
              </w:rPr>
            </w:pPr>
            <w:r>
              <w:rPr>
                <w:b/>
                <w:i/>
              </w:rPr>
              <w:t>01 ОП МЗ 01Н-1704</w:t>
            </w:r>
          </w:p>
        </w:tc>
        <w:tc>
          <w:tcPr>
            <w:tcW w:w="3969" w:type="dxa"/>
            <w:shd w:val="clear" w:color="auto" w:fill="F2F2F2" w:themeFill="background1" w:themeFillShade="F2"/>
          </w:tcPr>
          <w:p w:rsidR="00220B1A" w:rsidRPr="00942AB5" w:rsidRDefault="00220B1A" w:rsidP="009C4694">
            <w:pPr>
              <w:rPr>
                <w:lang w:eastAsia="ar-SA" w:bidi="en-US"/>
              </w:rPr>
            </w:pPr>
            <w:r>
              <w:rPr>
                <w:lang w:eastAsia="ar-SA" w:bidi="en-US"/>
              </w:rPr>
              <w:t>Самарский-Рыбное-</w:t>
            </w:r>
            <w:proofErr w:type="spellStart"/>
            <w:r>
              <w:rPr>
                <w:lang w:eastAsia="ar-SA" w:bidi="en-US"/>
              </w:rPr>
              <w:t>Гонохово</w:t>
            </w:r>
            <w:proofErr w:type="spellEnd"/>
            <w:r>
              <w:rPr>
                <w:lang w:eastAsia="ar-SA" w:bidi="en-US"/>
              </w:rPr>
              <w:t>-Обское</w:t>
            </w:r>
          </w:p>
        </w:tc>
        <w:tc>
          <w:tcPr>
            <w:tcW w:w="1701" w:type="dxa"/>
            <w:shd w:val="clear" w:color="auto" w:fill="FFFFFF" w:themeFill="background1"/>
          </w:tcPr>
          <w:p w:rsidR="00220B1A" w:rsidRPr="00FF036C" w:rsidRDefault="00FF036C" w:rsidP="009C4694">
            <w:pPr>
              <w:jc w:val="center"/>
            </w:pPr>
            <w:r w:rsidRPr="00FF036C">
              <w:t>32,139</w:t>
            </w:r>
          </w:p>
        </w:tc>
        <w:tc>
          <w:tcPr>
            <w:tcW w:w="1655" w:type="dxa"/>
            <w:shd w:val="clear" w:color="auto" w:fill="FFFFFF" w:themeFill="background1"/>
          </w:tcPr>
          <w:p w:rsidR="00220B1A" w:rsidRPr="00942AB5" w:rsidRDefault="00D27D6A" w:rsidP="009C4694">
            <w:pPr>
              <w:jc w:val="center"/>
            </w:pPr>
            <w:r>
              <w:t>10,3</w:t>
            </w:r>
          </w:p>
        </w:tc>
      </w:tr>
      <w:tr w:rsidR="0033280C" w:rsidRPr="00942AB5" w:rsidTr="00220B1A">
        <w:trPr>
          <w:cantSplit/>
          <w:trHeight w:val="261"/>
          <w:jc w:val="center"/>
        </w:trPr>
        <w:tc>
          <w:tcPr>
            <w:tcW w:w="2226" w:type="dxa"/>
            <w:shd w:val="clear" w:color="auto" w:fill="D9D9D9" w:themeFill="background1" w:themeFillShade="D9"/>
          </w:tcPr>
          <w:p w:rsidR="0033280C" w:rsidRDefault="0033280C" w:rsidP="009C4694">
            <w:pPr>
              <w:rPr>
                <w:b/>
                <w:i/>
              </w:rPr>
            </w:pPr>
            <w:r w:rsidRPr="0033280C">
              <w:rPr>
                <w:b/>
                <w:i/>
              </w:rPr>
              <w:t>01 ОП МЗ 01Н-1713</w:t>
            </w:r>
          </w:p>
        </w:tc>
        <w:tc>
          <w:tcPr>
            <w:tcW w:w="3969" w:type="dxa"/>
            <w:shd w:val="clear" w:color="auto" w:fill="F2F2F2" w:themeFill="background1" w:themeFillShade="F2"/>
          </w:tcPr>
          <w:p w:rsidR="0033280C" w:rsidRDefault="0033280C" w:rsidP="009C4694">
            <w:pPr>
              <w:rPr>
                <w:lang w:eastAsia="ar-SA" w:bidi="en-US"/>
              </w:rPr>
            </w:pPr>
            <w:r w:rsidRPr="0033280C">
              <w:rPr>
                <w:lang w:eastAsia="ar-SA" w:bidi="en-US"/>
              </w:rPr>
              <w:t>Подъезд к пос. Мыски</w:t>
            </w:r>
          </w:p>
        </w:tc>
        <w:tc>
          <w:tcPr>
            <w:tcW w:w="1701" w:type="dxa"/>
            <w:shd w:val="clear" w:color="auto" w:fill="FFFFFF" w:themeFill="background1"/>
          </w:tcPr>
          <w:p w:rsidR="0033280C" w:rsidRPr="00FF036C" w:rsidRDefault="0033280C" w:rsidP="009C4694">
            <w:pPr>
              <w:jc w:val="center"/>
            </w:pPr>
            <w:r w:rsidRPr="0033280C">
              <w:t>6,471</w:t>
            </w:r>
          </w:p>
        </w:tc>
        <w:tc>
          <w:tcPr>
            <w:tcW w:w="1655" w:type="dxa"/>
            <w:shd w:val="clear" w:color="auto" w:fill="FFFFFF" w:themeFill="background1"/>
          </w:tcPr>
          <w:p w:rsidR="0033280C" w:rsidRPr="00942AB5" w:rsidRDefault="00D27D6A" w:rsidP="009C4694">
            <w:pPr>
              <w:jc w:val="center"/>
            </w:pPr>
            <w:r>
              <w:t>3,7</w:t>
            </w:r>
          </w:p>
        </w:tc>
      </w:tr>
    </w:tbl>
    <w:p w:rsidR="001E69AE" w:rsidRDefault="00327977" w:rsidP="001E69AE">
      <w:pPr>
        <w:pStyle w:val="a0"/>
        <w:spacing w:before="120"/>
        <w:rPr>
          <w:lang w:val="ru-RU"/>
        </w:rPr>
      </w:pPr>
      <w:r w:rsidRPr="00327977">
        <w:rPr>
          <w:lang w:val="ru-RU"/>
        </w:rPr>
        <w:t>Автомобильными дорогами общего пользования местного значения поселения являются автомобильные дороги общего пользования в границах населенных пунктов поселения, за исключением автомобильных дорог общего пользования федерального, регионального или межмуниципального значения, частных автомобильных дорог.</w:t>
      </w:r>
    </w:p>
    <w:p w:rsidR="00BE17DA" w:rsidRDefault="00BE17DA" w:rsidP="003C3578">
      <w:pPr>
        <w:pStyle w:val="a0"/>
        <w:rPr>
          <w:lang w:val="ru-RU"/>
        </w:rPr>
      </w:pPr>
      <w:r w:rsidRPr="00BD31D1">
        <w:rPr>
          <w:lang w:val="ru-RU"/>
        </w:rPr>
        <w:t>Протяженность дорог на территории</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00F8321F" w:rsidRPr="00BD31D1">
        <w:rPr>
          <w:lang w:val="ru-RU"/>
        </w:rPr>
        <w:t>(по результатам обмера опорного плана)</w:t>
      </w:r>
      <w:r w:rsidRPr="00BD31D1">
        <w:rPr>
          <w:lang w:val="ru-RU"/>
        </w:rPr>
        <w:t>:</w:t>
      </w:r>
    </w:p>
    <w:p w:rsidR="00BE17DA" w:rsidRPr="004B21EE" w:rsidRDefault="009753CB" w:rsidP="007049CE">
      <w:pPr>
        <w:pStyle w:val="a0"/>
        <w:numPr>
          <w:ilvl w:val="0"/>
          <w:numId w:val="30"/>
        </w:numPr>
        <w:ind w:left="714" w:hanging="357"/>
        <w:rPr>
          <w:lang w:val="ru-RU"/>
        </w:rPr>
      </w:pPr>
      <w:r w:rsidRPr="004B21EE">
        <w:rPr>
          <w:lang w:val="ru-RU"/>
        </w:rPr>
        <w:t>регионального</w:t>
      </w:r>
      <w:r w:rsidR="00BE17DA" w:rsidRPr="004B21EE">
        <w:rPr>
          <w:lang w:val="ru-RU"/>
        </w:rPr>
        <w:t xml:space="preserve"> значения – </w:t>
      </w:r>
      <w:r w:rsidR="004B21EE" w:rsidRPr="004B21EE">
        <w:rPr>
          <w:lang w:val="ru-RU"/>
        </w:rPr>
        <w:t>13,4</w:t>
      </w:r>
      <w:r w:rsidR="00BE17DA" w:rsidRPr="004B21EE">
        <w:rPr>
          <w:lang w:val="ru-RU"/>
        </w:rPr>
        <w:t xml:space="preserve"> км</w:t>
      </w:r>
      <w:r w:rsidR="00E276D2" w:rsidRPr="004B21EE">
        <w:rPr>
          <w:lang w:val="ru-RU"/>
        </w:rPr>
        <w:t>;</w:t>
      </w:r>
    </w:p>
    <w:p w:rsidR="00BE17DA" w:rsidRPr="004B21EE" w:rsidRDefault="00E276D2" w:rsidP="007049CE">
      <w:pPr>
        <w:pStyle w:val="a0"/>
        <w:numPr>
          <w:ilvl w:val="0"/>
          <w:numId w:val="30"/>
        </w:numPr>
        <w:ind w:left="714" w:hanging="357"/>
        <w:rPr>
          <w:lang w:val="ru-RU"/>
        </w:rPr>
      </w:pPr>
      <w:r w:rsidRPr="004B21EE">
        <w:rPr>
          <w:lang w:val="ru-RU"/>
        </w:rPr>
        <w:t>местного значения</w:t>
      </w:r>
      <w:r w:rsidR="00BE17DA" w:rsidRPr="004B21EE">
        <w:rPr>
          <w:lang w:val="ru-RU"/>
        </w:rPr>
        <w:t xml:space="preserve"> – </w:t>
      </w:r>
      <w:r w:rsidR="004B21EE" w:rsidRPr="004B21EE">
        <w:rPr>
          <w:lang w:val="ru-RU"/>
        </w:rPr>
        <w:t>23,7</w:t>
      </w:r>
      <w:r w:rsidR="00AD54A0" w:rsidRPr="004B21EE">
        <w:rPr>
          <w:lang w:val="ru-RU"/>
        </w:rPr>
        <w:t xml:space="preserve"> </w:t>
      </w:r>
      <w:r w:rsidR="00BE17DA" w:rsidRPr="004B21EE">
        <w:rPr>
          <w:lang w:val="ru-RU"/>
        </w:rPr>
        <w:t>км.</w:t>
      </w:r>
    </w:p>
    <w:p w:rsidR="00B20883" w:rsidRPr="0039224B" w:rsidRDefault="0054766B" w:rsidP="001228A5">
      <w:pPr>
        <w:pStyle w:val="3"/>
        <w:keepNext w:val="0"/>
        <w:rPr>
          <w:rFonts w:cs="Times New Roman"/>
          <w:szCs w:val="24"/>
        </w:rPr>
      </w:pPr>
      <w:bookmarkStart w:id="279" w:name="_Toc370201557"/>
      <w:bookmarkStart w:id="280" w:name="_Toc242512388"/>
      <w:bookmarkStart w:id="281" w:name="_Toc465948715"/>
      <w:r w:rsidRPr="0039224B">
        <w:rPr>
          <w:rFonts w:cs="Times New Roman"/>
          <w:szCs w:val="24"/>
        </w:rPr>
        <w:t>13</w:t>
      </w:r>
      <w:r w:rsidR="00B20883" w:rsidRPr="0039224B">
        <w:rPr>
          <w:rFonts w:cs="Times New Roman"/>
          <w:szCs w:val="24"/>
        </w:rPr>
        <w:t>.1.2</w:t>
      </w:r>
      <w:r w:rsidR="00913BBF" w:rsidRPr="0039224B">
        <w:rPr>
          <w:rFonts w:cs="Times New Roman"/>
          <w:szCs w:val="24"/>
        </w:rPr>
        <w:t xml:space="preserve"> </w:t>
      </w:r>
      <w:r w:rsidR="00B20883" w:rsidRPr="0039224B">
        <w:rPr>
          <w:rFonts w:cs="Times New Roman"/>
          <w:szCs w:val="24"/>
        </w:rPr>
        <w:t>Железнодорожный транспорт</w:t>
      </w:r>
      <w:bookmarkEnd w:id="279"/>
      <w:bookmarkEnd w:id="281"/>
    </w:p>
    <w:p w:rsidR="006B1C34" w:rsidRPr="00DA3ACE" w:rsidRDefault="00FE0674" w:rsidP="00A568EF">
      <w:pPr>
        <w:pStyle w:val="a0"/>
        <w:rPr>
          <w:lang w:val="ru-RU"/>
        </w:rPr>
      </w:pPr>
      <w:r>
        <w:rPr>
          <w:lang w:val="ru-RU"/>
        </w:rPr>
        <w:t>По территории</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00DA3ACE" w:rsidRPr="00DA3ACE">
        <w:rPr>
          <w:lang w:val="ru-RU"/>
        </w:rPr>
        <w:t>железн</w:t>
      </w:r>
      <w:r w:rsidR="0067026C">
        <w:rPr>
          <w:lang w:val="ru-RU"/>
        </w:rPr>
        <w:t>ая</w:t>
      </w:r>
      <w:r>
        <w:rPr>
          <w:lang w:val="ru-RU"/>
        </w:rPr>
        <w:t xml:space="preserve"> </w:t>
      </w:r>
      <w:r w:rsidR="0067026C">
        <w:rPr>
          <w:lang w:val="ru-RU"/>
        </w:rPr>
        <w:t>дорога</w:t>
      </w:r>
      <w:r w:rsidR="00220B1A">
        <w:rPr>
          <w:lang w:val="ru-RU"/>
        </w:rPr>
        <w:t xml:space="preserve"> не проходит</w:t>
      </w:r>
      <w:r w:rsidR="006B1C34" w:rsidRPr="006B1C34">
        <w:rPr>
          <w:lang w:val="ru-RU" w:bidi="ar-SA"/>
        </w:rPr>
        <w:t>.</w:t>
      </w:r>
    </w:p>
    <w:p w:rsidR="00B20883" w:rsidRPr="0039224B" w:rsidRDefault="0054766B" w:rsidP="001228A5">
      <w:pPr>
        <w:pStyle w:val="3"/>
        <w:keepNext w:val="0"/>
        <w:widowControl w:val="0"/>
        <w:rPr>
          <w:rFonts w:cs="Times New Roman"/>
          <w:szCs w:val="24"/>
        </w:rPr>
      </w:pPr>
      <w:bookmarkStart w:id="282" w:name="_Toc370201558"/>
      <w:bookmarkStart w:id="283" w:name="_Toc465948716"/>
      <w:r w:rsidRPr="0039224B">
        <w:rPr>
          <w:rFonts w:cs="Times New Roman"/>
          <w:szCs w:val="24"/>
        </w:rPr>
        <w:t>13</w:t>
      </w:r>
      <w:r w:rsidR="00B20883" w:rsidRPr="0039224B">
        <w:rPr>
          <w:rFonts w:cs="Times New Roman"/>
          <w:szCs w:val="24"/>
        </w:rPr>
        <w:t>.1.3 Воздушный транспорт</w:t>
      </w:r>
      <w:bookmarkEnd w:id="282"/>
      <w:bookmarkEnd w:id="283"/>
    </w:p>
    <w:p w:rsidR="003219DA" w:rsidRPr="006B1C34" w:rsidRDefault="00220B1A" w:rsidP="00766F4A">
      <w:pPr>
        <w:pStyle w:val="a0"/>
        <w:rPr>
          <w:lang w:val="ru-RU"/>
        </w:rPr>
      </w:pPr>
      <w:r w:rsidRPr="00220B1A">
        <w:rPr>
          <w:lang w:val="ru-RU" w:eastAsia="ru-RU" w:bidi="ar-SA"/>
        </w:rPr>
        <w:t>Воздушный транспорт Каменского р</w:t>
      </w:r>
      <w:r>
        <w:rPr>
          <w:lang w:val="ru-RU" w:eastAsia="ru-RU" w:bidi="ar-SA"/>
        </w:rPr>
        <w:t xml:space="preserve">айона представлен </w:t>
      </w:r>
      <w:r w:rsidRPr="00220B1A">
        <w:rPr>
          <w:lang w:val="ru-RU" w:eastAsia="ru-RU" w:bidi="ar-SA"/>
        </w:rPr>
        <w:t xml:space="preserve">законсервированным военным аэродромом, расположенным в </w:t>
      </w:r>
      <w:smartTag w:uri="urn:schemas-microsoft-com:office:smarttags" w:element="metricconverter">
        <w:smartTagPr>
          <w:attr w:name="ProductID" w:val="9 км"/>
        </w:smartTagPr>
        <w:r w:rsidRPr="00220B1A">
          <w:rPr>
            <w:lang w:val="ru-RU" w:eastAsia="ru-RU" w:bidi="ar-SA"/>
          </w:rPr>
          <w:t>9 км</w:t>
        </w:r>
      </w:smartTag>
      <w:r w:rsidRPr="00220B1A">
        <w:rPr>
          <w:lang w:val="ru-RU" w:eastAsia="ru-RU" w:bidi="ar-SA"/>
        </w:rPr>
        <w:t xml:space="preserve"> к западу от г. Камень-на-Оби. Аэродром при</w:t>
      </w:r>
      <w:r>
        <w:rPr>
          <w:lang w:val="ru-RU" w:eastAsia="ru-RU" w:bidi="ar-SA"/>
        </w:rPr>
        <w:t>нимает</w:t>
      </w:r>
      <w:r w:rsidRPr="00220B1A">
        <w:rPr>
          <w:lang w:val="ru-RU" w:eastAsia="ru-RU" w:bidi="ar-SA"/>
        </w:rPr>
        <w:t xml:space="preserve"> малые гражданские воздушные суда медицинского и сельскохозяйственного назначения</w:t>
      </w:r>
      <w:r>
        <w:rPr>
          <w:lang w:val="ru-RU" w:eastAsia="ru-RU" w:bidi="ar-SA"/>
        </w:rPr>
        <w:t>.</w:t>
      </w:r>
      <w:r w:rsidR="00766F4A">
        <w:rPr>
          <w:lang w:val="ru-RU"/>
        </w:rPr>
        <w:t xml:space="preserve"> Также в</w:t>
      </w:r>
      <w:r w:rsidR="00995313">
        <w:rPr>
          <w:lang w:val="ru-RU"/>
        </w:rPr>
        <w:t>оздушные сообщения осу</w:t>
      </w:r>
      <w:r w:rsidR="00995313" w:rsidRPr="00995313">
        <w:rPr>
          <w:lang w:val="ru-RU"/>
        </w:rPr>
        <w:t xml:space="preserve">ществляются через </w:t>
      </w:r>
      <w:r w:rsidR="00766F4A">
        <w:rPr>
          <w:lang w:val="ru-RU"/>
        </w:rPr>
        <w:t xml:space="preserve">международный </w:t>
      </w:r>
      <w:r w:rsidR="00766F4A" w:rsidRPr="00766F4A">
        <w:rPr>
          <w:lang w:val="ru-RU"/>
        </w:rPr>
        <w:t>аэропорт имени Германа Степановича Титова</w:t>
      </w:r>
      <w:r w:rsidR="00995313" w:rsidRPr="00995313">
        <w:rPr>
          <w:lang w:val="ru-RU"/>
        </w:rPr>
        <w:t>,</w:t>
      </w:r>
      <w:r w:rsidR="00766F4A" w:rsidRPr="00766F4A">
        <w:rPr>
          <w:lang w:val="ru-RU"/>
        </w:rPr>
        <w:t xml:space="preserve"> г</w:t>
      </w:r>
      <w:r w:rsidR="00766F4A">
        <w:rPr>
          <w:lang w:val="ru-RU"/>
        </w:rPr>
        <w:t>.</w:t>
      </w:r>
      <w:r w:rsidR="00766F4A" w:rsidRPr="00766F4A">
        <w:rPr>
          <w:lang w:val="ru-RU"/>
        </w:rPr>
        <w:t xml:space="preserve"> Барнаул</w:t>
      </w:r>
      <w:r w:rsidR="00766F4A">
        <w:rPr>
          <w:lang w:val="ru-RU"/>
        </w:rPr>
        <w:t>,</w:t>
      </w:r>
      <w:r w:rsidR="00995313" w:rsidRPr="00995313">
        <w:rPr>
          <w:lang w:val="ru-RU"/>
        </w:rPr>
        <w:t xml:space="preserve"> для жителей</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995313">
        <w:rPr>
          <w:lang w:val="ru-RU"/>
        </w:rPr>
        <w:t xml:space="preserve"> до</w:t>
      </w:r>
      <w:r w:rsidR="00995313" w:rsidRPr="00995313">
        <w:rPr>
          <w:lang w:val="ru-RU"/>
        </w:rPr>
        <w:t xml:space="preserve">ступность до него составляет в среднем </w:t>
      </w:r>
      <w:r w:rsidR="00766F4A">
        <w:rPr>
          <w:lang w:val="ru-RU"/>
        </w:rPr>
        <w:t>2</w:t>
      </w:r>
      <w:r w:rsidR="00995313" w:rsidRPr="00995313">
        <w:rPr>
          <w:lang w:val="ru-RU"/>
        </w:rPr>
        <w:t>,5-</w:t>
      </w:r>
      <w:r w:rsidR="00766F4A">
        <w:rPr>
          <w:lang w:val="ru-RU"/>
        </w:rPr>
        <w:t>3</w:t>
      </w:r>
      <w:r w:rsidR="00995313" w:rsidRPr="00995313">
        <w:rPr>
          <w:lang w:val="ru-RU"/>
        </w:rPr>
        <w:t xml:space="preserve"> часа</w:t>
      </w:r>
      <w:r w:rsidR="006B1C34">
        <w:rPr>
          <w:lang w:val="ru-RU"/>
        </w:rPr>
        <w:t>.</w:t>
      </w:r>
    </w:p>
    <w:p w:rsidR="00B20883" w:rsidRPr="0039224B" w:rsidRDefault="0054766B" w:rsidP="001228A5">
      <w:pPr>
        <w:pStyle w:val="20"/>
        <w:keepNext w:val="0"/>
        <w:rPr>
          <w:rFonts w:cs="Times New Roman"/>
          <w:szCs w:val="24"/>
        </w:rPr>
      </w:pPr>
      <w:bookmarkStart w:id="284" w:name="_Toc270950889"/>
      <w:bookmarkStart w:id="285" w:name="_Toc312530955"/>
      <w:bookmarkStart w:id="286" w:name="_Toc370201559"/>
      <w:bookmarkStart w:id="287" w:name="_Toc465948717"/>
      <w:r w:rsidRPr="0039224B">
        <w:rPr>
          <w:rFonts w:cs="Times New Roman"/>
          <w:szCs w:val="24"/>
        </w:rPr>
        <w:t>13</w:t>
      </w:r>
      <w:r w:rsidR="00B20883" w:rsidRPr="0039224B">
        <w:rPr>
          <w:rFonts w:cs="Times New Roman"/>
          <w:szCs w:val="24"/>
        </w:rPr>
        <w:t>.2 Улично-дорожная сеть</w:t>
      </w:r>
      <w:bookmarkEnd w:id="280"/>
      <w:bookmarkEnd w:id="284"/>
      <w:bookmarkEnd w:id="285"/>
      <w:bookmarkEnd w:id="286"/>
      <w:bookmarkEnd w:id="287"/>
    </w:p>
    <w:p w:rsidR="00B20883" w:rsidRDefault="00B20883" w:rsidP="001A5E45">
      <w:pPr>
        <w:pStyle w:val="a0"/>
        <w:rPr>
          <w:lang w:val="ru-RU"/>
        </w:rPr>
      </w:pPr>
      <w:r w:rsidRPr="00BD31D1">
        <w:rPr>
          <w:lang w:val="ru-RU"/>
        </w:rPr>
        <w:t xml:space="preserve">Дорожная сеть </w:t>
      </w:r>
      <w:r w:rsidR="007E3892" w:rsidRPr="00BD31D1">
        <w:rPr>
          <w:lang w:val="ru-RU"/>
        </w:rPr>
        <w:t>муниципального образования</w:t>
      </w:r>
      <w:r w:rsidRPr="00BD31D1">
        <w:rPr>
          <w:lang w:val="ru-RU"/>
        </w:rPr>
        <w:t xml:space="preserve"> представляет собой сложную схему, основанную на сочетании исторически сформировавшихся планировочных схем</w:t>
      </w:r>
      <w:r w:rsidR="00327977">
        <w:rPr>
          <w:lang w:val="ru-RU"/>
        </w:rPr>
        <w:t>:</w:t>
      </w:r>
      <w:r w:rsidRPr="00BD31D1">
        <w:rPr>
          <w:lang w:val="ru-RU"/>
        </w:rPr>
        <w:t xml:space="preserve"> линейной, комбинированной и прочих.</w:t>
      </w:r>
      <w:bookmarkStart w:id="288" w:name="_Toc242512389"/>
      <w:bookmarkStart w:id="289" w:name="_Toc270950890"/>
      <w:bookmarkStart w:id="290" w:name="_Toc312530956"/>
    </w:p>
    <w:p w:rsidR="00E97D3E" w:rsidRDefault="00E97D3E">
      <w:pPr>
        <w:spacing w:before="120" w:after="120"/>
        <w:ind w:left="221"/>
        <w:jc w:val="both"/>
        <w:rPr>
          <w:b/>
          <w:i/>
          <w:lang w:eastAsia="ar-SA" w:bidi="en-US"/>
        </w:rPr>
      </w:pPr>
      <w:r>
        <w:rPr>
          <w:b/>
          <w:i/>
          <w:lang w:eastAsia="ar-SA" w:bidi="en-US"/>
        </w:rPr>
        <w:br w:type="page"/>
      </w:r>
    </w:p>
    <w:p w:rsidR="00400226" w:rsidRPr="0022711A" w:rsidRDefault="0054766B" w:rsidP="00400226">
      <w:pPr>
        <w:ind w:firstLine="709"/>
        <w:jc w:val="right"/>
        <w:outlineLvl w:val="0"/>
        <w:rPr>
          <w:b/>
          <w:i/>
          <w:lang w:eastAsia="ar-SA" w:bidi="en-US"/>
        </w:rPr>
      </w:pPr>
      <w:r>
        <w:rPr>
          <w:b/>
          <w:i/>
          <w:lang w:eastAsia="ar-SA" w:bidi="en-US"/>
        </w:rPr>
        <w:lastRenderedPageBreak/>
        <w:t>Таблица 13</w:t>
      </w:r>
      <w:r w:rsidR="00400226" w:rsidRPr="0022711A">
        <w:rPr>
          <w:b/>
          <w:i/>
          <w:lang w:eastAsia="ar-SA" w:bidi="en-US"/>
        </w:rPr>
        <w:t>.</w:t>
      </w:r>
      <w:r w:rsidR="004235F3">
        <w:rPr>
          <w:b/>
          <w:i/>
          <w:lang w:eastAsia="ar-SA" w:bidi="en-US"/>
        </w:rPr>
        <w:t>2</w:t>
      </w:r>
    </w:p>
    <w:p w:rsidR="00766F4A" w:rsidRDefault="00766F4A" w:rsidP="00694655">
      <w:pPr>
        <w:spacing w:after="120"/>
        <w:jc w:val="center"/>
        <w:rPr>
          <w:b/>
          <w:i/>
          <w:lang w:eastAsia="ar-SA" w:bidi="en-US"/>
        </w:rPr>
      </w:pPr>
      <w:r>
        <w:rPr>
          <w:b/>
          <w:i/>
          <w:lang w:eastAsia="ar-SA" w:bidi="en-US"/>
        </w:rPr>
        <w:t>Реестр улиц</w:t>
      </w:r>
      <w:r w:rsidR="00622DD0">
        <w:rPr>
          <w:b/>
          <w:i/>
          <w:lang w:eastAsia="ar-SA" w:bidi="en-US"/>
        </w:rPr>
        <w:t xml:space="preserve"> МО </w:t>
      </w:r>
      <w:proofErr w:type="spellStart"/>
      <w:r w:rsidR="00622DD0">
        <w:rPr>
          <w:b/>
          <w:i/>
          <w:lang w:eastAsia="ar-SA" w:bidi="en-US"/>
        </w:rPr>
        <w:t>Гоноховский</w:t>
      </w:r>
      <w:proofErr w:type="spellEnd"/>
      <w:r w:rsidR="009617A0">
        <w:rPr>
          <w:b/>
          <w:i/>
          <w:lang w:eastAsia="ar-SA" w:bidi="en-US"/>
        </w:rPr>
        <w:t xml:space="preserve"> сельсовет</w:t>
      </w:r>
    </w:p>
    <w:tbl>
      <w:tblP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4504"/>
        <w:gridCol w:w="5066"/>
      </w:tblGrid>
      <w:tr w:rsidR="00766F4A" w:rsidRPr="00766F4A" w:rsidTr="00694655">
        <w:trPr>
          <w:trHeight w:val="116"/>
        </w:trPr>
        <w:tc>
          <w:tcPr>
            <w:tcW w:w="2353" w:type="pct"/>
            <w:shd w:val="clear" w:color="auto" w:fill="D9D9D9" w:themeFill="background1" w:themeFillShade="D9"/>
            <w:vAlign w:val="center"/>
          </w:tcPr>
          <w:p w:rsidR="00766F4A" w:rsidRPr="00766F4A" w:rsidRDefault="00766F4A" w:rsidP="00694655">
            <w:pPr>
              <w:rPr>
                <w:b/>
                <w:i/>
              </w:rPr>
            </w:pPr>
            <w:r w:rsidRPr="00766F4A">
              <w:rPr>
                <w:b/>
                <w:i/>
              </w:rPr>
              <w:t>Наименование населенного пункта</w:t>
            </w:r>
          </w:p>
        </w:tc>
        <w:tc>
          <w:tcPr>
            <w:tcW w:w="2647" w:type="pct"/>
            <w:shd w:val="clear" w:color="auto" w:fill="D9D9D9" w:themeFill="background1" w:themeFillShade="D9"/>
            <w:vAlign w:val="center"/>
          </w:tcPr>
          <w:p w:rsidR="00766F4A" w:rsidRPr="00766F4A" w:rsidRDefault="00766F4A" w:rsidP="00766F4A">
            <w:pPr>
              <w:jc w:val="center"/>
              <w:rPr>
                <w:b/>
                <w:i/>
              </w:rPr>
            </w:pPr>
            <w:r w:rsidRPr="00766F4A">
              <w:rPr>
                <w:b/>
                <w:i/>
              </w:rPr>
              <w:t>Наименование улицы</w:t>
            </w:r>
          </w:p>
        </w:tc>
      </w:tr>
      <w:tr w:rsidR="00766F4A" w:rsidRPr="00766F4A" w:rsidTr="00694655">
        <w:tc>
          <w:tcPr>
            <w:tcW w:w="2353" w:type="pct"/>
            <w:shd w:val="clear" w:color="auto" w:fill="F2F2F2" w:themeFill="background1" w:themeFillShade="F2"/>
          </w:tcPr>
          <w:p w:rsidR="00766F4A" w:rsidRPr="00766F4A" w:rsidRDefault="00766F4A" w:rsidP="00694655">
            <w:pPr>
              <w:rPr>
                <w:b/>
                <w:i/>
              </w:rPr>
            </w:pPr>
            <w:r w:rsidRPr="00766F4A">
              <w:rPr>
                <w:b/>
                <w:i/>
              </w:rPr>
              <w:t xml:space="preserve">с. </w:t>
            </w:r>
            <w:proofErr w:type="spellStart"/>
            <w:r w:rsidRPr="00766F4A">
              <w:rPr>
                <w:b/>
                <w:i/>
              </w:rPr>
              <w:t>Гонохово</w:t>
            </w:r>
            <w:proofErr w:type="spellEnd"/>
          </w:p>
        </w:tc>
        <w:tc>
          <w:tcPr>
            <w:tcW w:w="2647" w:type="pct"/>
            <w:shd w:val="clear" w:color="auto" w:fill="auto"/>
          </w:tcPr>
          <w:p w:rsidR="00766F4A" w:rsidRPr="00766F4A" w:rsidRDefault="00766F4A" w:rsidP="00766F4A">
            <w:r w:rsidRPr="00766F4A">
              <w:t xml:space="preserve">ул. </w:t>
            </w:r>
            <w:proofErr w:type="spellStart"/>
            <w:r w:rsidRPr="00766F4A">
              <w:t>Гоноховская</w:t>
            </w:r>
            <w:proofErr w:type="spellEnd"/>
          </w:p>
        </w:tc>
      </w:tr>
      <w:tr w:rsidR="00694655" w:rsidRPr="00766F4A" w:rsidTr="00694655">
        <w:tc>
          <w:tcPr>
            <w:tcW w:w="2353" w:type="pct"/>
            <w:shd w:val="clear" w:color="auto" w:fill="F2F2F2" w:themeFill="background1" w:themeFillShade="F2"/>
          </w:tcPr>
          <w:p w:rsidR="00694655" w:rsidRPr="00694655" w:rsidRDefault="00694655" w:rsidP="00694655">
            <w:pPr>
              <w:rPr>
                <w:b/>
                <w:i/>
              </w:rPr>
            </w:pPr>
            <w:r w:rsidRPr="00694655">
              <w:rPr>
                <w:b/>
                <w:i/>
              </w:rPr>
              <w:t xml:space="preserve">с. </w:t>
            </w:r>
            <w:proofErr w:type="spellStart"/>
            <w:r w:rsidRPr="00694655">
              <w:rPr>
                <w:b/>
                <w:i/>
              </w:rPr>
              <w:t>Гонохово</w:t>
            </w:r>
            <w:proofErr w:type="spellEnd"/>
          </w:p>
        </w:tc>
        <w:tc>
          <w:tcPr>
            <w:tcW w:w="2647" w:type="pct"/>
            <w:shd w:val="clear" w:color="auto" w:fill="auto"/>
          </w:tcPr>
          <w:p w:rsidR="00694655" w:rsidRPr="00766F4A" w:rsidRDefault="00694655" w:rsidP="00694655">
            <w:r w:rsidRPr="00766F4A">
              <w:t xml:space="preserve">ул. </w:t>
            </w:r>
            <w:proofErr w:type="spellStart"/>
            <w:r w:rsidRPr="00766F4A">
              <w:t>Долгушина</w:t>
            </w:r>
            <w:proofErr w:type="spellEnd"/>
          </w:p>
        </w:tc>
      </w:tr>
      <w:tr w:rsidR="00694655" w:rsidRPr="00766F4A" w:rsidTr="00694655">
        <w:tc>
          <w:tcPr>
            <w:tcW w:w="2353" w:type="pct"/>
            <w:shd w:val="clear" w:color="auto" w:fill="F2F2F2" w:themeFill="background1" w:themeFillShade="F2"/>
          </w:tcPr>
          <w:p w:rsidR="00694655" w:rsidRPr="00694655" w:rsidRDefault="00694655" w:rsidP="00694655">
            <w:pPr>
              <w:rPr>
                <w:b/>
                <w:i/>
              </w:rPr>
            </w:pPr>
            <w:r w:rsidRPr="00694655">
              <w:rPr>
                <w:b/>
                <w:i/>
              </w:rPr>
              <w:t xml:space="preserve">с. </w:t>
            </w:r>
            <w:proofErr w:type="spellStart"/>
            <w:r w:rsidRPr="00694655">
              <w:rPr>
                <w:b/>
                <w:i/>
              </w:rPr>
              <w:t>Гонохово</w:t>
            </w:r>
            <w:proofErr w:type="spellEnd"/>
          </w:p>
        </w:tc>
        <w:tc>
          <w:tcPr>
            <w:tcW w:w="2647" w:type="pct"/>
            <w:shd w:val="clear" w:color="auto" w:fill="auto"/>
          </w:tcPr>
          <w:p w:rsidR="00694655" w:rsidRPr="00766F4A" w:rsidRDefault="00694655" w:rsidP="00694655">
            <w:r w:rsidRPr="00766F4A">
              <w:t>ул. Новая</w:t>
            </w:r>
          </w:p>
        </w:tc>
      </w:tr>
      <w:tr w:rsidR="00694655" w:rsidRPr="00766F4A" w:rsidTr="00694655">
        <w:tc>
          <w:tcPr>
            <w:tcW w:w="2353" w:type="pct"/>
            <w:shd w:val="clear" w:color="auto" w:fill="F2F2F2" w:themeFill="background1" w:themeFillShade="F2"/>
          </w:tcPr>
          <w:p w:rsidR="00694655" w:rsidRPr="00694655" w:rsidRDefault="00694655" w:rsidP="00694655">
            <w:pPr>
              <w:rPr>
                <w:b/>
                <w:i/>
              </w:rPr>
            </w:pPr>
            <w:r w:rsidRPr="00694655">
              <w:rPr>
                <w:b/>
                <w:i/>
              </w:rPr>
              <w:t xml:space="preserve">с. </w:t>
            </w:r>
            <w:proofErr w:type="spellStart"/>
            <w:r w:rsidRPr="00694655">
              <w:rPr>
                <w:b/>
                <w:i/>
              </w:rPr>
              <w:t>Гонохово</w:t>
            </w:r>
            <w:proofErr w:type="spellEnd"/>
          </w:p>
        </w:tc>
        <w:tc>
          <w:tcPr>
            <w:tcW w:w="2647" w:type="pct"/>
            <w:shd w:val="clear" w:color="auto" w:fill="auto"/>
          </w:tcPr>
          <w:p w:rsidR="00694655" w:rsidRPr="00766F4A" w:rsidRDefault="00694655" w:rsidP="00694655">
            <w:r w:rsidRPr="00766F4A">
              <w:t>ул. Обская</w:t>
            </w:r>
          </w:p>
        </w:tc>
      </w:tr>
      <w:tr w:rsidR="00694655" w:rsidRPr="00766F4A" w:rsidTr="00694655">
        <w:tc>
          <w:tcPr>
            <w:tcW w:w="2353" w:type="pct"/>
            <w:shd w:val="clear" w:color="auto" w:fill="F2F2F2" w:themeFill="background1" w:themeFillShade="F2"/>
          </w:tcPr>
          <w:p w:rsidR="00694655" w:rsidRPr="00694655" w:rsidRDefault="00694655" w:rsidP="00694655">
            <w:pPr>
              <w:rPr>
                <w:b/>
                <w:i/>
              </w:rPr>
            </w:pPr>
            <w:r w:rsidRPr="00694655">
              <w:rPr>
                <w:b/>
                <w:i/>
              </w:rPr>
              <w:t xml:space="preserve">с. </w:t>
            </w:r>
            <w:proofErr w:type="spellStart"/>
            <w:r w:rsidRPr="00694655">
              <w:rPr>
                <w:b/>
                <w:i/>
              </w:rPr>
              <w:t>Гонохово</w:t>
            </w:r>
            <w:proofErr w:type="spellEnd"/>
          </w:p>
        </w:tc>
        <w:tc>
          <w:tcPr>
            <w:tcW w:w="2647" w:type="pct"/>
            <w:shd w:val="clear" w:color="auto" w:fill="auto"/>
          </w:tcPr>
          <w:p w:rsidR="00694655" w:rsidRPr="00766F4A" w:rsidRDefault="00694655" w:rsidP="00694655">
            <w:r w:rsidRPr="00766F4A">
              <w:t>ул. Приозёрная</w:t>
            </w:r>
          </w:p>
        </w:tc>
      </w:tr>
      <w:tr w:rsidR="00694655" w:rsidRPr="00766F4A" w:rsidTr="00694655">
        <w:tc>
          <w:tcPr>
            <w:tcW w:w="2353" w:type="pct"/>
            <w:shd w:val="clear" w:color="auto" w:fill="F2F2F2" w:themeFill="background1" w:themeFillShade="F2"/>
          </w:tcPr>
          <w:p w:rsidR="00694655" w:rsidRPr="00694655" w:rsidRDefault="00694655" w:rsidP="00694655">
            <w:pPr>
              <w:rPr>
                <w:b/>
                <w:i/>
              </w:rPr>
            </w:pPr>
            <w:r w:rsidRPr="00694655">
              <w:rPr>
                <w:b/>
                <w:i/>
              </w:rPr>
              <w:t xml:space="preserve">с. </w:t>
            </w:r>
            <w:proofErr w:type="spellStart"/>
            <w:r w:rsidRPr="00694655">
              <w:rPr>
                <w:b/>
                <w:i/>
              </w:rPr>
              <w:t>Гонохово</w:t>
            </w:r>
            <w:proofErr w:type="spellEnd"/>
          </w:p>
        </w:tc>
        <w:tc>
          <w:tcPr>
            <w:tcW w:w="2647" w:type="pct"/>
            <w:shd w:val="clear" w:color="auto" w:fill="auto"/>
          </w:tcPr>
          <w:p w:rsidR="00694655" w:rsidRPr="00766F4A" w:rsidRDefault="00694655" w:rsidP="00694655">
            <w:r w:rsidRPr="00766F4A">
              <w:t>ул. Советская</w:t>
            </w:r>
          </w:p>
        </w:tc>
      </w:tr>
      <w:tr w:rsidR="00694655" w:rsidRPr="00766F4A" w:rsidTr="00694655">
        <w:tc>
          <w:tcPr>
            <w:tcW w:w="2353" w:type="pct"/>
            <w:shd w:val="clear" w:color="auto" w:fill="F2F2F2" w:themeFill="background1" w:themeFillShade="F2"/>
          </w:tcPr>
          <w:p w:rsidR="00694655" w:rsidRPr="00694655" w:rsidRDefault="00694655" w:rsidP="00694655">
            <w:pPr>
              <w:rPr>
                <w:b/>
                <w:i/>
              </w:rPr>
            </w:pPr>
            <w:r w:rsidRPr="00694655">
              <w:rPr>
                <w:b/>
                <w:i/>
              </w:rPr>
              <w:t xml:space="preserve">с. </w:t>
            </w:r>
            <w:proofErr w:type="spellStart"/>
            <w:r w:rsidRPr="00694655">
              <w:rPr>
                <w:b/>
                <w:i/>
              </w:rPr>
              <w:t>Гонохово</w:t>
            </w:r>
            <w:proofErr w:type="spellEnd"/>
          </w:p>
        </w:tc>
        <w:tc>
          <w:tcPr>
            <w:tcW w:w="2647" w:type="pct"/>
            <w:shd w:val="clear" w:color="auto" w:fill="auto"/>
          </w:tcPr>
          <w:p w:rsidR="00694655" w:rsidRPr="00766F4A" w:rsidRDefault="00694655" w:rsidP="00694655">
            <w:r w:rsidRPr="00766F4A">
              <w:t>ул. Студенческая</w:t>
            </w:r>
          </w:p>
        </w:tc>
      </w:tr>
      <w:tr w:rsidR="00694655" w:rsidRPr="00766F4A" w:rsidTr="00694655">
        <w:tc>
          <w:tcPr>
            <w:tcW w:w="2353" w:type="pct"/>
            <w:shd w:val="clear" w:color="auto" w:fill="F2F2F2" w:themeFill="background1" w:themeFillShade="F2"/>
          </w:tcPr>
          <w:p w:rsidR="00694655" w:rsidRPr="00694655" w:rsidRDefault="00694655" w:rsidP="00694655">
            <w:pPr>
              <w:rPr>
                <w:b/>
                <w:i/>
              </w:rPr>
            </w:pPr>
            <w:r w:rsidRPr="00694655">
              <w:rPr>
                <w:b/>
                <w:i/>
              </w:rPr>
              <w:t xml:space="preserve">с. </w:t>
            </w:r>
            <w:proofErr w:type="spellStart"/>
            <w:r w:rsidRPr="00694655">
              <w:rPr>
                <w:b/>
                <w:i/>
              </w:rPr>
              <w:t>Гонохово</w:t>
            </w:r>
            <w:proofErr w:type="spellEnd"/>
          </w:p>
        </w:tc>
        <w:tc>
          <w:tcPr>
            <w:tcW w:w="2647" w:type="pct"/>
            <w:shd w:val="clear" w:color="auto" w:fill="auto"/>
          </w:tcPr>
          <w:p w:rsidR="00694655" w:rsidRPr="00766F4A" w:rsidRDefault="00694655" w:rsidP="00694655">
            <w:r w:rsidRPr="00766F4A">
              <w:t>ул. Школьная</w:t>
            </w:r>
          </w:p>
        </w:tc>
      </w:tr>
      <w:tr w:rsidR="00694655" w:rsidRPr="00766F4A" w:rsidTr="00694655">
        <w:tc>
          <w:tcPr>
            <w:tcW w:w="2353" w:type="pct"/>
            <w:shd w:val="clear" w:color="auto" w:fill="F2F2F2" w:themeFill="background1" w:themeFillShade="F2"/>
          </w:tcPr>
          <w:p w:rsidR="00694655" w:rsidRPr="00694655" w:rsidRDefault="00694655" w:rsidP="00694655">
            <w:pPr>
              <w:rPr>
                <w:b/>
                <w:i/>
              </w:rPr>
            </w:pPr>
            <w:r w:rsidRPr="00694655">
              <w:rPr>
                <w:b/>
                <w:i/>
              </w:rPr>
              <w:t xml:space="preserve">с. </w:t>
            </w:r>
            <w:proofErr w:type="spellStart"/>
            <w:r w:rsidRPr="00694655">
              <w:rPr>
                <w:b/>
                <w:i/>
              </w:rPr>
              <w:t>Гонохово</w:t>
            </w:r>
            <w:proofErr w:type="spellEnd"/>
          </w:p>
        </w:tc>
        <w:tc>
          <w:tcPr>
            <w:tcW w:w="2647" w:type="pct"/>
            <w:shd w:val="clear" w:color="auto" w:fill="auto"/>
          </w:tcPr>
          <w:p w:rsidR="00694655" w:rsidRPr="00766F4A" w:rsidRDefault="00694655" w:rsidP="00694655">
            <w:r w:rsidRPr="00766F4A">
              <w:t>пер. Колхозный</w:t>
            </w:r>
          </w:p>
        </w:tc>
      </w:tr>
      <w:tr w:rsidR="00766F4A" w:rsidRPr="00766F4A" w:rsidTr="00694655">
        <w:tc>
          <w:tcPr>
            <w:tcW w:w="2353" w:type="pct"/>
            <w:shd w:val="clear" w:color="auto" w:fill="F2F2F2" w:themeFill="background1" w:themeFillShade="F2"/>
          </w:tcPr>
          <w:p w:rsidR="00766F4A" w:rsidRPr="00766F4A" w:rsidRDefault="00766F4A" w:rsidP="00694655">
            <w:pPr>
              <w:rPr>
                <w:b/>
                <w:i/>
              </w:rPr>
            </w:pPr>
            <w:r w:rsidRPr="00766F4A">
              <w:rPr>
                <w:b/>
                <w:i/>
              </w:rPr>
              <w:t>с. Обское</w:t>
            </w:r>
          </w:p>
        </w:tc>
        <w:tc>
          <w:tcPr>
            <w:tcW w:w="2647" w:type="pct"/>
            <w:shd w:val="clear" w:color="auto" w:fill="auto"/>
          </w:tcPr>
          <w:p w:rsidR="00766F4A" w:rsidRPr="00766F4A" w:rsidRDefault="00766F4A" w:rsidP="00766F4A">
            <w:r w:rsidRPr="00766F4A">
              <w:t xml:space="preserve">ул. </w:t>
            </w:r>
            <w:proofErr w:type="spellStart"/>
            <w:r w:rsidRPr="00766F4A">
              <w:t>Беловская</w:t>
            </w:r>
            <w:proofErr w:type="spellEnd"/>
          </w:p>
        </w:tc>
      </w:tr>
      <w:tr w:rsidR="00766F4A" w:rsidRPr="00766F4A" w:rsidTr="00694655">
        <w:tc>
          <w:tcPr>
            <w:tcW w:w="2353" w:type="pct"/>
            <w:shd w:val="clear" w:color="auto" w:fill="F2F2F2" w:themeFill="background1" w:themeFillShade="F2"/>
          </w:tcPr>
          <w:p w:rsidR="00766F4A" w:rsidRPr="00766F4A" w:rsidRDefault="00694655" w:rsidP="00694655">
            <w:pPr>
              <w:rPr>
                <w:b/>
                <w:i/>
              </w:rPr>
            </w:pPr>
            <w:r w:rsidRPr="00694655">
              <w:rPr>
                <w:b/>
                <w:i/>
              </w:rPr>
              <w:t>с. Обское</w:t>
            </w:r>
          </w:p>
        </w:tc>
        <w:tc>
          <w:tcPr>
            <w:tcW w:w="2647" w:type="pct"/>
            <w:shd w:val="clear" w:color="auto" w:fill="auto"/>
          </w:tcPr>
          <w:p w:rsidR="00766F4A" w:rsidRPr="00766F4A" w:rsidRDefault="00766F4A" w:rsidP="00766F4A">
            <w:r w:rsidRPr="00766F4A">
              <w:t>ул. Луговая</w:t>
            </w:r>
          </w:p>
        </w:tc>
      </w:tr>
      <w:tr w:rsidR="00766F4A" w:rsidRPr="00766F4A" w:rsidTr="00694655">
        <w:tc>
          <w:tcPr>
            <w:tcW w:w="2353" w:type="pct"/>
            <w:shd w:val="clear" w:color="auto" w:fill="F2F2F2" w:themeFill="background1" w:themeFillShade="F2"/>
          </w:tcPr>
          <w:p w:rsidR="00766F4A" w:rsidRPr="00766F4A" w:rsidRDefault="00694655" w:rsidP="00694655">
            <w:pPr>
              <w:rPr>
                <w:b/>
                <w:i/>
              </w:rPr>
            </w:pPr>
            <w:r w:rsidRPr="00694655">
              <w:rPr>
                <w:b/>
                <w:i/>
              </w:rPr>
              <w:t>с. Обское</w:t>
            </w:r>
          </w:p>
        </w:tc>
        <w:tc>
          <w:tcPr>
            <w:tcW w:w="2647" w:type="pct"/>
            <w:shd w:val="clear" w:color="auto" w:fill="auto"/>
          </w:tcPr>
          <w:p w:rsidR="00766F4A" w:rsidRPr="00766F4A" w:rsidRDefault="00766F4A" w:rsidP="00766F4A">
            <w:r w:rsidRPr="00766F4A">
              <w:t>ул. Обская</w:t>
            </w:r>
          </w:p>
        </w:tc>
      </w:tr>
      <w:tr w:rsidR="00766F4A" w:rsidRPr="00766F4A" w:rsidTr="00694655">
        <w:tc>
          <w:tcPr>
            <w:tcW w:w="2353" w:type="pct"/>
            <w:shd w:val="clear" w:color="auto" w:fill="F2F2F2" w:themeFill="background1" w:themeFillShade="F2"/>
          </w:tcPr>
          <w:p w:rsidR="00766F4A" w:rsidRPr="00766F4A" w:rsidRDefault="00694655" w:rsidP="00694655">
            <w:pPr>
              <w:rPr>
                <w:b/>
                <w:i/>
              </w:rPr>
            </w:pPr>
            <w:r w:rsidRPr="00694655">
              <w:rPr>
                <w:b/>
                <w:i/>
              </w:rPr>
              <w:t>с. Обское</w:t>
            </w:r>
          </w:p>
        </w:tc>
        <w:tc>
          <w:tcPr>
            <w:tcW w:w="2647" w:type="pct"/>
            <w:shd w:val="clear" w:color="auto" w:fill="auto"/>
          </w:tcPr>
          <w:p w:rsidR="00766F4A" w:rsidRPr="00766F4A" w:rsidRDefault="00766F4A" w:rsidP="00766F4A">
            <w:r w:rsidRPr="00766F4A">
              <w:t>ул. 2-ая Обская</w:t>
            </w:r>
          </w:p>
        </w:tc>
      </w:tr>
      <w:tr w:rsidR="00766F4A" w:rsidRPr="00766F4A" w:rsidTr="00694655">
        <w:tc>
          <w:tcPr>
            <w:tcW w:w="2353" w:type="pct"/>
            <w:shd w:val="clear" w:color="auto" w:fill="F2F2F2" w:themeFill="background1" w:themeFillShade="F2"/>
          </w:tcPr>
          <w:p w:rsidR="00766F4A" w:rsidRPr="00766F4A" w:rsidRDefault="00694655" w:rsidP="00694655">
            <w:pPr>
              <w:rPr>
                <w:b/>
                <w:i/>
              </w:rPr>
            </w:pPr>
            <w:r w:rsidRPr="00694655">
              <w:rPr>
                <w:b/>
                <w:i/>
              </w:rPr>
              <w:t>с. Обское</w:t>
            </w:r>
          </w:p>
        </w:tc>
        <w:tc>
          <w:tcPr>
            <w:tcW w:w="2647" w:type="pct"/>
            <w:shd w:val="clear" w:color="auto" w:fill="auto"/>
          </w:tcPr>
          <w:p w:rsidR="00766F4A" w:rsidRPr="00766F4A" w:rsidRDefault="00766F4A" w:rsidP="00766F4A">
            <w:r w:rsidRPr="00766F4A">
              <w:t>ул. Озёрная</w:t>
            </w:r>
          </w:p>
        </w:tc>
      </w:tr>
      <w:tr w:rsidR="00766F4A" w:rsidRPr="00766F4A" w:rsidTr="00694655">
        <w:tc>
          <w:tcPr>
            <w:tcW w:w="2353" w:type="pct"/>
            <w:shd w:val="clear" w:color="auto" w:fill="F2F2F2" w:themeFill="background1" w:themeFillShade="F2"/>
          </w:tcPr>
          <w:p w:rsidR="00766F4A" w:rsidRPr="00766F4A" w:rsidRDefault="00694655" w:rsidP="00694655">
            <w:pPr>
              <w:rPr>
                <w:b/>
                <w:i/>
              </w:rPr>
            </w:pPr>
            <w:r w:rsidRPr="00694655">
              <w:rPr>
                <w:b/>
                <w:i/>
              </w:rPr>
              <w:t>с. Обское</w:t>
            </w:r>
          </w:p>
        </w:tc>
        <w:tc>
          <w:tcPr>
            <w:tcW w:w="2647" w:type="pct"/>
            <w:shd w:val="clear" w:color="auto" w:fill="auto"/>
          </w:tcPr>
          <w:p w:rsidR="00766F4A" w:rsidRPr="00766F4A" w:rsidRDefault="00766F4A" w:rsidP="00766F4A">
            <w:r w:rsidRPr="00766F4A">
              <w:t>ул. Речная</w:t>
            </w:r>
          </w:p>
        </w:tc>
      </w:tr>
      <w:tr w:rsidR="00766F4A" w:rsidRPr="00766F4A" w:rsidTr="00694655">
        <w:tc>
          <w:tcPr>
            <w:tcW w:w="2353" w:type="pct"/>
            <w:shd w:val="clear" w:color="auto" w:fill="F2F2F2" w:themeFill="background1" w:themeFillShade="F2"/>
          </w:tcPr>
          <w:p w:rsidR="00766F4A" w:rsidRPr="00766F4A" w:rsidRDefault="00694655" w:rsidP="00694655">
            <w:pPr>
              <w:rPr>
                <w:b/>
                <w:i/>
              </w:rPr>
            </w:pPr>
            <w:r w:rsidRPr="00694655">
              <w:rPr>
                <w:b/>
                <w:i/>
              </w:rPr>
              <w:t>с. Обское</w:t>
            </w:r>
          </w:p>
        </w:tc>
        <w:tc>
          <w:tcPr>
            <w:tcW w:w="2647" w:type="pct"/>
            <w:shd w:val="clear" w:color="auto" w:fill="auto"/>
          </w:tcPr>
          <w:p w:rsidR="00766F4A" w:rsidRPr="00766F4A" w:rsidRDefault="00766F4A" w:rsidP="00766F4A">
            <w:r w:rsidRPr="00766F4A">
              <w:t>пер. Школьный</w:t>
            </w:r>
          </w:p>
        </w:tc>
      </w:tr>
      <w:tr w:rsidR="00766F4A" w:rsidRPr="00766F4A" w:rsidTr="00694655">
        <w:tc>
          <w:tcPr>
            <w:tcW w:w="2353" w:type="pct"/>
            <w:shd w:val="clear" w:color="auto" w:fill="F2F2F2" w:themeFill="background1" w:themeFillShade="F2"/>
          </w:tcPr>
          <w:p w:rsidR="00766F4A" w:rsidRPr="00766F4A" w:rsidRDefault="00694655" w:rsidP="00694655">
            <w:pPr>
              <w:rPr>
                <w:b/>
                <w:i/>
              </w:rPr>
            </w:pPr>
            <w:r w:rsidRPr="00694655">
              <w:rPr>
                <w:b/>
                <w:i/>
              </w:rPr>
              <w:t>с. Обское</w:t>
            </w:r>
          </w:p>
        </w:tc>
        <w:tc>
          <w:tcPr>
            <w:tcW w:w="2647" w:type="pct"/>
            <w:shd w:val="clear" w:color="auto" w:fill="auto"/>
          </w:tcPr>
          <w:p w:rsidR="00766F4A" w:rsidRPr="00766F4A" w:rsidRDefault="00766F4A" w:rsidP="00766F4A">
            <w:r w:rsidRPr="00766F4A">
              <w:t>пер. Колхозный</w:t>
            </w:r>
          </w:p>
        </w:tc>
      </w:tr>
      <w:tr w:rsidR="00766F4A" w:rsidRPr="00766F4A" w:rsidTr="00694655">
        <w:tc>
          <w:tcPr>
            <w:tcW w:w="2353" w:type="pct"/>
            <w:shd w:val="clear" w:color="auto" w:fill="F2F2F2" w:themeFill="background1" w:themeFillShade="F2"/>
          </w:tcPr>
          <w:p w:rsidR="00766F4A" w:rsidRPr="00766F4A" w:rsidRDefault="00766F4A" w:rsidP="00694655">
            <w:pPr>
              <w:rPr>
                <w:b/>
                <w:i/>
              </w:rPr>
            </w:pPr>
            <w:r w:rsidRPr="00766F4A">
              <w:rPr>
                <w:b/>
                <w:i/>
              </w:rPr>
              <w:t>пос. Мыски</w:t>
            </w:r>
          </w:p>
        </w:tc>
        <w:tc>
          <w:tcPr>
            <w:tcW w:w="2647" w:type="pct"/>
            <w:shd w:val="clear" w:color="auto" w:fill="auto"/>
          </w:tcPr>
          <w:p w:rsidR="00766F4A" w:rsidRPr="00766F4A" w:rsidRDefault="00766F4A" w:rsidP="00766F4A">
            <w:r w:rsidRPr="00766F4A">
              <w:t>ул. Каменская</w:t>
            </w:r>
          </w:p>
        </w:tc>
      </w:tr>
      <w:tr w:rsidR="00766F4A" w:rsidRPr="00766F4A" w:rsidTr="00694655">
        <w:tc>
          <w:tcPr>
            <w:tcW w:w="2353" w:type="pct"/>
            <w:shd w:val="clear" w:color="auto" w:fill="F2F2F2" w:themeFill="background1" w:themeFillShade="F2"/>
          </w:tcPr>
          <w:p w:rsidR="00766F4A" w:rsidRPr="00766F4A" w:rsidRDefault="00694655" w:rsidP="00694655">
            <w:pPr>
              <w:rPr>
                <w:b/>
                <w:i/>
              </w:rPr>
            </w:pPr>
            <w:r w:rsidRPr="00694655">
              <w:rPr>
                <w:b/>
                <w:i/>
              </w:rPr>
              <w:t>пос. Мыски</w:t>
            </w:r>
          </w:p>
        </w:tc>
        <w:tc>
          <w:tcPr>
            <w:tcW w:w="2647" w:type="pct"/>
            <w:shd w:val="clear" w:color="auto" w:fill="auto"/>
          </w:tcPr>
          <w:p w:rsidR="00766F4A" w:rsidRPr="00766F4A" w:rsidRDefault="00766F4A" w:rsidP="00766F4A">
            <w:r w:rsidRPr="00766F4A">
              <w:t>ул. Набережная</w:t>
            </w:r>
          </w:p>
        </w:tc>
      </w:tr>
      <w:tr w:rsidR="00766F4A" w:rsidRPr="00766F4A" w:rsidTr="00694655">
        <w:tc>
          <w:tcPr>
            <w:tcW w:w="2353" w:type="pct"/>
            <w:shd w:val="clear" w:color="auto" w:fill="F2F2F2" w:themeFill="background1" w:themeFillShade="F2"/>
          </w:tcPr>
          <w:p w:rsidR="00766F4A" w:rsidRPr="00766F4A" w:rsidRDefault="00694655" w:rsidP="00694655">
            <w:pPr>
              <w:rPr>
                <w:b/>
                <w:i/>
              </w:rPr>
            </w:pPr>
            <w:r w:rsidRPr="00694655">
              <w:rPr>
                <w:b/>
                <w:i/>
              </w:rPr>
              <w:t>пос. Мыски</w:t>
            </w:r>
          </w:p>
        </w:tc>
        <w:tc>
          <w:tcPr>
            <w:tcW w:w="2647" w:type="pct"/>
            <w:shd w:val="clear" w:color="auto" w:fill="auto"/>
          </w:tcPr>
          <w:p w:rsidR="00766F4A" w:rsidRPr="00766F4A" w:rsidRDefault="00766F4A" w:rsidP="00766F4A">
            <w:r w:rsidRPr="00766F4A">
              <w:t>ул. Садовая</w:t>
            </w:r>
          </w:p>
        </w:tc>
      </w:tr>
      <w:tr w:rsidR="00766F4A" w:rsidRPr="00766F4A" w:rsidTr="00694655">
        <w:tc>
          <w:tcPr>
            <w:tcW w:w="2353" w:type="pct"/>
            <w:shd w:val="clear" w:color="auto" w:fill="F2F2F2" w:themeFill="background1" w:themeFillShade="F2"/>
          </w:tcPr>
          <w:p w:rsidR="00766F4A" w:rsidRPr="00766F4A" w:rsidRDefault="00694655" w:rsidP="00694655">
            <w:pPr>
              <w:rPr>
                <w:b/>
                <w:i/>
              </w:rPr>
            </w:pPr>
            <w:r w:rsidRPr="00694655">
              <w:rPr>
                <w:b/>
                <w:i/>
              </w:rPr>
              <w:t>пос. Мыски</w:t>
            </w:r>
          </w:p>
        </w:tc>
        <w:tc>
          <w:tcPr>
            <w:tcW w:w="2647" w:type="pct"/>
            <w:shd w:val="clear" w:color="auto" w:fill="auto"/>
          </w:tcPr>
          <w:p w:rsidR="00766F4A" w:rsidRPr="00766F4A" w:rsidRDefault="00766F4A" w:rsidP="00766F4A">
            <w:r w:rsidRPr="00766F4A">
              <w:t>ул. Социалистическая</w:t>
            </w:r>
          </w:p>
        </w:tc>
      </w:tr>
      <w:tr w:rsidR="00766F4A" w:rsidRPr="00766F4A" w:rsidTr="00694655">
        <w:tc>
          <w:tcPr>
            <w:tcW w:w="2353" w:type="pct"/>
            <w:shd w:val="clear" w:color="auto" w:fill="F2F2F2" w:themeFill="background1" w:themeFillShade="F2"/>
          </w:tcPr>
          <w:p w:rsidR="00766F4A" w:rsidRPr="00766F4A" w:rsidRDefault="00694655" w:rsidP="00694655">
            <w:pPr>
              <w:rPr>
                <w:b/>
                <w:i/>
              </w:rPr>
            </w:pPr>
            <w:r w:rsidRPr="00694655">
              <w:rPr>
                <w:b/>
                <w:i/>
              </w:rPr>
              <w:t>пос. Мыски</w:t>
            </w:r>
          </w:p>
        </w:tc>
        <w:tc>
          <w:tcPr>
            <w:tcW w:w="2647" w:type="pct"/>
            <w:shd w:val="clear" w:color="auto" w:fill="auto"/>
          </w:tcPr>
          <w:p w:rsidR="00766F4A" w:rsidRPr="00766F4A" w:rsidRDefault="00766F4A" w:rsidP="00766F4A">
            <w:r w:rsidRPr="00766F4A">
              <w:t>ул. Юбилейная</w:t>
            </w:r>
          </w:p>
        </w:tc>
      </w:tr>
    </w:tbl>
    <w:p w:rsidR="00B20883" w:rsidRDefault="00595478" w:rsidP="008801A7">
      <w:pPr>
        <w:pStyle w:val="a0"/>
        <w:spacing w:before="120"/>
        <w:rPr>
          <w:lang w:val="ru-RU"/>
        </w:rPr>
      </w:pPr>
      <w:r>
        <w:rPr>
          <w:lang w:val="ru-RU"/>
        </w:rPr>
        <w:t>Собственником улиц</w:t>
      </w:r>
      <w:r w:rsidRPr="00595478">
        <w:rPr>
          <w:lang w:val="ru-RU"/>
        </w:rPr>
        <w:t xml:space="preserve"> внутри</w:t>
      </w:r>
      <w:r w:rsidR="005713F0">
        <w:rPr>
          <w:lang w:val="ru-RU"/>
        </w:rPr>
        <w:t xml:space="preserve"> </w:t>
      </w:r>
      <w:r w:rsidRPr="00595478">
        <w:rPr>
          <w:lang w:val="ru-RU"/>
        </w:rPr>
        <w:t>поселковой улично-дорожной сети</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Pr>
          <w:lang w:val="ru-RU"/>
        </w:rPr>
        <w:t>яв</w:t>
      </w:r>
      <w:r w:rsidR="008801A7">
        <w:rPr>
          <w:lang w:val="ru-RU"/>
        </w:rPr>
        <w:t xml:space="preserve">ляется администрация поселения. </w:t>
      </w:r>
      <w:r w:rsidR="00B20883" w:rsidRPr="00B90C84">
        <w:rPr>
          <w:lang w:val="ru-RU"/>
        </w:rPr>
        <w:t xml:space="preserve">Большая часть </w:t>
      </w:r>
      <w:r w:rsidR="00EE7FC7" w:rsidRPr="00B90C84">
        <w:rPr>
          <w:lang w:val="ru-RU"/>
        </w:rPr>
        <w:t>внутри поселковых</w:t>
      </w:r>
      <w:r w:rsidR="00B20883" w:rsidRPr="00B90C84">
        <w:rPr>
          <w:lang w:val="ru-RU"/>
        </w:rPr>
        <w:t xml:space="preserve"> автомобильных дорог требует реконструкции и ремонта.</w:t>
      </w:r>
      <w:bookmarkEnd w:id="288"/>
      <w:bookmarkEnd w:id="289"/>
      <w:bookmarkEnd w:id="290"/>
    </w:p>
    <w:p w:rsidR="00694655" w:rsidRPr="00694655" w:rsidRDefault="0054766B" w:rsidP="00694655">
      <w:pPr>
        <w:ind w:firstLine="709"/>
        <w:jc w:val="right"/>
        <w:outlineLvl w:val="0"/>
        <w:rPr>
          <w:b/>
          <w:i/>
          <w:lang w:eastAsia="ar-SA" w:bidi="en-US"/>
        </w:rPr>
      </w:pPr>
      <w:r>
        <w:rPr>
          <w:b/>
          <w:i/>
          <w:lang w:eastAsia="ar-SA" w:bidi="en-US"/>
        </w:rPr>
        <w:t>Таблица 13</w:t>
      </w:r>
      <w:r w:rsidR="00694655" w:rsidRPr="0022711A">
        <w:rPr>
          <w:b/>
          <w:i/>
          <w:lang w:eastAsia="ar-SA" w:bidi="en-US"/>
        </w:rPr>
        <w:t>.</w:t>
      </w:r>
      <w:r w:rsidR="00694655">
        <w:rPr>
          <w:b/>
          <w:i/>
          <w:lang w:eastAsia="ar-SA" w:bidi="en-US"/>
        </w:rPr>
        <w:t>3</w:t>
      </w:r>
    </w:p>
    <w:p w:rsidR="00694655" w:rsidRPr="00694655" w:rsidRDefault="00694655" w:rsidP="00694655">
      <w:pPr>
        <w:spacing w:after="120"/>
        <w:jc w:val="center"/>
        <w:rPr>
          <w:b/>
          <w:i/>
          <w:lang w:eastAsia="ar-SA" w:bidi="en-US"/>
        </w:rPr>
      </w:pPr>
      <w:r w:rsidRPr="00694655">
        <w:rPr>
          <w:b/>
          <w:i/>
          <w:lang w:eastAsia="ar-SA" w:bidi="en-US"/>
        </w:rPr>
        <w:t>Перечень улиц и дорог с асфальтовым покрытием</w:t>
      </w: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2376"/>
        <w:gridCol w:w="2269"/>
        <w:gridCol w:w="1663"/>
        <w:gridCol w:w="1455"/>
        <w:gridCol w:w="1807"/>
      </w:tblGrid>
      <w:tr w:rsidR="00694655" w:rsidRPr="00694655" w:rsidTr="00E97D3E">
        <w:trPr>
          <w:trHeight w:val="283"/>
          <w:tblHeader/>
        </w:trPr>
        <w:tc>
          <w:tcPr>
            <w:tcW w:w="1241" w:type="pct"/>
            <w:shd w:val="clear" w:color="auto" w:fill="D9D9D9" w:themeFill="background1" w:themeFillShade="D9"/>
            <w:vAlign w:val="center"/>
          </w:tcPr>
          <w:p w:rsidR="00694655" w:rsidRPr="00694655" w:rsidRDefault="00694655" w:rsidP="00694655">
            <w:pPr>
              <w:jc w:val="center"/>
              <w:rPr>
                <w:b/>
                <w:i/>
              </w:rPr>
            </w:pPr>
            <w:r w:rsidRPr="00694655">
              <w:rPr>
                <w:b/>
                <w:i/>
              </w:rPr>
              <w:t>Местонахождение улиц и дорог</w:t>
            </w:r>
          </w:p>
        </w:tc>
        <w:tc>
          <w:tcPr>
            <w:tcW w:w="1185" w:type="pct"/>
            <w:shd w:val="clear" w:color="auto" w:fill="D9D9D9" w:themeFill="background1" w:themeFillShade="D9"/>
            <w:vAlign w:val="center"/>
          </w:tcPr>
          <w:p w:rsidR="00694655" w:rsidRPr="00694655" w:rsidRDefault="00694655" w:rsidP="00694655">
            <w:pPr>
              <w:jc w:val="center"/>
              <w:rPr>
                <w:b/>
                <w:i/>
              </w:rPr>
            </w:pPr>
            <w:r w:rsidRPr="00694655">
              <w:rPr>
                <w:b/>
                <w:i/>
              </w:rPr>
              <w:t>Улица</w:t>
            </w:r>
          </w:p>
        </w:tc>
        <w:tc>
          <w:tcPr>
            <w:tcW w:w="869" w:type="pct"/>
            <w:shd w:val="clear" w:color="auto" w:fill="D9D9D9" w:themeFill="background1" w:themeFillShade="D9"/>
            <w:vAlign w:val="center"/>
          </w:tcPr>
          <w:p w:rsidR="00694655" w:rsidRPr="00694655" w:rsidRDefault="00694655" w:rsidP="00694655">
            <w:pPr>
              <w:jc w:val="center"/>
              <w:rPr>
                <w:b/>
                <w:i/>
              </w:rPr>
            </w:pPr>
            <w:r w:rsidRPr="00694655">
              <w:rPr>
                <w:b/>
                <w:i/>
              </w:rPr>
              <w:t>Протяженность км.</w:t>
            </w:r>
          </w:p>
        </w:tc>
        <w:tc>
          <w:tcPr>
            <w:tcW w:w="760" w:type="pct"/>
            <w:shd w:val="clear" w:color="auto" w:fill="D9D9D9" w:themeFill="background1" w:themeFillShade="D9"/>
            <w:vAlign w:val="center"/>
          </w:tcPr>
          <w:p w:rsidR="00694655" w:rsidRPr="00694655" w:rsidRDefault="00694655" w:rsidP="00694655">
            <w:pPr>
              <w:jc w:val="center"/>
              <w:rPr>
                <w:b/>
                <w:i/>
              </w:rPr>
            </w:pPr>
            <w:r w:rsidRPr="00694655">
              <w:rPr>
                <w:b/>
                <w:i/>
              </w:rPr>
              <w:t>Ширина дороги, м.</w:t>
            </w:r>
          </w:p>
        </w:tc>
        <w:tc>
          <w:tcPr>
            <w:tcW w:w="944" w:type="pct"/>
            <w:shd w:val="clear" w:color="auto" w:fill="D9D9D9" w:themeFill="background1" w:themeFillShade="D9"/>
            <w:vAlign w:val="center"/>
          </w:tcPr>
          <w:p w:rsidR="00694655" w:rsidRPr="00694655" w:rsidRDefault="00694655" w:rsidP="00694655">
            <w:pPr>
              <w:jc w:val="center"/>
              <w:rPr>
                <w:b/>
                <w:i/>
              </w:rPr>
            </w:pPr>
            <w:r w:rsidRPr="00694655">
              <w:rPr>
                <w:b/>
                <w:i/>
              </w:rPr>
              <w:t>Год ввода в эксплуа</w:t>
            </w:r>
            <w:r w:rsidRPr="00694655">
              <w:rPr>
                <w:b/>
                <w:i/>
              </w:rPr>
              <w:softHyphen/>
              <w:t>тацию</w:t>
            </w:r>
          </w:p>
        </w:tc>
      </w:tr>
      <w:tr w:rsidR="00694655" w:rsidRPr="00694655" w:rsidTr="00694655">
        <w:trPr>
          <w:trHeight w:val="283"/>
        </w:trPr>
        <w:tc>
          <w:tcPr>
            <w:tcW w:w="1241" w:type="pct"/>
            <w:shd w:val="clear" w:color="auto" w:fill="F2F2F2" w:themeFill="background1" w:themeFillShade="F2"/>
            <w:vAlign w:val="center"/>
          </w:tcPr>
          <w:p w:rsidR="00694655" w:rsidRPr="00694655" w:rsidRDefault="00694655" w:rsidP="00694655">
            <w:pPr>
              <w:rPr>
                <w:b/>
                <w:i/>
              </w:rPr>
            </w:pPr>
            <w:r w:rsidRPr="00694655">
              <w:rPr>
                <w:b/>
                <w:i/>
              </w:rPr>
              <w:t xml:space="preserve">с. </w:t>
            </w:r>
            <w:proofErr w:type="spellStart"/>
            <w:r w:rsidRPr="00694655">
              <w:rPr>
                <w:b/>
                <w:i/>
              </w:rPr>
              <w:t>Гонохово</w:t>
            </w:r>
            <w:proofErr w:type="spellEnd"/>
          </w:p>
        </w:tc>
        <w:tc>
          <w:tcPr>
            <w:tcW w:w="1185" w:type="pct"/>
            <w:shd w:val="clear" w:color="auto" w:fill="auto"/>
            <w:vAlign w:val="center"/>
          </w:tcPr>
          <w:p w:rsidR="00694655" w:rsidRPr="00694655" w:rsidRDefault="00694655" w:rsidP="00694655">
            <w:r w:rsidRPr="00694655">
              <w:t>Советская</w:t>
            </w:r>
          </w:p>
        </w:tc>
        <w:tc>
          <w:tcPr>
            <w:tcW w:w="869" w:type="pct"/>
            <w:shd w:val="clear" w:color="auto" w:fill="auto"/>
            <w:vAlign w:val="center"/>
          </w:tcPr>
          <w:p w:rsidR="00694655" w:rsidRPr="00694655" w:rsidRDefault="00694655" w:rsidP="00694655">
            <w:pPr>
              <w:jc w:val="center"/>
            </w:pPr>
            <w:r w:rsidRPr="00694655">
              <w:t>3,96</w:t>
            </w:r>
          </w:p>
        </w:tc>
        <w:tc>
          <w:tcPr>
            <w:tcW w:w="760" w:type="pct"/>
            <w:shd w:val="clear" w:color="auto" w:fill="auto"/>
            <w:vAlign w:val="center"/>
          </w:tcPr>
          <w:p w:rsidR="00694655" w:rsidRPr="00694655" w:rsidRDefault="00694655" w:rsidP="00694655">
            <w:pPr>
              <w:jc w:val="center"/>
            </w:pPr>
            <w:r w:rsidRPr="00694655">
              <w:t>6</w:t>
            </w:r>
          </w:p>
        </w:tc>
        <w:tc>
          <w:tcPr>
            <w:tcW w:w="944" w:type="pct"/>
            <w:shd w:val="clear" w:color="auto" w:fill="auto"/>
            <w:vAlign w:val="center"/>
          </w:tcPr>
          <w:p w:rsidR="00694655" w:rsidRPr="00694655" w:rsidRDefault="00694655" w:rsidP="00694655">
            <w:pPr>
              <w:jc w:val="center"/>
            </w:pPr>
            <w:r w:rsidRPr="00694655">
              <w:t>1984</w:t>
            </w:r>
          </w:p>
        </w:tc>
      </w:tr>
      <w:tr w:rsidR="00694655" w:rsidRPr="00694655" w:rsidTr="00694655">
        <w:trPr>
          <w:trHeight w:val="283"/>
        </w:trPr>
        <w:tc>
          <w:tcPr>
            <w:tcW w:w="1241" w:type="pct"/>
            <w:shd w:val="clear" w:color="auto" w:fill="F2F2F2" w:themeFill="background1" w:themeFillShade="F2"/>
            <w:vAlign w:val="center"/>
          </w:tcPr>
          <w:p w:rsidR="00694655" w:rsidRPr="00694655" w:rsidRDefault="00694655" w:rsidP="00694655">
            <w:pPr>
              <w:rPr>
                <w:b/>
                <w:i/>
              </w:rPr>
            </w:pPr>
            <w:r>
              <w:rPr>
                <w:b/>
                <w:i/>
              </w:rPr>
              <w:t>с.</w:t>
            </w:r>
            <w:r w:rsidRPr="00694655">
              <w:rPr>
                <w:b/>
                <w:i/>
              </w:rPr>
              <w:t xml:space="preserve"> </w:t>
            </w:r>
            <w:proofErr w:type="spellStart"/>
            <w:r w:rsidRPr="00694655">
              <w:rPr>
                <w:b/>
                <w:i/>
              </w:rPr>
              <w:t>Гонохово</w:t>
            </w:r>
            <w:proofErr w:type="spellEnd"/>
          </w:p>
        </w:tc>
        <w:tc>
          <w:tcPr>
            <w:tcW w:w="1185" w:type="pct"/>
            <w:shd w:val="clear" w:color="000000" w:fill="FFFFFF"/>
            <w:vAlign w:val="center"/>
          </w:tcPr>
          <w:p w:rsidR="00694655" w:rsidRPr="00694655" w:rsidRDefault="00694655" w:rsidP="00694655">
            <w:proofErr w:type="spellStart"/>
            <w:r w:rsidRPr="00694655">
              <w:t>Долгушина</w:t>
            </w:r>
            <w:proofErr w:type="spellEnd"/>
          </w:p>
        </w:tc>
        <w:tc>
          <w:tcPr>
            <w:tcW w:w="869" w:type="pct"/>
            <w:shd w:val="clear" w:color="000000" w:fill="FFFFFF"/>
            <w:vAlign w:val="center"/>
          </w:tcPr>
          <w:p w:rsidR="00694655" w:rsidRPr="00694655" w:rsidRDefault="00954D31" w:rsidP="00694655">
            <w:pPr>
              <w:jc w:val="center"/>
            </w:pPr>
            <w:r>
              <w:t>0,4</w:t>
            </w:r>
          </w:p>
        </w:tc>
        <w:tc>
          <w:tcPr>
            <w:tcW w:w="760" w:type="pct"/>
            <w:shd w:val="clear" w:color="000000" w:fill="FFFFFF"/>
            <w:vAlign w:val="center"/>
          </w:tcPr>
          <w:p w:rsidR="00694655" w:rsidRPr="00694655" w:rsidRDefault="00694655" w:rsidP="00694655">
            <w:pPr>
              <w:jc w:val="center"/>
            </w:pPr>
            <w:r w:rsidRPr="00694655">
              <w:t>5</w:t>
            </w:r>
          </w:p>
        </w:tc>
        <w:tc>
          <w:tcPr>
            <w:tcW w:w="944" w:type="pct"/>
            <w:shd w:val="clear" w:color="000000" w:fill="FFFFFF"/>
            <w:vAlign w:val="center"/>
          </w:tcPr>
          <w:p w:rsidR="00694655" w:rsidRPr="00694655" w:rsidRDefault="00694655" w:rsidP="00694655">
            <w:pPr>
              <w:jc w:val="center"/>
            </w:pPr>
            <w:r w:rsidRPr="00694655">
              <w:t>1984</w:t>
            </w:r>
          </w:p>
        </w:tc>
      </w:tr>
      <w:tr w:rsidR="00694655" w:rsidRPr="00694655" w:rsidTr="00694655">
        <w:trPr>
          <w:trHeight w:val="283"/>
        </w:trPr>
        <w:tc>
          <w:tcPr>
            <w:tcW w:w="1241" w:type="pct"/>
            <w:shd w:val="clear" w:color="auto" w:fill="F2F2F2" w:themeFill="background1" w:themeFillShade="F2"/>
            <w:vAlign w:val="center"/>
          </w:tcPr>
          <w:p w:rsidR="00694655" w:rsidRPr="00694655" w:rsidRDefault="00694655" w:rsidP="00694655">
            <w:pPr>
              <w:rPr>
                <w:b/>
                <w:i/>
              </w:rPr>
            </w:pPr>
            <w:r w:rsidRPr="00694655">
              <w:rPr>
                <w:b/>
                <w:i/>
              </w:rPr>
              <w:t xml:space="preserve">с. </w:t>
            </w:r>
            <w:proofErr w:type="spellStart"/>
            <w:r w:rsidRPr="00694655">
              <w:rPr>
                <w:b/>
                <w:i/>
              </w:rPr>
              <w:t>Гонохово</w:t>
            </w:r>
            <w:proofErr w:type="spellEnd"/>
          </w:p>
        </w:tc>
        <w:tc>
          <w:tcPr>
            <w:tcW w:w="1185" w:type="pct"/>
            <w:shd w:val="clear" w:color="auto" w:fill="auto"/>
            <w:vAlign w:val="center"/>
          </w:tcPr>
          <w:p w:rsidR="00694655" w:rsidRPr="00694655" w:rsidRDefault="00694655" w:rsidP="00694655">
            <w:r w:rsidRPr="00694655">
              <w:t>Приозёрная</w:t>
            </w:r>
          </w:p>
        </w:tc>
        <w:tc>
          <w:tcPr>
            <w:tcW w:w="869" w:type="pct"/>
            <w:shd w:val="clear" w:color="auto" w:fill="auto"/>
            <w:vAlign w:val="center"/>
          </w:tcPr>
          <w:p w:rsidR="00694655" w:rsidRPr="00694655" w:rsidRDefault="00694655" w:rsidP="00694655">
            <w:pPr>
              <w:jc w:val="center"/>
            </w:pPr>
            <w:r w:rsidRPr="00694655">
              <w:t>0,15</w:t>
            </w:r>
          </w:p>
        </w:tc>
        <w:tc>
          <w:tcPr>
            <w:tcW w:w="760" w:type="pct"/>
            <w:shd w:val="clear" w:color="auto" w:fill="auto"/>
            <w:vAlign w:val="center"/>
          </w:tcPr>
          <w:p w:rsidR="00694655" w:rsidRPr="00694655" w:rsidRDefault="00694655" w:rsidP="00694655">
            <w:pPr>
              <w:jc w:val="center"/>
            </w:pPr>
            <w:r w:rsidRPr="00694655">
              <w:t>5</w:t>
            </w:r>
          </w:p>
        </w:tc>
        <w:tc>
          <w:tcPr>
            <w:tcW w:w="944" w:type="pct"/>
            <w:shd w:val="clear" w:color="auto" w:fill="auto"/>
            <w:vAlign w:val="center"/>
          </w:tcPr>
          <w:p w:rsidR="00694655" w:rsidRPr="00694655" w:rsidRDefault="00694655" w:rsidP="00694655">
            <w:pPr>
              <w:jc w:val="center"/>
            </w:pPr>
            <w:r w:rsidRPr="00694655">
              <w:t>1994</w:t>
            </w:r>
          </w:p>
        </w:tc>
      </w:tr>
      <w:tr w:rsidR="00694655" w:rsidRPr="00694655" w:rsidTr="00694655">
        <w:trPr>
          <w:trHeight w:val="283"/>
        </w:trPr>
        <w:tc>
          <w:tcPr>
            <w:tcW w:w="1241" w:type="pct"/>
            <w:shd w:val="clear" w:color="auto" w:fill="F2F2F2" w:themeFill="background1" w:themeFillShade="F2"/>
            <w:vAlign w:val="center"/>
          </w:tcPr>
          <w:p w:rsidR="00694655" w:rsidRPr="00694655" w:rsidRDefault="00694655" w:rsidP="00694655">
            <w:pPr>
              <w:rPr>
                <w:b/>
                <w:i/>
              </w:rPr>
            </w:pPr>
            <w:r w:rsidRPr="00694655">
              <w:rPr>
                <w:b/>
                <w:i/>
              </w:rPr>
              <w:t>с. Обское</w:t>
            </w:r>
          </w:p>
        </w:tc>
        <w:tc>
          <w:tcPr>
            <w:tcW w:w="1185" w:type="pct"/>
            <w:shd w:val="clear" w:color="auto" w:fill="auto"/>
            <w:vAlign w:val="center"/>
          </w:tcPr>
          <w:p w:rsidR="00694655" w:rsidRPr="00694655" w:rsidRDefault="00694655" w:rsidP="00694655">
            <w:r w:rsidRPr="00694655">
              <w:t>2-ая Обская</w:t>
            </w:r>
          </w:p>
        </w:tc>
        <w:tc>
          <w:tcPr>
            <w:tcW w:w="869" w:type="pct"/>
            <w:shd w:val="clear" w:color="auto" w:fill="auto"/>
            <w:vAlign w:val="center"/>
          </w:tcPr>
          <w:p w:rsidR="00694655" w:rsidRPr="00694655" w:rsidRDefault="00694655" w:rsidP="00694655">
            <w:pPr>
              <w:jc w:val="center"/>
            </w:pPr>
            <w:r w:rsidRPr="00694655">
              <w:t>0,75</w:t>
            </w:r>
          </w:p>
        </w:tc>
        <w:tc>
          <w:tcPr>
            <w:tcW w:w="760" w:type="pct"/>
            <w:shd w:val="clear" w:color="auto" w:fill="auto"/>
            <w:vAlign w:val="center"/>
          </w:tcPr>
          <w:p w:rsidR="00694655" w:rsidRPr="00694655" w:rsidRDefault="00694655" w:rsidP="00694655">
            <w:pPr>
              <w:jc w:val="center"/>
            </w:pPr>
            <w:r w:rsidRPr="00694655">
              <w:t>6</w:t>
            </w:r>
          </w:p>
        </w:tc>
        <w:tc>
          <w:tcPr>
            <w:tcW w:w="944" w:type="pct"/>
            <w:shd w:val="clear" w:color="auto" w:fill="auto"/>
            <w:vAlign w:val="center"/>
          </w:tcPr>
          <w:p w:rsidR="00694655" w:rsidRPr="00694655" w:rsidRDefault="00694655" w:rsidP="00694655">
            <w:pPr>
              <w:jc w:val="center"/>
            </w:pPr>
            <w:r w:rsidRPr="00694655">
              <w:t>2014</w:t>
            </w:r>
          </w:p>
        </w:tc>
      </w:tr>
      <w:tr w:rsidR="00694655" w:rsidRPr="00694655" w:rsidTr="00694655">
        <w:trPr>
          <w:trHeight w:val="283"/>
        </w:trPr>
        <w:tc>
          <w:tcPr>
            <w:tcW w:w="1241" w:type="pct"/>
            <w:shd w:val="clear" w:color="auto" w:fill="F2F2F2" w:themeFill="background1" w:themeFillShade="F2"/>
            <w:vAlign w:val="center"/>
          </w:tcPr>
          <w:p w:rsidR="00694655" w:rsidRPr="00694655" w:rsidRDefault="00694655" w:rsidP="00694655">
            <w:pPr>
              <w:rPr>
                <w:b/>
                <w:i/>
              </w:rPr>
            </w:pPr>
            <w:r w:rsidRPr="00694655">
              <w:rPr>
                <w:b/>
                <w:i/>
              </w:rPr>
              <w:t>пос. Мыски</w:t>
            </w:r>
          </w:p>
        </w:tc>
        <w:tc>
          <w:tcPr>
            <w:tcW w:w="1185" w:type="pct"/>
            <w:shd w:val="clear" w:color="auto" w:fill="auto"/>
            <w:vAlign w:val="center"/>
          </w:tcPr>
          <w:p w:rsidR="00694655" w:rsidRPr="00694655" w:rsidRDefault="00694655" w:rsidP="00694655">
            <w:r w:rsidRPr="00694655">
              <w:t>Каменская</w:t>
            </w:r>
          </w:p>
        </w:tc>
        <w:tc>
          <w:tcPr>
            <w:tcW w:w="869" w:type="pct"/>
            <w:shd w:val="clear" w:color="auto" w:fill="auto"/>
            <w:vAlign w:val="center"/>
          </w:tcPr>
          <w:p w:rsidR="00694655" w:rsidRPr="00694655" w:rsidRDefault="00954D31" w:rsidP="00694655">
            <w:pPr>
              <w:jc w:val="center"/>
            </w:pPr>
            <w:r>
              <w:t>0,9</w:t>
            </w:r>
          </w:p>
        </w:tc>
        <w:tc>
          <w:tcPr>
            <w:tcW w:w="760" w:type="pct"/>
            <w:shd w:val="clear" w:color="auto" w:fill="auto"/>
            <w:vAlign w:val="center"/>
          </w:tcPr>
          <w:p w:rsidR="00694655" w:rsidRPr="00694655" w:rsidRDefault="00694655" w:rsidP="00694655">
            <w:pPr>
              <w:jc w:val="center"/>
            </w:pPr>
            <w:r w:rsidRPr="00694655">
              <w:t>6</w:t>
            </w:r>
          </w:p>
        </w:tc>
        <w:tc>
          <w:tcPr>
            <w:tcW w:w="944" w:type="pct"/>
            <w:shd w:val="clear" w:color="auto" w:fill="auto"/>
            <w:vAlign w:val="center"/>
          </w:tcPr>
          <w:p w:rsidR="00694655" w:rsidRPr="00694655" w:rsidRDefault="00694655" w:rsidP="00694655">
            <w:pPr>
              <w:jc w:val="center"/>
            </w:pPr>
            <w:r w:rsidRPr="00694655">
              <w:t>1989</w:t>
            </w:r>
          </w:p>
        </w:tc>
      </w:tr>
      <w:tr w:rsidR="00694655" w:rsidRPr="00694655" w:rsidTr="00694655">
        <w:trPr>
          <w:trHeight w:val="283"/>
        </w:trPr>
        <w:tc>
          <w:tcPr>
            <w:tcW w:w="1241" w:type="pct"/>
            <w:shd w:val="clear" w:color="auto" w:fill="F2F2F2" w:themeFill="background1" w:themeFillShade="F2"/>
            <w:vAlign w:val="center"/>
          </w:tcPr>
          <w:p w:rsidR="00694655" w:rsidRPr="00694655" w:rsidRDefault="00694655" w:rsidP="00694655">
            <w:pPr>
              <w:rPr>
                <w:b/>
                <w:i/>
              </w:rPr>
            </w:pPr>
            <w:r w:rsidRPr="00694655">
              <w:rPr>
                <w:b/>
                <w:i/>
              </w:rPr>
              <w:t xml:space="preserve">с. </w:t>
            </w:r>
            <w:proofErr w:type="spellStart"/>
            <w:r w:rsidRPr="00694655">
              <w:rPr>
                <w:b/>
                <w:i/>
              </w:rPr>
              <w:t>Гонохово</w:t>
            </w:r>
            <w:proofErr w:type="spellEnd"/>
          </w:p>
        </w:tc>
        <w:tc>
          <w:tcPr>
            <w:tcW w:w="1185" w:type="pct"/>
            <w:shd w:val="clear" w:color="auto" w:fill="auto"/>
            <w:vAlign w:val="center"/>
          </w:tcPr>
          <w:p w:rsidR="00694655" w:rsidRPr="00694655" w:rsidRDefault="00694655" w:rsidP="00694655">
            <w:r w:rsidRPr="00694655">
              <w:t>Обская</w:t>
            </w:r>
          </w:p>
        </w:tc>
        <w:tc>
          <w:tcPr>
            <w:tcW w:w="869" w:type="pct"/>
            <w:shd w:val="clear" w:color="auto" w:fill="auto"/>
            <w:vAlign w:val="center"/>
          </w:tcPr>
          <w:p w:rsidR="00694655" w:rsidRPr="00694655" w:rsidRDefault="00694655" w:rsidP="00694655">
            <w:pPr>
              <w:jc w:val="center"/>
            </w:pPr>
            <w:r w:rsidRPr="00694655">
              <w:t>0,89</w:t>
            </w:r>
          </w:p>
        </w:tc>
        <w:tc>
          <w:tcPr>
            <w:tcW w:w="760" w:type="pct"/>
            <w:shd w:val="clear" w:color="auto" w:fill="auto"/>
            <w:vAlign w:val="center"/>
          </w:tcPr>
          <w:p w:rsidR="00694655" w:rsidRPr="00694655" w:rsidRDefault="00694655" w:rsidP="00694655">
            <w:pPr>
              <w:jc w:val="center"/>
            </w:pPr>
            <w:r w:rsidRPr="00694655">
              <w:t>6</w:t>
            </w:r>
          </w:p>
        </w:tc>
        <w:tc>
          <w:tcPr>
            <w:tcW w:w="944" w:type="pct"/>
            <w:shd w:val="clear" w:color="auto" w:fill="auto"/>
            <w:vAlign w:val="center"/>
          </w:tcPr>
          <w:p w:rsidR="00694655" w:rsidRPr="00694655" w:rsidRDefault="00694655" w:rsidP="00694655">
            <w:pPr>
              <w:jc w:val="center"/>
            </w:pPr>
            <w:r w:rsidRPr="00694655">
              <w:t>1984</w:t>
            </w:r>
          </w:p>
        </w:tc>
      </w:tr>
      <w:tr w:rsidR="00694655" w:rsidRPr="00694655" w:rsidTr="00694655">
        <w:trPr>
          <w:trHeight w:val="283"/>
        </w:trPr>
        <w:tc>
          <w:tcPr>
            <w:tcW w:w="1241" w:type="pct"/>
            <w:shd w:val="clear" w:color="auto" w:fill="F2F2F2" w:themeFill="background1" w:themeFillShade="F2"/>
            <w:vAlign w:val="center"/>
          </w:tcPr>
          <w:p w:rsidR="00694655" w:rsidRPr="00694655" w:rsidRDefault="00694655" w:rsidP="00694655">
            <w:pPr>
              <w:rPr>
                <w:b/>
                <w:i/>
              </w:rPr>
            </w:pPr>
            <w:r w:rsidRPr="00694655">
              <w:rPr>
                <w:b/>
                <w:i/>
              </w:rPr>
              <w:t xml:space="preserve">с. </w:t>
            </w:r>
            <w:proofErr w:type="spellStart"/>
            <w:r w:rsidRPr="00694655">
              <w:rPr>
                <w:b/>
                <w:i/>
              </w:rPr>
              <w:t>Гонохово</w:t>
            </w:r>
            <w:proofErr w:type="spellEnd"/>
          </w:p>
        </w:tc>
        <w:tc>
          <w:tcPr>
            <w:tcW w:w="1185" w:type="pct"/>
            <w:shd w:val="clear" w:color="auto" w:fill="auto"/>
            <w:vAlign w:val="center"/>
          </w:tcPr>
          <w:p w:rsidR="00694655" w:rsidRPr="00694655" w:rsidRDefault="00694655" w:rsidP="00694655">
            <w:r w:rsidRPr="00694655">
              <w:t>дорога от ул. Советской,</w:t>
            </w:r>
            <w:r>
              <w:t xml:space="preserve"> </w:t>
            </w:r>
            <w:r w:rsidRPr="00694655">
              <w:t>116 до ул. Студенческой,</w:t>
            </w:r>
            <w:r>
              <w:t xml:space="preserve"> </w:t>
            </w:r>
            <w:r w:rsidRPr="00694655">
              <w:t>91</w:t>
            </w:r>
          </w:p>
        </w:tc>
        <w:tc>
          <w:tcPr>
            <w:tcW w:w="869" w:type="pct"/>
            <w:shd w:val="clear" w:color="auto" w:fill="auto"/>
            <w:vAlign w:val="center"/>
          </w:tcPr>
          <w:p w:rsidR="00694655" w:rsidRPr="00694655" w:rsidRDefault="00694655" w:rsidP="00694655">
            <w:pPr>
              <w:jc w:val="center"/>
            </w:pPr>
            <w:r w:rsidRPr="00694655">
              <w:t>0,58</w:t>
            </w:r>
          </w:p>
        </w:tc>
        <w:tc>
          <w:tcPr>
            <w:tcW w:w="760" w:type="pct"/>
            <w:shd w:val="clear" w:color="auto" w:fill="auto"/>
            <w:vAlign w:val="center"/>
          </w:tcPr>
          <w:p w:rsidR="00694655" w:rsidRPr="00694655" w:rsidRDefault="00694655" w:rsidP="00694655">
            <w:pPr>
              <w:jc w:val="center"/>
            </w:pPr>
            <w:r w:rsidRPr="00694655">
              <w:t>6</w:t>
            </w:r>
          </w:p>
        </w:tc>
        <w:tc>
          <w:tcPr>
            <w:tcW w:w="944" w:type="pct"/>
            <w:shd w:val="clear" w:color="auto" w:fill="auto"/>
            <w:vAlign w:val="center"/>
          </w:tcPr>
          <w:p w:rsidR="00694655" w:rsidRPr="00694655" w:rsidRDefault="00694655" w:rsidP="00694655">
            <w:pPr>
              <w:jc w:val="center"/>
            </w:pPr>
            <w:r w:rsidRPr="00694655">
              <w:t>1984</w:t>
            </w:r>
          </w:p>
        </w:tc>
      </w:tr>
    </w:tbl>
    <w:p w:rsidR="00694655" w:rsidRDefault="00694655" w:rsidP="00E97D3E">
      <w:pPr>
        <w:pStyle w:val="a0"/>
        <w:spacing w:before="120"/>
        <w:rPr>
          <w:lang w:val="ru-RU"/>
        </w:rPr>
      </w:pPr>
      <w:r>
        <w:rPr>
          <w:lang w:val="ru-RU"/>
        </w:rPr>
        <w:t>Протяженность улиц и дорог с асфальтным покрытием</w:t>
      </w:r>
      <w:r w:rsidR="00B456F8" w:rsidRPr="00B456F8">
        <w:rPr>
          <w:lang w:val="ru-RU"/>
        </w:rPr>
        <w:t xml:space="preserve"> </w:t>
      </w:r>
      <w:r w:rsidR="00B456F8">
        <w:rPr>
          <w:lang w:val="ru-RU"/>
        </w:rPr>
        <w:t xml:space="preserve">на территории </w:t>
      </w:r>
      <w:r w:rsidR="00B456F8" w:rsidRPr="00B456F8">
        <w:rPr>
          <w:lang w:val="ru-RU"/>
        </w:rPr>
        <w:t xml:space="preserve">МО </w:t>
      </w:r>
      <w:proofErr w:type="spellStart"/>
      <w:r w:rsidR="00B456F8" w:rsidRPr="00B456F8">
        <w:rPr>
          <w:lang w:val="ru-RU"/>
        </w:rPr>
        <w:t>Гоноховский</w:t>
      </w:r>
      <w:proofErr w:type="spellEnd"/>
      <w:r w:rsidR="00B456F8" w:rsidRPr="00B456F8">
        <w:rPr>
          <w:lang w:val="ru-RU"/>
        </w:rPr>
        <w:t xml:space="preserve"> сельсовет</w:t>
      </w:r>
      <w:r>
        <w:rPr>
          <w:lang w:val="ru-RU"/>
        </w:rPr>
        <w:t xml:space="preserve"> </w:t>
      </w:r>
      <w:r w:rsidR="00954D31">
        <w:rPr>
          <w:lang w:val="ru-RU"/>
        </w:rPr>
        <w:t>составляет 7,63 км.</w:t>
      </w:r>
    </w:p>
    <w:p w:rsidR="00B20883" w:rsidRPr="00BD31D1" w:rsidRDefault="0054766B" w:rsidP="00586C2E">
      <w:pPr>
        <w:pStyle w:val="1"/>
        <w:rPr>
          <w:rFonts w:cs="Times New Roman"/>
          <w:szCs w:val="24"/>
        </w:rPr>
      </w:pPr>
      <w:bookmarkStart w:id="291" w:name="_Toc270950902"/>
      <w:bookmarkStart w:id="292" w:name="_Toc312530968"/>
      <w:bookmarkStart w:id="293" w:name="_Toc370201570"/>
      <w:bookmarkStart w:id="294" w:name="_Toc465948718"/>
      <w:r>
        <w:rPr>
          <w:rFonts w:cs="Times New Roman"/>
          <w:szCs w:val="24"/>
        </w:rPr>
        <w:lastRenderedPageBreak/>
        <w:t>14</w:t>
      </w:r>
      <w:r w:rsidR="00B20883" w:rsidRPr="008D7C05">
        <w:rPr>
          <w:rFonts w:cs="Times New Roman"/>
          <w:szCs w:val="24"/>
        </w:rPr>
        <w:t>. Благоустройство</w:t>
      </w:r>
      <w:bookmarkEnd w:id="291"/>
      <w:bookmarkEnd w:id="292"/>
      <w:r w:rsidR="00B20883" w:rsidRPr="008D7C05">
        <w:rPr>
          <w:rFonts w:cs="Times New Roman"/>
          <w:szCs w:val="24"/>
        </w:rPr>
        <w:t xml:space="preserve"> территории</w:t>
      </w:r>
      <w:bookmarkEnd w:id="293"/>
      <w:bookmarkEnd w:id="294"/>
    </w:p>
    <w:p w:rsidR="00B20883" w:rsidRPr="00BD31D1" w:rsidRDefault="00B20883" w:rsidP="00586C2E">
      <w:pPr>
        <w:pStyle w:val="a0"/>
        <w:rPr>
          <w:lang w:val="ru-RU"/>
        </w:rPr>
      </w:pPr>
      <w:r w:rsidRPr="00BD31D1">
        <w:rPr>
          <w:lang w:val="ru-RU"/>
        </w:rPr>
        <w:t>Основные направления, связанные с улучшением функциональных и эстетических качеств уже подготовленных в инженерном отношении территорий, относятся к работам по благоустройству. Значение сельского благоустройства очень велико. По уровню благоустройства можно судить не только о качестве инженерного обеспечения селе, но и о качестве работы органов исполнительной власти.</w:t>
      </w:r>
    </w:p>
    <w:p w:rsidR="00B20883" w:rsidRPr="00BD31D1" w:rsidRDefault="00B20883" w:rsidP="00586C2E">
      <w:pPr>
        <w:pStyle w:val="a0"/>
        <w:rPr>
          <w:lang w:val="ru-RU"/>
        </w:rPr>
      </w:pPr>
      <w:r w:rsidRPr="00BD31D1">
        <w:rPr>
          <w:lang w:val="ru-RU"/>
        </w:rPr>
        <w:t xml:space="preserve">Федеральный закон </w:t>
      </w:r>
      <w:r w:rsidR="00A0482B" w:rsidRPr="00BD31D1">
        <w:rPr>
          <w:lang w:val="ru-RU"/>
        </w:rPr>
        <w:t xml:space="preserve">от 06.10.2003 </w:t>
      </w:r>
      <w:r w:rsidR="00A40A91">
        <w:rPr>
          <w:lang w:val="ru-RU"/>
        </w:rPr>
        <w:t>№</w:t>
      </w:r>
      <w:r w:rsidR="008C3C1C">
        <w:rPr>
          <w:lang w:val="ru-RU"/>
        </w:rPr>
        <w:t xml:space="preserve"> </w:t>
      </w:r>
      <w:r w:rsidR="00A0482B" w:rsidRPr="00BD31D1">
        <w:rPr>
          <w:lang w:val="ru-RU"/>
        </w:rPr>
        <w:t xml:space="preserve">131-ФЗ </w:t>
      </w:r>
      <w:r w:rsidR="00DD25BE" w:rsidRPr="00BD31D1">
        <w:rPr>
          <w:lang w:val="ru-RU"/>
        </w:rPr>
        <w:t>«</w:t>
      </w:r>
      <w:r w:rsidR="00A0482B" w:rsidRPr="00BD31D1">
        <w:rPr>
          <w:lang w:val="ru-RU"/>
        </w:rPr>
        <w:t>Об общих принципах организации местного самоуправления в Российской Федерации</w:t>
      </w:r>
      <w:r w:rsidR="00DD25BE" w:rsidRPr="00BD31D1">
        <w:rPr>
          <w:lang w:val="ru-RU"/>
        </w:rPr>
        <w:t>»</w:t>
      </w:r>
      <w:r w:rsidR="00A0482B" w:rsidRPr="00BD31D1">
        <w:rPr>
          <w:lang w:val="ru-RU"/>
        </w:rPr>
        <w:t xml:space="preserve"> </w:t>
      </w:r>
      <w:r w:rsidRPr="00BD31D1">
        <w:rPr>
          <w:lang w:val="ru-RU"/>
        </w:rPr>
        <w:t xml:space="preserve">закрепил ответственность органов местного самоуправления за благоустройство территории. Состояние благоустройства административного центра поселения выступает своеобразным </w:t>
      </w:r>
      <w:r w:rsidR="00DD25BE" w:rsidRPr="00BD31D1">
        <w:rPr>
          <w:lang w:val="ru-RU"/>
        </w:rPr>
        <w:t>«</w:t>
      </w:r>
      <w:r w:rsidRPr="00BD31D1">
        <w:rPr>
          <w:lang w:val="ru-RU"/>
        </w:rPr>
        <w:t>фасадом</w:t>
      </w:r>
      <w:r w:rsidR="00DD25BE" w:rsidRPr="00BD31D1">
        <w:rPr>
          <w:lang w:val="ru-RU"/>
        </w:rPr>
        <w:t>»</w:t>
      </w:r>
      <w:r w:rsidRPr="00BD31D1">
        <w:rPr>
          <w:lang w:val="ru-RU"/>
        </w:rPr>
        <w:t>, по содержанию которого население определяет качество среды обитания и уровень работы органов исполнительной власти.</w:t>
      </w:r>
    </w:p>
    <w:p w:rsidR="00B20883" w:rsidRPr="00BD31D1" w:rsidRDefault="00B20883" w:rsidP="00586C2E">
      <w:pPr>
        <w:pStyle w:val="a0"/>
        <w:rPr>
          <w:lang w:val="ru-RU"/>
        </w:rPr>
      </w:pPr>
      <w:r w:rsidRPr="00BD31D1">
        <w:rPr>
          <w:lang w:val="ru-RU"/>
        </w:rPr>
        <w:t>Г</w:t>
      </w:r>
      <w:r w:rsidR="007C0A6C" w:rsidRPr="00BD31D1">
        <w:rPr>
          <w:lang w:val="ru-RU"/>
        </w:rPr>
        <w:t>енеральным планом предусматриваю</w:t>
      </w:r>
      <w:r w:rsidRPr="00BD31D1">
        <w:rPr>
          <w:lang w:val="ru-RU"/>
        </w:rPr>
        <w:t>тся мероприятия как по реконструкции существующих объектов благоустройства, так и по строительству новых объектов с применением качественно новых материалов и технологий.</w:t>
      </w:r>
    </w:p>
    <w:p w:rsidR="00B20883" w:rsidRPr="00BD31D1" w:rsidRDefault="0054766B" w:rsidP="00D528A2">
      <w:pPr>
        <w:pStyle w:val="20"/>
        <w:rPr>
          <w:rFonts w:cs="Times New Roman"/>
          <w:szCs w:val="24"/>
        </w:rPr>
      </w:pPr>
      <w:bookmarkStart w:id="295" w:name="_Toc270950903"/>
      <w:bookmarkStart w:id="296" w:name="_Toc312530969"/>
      <w:bookmarkStart w:id="297" w:name="_Toc370201571"/>
      <w:bookmarkStart w:id="298" w:name="_Toc465948719"/>
      <w:r>
        <w:rPr>
          <w:rFonts w:cs="Times New Roman"/>
          <w:szCs w:val="24"/>
        </w:rPr>
        <w:t>14</w:t>
      </w:r>
      <w:r w:rsidR="00B20883" w:rsidRPr="008D7C05">
        <w:rPr>
          <w:rFonts w:cs="Times New Roman"/>
          <w:szCs w:val="24"/>
        </w:rPr>
        <w:t>.1 Искусственные покрытия</w:t>
      </w:r>
      <w:bookmarkEnd w:id="295"/>
      <w:bookmarkEnd w:id="296"/>
      <w:bookmarkEnd w:id="297"/>
      <w:bookmarkEnd w:id="298"/>
    </w:p>
    <w:p w:rsidR="00B20883" w:rsidRPr="00BD31D1" w:rsidRDefault="00B20883" w:rsidP="00586C2E">
      <w:pPr>
        <w:pStyle w:val="a0"/>
        <w:rPr>
          <w:lang w:val="ru-RU"/>
        </w:rPr>
      </w:pPr>
      <w:r w:rsidRPr="00BD31D1">
        <w:rPr>
          <w:lang w:val="ru-RU"/>
        </w:rPr>
        <w:t>Основным функциональным объектом благоустройства выступают искусственные покрытия дорог, улиц, тротуаров, пешеходных дорожек и различных площадок. Искусственные покрытия должны обладать достаточной прочностью, обеспечивающей их устойчивость под динамической и статической нагрузкой в различные времена года в зависимости от их назначения.</w:t>
      </w:r>
    </w:p>
    <w:p w:rsidR="00B20883" w:rsidRPr="00BD31D1" w:rsidRDefault="00B20883" w:rsidP="00586C2E">
      <w:pPr>
        <w:pStyle w:val="a0"/>
        <w:rPr>
          <w:lang w:val="ru-RU"/>
        </w:rPr>
      </w:pPr>
      <w:r w:rsidRPr="00BD31D1">
        <w:rPr>
          <w:lang w:val="ru-RU"/>
        </w:rPr>
        <w:t>Анализ селитебных, промышленных и коммунально-складских зон</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BD31D1">
        <w:rPr>
          <w:lang w:val="ru-RU"/>
        </w:rPr>
        <w:t>выявил относительно недостаточную обеспеченность территории различными видами искусственных покрытий, а состояние качества, уже существующих покрытий, не всегда находится в удовлетворительном состоянии. Качество покрытий возрастает от периферийных районов к центру поселения. Основной применяемый материал асфальтобетон.</w:t>
      </w:r>
    </w:p>
    <w:p w:rsidR="00B20883" w:rsidRPr="008D7C05" w:rsidRDefault="0054766B" w:rsidP="00D528A2">
      <w:pPr>
        <w:pStyle w:val="20"/>
        <w:rPr>
          <w:rFonts w:cs="Times New Roman"/>
          <w:szCs w:val="24"/>
        </w:rPr>
      </w:pPr>
      <w:bookmarkStart w:id="299" w:name="_Toc270950904"/>
      <w:bookmarkStart w:id="300" w:name="_Toc312530970"/>
      <w:bookmarkStart w:id="301" w:name="_Toc370201572"/>
      <w:bookmarkStart w:id="302" w:name="_Toc465948720"/>
      <w:r>
        <w:rPr>
          <w:rFonts w:cs="Times New Roman"/>
          <w:szCs w:val="24"/>
        </w:rPr>
        <w:t>14</w:t>
      </w:r>
      <w:r w:rsidR="00B20883" w:rsidRPr="008D7C05">
        <w:rPr>
          <w:rFonts w:cs="Times New Roman"/>
          <w:szCs w:val="24"/>
        </w:rPr>
        <w:t>.2 Озеленение территории</w:t>
      </w:r>
      <w:bookmarkEnd w:id="299"/>
      <w:bookmarkEnd w:id="300"/>
      <w:bookmarkEnd w:id="301"/>
      <w:bookmarkEnd w:id="302"/>
    </w:p>
    <w:p w:rsidR="00B20883" w:rsidRPr="00BD31D1" w:rsidRDefault="00B20883" w:rsidP="00586C2E">
      <w:pPr>
        <w:pStyle w:val="a0"/>
        <w:rPr>
          <w:lang w:val="ru-RU"/>
        </w:rPr>
      </w:pPr>
      <w:r w:rsidRPr="00BD31D1">
        <w:rPr>
          <w:lang w:val="ru-RU"/>
        </w:rPr>
        <w:t>Зелёные насаждения – один из важнейших элементов благоустройства городов и крупных населённых пунктов. Окружающая среда оказывает значительное влияние на человека, поэтому в системе различных мероприятий по сохранению и улучшению окружающей среды важное место отводится озеленению урбанизированных территорий.</w:t>
      </w:r>
    </w:p>
    <w:p w:rsidR="00B20883" w:rsidRPr="00BD31D1" w:rsidRDefault="00B20883" w:rsidP="00586C2E">
      <w:pPr>
        <w:pStyle w:val="a0"/>
        <w:rPr>
          <w:lang w:val="ru-RU"/>
        </w:rPr>
      </w:pPr>
      <w:r w:rsidRPr="00BD31D1">
        <w:rPr>
          <w:lang w:val="ru-RU"/>
        </w:rPr>
        <w:t>Озеленённые территории обладают многими положительными свойствами: поглощают углекислоту, обогащают воздух кислородом, служат средством защиты от пыли, загрязнений атмосферного воздуха отходами промышленного производства и транспорта, в определённых условиях защищают от шума. Зелёные массивы улучшают микроклиматические условия, поскольку снижают силу ветра, увеличивают влажность воздуха, регулируют тепловой режим. Значительную роль играют зелёные насаждения в формировании архитектурно-художественного облика городов и населённых пунктов.</w:t>
      </w:r>
    </w:p>
    <w:p w:rsidR="00B20883" w:rsidRPr="00BD31D1" w:rsidRDefault="00B20883" w:rsidP="00586C2E">
      <w:pPr>
        <w:pStyle w:val="a0"/>
        <w:rPr>
          <w:lang w:val="ru-RU"/>
        </w:rPr>
      </w:pPr>
      <w:r w:rsidRPr="00BD31D1">
        <w:rPr>
          <w:lang w:val="ru-RU"/>
        </w:rPr>
        <w:t>Систему зелёных насаждений территории</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B92E4A">
        <w:rPr>
          <w:lang w:val="ru-RU"/>
        </w:rPr>
        <w:t>,</w:t>
      </w:r>
      <w:r w:rsidRPr="00BD31D1">
        <w:rPr>
          <w:lang w:val="ru-RU"/>
        </w:rPr>
        <w:t xml:space="preserve"> можно подразделить на:</w:t>
      </w:r>
    </w:p>
    <w:p w:rsidR="00B20883" w:rsidRPr="00BD31D1" w:rsidRDefault="00B20883" w:rsidP="00495652">
      <w:pPr>
        <w:pStyle w:val="a0"/>
        <w:numPr>
          <w:ilvl w:val="0"/>
          <w:numId w:val="19"/>
        </w:numPr>
        <w:rPr>
          <w:lang w:val="ru-RU"/>
        </w:rPr>
      </w:pPr>
      <w:r w:rsidRPr="00BD31D1">
        <w:rPr>
          <w:lang w:val="ru-RU"/>
        </w:rPr>
        <w:t>зелёные насаждения общего пользования на территории улиц;</w:t>
      </w:r>
    </w:p>
    <w:p w:rsidR="00B20883" w:rsidRPr="00BD31D1" w:rsidRDefault="00B20883" w:rsidP="00495652">
      <w:pPr>
        <w:pStyle w:val="a0"/>
        <w:numPr>
          <w:ilvl w:val="0"/>
          <w:numId w:val="19"/>
        </w:numPr>
        <w:rPr>
          <w:lang w:val="ru-RU"/>
        </w:rPr>
      </w:pPr>
      <w:r w:rsidRPr="00BD31D1">
        <w:rPr>
          <w:lang w:val="ru-RU"/>
        </w:rPr>
        <w:t>зелёные насаждения ограниченного пользования на территориях детских дошкольных учреждений, учреждения культуры, спорта и т.</w:t>
      </w:r>
      <w:r w:rsidR="00CC3819">
        <w:rPr>
          <w:lang w:val="ru-RU"/>
        </w:rPr>
        <w:t>п.</w:t>
      </w:r>
      <w:r w:rsidR="009E65BD">
        <w:rPr>
          <w:lang w:val="ru-RU"/>
        </w:rPr>
        <w:t>;</w:t>
      </w:r>
    </w:p>
    <w:p w:rsidR="00B20883" w:rsidRPr="00BD31D1" w:rsidRDefault="00B20883" w:rsidP="00495652">
      <w:pPr>
        <w:pStyle w:val="a0"/>
        <w:numPr>
          <w:ilvl w:val="0"/>
          <w:numId w:val="19"/>
        </w:numPr>
        <w:rPr>
          <w:lang w:val="ru-RU"/>
        </w:rPr>
      </w:pPr>
      <w:r w:rsidRPr="00BD31D1">
        <w:rPr>
          <w:lang w:val="ru-RU"/>
        </w:rPr>
        <w:t xml:space="preserve">зелёные насаждения специального назначения в санитарно-защитных зонах, на территории предприятий, учреждений и на </w:t>
      </w:r>
      <w:proofErr w:type="spellStart"/>
      <w:r w:rsidRPr="00BD31D1">
        <w:rPr>
          <w:lang w:val="ru-RU"/>
        </w:rPr>
        <w:t>водоохранных</w:t>
      </w:r>
      <w:proofErr w:type="spellEnd"/>
      <w:r w:rsidRPr="00BD31D1">
        <w:rPr>
          <w:lang w:val="ru-RU"/>
        </w:rPr>
        <w:t xml:space="preserve"> территориях.</w:t>
      </w:r>
    </w:p>
    <w:p w:rsidR="00B20883" w:rsidRPr="00BD31D1" w:rsidRDefault="00B20883" w:rsidP="00586C2E">
      <w:pPr>
        <w:pStyle w:val="a0"/>
        <w:rPr>
          <w:lang w:val="ru-RU"/>
        </w:rPr>
      </w:pPr>
      <w:r w:rsidRPr="00BD31D1">
        <w:rPr>
          <w:lang w:val="ru-RU"/>
        </w:rPr>
        <w:lastRenderedPageBreak/>
        <w:t>В настоящее время (при норме на одного жителя 21 м</w:t>
      </w:r>
      <w:r w:rsidRPr="00BD31D1">
        <w:rPr>
          <w:vertAlign w:val="superscript"/>
          <w:lang w:val="ru-RU"/>
        </w:rPr>
        <w:t>2</w:t>
      </w:r>
      <w:r w:rsidRPr="00BD31D1">
        <w:rPr>
          <w:lang w:val="ru-RU"/>
        </w:rPr>
        <w:t xml:space="preserve"> озеленённых территорий общего пользования с учётом рекреационных территорий) </w:t>
      </w:r>
      <w:r w:rsidR="005A5205">
        <w:rPr>
          <w:lang w:val="ru-RU"/>
        </w:rPr>
        <w:t>необходимо</w:t>
      </w:r>
      <w:r w:rsidR="00A333D6">
        <w:rPr>
          <w:lang w:val="ru-RU"/>
        </w:rPr>
        <w:t xml:space="preserve"> </w:t>
      </w:r>
      <w:r w:rsidRPr="002677EB">
        <w:rPr>
          <w:lang w:val="ru-RU"/>
        </w:rPr>
        <w:t xml:space="preserve">более </w:t>
      </w:r>
      <w:r w:rsidR="00E97D3E">
        <w:rPr>
          <w:lang w:val="ru-RU"/>
        </w:rPr>
        <w:t>2,7</w:t>
      </w:r>
      <w:r w:rsidRPr="002677EB">
        <w:rPr>
          <w:lang w:val="ru-RU"/>
        </w:rPr>
        <w:t xml:space="preserve"> га</w:t>
      </w:r>
      <w:r w:rsidRPr="00BD31D1">
        <w:rPr>
          <w:lang w:val="ru-RU"/>
        </w:rPr>
        <w:t xml:space="preserve"> озеленённых территорий общего пользования. </w:t>
      </w:r>
    </w:p>
    <w:p w:rsidR="00B20883" w:rsidRPr="008D7C05" w:rsidRDefault="0054766B" w:rsidP="00D528A2">
      <w:pPr>
        <w:pStyle w:val="20"/>
        <w:rPr>
          <w:rFonts w:cs="Times New Roman"/>
          <w:szCs w:val="24"/>
        </w:rPr>
      </w:pPr>
      <w:bookmarkStart w:id="303" w:name="_Toc270950905"/>
      <w:bookmarkStart w:id="304" w:name="_Toc312530971"/>
      <w:bookmarkStart w:id="305" w:name="_Toc370201573"/>
      <w:bookmarkStart w:id="306" w:name="_Toc465948721"/>
      <w:r>
        <w:rPr>
          <w:rFonts w:cs="Times New Roman"/>
          <w:szCs w:val="24"/>
        </w:rPr>
        <w:t>14</w:t>
      </w:r>
      <w:r w:rsidR="00B20883" w:rsidRPr="008D7C05">
        <w:rPr>
          <w:rFonts w:cs="Times New Roman"/>
          <w:szCs w:val="24"/>
        </w:rPr>
        <w:t>.3 Благоустройство водотоков и водоёмов</w:t>
      </w:r>
      <w:bookmarkEnd w:id="303"/>
      <w:bookmarkEnd w:id="304"/>
      <w:bookmarkEnd w:id="305"/>
      <w:bookmarkEnd w:id="306"/>
    </w:p>
    <w:p w:rsidR="00192E21" w:rsidRPr="002B7A5D" w:rsidRDefault="00192E21" w:rsidP="00192E21">
      <w:pPr>
        <w:pStyle w:val="a0"/>
        <w:rPr>
          <w:lang w:val="ru-RU"/>
        </w:rPr>
      </w:pPr>
      <w:bookmarkStart w:id="307" w:name="_Toc270950906"/>
      <w:bookmarkStart w:id="308" w:name="_Toc312530972"/>
      <w:bookmarkStart w:id="309" w:name="_Toc370201574"/>
      <w:r w:rsidRPr="004C2A0D">
        <w:rPr>
          <w:lang w:val="ru-RU"/>
        </w:rPr>
        <w:t>Территория</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4C2A0D">
        <w:rPr>
          <w:lang w:val="ru-RU"/>
        </w:rPr>
        <w:t>имеет достаточное количество естественных водоёмов</w:t>
      </w:r>
      <w:r>
        <w:rPr>
          <w:lang w:val="ru-RU"/>
        </w:rPr>
        <w:t>.</w:t>
      </w:r>
    </w:p>
    <w:p w:rsidR="00192E21" w:rsidRPr="004C2A0D" w:rsidRDefault="00192E21" w:rsidP="00192E21">
      <w:pPr>
        <w:pStyle w:val="a0"/>
        <w:rPr>
          <w:lang w:val="ru-RU"/>
        </w:rPr>
      </w:pPr>
      <w:r w:rsidRPr="004C2A0D">
        <w:rPr>
          <w:lang w:val="ru-RU"/>
        </w:rPr>
        <w:t>Уровень благоустройства водоёмов</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4C2A0D">
        <w:rPr>
          <w:lang w:val="ru-RU"/>
        </w:rPr>
        <w:t>очень низок. Здесь нет благоустроенных пляжей и зон отдыха, скамеек и мест для кемпинга. Места для купания на р</w:t>
      </w:r>
      <w:r>
        <w:rPr>
          <w:lang w:val="ru-RU"/>
        </w:rPr>
        <w:t xml:space="preserve">еках </w:t>
      </w:r>
      <w:r w:rsidRPr="004C2A0D">
        <w:rPr>
          <w:lang w:val="ru-RU"/>
        </w:rPr>
        <w:t>не определены</w:t>
      </w:r>
      <w:r>
        <w:rPr>
          <w:lang w:val="ru-RU"/>
        </w:rPr>
        <w:t xml:space="preserve">. </w:t>
      </w:r>
      <w:r w:rsidRPr="004C2A0D">
        <w:rPr>
          <w:lang w:val="ru-RU"/>
        </w:rPr>
        <w:t xml:space="preserve">По берегам рек и прудов преобладает зачастую нерегулируемый и стихийный отдых, который приводит к загрязнению территории и образованию несанкционированных свалок в пределах </w:t>
      </w:r>
      <w:proofErr w:type="spellStart"/>
      <w:r w:rsidRPr="004C2A0D">
        <w:rPr>
          <w:lang w:val="ru-RU"/>
        </w:rPr>
        <w:t>водоохранных</w:t>
      </w:r>
      <w:proofErr w:type="spellEnd"/>
      <w:r w:rsidRPr="004C2A0D">
        <w:rPr>
          <w:lang w:val="ru-RU"/>
        </w:rPr>
        <w:t xml:space="preserve"> зон. Основными </w:t>
      </w:r>
      <w:proofErr w:type="spellStart"/>
      <w:r w:rsidRPr="004C2A0D">
        <w:rPr>
          <w:lang w:val="ru-RU"/>
        </w:rPr>
        <w:t>рекреантами</w:t>
      </w:r>
      <w:proofErr w:type="spellEnd"/>
      <w:r w:rsidRPr="004C2A0D">
        <w:rPr>
          <w:lang w:val="ru-RU"/>
        </w:rPr>
        <w:t xml:space="preserve"> здесь выступает население</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B92E4A">
        <w:rPr>
          <w:lang w:val="ru-RU"/>
        </w:rPr>
        <w:t>.</w:t>
      </w:r>
    </w:p>
    <w:p w:rsidR="00192E21" w:rsidRPr="000D42D7" w:rsidRDefault="00192E21" w:rsidP="00192E21">
      <w:pPr>
        <w:pStyle w:val="a0"/>
        <w:rPr>
          <w:lang w:val="ru-RU"/>
        </w:rPr>
      </w:pPr>
      <w:r w:rsidRPr="000D42D7">
        <w:rPr>
          <w:lang w:val="ru-RU"/>
        </w:rPr>
        <w:t xml:space="preserve">Современное состояние поверхностных вод определяется как их природными свойствами (водным, температурным режимом, характеристиками химического стока и др.), которые в совокупности характеризуют способность к самоочищению, так и </w:t>
      </w:r>
      <w:r w:rsidR="0019722E" w:rsidRPr="000D42D7">
        <w:rPr>
          <w:lang w:val="ru-RU"/>
        </w:rPr>
        <w:t>характером,</w:t>
      </w:r>
      <w:r w:rsidRPr="000D42D7">
        <w:rPr>
          <w:lang w:val="ru-RU"/>
        </w:rPr>
        <w:t xml:space="preserve"> и уровнем антропогенных нагрузок на водосборе. </w:t>
      </w:r>
    </w:p>
    <w:p w:rsidR="00B20883" w:rsidRPr="008D7C05" w:rsidRDefault="0054766B" w:rsidP="00D528A2">
      <w:pPr>
        <w:pStyle w:val="20"/>
        <w:rPr>
          <w:rFonts w:cs="Times New Roman"/>
          <w:szCs w:val="24"/>
        </w:rPr>
      </w:pPr>
      <w:bookmarkStart w:id="310" w:name="_Toc465948722"/>
      <w:r>
        <w:rPr>
          <w:rFonts w:cs="Times New Roman"/>
          <w:szCs w:val="24"/>
        </w:rPr>
        <w:t>14</w:t>
      </w:r>
      <w:r w:rsidR="00B20883" w:rsidRPr="008D7C05">
        <w:rPr>
          <w:rFonts w:cs="Times New Roman"/>
          <w:szCs w:val="24"/>
        </w:rPr>
        <w:t>.4 Малые формы</w:t>
      </w:r>
      <w:bookmarkEnd w:id="307"/>
      <w:bookmarkEnd w:id="308"/>
      <w:bookmarkEnd w:id="309"/>
      <w:bookmarkEnd w:id="310"/>
    </w:p>
    <w:p w:rsidR="00B20883" w:rsidRPr="00BD31D1" w:rsidRDefault="00B20883" w:rsidP="00586C2E">
      <w:pPr>
        <w:pStyle w:val="a0"/>
        <w:rPr>
          <w:lang w:val="ru-RU"/>
        </w:rPr>
      </w:pPr>
      <w:r w:rsidRPr="00BD31D1">
        <w:rPr>
          <w:lang w:val="ru-RU"/>
        </w:rPr>
        <w:t>Важный элемент благоустройства города или крупного населённого пункта – малые архитектурные формы. При умелом использовании они позволяют существенно обогатить архитектурно-эстетический облик поселения даже при сравнительно ограниченных финансовых средствах.</w:t>
      </w:r>
    </w:p>
    <w:p w:rsidR="00B20883" w:rsidRPr="00BD31D1" w:rsidRDefault="00B20883" w:rsidP="00586C2E">
      <w:pPr>
        <w:pStyle w:val="a0"/>
        <w:rPr>
          <w:lang w:val="ru-RU"/>
        </w:rPr>
      </w:pPr>
      <w:r w:rsidRPr="00BD31D1">
        <w:rPr>
          <w:lang w:val="ru-RU"/>
        </w:rPr>
        <w:t>В административном центре сельского поселения необходимы доски объявлений, рекламные конструкции, витрины, дорожные знаки, указатели, беседки, ограды, скамейки, осветительные приборы и конструкции и большое количество других функциональных и декоративных элементов. Малые архитектурные формы более других элементов благоустройства должны соответствовать своему окружению – архитектуре жилых, общественных, производственных зданий, характеру зелёных насаждений, масштабу пространств, рисунку и фактуре искусственных покрытий и т.</w:t>
      </w:r>
      <w:r w:rsidR="00CC3819">
        <w:rPr>
          <w:lang w:val="ru-RU"/>
        </w:rPr>
        <w:t xml:space="preserve">д. </w:t>
      </w:r>
    </w:p>
    <w:p w:rsidR="00B20883" w:rsidRPr="00BD31D1" w:rsidRDefault="00B20883" w:rsidP="00586C2E">
      <w:pPr>
        <w:pStyle w:val="a0"/>
        <w:rPr>
          <w:lang w:val="ru-RU"/>
        </w:rPr>
      </w:pPr>
      <w:r w:rsidRPr="00BD31D1">
        <w:rPr>
          <w:lang w:val="ru-RU"/>
        </w:rPr>
        <w:t>Обеспеченность малыми архитектурными формами в</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BD31D1">
        <w:rPr>
          <w:lang w:val="ru-RU"/>
        </w:rPr>
        <w:t xml:space="preserve">достаточно низкая. Основная деятельность по благоустройству сводится на спиливание деревьев, вывоз мусора и скашивание травы. </w:t>
      </w:r>
    </w:p>
    <w:p w:rsidR="00B20883" w:rsidRPr="008D7C05" w:rsidRDefault="0054766B" w:rsidP="00D528A2">
      <w:pPr>
        <w:pStyle w:val="20"/>
        <w:rPr>
          <w:rFonts w:cs="Times New Roman"/>
          <w:szCs w:val="24"/>
        </w:rPr>
      </w:pPr>
      <w:bookmarkStart w:id="311" w:name="_Toc270950907"/>
      <w:bookmarkStart w:id="312" w:name="_Toc312530973"/>
      <w:bookmarkStart w:id="313" w:name="_Toc370201575"/>
      <w:bookmarkStart w:id="314" w:name="_Toc465948723"/>
      <w:r>
        <w:rPr>
          <w:rFonts w:cs="Times New Roman"/>
          <w:szCs w:val="24"/>
        </w:rPr>
        <w:t>14</w:t>
      </w:r>
      <w:r w:rsidR="00B20883" w:rsidRPr="008D7C05">
        <w:rPr>
          <w:rFonts w:cs="Times New Roman"/>
          <w:szCs w:val="24"/>
        </w:rPr>
        <w:t>.5 Освещение</w:t>
      </w:r>
      <w:bookmarkEnd w:id="311"/>
      <w:bookmarkEnd w:id="312"/>
      <w:bookmarkEnd w:id="313"/>
      <w:bookmarkEnd w:id="314"/>
    </w:p>
    <w:p w:rsidR="00B20883" w:rsidRPr="00BD31D1" w:rsidRDefault="00B20883" w:rsidP="00586C2E">
      <w:pPr>
        <w:pStyle w:val="a0"/>
        <w:rPr>
          <w:lang w:val="ru-RU"/>
        </w:rPr>
      </w:pPr>
      <w:r w:rsidRPr="00BD31D1">
        <w:rPr>
          <w:lang w:val="ru-RU"/>
        </w:rPr>
        <w:t>Освещение – это средство не только для обеспечения нормального светового режима, но и для выявления архитектурных достоинств застройки в тёмное время суток. Освещение – могучее средство пропаганды, информации и рекламы. Хорошее, грамотно выполненное освещение ассоциируется у населения с безопасностью, надёжностью, достатком и успехом. Научно доказана зависимость: уровня освещённости улиц и уровня уличной преступности на них, уровня освещённости и уровня аварийности на дорогах.</w:t>
      </w:r>
    </w:p>
    <w:p w:rsidR="00B20883" w:rsidRPr="00BD31D1" w:rsidRDefault="00B20883" w:rsidP="00586C2E">
      <w:pPr>
        <w:pStyle w:val="a0"/>
        <w:rPr>
          <w:lang w:val="ru-RU"/>
        </w:rPr>
      </w:pPr>
      <w:r w:rsidRPr="00BD31D1">
        <w:rPr>
          <w:lang w:val="ru-RU"/>
        </w:rPr>
        <w:t xml:space="preserve">Освещённости территорий в вечернее и ночное время – одна из важных задач благоустройства </w:t>
      </w:r>
      <w:r w:rsidR="00897C20" w:rsidRPr="00BD31D1">
        <w:rPr>
          <w:lang w:val="ru-RU"/>
        </w:rPr>
        <w:t>населенных пунктов</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B92E4A">
        <w:rPr>
          <w:lang w:val="ru-RU"/>
        </w:rPr>
        <w:t>.</w:t>
      </w:r>
      <w:r w:rsidRPr="00BD31D1">
        <w:rPr>
          <w:lang w:val="ru-RU"/>
        </w:rPr>
        <w:t xml:space="preserve"> Освещение в населённых пунктах осуществляется правильным подбором искусственных источников света, помещённых в определённых местах и на определённой высоте с соответствующим расстоянием между ними.</w:t>
      </w:r>
    </w:p>
    <w:p w:rsidR="00B20883" w:rsidRPr="00B3168C" w:rsidRDefault="00B20883" w:rsidP="00586C2E">
      <w:pPr>
        <w:pStyle w:val="a0"/>
        <w:rPr>
          <w:lang w:val="ru-RU"/>
        </w:rPr>
      </w:pPr>
      <w:r w:rsidRPr="00BD31D1">
        <w:rPr>
          <w:lang w:val="ru-RU"/>
        </w:rPr>
        <w:t>В настоящее время степень освещенности большей части застроенных территорий</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00B3168C">
        <w:rPr>
          <w:lang w:val="ru-RU"/>
        </w:rPr>
        <w:t>не</w:t>
      </w:r>
      <w:r w:rsidR="00B3168C" w:rsidRPr="00BD31D1">
        <w:rPr>
          <w:lang w:val="ru-RU"/>
        </w:rPr>
        <w:t>достаточная</w:t>
      </w:r>
      <w:r w:rsidRPr="00B3168C">
        <w:rPr>
          <w:lang w:val="ru-RU"/>
        </w:rPr>
        <w:t>.</w:t>
      </w:r>
      <w:r w:rsidR="006F5ACA" w:rsidRPr="00B3168C">
        <w:rPr>
          <w:lang w:val="ru-RU"/>
        </w:rPr>
        <w:t xml:space="preserve"> </w:t>
      </w:r>
    </w:p>
    <w:p w:rsidR="00B20883" w:rsidRPr="00BD31D1" w:rsidRDefault="0054766B" w:rsidP="00D528A2">
      <w:pPr>
        <w:pStyle w:val="20"/>
        <w:rPr>
          <w:rFonts w:cs="Times New Roman"/>
          <w:szCs w:val="24"/>
        </w:rPr>
      </w:pPr>
      <w:bookmarkStart w:id="315" w:name="_Toc270950908"/>
      <w:bookmarkStart w:id="316" w:name="_Toc312530974"/>
      <w:bookmarkStart w:id="317" w:name="_Toc370201576"/>
      <w:bookmarkStart w:id="318" w:name="_Toc465948724"/>
      <w:r>
        <w:rPr>
          <w:rFonts w:cs="Times New Roman"/>
          <w:szCs w:val="24"/>
        </w:rPr>
        <w:lastRenderedPageBreak/>
        <w:t>14</w:t>
      </w:r>
      <w:r w:rsidR="00B20883" w:rsidRPr="00B66A94">
        <w:rPr>
          <w:rFonts w:cs="Times New Roman"/>
          <w:szCs w:val="24"/>
        </w:rPr>
        <w:t xml:space="preserve">.6 </w:t>
      </w:r>
      <w:proofErr w:type="spellStart"/>
      <w:r w:rsidR="00B20883" w:rsidRPr="00B66A94">
        <w:rPr>
          <w:rFonts w:cs="Times New Roman"/>
          <w:szCs w:val="24"/>
        </w:rPr>
        <w:t>Мусороудаление</w:t>
      </w:r>
      <w:proofErr w:type="spellEnd"/>
      <w:r w:rsidR="00B20883" w:rsidRPr="00B66A94">
        <w:rPr>
          <w:rFonts w:cs="Times New Roman"/>
          <w:szCs w:val="24"/>
        </w:rPr>
        <w:t xml:space="preserve"> и </w:t>
      </w:r>
      <w:proofErr w:type="spellStart"/>
      <w:r w:rsidR="00B20883" w:rsidRPr="00B66A94">
        <w:rPr>
          <w:rFonts w:cs="Times New Roman"/>
          <w:szCs w:val="24"/>
        </w:rPr>
        <w:t>мусоропереработка</w:t>
      </w:r>
      <w:bookmarkEnd w:id="315"/>
      <w:bookmarkEnd w:id="316"/>
      <w:bookmarkEnd w:id="317"/>
      <w:bookmarkEnd w:id="318"/>
      <w:proofErr w:type="spellEnd"/>
    </w:p>
    <w:p w:rsidR="00B20883" w:rsidRPr="00BD31D1" w:rsidRDefault="00B20883" w:rsidP="00586C2E">
      <w:pPr>
        <w:pStyle w:val="a0"/>
        <w:rPr>
          <w:lang w:val="ru-RU"/>
        </w:rPr>
      </w:pPr>
      <w:r w:rsidRPr="00BD31D1">
        <w:rPr>
          <w:lang w:val="ru-RU"/>
        </w:rPr>
        <w:t>Одной из острейших экологических проблем не только для</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B92E4A">
        <w:rPr>
          <w:lang w:val="ru-RU"/>
        </w:rPr>
        <w:t>,</w:t>
      </w:r>
      <w:r w:rsidRPr="00BD31D1">
        <w:rPr>
          <w:lang w:val="ru-RU"/>
        </w:rPr>
        <w:t xml:space="preserve"> но и всего </w:t>
      </w:r>
      <w:r w:rsidR="009617A0">
        <w:rPr>
          <w:lang w:val="ru-RU"/>
        </w:rPr>
        <w:t>Каменского района</w:t>
      </w:r>
      <w:r w:rsidR="00E56EFD">
        <w:rPr>
          <w:lang w:val="ru-RU"/>
        </w:rPr>
        <w:t xml:space="preserve"> </w:t>
      </w:r>
      <w:r w:rsidRPr="00BD31D1">
        <w:rPr>
          <w:lang w:val="ru-RU"/>
        </w:rPr>
        <w:t xml:space="preserve">в целом, является загрязнение окружающей природной среды отходами производства и потребления. В последнее время резко возросло количество несанкционированных свалок близ дорог, гаражей и мест отдыха. В </w:t>
      </w:r>
      <w:r w:rsidR="0036321E" w:rsidRPr="00BD31D1">
        <w:rPr>
          <w:lang w:val="ru-RU"/>
        </w:rPr>
        <w:t>населенном пункте</w:t>
      </w:r>
      <w:r w:rsidRPr="00BD31D1">
        <w:rPr>
          <w:lang w:val="ru-RU"/>
        </w:rPr>
        <w:t xml:space="preserve"> растёт загрязнение хозяйственно-бытовыми отходами. </w:t>
      </w:r>
    </w:p>
    <w:p w:rsidR="00B20883" w:rsidRDefault="00B20883" w:rsidP="00586C2E">
      <w:pPr>
        <w:pStyle w:val="a0"/>
        <w:rPr>
          <w:lang w:val="ru-RU"/>
        </w:rPr>
      </w:pPr>
      <w:r w:rsidRPr="00BD31D1">
        <w:rPr>
          <w:lang w:val="ru-RU"/>
        </w:rPr>
        <w:t>На территории</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00B75C4E">
        <w:rPr>
          <w:lang w:val="ru-RU"/>
        </w:rPr>
        <w:t xml:space="preserve">санкционированные </w:t>
      </w:r>
      <w:r w:rsidR="0039224B">
        <w:rPr>
          <w:lang w:val="ru-RU"/>
        </w:rPr>
        <w:t xml:space="preserve">находятся две </w:t>
      </w:r>
      <w:r w:rsidR="0039224B" w:rsidRPr="0039224B">
        <w:rPr>
          <w:lang w:val="ru-RU"/>
        </w:rPr>
        <w:t xml:space="preserve">свалки </w:t>
      </w:r>
      <w:r w:rsidR="00B3168C" w:rsidRPr="0039224B">
        <w:rPr>
          <w:lang w:val="ru-RU"/>
        </w:rPr>
        <w:t>ТК</w:t>
      </w:r>
      <w:r w:rsidR="00B75C4E" w:rsidRPr="0039224B">
        <w:rPr>
          <w:lang w:val="ru-RU"/>
        </w:rPr>
        <w:t>О</w:t>
      </w:r>
      <w:r w:rsidR="00586C2E" w:rsidRPr="0039224B">
        <w:rPr>
          <w:lang w:val="ru-RU"/>
        </w:rPr>
        <w:t>.</w:t>
      </w:r>
    </w:p>
    <w:p w:rsidR="009E3BFD" w:rsidRPr="00BD31D1" w:rsidRDefault="009E3BFD" w:rsidP="009E3BFD">
      <w:pPr>
        <w:pStyle w:val="a0"/>
        <w:rPr>
          <w:lang w:val="ru-RU"/>
        </w:rPr>
      </w:pPr>
      <w:r w:rsidRPr="00BD31D1">
        <w:rPr>
          <w:lang w:val="ru-RU"/>
        </w:rPr>
        <w:t>Объектами санитарной очистки и уборки на территории</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BD31D1">
        <w:rPr>
          <w:lang w:val="ru-RU"/>
        </w:rPr>
        <w:t>являются территории домовладений, уличные и микрорайонные проезды населенных пунктов, парки, скверы общественного пользования и отдыха, объекты культурного назначения, территории предприятий, учреждений, места уличной торговли.</w:t>
      </w:r>
    </w:p>
    <w:p w:rsidR="009E3BFD" w:rsidRPr="00BD31D1" w:rsidRDefault="009E3BFD" w:rsidP="009E3BFD">
      <w:pPr>
        <w:pStyle w:val="a0"/>
        <w:rPr>
          <w:lang w:val="ru-RU"/>
        </w:rPr>
      </w:pPr>
      <w:r w:rsidRPr="00BD31D1">
        <w:rPr>
          <w:lang w:val="ru-RU"/>
        </w:rPr>
        <w:t>Организация системы современной санитарной очистки поселе</w:t>
      </w:r>
      <w:r w:rsidR="00B3168C">
        <w:rPr>
          <w:lang w:val="ru-RU"/>
        </w:rPr>
        <w:t>ний включает: сбор и удаление ТК</w:t>
      </w:r>
      <w:r w:rsidRPr="00BD31D1">
        <w:rPr>
          <w:lang w:val="ru-RU"/>
        </w:rPr>
        <w:t xml:space="preserve">О, сбор и вывоз жидких отходов из </w:t>
      </w:r>
      <w:proofErr w:type="spellStart"/>
      <w:r w:rsidRPr="00BD31D1">
        <w:rPr>
          <w:lang w:val="ru-RU"/>
        </w:rPr>
        <w:t>неканализованных</w:t>
      </w:r>
      <w:proofErr w:type="spellEnd"/>
      <w:r w:rsidRPr="00BD31D1">
        <w:rPr>
          <w:lang w:val="ru-RU"/>
        </w:rPr>
        <w:t xml:space="preserve"> зданий, уборка территории от мусора, смета, снега, мытье усовершенствованных покрытий.</w:t>
      </w:r>
    </w:p>
    <w:p w:rsidR="009E3BFD" w:rsidRPr="00BD31D1" w:rsidRDefault="00B3168C" w:rsidP="009E3BFD">
      <w:pPr>
        <w:pStyle w:val="a0"/>
        <w:spacing w:before="120"/>
        <w:rPr>
          <w:i/>
          <w:u w:val="single"/>
          <w:lang w:val="ru-RU"/>
        </w:rPr>
      </w:pPr>
      <w:r>
        <w:rPr>
          <w:i/>
          <w:u w:val="single"/>
          <w:lang w:val="ru-RU"/>
        </w:rPr>
        <w:t>Сбор и удаление ТК</w:t>
      </w:r>
      <w:r w:rsidR="009E3BFD" w:rsidRPr="00BD31D1">
        <w:rPr>
          <w:i/>
          <w:u w:val="single"/>
          <w:lang w:val="ru-RU"/>
        </w:rPr>
        <w:t>О</w:t>
      </w:r>
    </w:p>
    <w:p w:rsidR="009E3BFD" w:rsidRPr="00BD31D1" w:rsidRDefault="009E3BFD" w:rsidP="009E3BFD">
      <w:pPr>
        <w:pStyle w:val="a0"/>
        <w:rPr>
          <w:lang w:val="ru-RU"/>
        </w:rPr>
      </w:pPr>
      <w:r w:rsidRPr="00BD31D1">
        <w:rPr>
          <w:lang w:val="ru-RU"/>
        </w:rPr>
        <w:t>Организация</w:t>
      </w:r>
      <w:r w:rsidR="00B3168C">
        <w:rPr>
          <w:lang w:val="ru-RU"/>
        </w:rPr>
        <w:t xml:space="preserve"> сбора и транспортировки твердых коммунальных</w:t>
      </w:r>
      <w:r w:rsidRPr="00BD31D1">
        <w:rPr>
          <w:lang w:val="ru-RU"/>
        </w:rPr>
        <w:t xml:space="preserve"> отходов на территории</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BD31D1">
        <w:rPr>
          <w:lang w:val="ru-RU"/>
        </w:rPr>
        <w:t xml:space="preserve">входит в полномочия администрации (ст. 7 Федерального закона «Об охране окружающей среды» от 10.01.2002 </w:t>
      </w:r>
      <w:r>
        <w:rPr>
          <w:lang w:val="ru-RU"/>
        </w:rPr>
        <w:t>№</w:t>
      </w:r>
      <w:r w:rsidR="008C3C1C">
        <w:rPr>
          <w:lang w:val="ru-RU"/>
        </w:rPr>
        <w:t xml:space="preserve"> </w:t>
      </w:r>
      <w:r>
        <w:rPr>
          <w:lang w:val="ru-RU"/>
        </w:rPr>
        <w:t xml:space="preserve">7-ФЗ </w:t>
      </w:r>
      <w:r w:rsidRPr="00BD31D1">
        <w:rPr>
          <w:lang w:val="ru-RU"/>
        </w:rPr>
        <w:t>(ре</w:t>
      </w:r>
      <w:r w:rsidR="00CC3819">
        <w:rPr>
          <w:lang w:val="ru-RU"/>
        </w:rPr>
        <w:t xml:space="preserve">д. </w:t>
      </w:r>
      <w:r w:rsidRPr="00BD31D1">
        <w:rPr>
          <w:lang w:val="ru-RU"/>
        </w:rPr>
        <w:t xml:space="preserve">от </w:t>
      </w:r>
      <w:r w:rsidR="00474BDA">
        <w:rPr>
          <w:lang w:val="ru-RU"/>
        </w:rPr>
        <w:t>29.12</w:t>
      </w:r>
      <w:r>
        <w:rPr>
          <w:lang w:val="ru-RU"/>
        </w:rPr>
        <w:t>.2014)</w:t>
      </w:r>
      <w:r w:rsidRPr="00BD31D1">
        <w:rPr>
          <w:lang w:val="ru-RU"/>
        </w:rPr>
        <w:t xml:space="preserve">). </w:t>
      </w:r>
    </w:p>
    <w:p w:rsidR="009E3BFD" w:rsidRDefault="009E3BFD" w:rsidP="009E3BFD">
      <w:pPr>
        <w:pStyle w:val="a0"/>
        <w:rPr>
          <w:lang w:val="ru-RU"/>
        </w:rPr>
      </w:pPr>
      <w:r w:rsidRPr="00BD31D1">
        <w:rPr>
          <w:lang w:val="ru-RU"/>
        </w:rPr>
        <w:t>Ориентировочная у</w:t>
      </w:r>
      <w:r w:rsidR="00B3168C">
        <w:rPr>
          <w:lang w:val="ru-RU"/>
        </w:rPr>
        <w:t>дельная норма накопления твердых коммунальных</w:t>
      </w:r>
      <w:r w:rsidRPr="00BD31D1">
        <w:rPr>
          <w:lang w:val="ru-RU"/>
        </w:rPr>
        <w:t xml:space="preserve"> отходов для неблагоустроенных жилых домов составляет </w:t>
      </w:r>
      <w:r w:rsidR="00D05A61">
        <w:rPr>
          <w:lang w:val="ru-RU"/>
        </w:rPr>
        <w:t>300</w:t>
      </w:r>
      <w:r w:rsidRPr="00BD31D1">
        <w:rPr>
          <w:lang w:val="ru-RU"/>
        </w:rPr>
        <w:t xml:space="preserve"> кг/год. </w:t>
      </w:r>
    </w:p>
    <w:p w:rsidR="00B90C84" w:rsidRDefault="00EE7FC7" w:rsidP="00334788">
      <w:pPr>
        <w:pStyle w:val="a0"/>
        <w:rPr>
          <w:lang w:val="ru-RU"/>
        </w:rPr>
      </w:pPr>
      <w:r w:rsidRPr="00425000">
        <w:rPr>
          <w:lang w:val="ru-RU"/>
        </w:rPr>
        <w:t>В</w:t>
      </w:r>
      <w:r w:rsidR="00622DD0" w:rsidRPr="00425000">
        <w:rPr>
          <w:lang w:val="ru-RU"/>
        </w:rPr>
        <w:t xml:space="preserve"> МО </w:t>
      </w:r>
      <w:proofErr w:type="spellStart"/>
      <w:r w:rsidR="00622DD0" w:rsidRPr="00425000">
        <w:rPr>
          <w:lang w:val="ru-RU"/>
        </w:rPr>
        <w:t>Гоноховский</w:t>
      </w:r>
      <w:proofErr w:type="spellEnd"/>
      <w:r w:rsidR="009617A0" w:rsidRPr="00425000">
        <w:rPr>
          <w:lang w:val="ru-RU"/>
        </w:rPr>
        <w:t xml:space="preserve"> сельсовет</w:t>
      </w:r>
      <w:r w:rsidR="00E56EFD" w:rsidRPr="00425000">
        <w:rPr>
          <w:lang w:val="ru-RU"/>
        </w:rPr>
        <w:t xml:space="preserve"> </w:t>
      </w:r>
      <w:r w:rsidR="00B90C84" w:rsidRPr="00425000">
        <w:rPr>
          <w:lang w:val="ru-RU"/>
        </w:rPr>
        <w:t xml:space="preserve">численности населения </w:t>
      </w:r>
      <w:r w:rsidRPr="00425000">
        <w:rPr>
          <w:lang w:val="ru-RU"/>
        </w:rPr>
        <w:t xml:space="preserve">на </w:t>
      </w:r>
      <w:r w:rsidR="002677EB" w:rsidRPr="00425000">
        <w:rPr>
          <w:lang w:val="ru-RU"/>
        </w:rPr>
        <w:t>201</w:t>
      </w:r>
      <w:r w:rsidR="00425000" w:rsidRPr="00425000">
        <w:rPr>
          <w:lang w:val="ru-RU"/>
        </w:rPr>
        <w:t>5</w:t>
      </w:r>
      <w:r w:rsidR="00B90C84" w:rsidRPr="00425000">
        <w:rPr>
          <w:lang w:val="ru-RU"/>
        </w:rPr>
        <w:t xml:space="preserve"> год </w:t>
      </w:r>
      <w:r w:rsidR="0028767C" w:rsidRPr="00425000">
        <w:rPr>
          <w:lang w:val="ru-RU"/>
        </w:rPr>
        <w:t xml:space="preserve">составляет </w:t>
      </w:r>
      <w:r w:rsidR="00425000" w:rsidRPr="00425000">
        <w:rPr>
          <w:lang w:val="ru-RU"/>
        </w:rPr>
        <w:t>1288</w:t>
      </w:r>
      <w:r w:rsidR="00B90C84" w:rsidRPr="002677EB">
        <w:rPr>
          <w:lang w:val="ru-RU"/>
        </w:rPr>
        <w:t xml:space="preserve"> чел., </w:t>
      </w:r>
      <w:r w:rsidR="0028767C" w:rsidRPr="002677EB">
        <w:rPr>
          <w:lang w:val="ru-RU"/>
        </w:rPr>
        <w:t>Исхо</w:t>
      </w:r>
      <w:r w:rsidR="0028767C" w:rsidRPr="0028767C">
        <w:rPr>
          <w:lang w:val="ru-RU"/>
        </w:rPr>
        <w:t xml:space="preserve">дя из этих данных </w:t>
      </w:r>
      <w:r w:rsidR="00B90C84" w:rsidRPr="0028767C">
        <w:rPr>
          <w:lang w:val="ru-RU"/>
        </w:rPr>
        <w:t>годовой объ</w:t>
      </w:r>
      <w:r w:rsidR="00A568EF" w:rsidRPr="0028767C">
        <w:rPr>
          <w:lang w:val="ru-RU"/>
        </w:rPr>
        <w:t>ем твердых коммунальных отходов</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00B90C84" w:rsidRPr="000D42D7">
        <w:rPr>
          <w:lang w:val="ru-RU"/>
        </w:rPr>
        <w:t>по</w:t>
      </w:r>
      <w:r w:rsidR="00425000" w:rsidRPr="00425000">
        <w:rPr>
          <w:lang w:val="ru-RU"/>
        </w:rPr>
        <w:t xml:space="preserve"> региональным нормативам градостроительного проектирования Алтайского края</w:t>
      </w:r>
      <w:r w:rsidR="00425000">
        <w:rPr>
          <w:lang w:val="ru-RU"/>
        </w:rPr>
        <w:t xml:space="preserve"> от 09.04.2015 г. №129 (ред. от 13.07.2015 г.)</w:t>
      </w:r>
      <w:r w:rsidR="00334788">
        <w:rPr>
          <w:lang w:val="ru-RU"/>
        </w:rPr>
        <w:t xml:space="preserve"> </w:t>
      </w:r>
      <w:r w:rsidR="00B90C84" w:rsidRPr="000D42D7">
        <w:rPr>
          <w:lang w:val="ru-RU"/>
        </w:rPr>
        <w:t>составля</w:t>
      </w:r>
      <w:r w:rsidR="00B90C84" w:rsidRPr="002677EB">
        <w:rPr>
          <w:lang w:val="ru-RU"/>
        </w:rPr>
        <w:t>ет:</w:t>
      </w:r>
    </w:p>
    <w:p w:rsidR="009E3BFD" w:rsidRPr="00425000" w:rsidRDefault="00425000" w:rsidP="009E3BFD">
      <w:pPr>
        <w:pStyle w:val="a0"/>
        <w:rPr>
          <w:lang w:val="ru-RU"/>
        </w:rPr>
      </w:pPr>
      <w:r w:rsidRPr="00425000">
        <w:rPr>
          <w:lang w:val="ru-RU"/>
        </w:rPr>
        <w:t>1288</w:t>
      </w:r>
      <w:r w:rsidR="00732FAE" w:rsidRPr="00425000">
        <w:rPr>
          <w:lang w:val="ru-RU"/>
        </w:rPr>
        <w:t>*</w:t>
      </w:r>
      <w:r w:rsidRPr="00425000">
        <w:rPr>
          <w:lang w:val="ru-RU"/>
        </w:rPr>
        <w:t>300</w:t>
      </w:r>
      <w:r w:rsidR="00732FAE" w:rsidRPr="00425000">
        <w:rPr>
          <w:lang w:val="ru-RU"/>
        </w:rPr>
        <w:t>=</w:t>
      </w:r>
      <w:r w:rsidRPr="00425000">
        <w:rPr>
          <w:lang w:val="ru-RU"/>
        </w:rPr>
        <w:t>386400</w:t>
      </w:r>
      <w:r w:rsidR="00B90C84" w:rsidRPr="00425000">
        <w:rPr>
          <w:lang w:val="ru-RU"/>
        </w:rPr>
        <w:t xml:space="preserve"> </w:t>
      </w:r>
      <w:r w:rsidR="00732FAE" w:rsidRPr="00425000">
        <w:rPr>
          <w:lang w:val="ru-RU"/>
        </w:rPr>
        <w:t>кг=</w:t>
      </w:r>
      <w:r w:rsidRPr="00425000">
        <w:rPr>
          <w:lang w:val="ru-RU"/>
        </w:rPr>
        <w:t>386,4</w:t>
      </w:r>
      <w:r w:rsidR="009E3BFD" w:rsidRPr="00425000">
        <w:rPr>
          <w:lang w:val="ru-RU"/>
        </w:rPr>
        <w:t xml:space="preserve"> тонн.</w:t>
      </w:r>
    </w:p>
    <w:p w:rsidR="00375816" w:rsidRPr="00334788" w:rsidRDefault="00375816" w:rsidP="00375816">
      <w:pPr>
        <w:pStyle w:val="a0"/>
        <w:rPr>
          <w:lang w:val="ru-RU"/>
        </w:rPr>
      </w:pPr>
      <w:r w:rsidRPr="00334788">
        <w:rPr>
          <w:lang w:val="ru-RU"/>
        </w:rPr>
        <w:t>Исходя из проектной численности населения в расчетный срок (20</w:t>
      </w:r>
      <w:r w:rsidR="00334788" w:rsidRPr="00334788">
        <w:rPr>
          <w:lang w:val="ru-RU"/>
        </w:rPr>
        <w:t>40</w:t>
      </w:r>
      <w:r w:rsidRPr="00334788">
        <w:rPr>
          <w:lang w:val="ru-RU"/>
        </w:rPr>
        <w:t xml:space="preserve"> г.), </w:t>
      </w:r>
      <w:r w:rsidR="00E017B2" w:rsidRPr="00334788">
        <w:rPr>
          <w:lang w:val="ru-RU"/>
        </w:rPr>
        <w:t>рассчитанной</w:t>
      </w:r>
      <w:r w:rsidRPr="00334788">
        <w:rPr>
          <w:lang w:val="ru-RU"/>
        </w:rPr>
        <w:t xml:space="preserve"> в томе 1 – </w:t>
      </w:r>
      <w:r w:rsidR="00334788" w:rsidRPr="00334788">
        <w:rPr>
          <w:lang w:val="ru-RU"/>
        </w:rPr>
        <w:t>1337</w:t>
      </w:r>
      <w:r w:rsidRPr="00334788">
        <w:rPr>
          <w:lang w:val="ru-RU"/>
        </w:rPr>
        <w:t xml:space="preserve"> чел., годовой объем бытовых отходов сельского поселения по </w:t>
      </w:r>
      <w:r w:rsidR="00334788" w:rsidRPr="00334788">
        <w:rPr>
          <w:lang w:val="ru-RU"/>
        </w:rPr>
        <w:t>региональным нормативам градостроительного проектирования Алтайского края от 09.04.2015 г. №129 (ред. от 13.07.2015 г.) составляет</w:t>
      </w:r>
      <w:r w:rsidRPr="00334788">
        <w:rPr>
          <w:lang w:val="ru-RU"/>
        </w:rPr>
        <w:t>:</w:t>
      </w:r>
    </w:p>
    <w:p w:rsidR="00375816" w:rsidRPr="00FE0254" w:rsidRDefault="00334788" w:rsidP="00375816">
      <w:pPr>
        <w:pStyle w:val="a0"/>
        <w:rPr>
          <w:lang w:val="ru-RU"/>
        </w:rPr>
      </w:pPr>
      <w:r w:rsidRPr="00334788">
        <w:rPr>
          <w:lang w:val="ru-RU"/>
        </w:rPr>
        <w:t>1337</w:t>
      </w:r>
      <w:r w:rsidR="00375816" w:rsidRPr="00334788">
        <w:rPr>
          <w:lang w:val="ru-RU"/>
        </w:rPr>
        <w:t>*</w:t>
      </w:r>
      <w:r w:rsidRPr="00334788">
        <w:rPr>
          <w:lang w:val="ru-RU"/>
        </w:rPr>
        <w:t>30</w:t>
      </w:r>
      <w:r w:rsidR="00375816" w:rsidRPr="00334788">
        <w:rPr>
          <w:lang w:val="ru-RU"/>
        </w:rPr>
        <w:t>0=</w:t>
      </w:r>
      <w:r w:rsidRPr="00334788">
        <w:rPr>
          <w:lang w:val="ru-RU"/>
        </w:rPr>
        <w:t>401100</w:t>
      </w:r>
      <w:r w:rsidR="007E57F8">
        <w:rPr>
          <w:lang w:val="ru-RU"/>
        </w:rPr>
        <w:t xml:space="preserve"> </w:t>
      </w:r>
      <w:r w:rsidR="00375816" w:rsidRPr="00334788">
        <w:rPr>
          <w:lang w:val="ru-RU"/>
        </w:rPr>
        <w:t>кг=</w:t>
      </w:r>
      <w:r w:rsidRPr="00334788">
        <w:rPr>
          <w:lang w:val="ru-RU"/>
        </w:rPr>
        <w:t>401,1</w:t>
      </w:r>
      <w:r w:rsidR="00375816" w:rsidRPr="00334788">
        <w:rPr>
          <w:lang w:val="ru-RU"/>
        </w:rPr>
        <w:t xml:space="preserve"> тонн.</w:t>
      </w:r>
    </w:p>
    <w:p w:rsidR="009E3BFD" w:rsidRPr="00BD31D1" w:rsidRDefault="009E3BFD" w:rsidP="00307F3E">
      <w:pPr>
        <w:pStyle w:val="a0"/>
        <w:rPr>
          <w:lang w:val="ru-RU"/>
        </w:rPr>
      </w:pPr>
      <w:r w:rsidRPr="00FE0254">
        <w:rPr>
          <w:lang w:val="ru-RU"/>
        </w:rPr>
        <w:t xml:space="preserve">Систему </w:t>
      </w:r>
      <w:r w:rsidR="00732FAE" w:rsidRPr="00FE0254">
        <w:rPr>
          <w:lang w:val="ru-RU"/>
        </w:rPr>
        <w:t>сбора и удаления твердых коммунальных</w:t>
      </w:r>
      <w:r w:rsidRPr="00FE0254">
        <w:rPr>
          <w:lang w:val="ru-RU"/>
        </w:rPr>
        <w:t xml:space="preserve"> отходов с территории населен</w:t>
      </w:r>
      <w:r w:rsidR="00307F3E">
        <w:rPr>
          <w:lang w:val="ru-RU"/>
        </w:rPr>
        <w:t>ных пунктов</w:t>
      </w:r>
      <w:r w:rsidR="00622DD0">
        <w:rPr>
          <w:lang w:val="ru-RU"/>
        </w:rPr>
        <w:t xml:space="preserve"> МО </w:t>
      </w:r>
      <w:proofErr w:type="spellStart"/>
      <w:r w:rsidR="00622DD0">
        <w:rPr>
          <w:lang w:val="ru-RU"/>
        </w:rPr>
        <w:t>Гоноховский</w:t>
      </w:r>
      <w:proofErr w:type="spellEnd"/>
      <w:r w:rsidR="009617A0">
        <w:rPr>
          <w:lang w:val="ru-RU"/>
        </w:rPr>
        <w:t xml:space="preserve"> сельсовет</w:t>
      </w:r>
      <w:r w:rsidR="00E56EFD">
        <w:rPr>
          <w:lang w:val="ru-RU"/>
        </w:rPr>
        <w:t xml:space="preserve"> </w:t>
      </w:r>
      <w:r w:rsidRPr="00BD31D1">
        <w:rPr>
          <w:lang w:val="ru-RU"/>
        </w:rPr>
        <w:t>рекомендуется производить по следующей схеме:</w:t>
      </w:r>
    </w:p>
    <w:p w:rsidR="009E3BFD" w:rsidRPr="00BD31D1" w:rsidRDefault="009E3BFD" w:rsidP="009E3BFD">
      <w:pPr>
        <w:pStyle w:val="a0"/>
        <w:rPr>
          <w:lang w:val="ru-RU"/>
        </w:rPr>
      </w:pPr>
      <w:r w:rsidRPr="00BD31D1">
        <w:rPr>
          <w:lang w:val="ru-RU"/>
        </w:rPr>
        <w:t xml:space="preserve">1. На территории малоэтажной застройки рекомендуется организовать проезд </w:t>
      </w:r>
      <w:proofErr w:type="spellStart"/>
      <w:r w:rsidRPr="00BD31D1">
        <w:rPr>
          <w:lang w:val="ru-RU"/>
        </w:rPr>
        <w:t>спецавтотранспорта</w:t>
      </w:r>
      <w:proofErr w:type="spellEnd"/>
      <w:r w:rsidRPr="00BD31D1">
        <w:rPr>
          <w:lang w:val="ru-RU"/>
        </w:rPr>
        <w:t xml:space="preserve"> по утвержденному маршруту и расписанию с небольшими остановками в определенных местах (пер</w:t>
      </w:r>
      <w:r w:rsidR="00293912">
        <w:rPr>
          <w:lang w:val="ru-RU"/>
        </w:rPr>
        <w:t>екрестках) с целью сбора твердых коммунальных</w:t>
      </w:r>
      <w:r w:rsidRPr="00BD31D1">
        <w:rPr>
          <w:lang w:val="ru-RU"/>
        </w:rPr>
        <w:t xml:space="preserve"> отходов у населения в мусоросборниках одноразового использования (бумажные, картонные, полиэтиленовые мешки). Этот метод позволяет сократить расходы на организацию стационарных мест временного хра</w:t>
      </w:r>
      <w:r w:rsidR="00293912">
        <w:rPr>
          <w:lang w:val="ru-RU"/>
        </w:rPr>
        <w:t>нения ТК</w:t>
      </w:r>
      <w:r w:rsidRPr="00BD31D1">
        <w:rPr>
          <w:lang w:val="ru-RU"/>
        </w:rPr>
        <w:t>О.</w:t>
      </w:r>
    </w:p>
    <w:p w:rsidR="009E3BFD" w:rsidRPr="00BD31D1" w:rsidRDefault="009E3BFD" w:rsidP="009E3BFD">
      <w:pPr>
        <w:pStyle w:val="a0"/>
        <w:rPr>
          <w:lang w:val="ru-RU"/>
        </w:rPr>
      </w:pPr>
      <w:r w:rsidRPr="00BD31D1">
        <w:rPr>
          <w:lang w:val="ru-RU"/>
        </w:rPr>
        <w:t>2. Для крупногабаритных отходов устанавливать бункеры-накопители на площадке с твердым покрытием в непосредственной близости от дороги.</w:t>
      </w:r>
    </w:p>
    <w:p w:rsidR="009E3BFD" w:rsidRPr="00BD31D1" w:rsidRDefault="009E3BFD" w:rsidP="009E3BFD">
      <w:pPr>
        <w:pStyle w:val="a0"/>
        <w:rPr>
          <w:lang w:val="ru-RU"/>
        </w:rPr>
      </w:pPr>
      <w:r w:rsidRPr="00BD31D1">
        <w:rPr>
          <w:lang w:val="ru-RU"/>
        </w:rPr>
        <w:t>Для контейнеров должны выделяться специальные площади на территориях домовладений, объектов культурно-бытового, производственного и другого назначения, которые должны быть заасфальтированы и освещены, иметь устройства для стока воды, удобны для подъезда транспорта и подхода жителей. Места размещения контейнеров должны быть намечены с учетом соблюдения расстояния до окон жилых и общественных зданий не менее 20 м и не более 100 м соответственно.</w:t>
      </w:r>
    </w:p>
    <w:p w:rsidR="009E3BFD" w:rsidRPr="00BD31D1" w:rsidRDefault="009E3BFD" w:rsidP="009E3BFD">
      <w:pPr>
        <w:pStyle w:val="a0"/>
        <w:rPr>
          <w:lang w:val="ru-RU"/>
        </w:rPr>
      </w:pPr>
      <w:r w:rsidRPr="00BD31D1">
        <w:rPr>
          <w:lang w:val="ru-RU"/>
        </w:rPr>
        <w:lastRenderedPageBreak/>
        <w:t>Размещение мест временного хранения отходов, особенно на жилой территории, следует согласовывать с районным архитектором и районной санэпидстанцией.</w:t>
      </w:r>
    </w:p>
    <w:p w:rsidR="009E3BFD" w:rsidRPr="00BD31D1" w:rsidRDefault="00293912" w:rsidP="009E3BFD">
      <w:pPr>
        <w:pStyle w:val="a0"/>
        <w:rPr>
          <w:lang w:val="ru-RU"/>
        </w:rPr>
      </w:pPr>
      <w:r>
        <w:rPr>
          <w:lang w:val="ru-RU"/>
        </w:rPr>
        <w:t>Срок хранения ТК</w:t>
      </w:r>
      <w:r w:rsidR="009E3BFD" w:rsidRPr="00BD31D1">
        <w:rPr>
          <w:lang w:val="ru-RU"/>
        </w:rPr>
        <w:t>О в холодное время (при температуре -5 и ниже) составляет не более 3 суток, в теплое время (при плюсовой температуре свыше +5) не более одних суток (ежедневный вывоз). Пищевые отходы летом вывозятся ежедневно, а при минусовой температуре через день (СанПиН 42-128-4690-88 «Санитарные правила содержания территории населенных мест»).</w:t>
      </w:r>
    </w:p>
    <w:p w:rsidR="009E3BFD" w:rsidRPr="00BD31D1" w:rsidRDefault="009E3BFD" w:rsidP="009E3BFD">
      <w:pPr>
        <w:pStyle w:val="a0"/>
        <w:rPr>
          <w:lang w:val="ru-RU"/>
        </w:rPr>
      </w:pPr>
      <w:r w:rsidRPr="00BD31D1">
        <w:rPr>
          <w:lang w:val="ru-RU"/>
        </w:rPr>
        <w:t xml:space="preserve">Согласно </w:t>
      </w:r>
      <w:r w:rsidR="0019722E" w:rsidRPr="00BD31D1">
        <w:rPr>
          <w:lang w:val="ru-RU"/>
        </w:rPr>
        <w:t>Концепц</w:t>
      </w:r>
      <w:r w:rsidR="0019722E">
        <w:rPr>
          <w:lang w:val="ru-RU"/>
        </w:rPr>
        <w:t>ии обращения,</w:t>
      </w:r>
      <w:r w:rsidR="00293912">
        <w:rPr>
          <w:lang w:val="ru-RU"/>
        </w:rPr>
        <w:t xml:space="preserve"> с твердыми коммунальными</w:t>
      </w:r>
      <w:r w:rsidRPr="00BD31D1">
        <w:rPr>
          <w:lang w:val="ru-RU"/>
        </w:rPr>
        <w:t xml:space="preserve"> отходами в России (РОССТРОЙ РФ 1999 года), политика в сфере управления бытовыми отходами главным образом должна быть ориентирована на снижение количества образующихся отходов и на развитие методов их максимального использования, т.е. предусматривается внедрение максимального исп</w:t>
      </w:r>
      <w:r w:rsidR="00293912">
        <w:rPr>
          <w:lang w:val="ru-RU"/>
        </w:rPr>
        <w:t>ользования селективного сбора ТК</w:t>
      </w:r>
      <w:r w:rsidRPr="00BD31D1">
        <w:rPr>
          <w:lang w:val="ru-RU"/>
        </w:rPr>
        <w:t xml:space="preserve">О и пунктов приема вторичного сырья с целью получения вторичных ресурсов и сокращения объема обезвреживаемых отходов. </w:t>
      </w:r>
    </w:p>
    <w:p w:rsidR="009E3BFD" w:rsidRPr="00BD31D1" w:rsidRDefault="009E3BFD" w:rsidP="009E3BFD">
      <w:pPr>
        <w:pStyle w:val="a0"/>
        <w:spacing w:before="120"/>
        <w:rPr>
          <w:i/>
          <w:u w:val="single"/>
          <w:lang w:val="ru-RU"/>
        </w:rPr>
      </w:pPr>
      <w:r w:rsidRPr="00BD31D1">
        <w:rPr>
          <w:i/>
          <w:u w:val="single"/>
          <w:lang w:val="ru-RU"/>
        </w:rPr>
        <w:t xml:space="preserve">Сбор и вывоз жидких отходов из </w:t>
      </w:r>
      <w:proofErr w:type="spellStart"/>
      <w:r w:rsidRPr="00BD31D1">
        <w:rPr>
          <w:i/>
          <w:u w:val="single"/>
          <w:lang w:val="ru-RU"/>
        </w:rPr>
        <w:t>неканализованных</w:t>
      </w:r>
      <w:proofErr w:type="spellEnd"/>
      <w:r w:rsidRPr="00BD31D1">
        <w:rPr>
          <w:i/>
          <w:u w:val="single"/>
          <w:lang w:val="ru-RU"/>
        </w:rPr>
        <w:t xml:space="preserve"> домовладений</w:t>
      </w:r>
    </w:p>
    <w:p w:rsidR="009E3BFD" w:rsidRPr="00BD31D1" w:rsidRDefault="009E3BFD" w:rsidP="009E3BFD">
      <w:pPr>
        <w:pStyle w:val="a0"/>
        <w:rPr>
          <w:lang w:val="ru-RU"/>
        </w:rPr>
      </w:pPr>
      <w:r w:rsidRPr="00BD31D1">
        <w:rPr>
          <w:lang w:val="ru-RU"/>
        </w:rPr>
        <w:t xml:space="preserve">Жидкие отходы из </w:t>
      </w:r>
      <w:proofErr w:type="spellStart"/>
      <w:r w:rsidRPr="00BD31D1">
        <w:rPr>
          <w:lang w:val="ru-RU"/>
        </w:rPr>
        <w:t>неканализованных</w:t>
      </w:r>
      <w:proofErr w:type="spellEnd"/>
      <w:r w:rsidRPr="00BD31D1">
        <w:rPr>
          <w:lang w:val="ru-RU"/>
        </w:rPr>
        <w:t xml:space="preserve"> домовладений вывозятся ассенизационным вакуумным транспортом. Выгреб следует очищать по мере его заполнения, но не реже одного раза в полгода. </w:t>
      </w:r>
    </w:p>
    <w:p w:rsidR="009E3BFD" w:rsidRPr="00BD31D1" w:rsidRDefault="009E3BFD" w:rsidP="009E3BFD">
      <w:pPr>
        <w:pStyle w:val="a0"/>
        <w:rPr>
          <w:lang w:val="ru-RU"/>
        </w:rPr>
      </w:pPr>
      <w:proofErr w:type="spellStart"/>
      <w:r w:rsidRPr="00BD31D1">
        <w:rPr>
          <w:lang w:val="ru-RU"/>
        </w:rPr>
        <w:t>Неканализованные</w:t>
      </w:r>
      <w:proofErr w:type="spellEnd"/>
      <w:r w:rsidRPr="00BD31D1">
        <w:rPr>
          <w:lang w:val="ru-RU"/>
        </w:rPr>
        <w:t xml:space="preserve"> уборные и выгребные ямы следует дезинфицировать растворами состава: хлорная известь (10%), </w:t>
      </w:r>
      <w:r w:rsidR="00963B55" w:rsidRPr="00BD31D1">
        <w:rPr>
          <w:lang w:val="ru-RU"/>
        </w:rPr>
        <w:t>гипохлорит</w:t>
      </w:r>
      <w:r w:rsidRPr="00BD31D1">
        <w:rPr>
          <w:lang w:val="ru-RU"/>
        </w:rPr>
        <w:t xml:space="preserve"> натрия (3-5%), лизол (5%), </w:t>
      </w:r>
      <w:proofErr w:type="spellStart"/>
      <w:r w:rsidRPr="00BD31D1">
        <w:rPr>
          <w:lang w:val="ru-RU"/>
        </w:rPr>
        <w:t>нафтали</w:t>
      </w:r>
      <w:bookmarkStart w:id="319" w:name="_GoBack"/>
      <w:bookmarkEnd w:id="319"/>
      <w:r w:rsidRPr="00BD31D1">
        <w:rPr>
          <w:lang w:val="ru-RU"/>
        </w:rPr>
        <w:t>зол</w:t>
      </w:r>
      <w:proofErr w:type="spellEnd"/>
      <w:r w:rsidRPr="00BD31D1">
        <w:rPr>
          <w:lang w:val="ru-RU"/>
        </w:rPr>
        <w:t xml:space="preserve"> (10%), креолин (5%), метасиликат натрия (10%). Время контакта не менее 2 мин. </w:t>
      </w:r>
      <w:r w:rsidR="0019722E" w:rsidRPr="00BD31D1">
        <w:rPr>
          <w:lang w:val="ru-RU"/>
        </w:rPr>
        <w:t>согласно СанПиНу</w:t>
      </w:r>
      <w:r w:rsidRPr="00BD31D1">
        <w:rPr>
          <w:lang w:val="ru-RU"/>
        </w:rPr>
        <w:t xml:space="preserve"> 42-128-4690-88 «Санитарные правила содержания территории населенных мест».</w:t>
      </w:r>
    </w:p>
    <w:p w:rsidR="009E3BFD" w:rsidRPr="00BD31D1" w:rsidRDefault="009E3BFD" w:rsidP="009E3BFD">
      <w:pPr>
        <w:pStyle w:val="a0"/>
        <w:spacing w:before="120"/>
        <w:rPr>
          <w:i/>
          <w:u w:val="single"/>
          <w:lang w:val="ru-RU"/>
        </w:rPr>
      </w:pPr>
      <w:r w:rsidRPr="00BD31D1">
        <w:rPr>
          <w:i/>
          <w:u w:val="single"/>
          <w:lang w:val="ru-RU"/>
        </w:rPr>
        <w:t>Уборка территории и мытье усовершенствованных покрытий</w:t>
      </w:r>
    </w:p>
    <w:p w:rsidR="009E3BFD" w:rsidRPr="00BD31D1" w:rsidRDefault="009E3BFD" w:rsidP="009E3BFD">
      <w:pPr>
        <w:pStyle w:val="a0"/>
        <w:rPr>
          <w:lang w:val="ru-RU"/>
        </w:rPr>
      </w:pPr>
      <w:r w:rsidRPr="00BD31D1">
        <w:rPr>
          <w:lang w:val="ru-RU"/>
        </w:rPr>
        <w:t>Необходи</w:t>
      </w:r>
      <w:r>
        <w:rPr>
          <w:lang w:val="ru-RU"/>
        </w:rPr>
        <w:t xml:space="preserve">мо </w:t>
      </w:r>
      <w:r w:rsidRPr="00BD31D1">
        <w:rPr>
          <w:lang w:val="ru-RU"/>
        </w:rPr>
        <w:t xml:space="preserve">организовать планово-регулярную механизированную уборку усовершенствованных покрытий в летнее и зимнее время. Механизированная уборка территорий является одной из важных и сложных задач охраны окружающей среды. Летняя уборка предусматривает подметание, мойку и полив покрытий, уборку зеленых зон, очистку прибрежной зеленой полосы с последующим вывозом отхода и смета на полигон. </w:t>
      </w:r>
    </w:p>
    <w:p w:rsidR="00110475" w:rsidRDefault="009E3BFD" w:rsidP="00631A98">
      <w:pPr>
        <w:pStyle w:val="a0"/>
        <w:rPr>
          <w:lang w:val="ru-RU"/>
        </w:rPr>
      </w:pPr>
      <w:r w:rsidRPr="00BD31D1">
        <w:rPr>
          <w:lang w:val="ru-RU"/>
        </w:rPr>
        <w:t xml:space="preserve">Зимняя уборка предусматривает очистку покрытий от снега, вывоз его и складирование на снеговой свалке, борьба с гололедом, предотвращение снежно-ледяных образований. В качестве основного технологического приема утилизации снега принято размещение снега на </w:t>
      </w:r>
      <w:proofErr w:type="spellStart"/>
      <w:r w:rsidRPr="00BD31D1">
        <w:rPr>
          <w:lang w:val="ru-RU"/>
        </w:rPr>
        <w:t>снегосвалке</w:t>
      </w:r>
      <w:proofErr w:type="spellEnd"/>
      <w:r w:rsidRPr="00BD31D1">
        <w:rPr>
          <w:lang w:val="ru-RU"/>
        </w:rPr>
        <w:t>. Территория снеговой свалки должна быть обустроена в соответствии с современными требованиями – предусматривается площадка с водопроницаемым основан</w:t>
      </w:r>
      <w:r w:rsidR="00631A98">
        <w:rPr>
          <w:lang w:val="ru-RU"/>
        </w:rPr>
        <w:t>ием, обвалованная по периметру.</w:t>
      </w:r>
    </w:p>
    <w:p w:rsidR="00110475" w:rsidRDefault="00110475" w:rsidP="0032442C">
      <w:pPr>
        <w:rPr>
          <w:lang w:eastAsia="ar-SA" w:bidi="en-US"/>
        </w:rPr>
      </w:pPr>
    </w:p>
    <w:sectPr w:rsidR="00110475" w:rsidSect="00074612">
      <w:headerReference w:type="even" r:id="rId20"/>
      <w:headerReference w:type="default" r:id="rId21"/>
      <w:footerReference w:type="even" r:id="rId22"/>
      <w:footerReference w:type="default" r:id="rId23"/>
      <w:headerReference w:type="first" r:id="rId24"/>
      <w:footerReference w:type="first" r:id="rId25"/>
      <w:type w:val="continuous"/>
      <w:pgSz w:w="11906" w:h="16838"/>
      <w:pgMar w:top="1390" w:right="851" w:bottom="1134" w:left="1701" w:header="680" w:footer="1077" w:gutter="0"/>
      <w:pgBorders>
        <w:top w:val="thinThickSmallGap" w:sz="18" w:space="8" w:color="auto"/>
        <w:left w:val="thinThickSmallGap" w:sz="18" w:space="8" w:color="auto"/>
        <w:bottom w:val="thickThinSmallGap" w:sz="18" w:space="8" w:color="auto"/>
        <w:right w:val="thickThinSmallGap" w:sz="18" w:space="8" w:color="auto"/>
      </w:pgBorders>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801" w:rsidRDefault="00E60801" w:rsidP="009D69D2">
      <w:r>
        <w:separator/>
      </w:r>
    </w:p>
  </w:endnote>
  <w:endnote w:type="continuationSeparator" w:id="0">
    <w:p w:rsidR="00E60801" w:rsidRDefault="00E60801" w:rsidP="009D6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tarSymbol">
    <w:altName w:val="Arial Unicode MS"/>
    <w:charset w:val="CC"/>
    <w:family w:val="auto"/>
    <w:pitch w:val="default"/>
    <w:sig w:usb0="00000201" w:usb1="00000000" w:usb2="00000000" w:usb3="00000000" w:csb0="00000004"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Baltica">
    <w:altName w:val="Times New Roman"/>
    <w:panose1 w:val="00000000000000000000"/>
    <w:charset w:val="00"/>
    <w:family w:val="auto"/>
    <w:notTrueType/>
    <w:pitch w:val="variable"/>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Consolas">
    <w:panose1 w:val="020B0609020204030204"/>
    <w:charset w:val="CC"/>
    <w:family w:val="modern"/>
    <w:pitch w:val="fixed"/>
    <w:sig w:usb0="E00002FF" w:usb1="0000FCFF" w:usb2="00000001" w:usb3="00000000" w:csb0="0000019F" w:csb1="00000000"/>
  </w:font>
  <w:font w:name="GOST type B">
    <w:panose1 w:val="020B0500000000000000"/>
    <w:charset w:val="CC"/>
    <w:family w:val="swiss"/>
    <w:pitch w:val="variable"/>
    <w:sig w:usb0="00000203" w:usb1="00000000" w:usb2="00000000" w:usb3="00000000" w:csb0="00000005" w:csb1="00000000"/>
  </w:font>
  <w:font w:name="FranklinGothicBookCondITC">
    <w:altName w:val="FranklinGothicBookCondITC"/>
    <w:panose1 w:val="00000000000000000000"/>
    <w:charset w:val="CC"/>
    <w:family w:val="swiss"/>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B55" w:rsidRDefault="00963B55">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6940560"/>
      <w:docPartObj>
        <w:docPartGallery w:val="Page Numbers (Bottom of Page)"/>
        <w:docPartUnique/>
      </w:docPartObj>
    </w:sdtPr>
    <w:sdtContent>
      <w:p w:rsidR="00963B55" w:rsidRDefault="00963B55">
        <w:pPr>
          <w:pStyle w:val="af6"/>
          <w:jc w:val="right"/>
        </w:pPr>
        <w:r>
          <w:t>ООО «САРСТРОЙНИИПРОЕКТ» 2016 г.</w:t>
        </w:r>
        <w:r>
          <w:tab/>
        </w:r>
        <w:r>
          <w:tab/>
        </w:r>
        <w:r>
          <w:fldChar w:fldCharType="begin"/>
        </w:r>
        <w:r>
          <w:instrText>PAGE   \* MERGEFORMAT</w:instrText>
        </w:r>
        <w:r>
          <w:fldChar w:fldCharType="separate"/>
        </w:r>
        <w:r w:rsidR="0046546D">
          <w:rPr>
            <w:noProof/>
          </w:rPr>
          <w:t>78</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B55" w:rsidRDefault="00963B55">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801" w:rsidRDefault="00E60801" w:rsidP="009D69D2">
      <w:r>
        <w:separator/>
      </w:r>
    </w:p>
  </w:footnote>
  <w:footnote w:type="continuationSeparator" w:id="0">
    <w:p w:rsidR="00E60801" w:rsidRDefault="00E60801" w:rsidP="009D69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B55" w:rsidRDefault="00963B55">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B55" w:rsidRPr="003B02B8" w:rsidRDefault="00963B55" w:rsidP="00074612">
    <w:pPr>
      <w:pStyle w:val="af4"/>
      <w:pBdr>
        <w:bottom w:val="inset" w:sz="6" w:space="1" w:color="auto"/>
      </w:pBdr>
      <w:tabs>
        <w:tab w:val="clear" w:pos="4677"/>
      </w:tabs>
      <w:jc w:val="center"/>
      <w:rPr>
        <w:color w:val="262626" w:themeColor="text1" w:themeTint="D9"/>
        <w:sz w:val="20"/>
        <w:szCs w:val="20"/>
      </w:rPr>
    </w:pPr>
    <w:r w:rsidRPr="003B02B8">
      <w:rPr>
        <w:color w:val="262626" w:themeColor="text1" w:themeTint="D9"/>
        <w:sz w:val="20"/>
        <w:szCs w:val="20"/>
      </w:rPr>
      <w:t>Генеральный п</w:t>
    </w:r>
    <w:r>
      <w:rPr>
        <w:color w:val="262626" w:themeColor="text1" w:themeTint="D9"/>
        <w:sz w:val="20"/>
        <w:szCs w:val="20"/>
      </w:rPr>
      <w:t xml:space="preserve">лан муниципального образования </w:t>
    </w:r>
    <w:proofErr w:type="spellStart"/>
    <w:r>
      <w:rPr>
        <w:color w:val="262626" w:themeColor="text1" w:themeTint="D9"/>
        <w:sz w:val="20"/>
        <w:szCs w:val="20"/>
      </w:rPr>
      <w:t>Гоноховский</w:t>
    </w:r>
    <w:proofErr w:type="spellEnd"/>
    <w:r>
      <w:rPr>
        <w:color w:val="262626" w:themeColor="text1" w:themeTint="D9"/>
        <w:sz w:val="20"/>
        <w:szCs w:val="20"/>
      </w:rPr>
      <w:t xml:space="preserve"> сельсовет</w:t>
    </w:r>
  </w:p>
  <w:p w:rsidR="00963B55" w:rsidRPr="00074612" w:rsidRDefault="00963B55" w:rsidP="00074612">
    <w:pPr>
      <w:pStyle w:val="af4"/>
      <w:pBdr>
        <w:bottom w:val="inset" w:sz="6" w:space="1" w:color="auto"/>
      </w:pBdr>
      <w:tabs>
        <w:tab w:val="clear" w:pos="4677"/>
      </w:tabs>
      <w:spacing w:line="360" w:lineRule="auto"/>
      <w:jc w:val="center"/>
      <w:rPr>
        <w:color w:val="262626" w:themeColor="text1" w:themeTint="D9"/>
        <w:sz w:val="20"/>
        <w:szCs w:val="20"/>
      </w:rPr>
    </w:pPr>
    <w:r>
      <w:rPr>
        <w:color w:val="262626" w:themeColor="text1" w:themeTint="D9"/>
        <w:sz w:val="20"/>
        <w:szCs w:val="20"/>
      </w:rPr>
      <w:t>Каменского района Алтайского края</w:t>
    </w:r>
    <w:r w:rsidRPr="003B02B8">
      <w:rPr>
        <w:color w:val="262626" w:themeColor="text1" w:themeTint="D9"/>
        <w:sz w:val="20"/>
        <w:szCs w:val="20"/>
      </w:rPr>
      <w:t>.</w:t>
    </w:r>
    <w:r>
      <w:rPr>
        <w:color w:val="262626" w:themeColor="text1" w:themeTint="D9"/>
        <w:sz w:val="20"/>
        <w:szCs w:val="20"/>
      </w:rPr>
      <w:t xml:space="preserve"> Том 2</w:t>
    </w:r>
    <w:r w:rsidRPr="000058FC">
      <w:rPr>
        <w:color w:val="262626" w:themeColor="text1" w:themeTint="D9"/>
        <w:sz w:val="20"/>
        <w:szCs w:val="20"/>
      </w:rPr>
      <w:t xml:space="preserve">. </w:t>
    </w:r>
    <w:r>
      <w:rPr>
        <w:color w:val="262626" w:themeColor="text1" w:themeTint="D9"/>
        <w:sz w:val="20"/>
        <w:szCs w:val="20"/>
      </w:rPr>
      <w:t>Материалы по обоснованию</w:t>
    </w:r>
    <w:r w:rsidRPr="00A759E1">
      <w:rPr>
        <w:color w:val="262626" w:themeColor="text1" w:themeTint="D9"/>
        <w:sz w:val="20"/>
        <w:szCs w:val="20"/>
      </w:rPr>
      <w:t xml:space="preserve"> </w:t>
    </w:r>
    <w:r>
      <w:rPr>
        <w:color w:val="262626" w:themeColor="text1" w:themeTint="D9"/>
        <w:sz w:val="20"/>
        <w:szCs w:val="20"/>
      </w:rPr>
      <w:t>проекта.</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B55" w:rsidRDefault="00963B55">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DDA0E7C"/>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200" w:hanging="480"/>
      </w:pPr>
      <w:rPr>
        <w:rFonts w:ascii="Courier New" w:hAnsi="Courier New"/>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rPr>
    </w:lvl>
  </w:abstractNum>
  <w:abstractNum w:abstractNumId="7"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rPr>
    </w:lvl>
  </w:abstractNum>
  <w:abstractNum w:abstractNumId="8"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9" w15:restartNumberingAfterBreak="0">
    <w:nsid w:val="00000019"/>
    <w:multiLevelType w:val="singleLevel"/>
    <w:tmpl w:val="00000019"/>
    <w:name w:val="WW8Num25"/>
    <w:lvl w:ilvl="0">
      <w:start w:val="1"/>
      <w:numFmt w:val="bullet"/>
      <w:lvlText w:val=""/>
      <w:lvlJc w:val="left"/>
      <w:pPr>
        <w:tabs>
          <w:tab w:val="num" w:pos="0"/>
        </w:tabs>
        <w:ind w:left="720" w:hanging="360"/>
      </w:pPr>
      <w:rPr>
        <w:rFonts w:ascii="Symbol" w:hAnsi="Symbol"/>
      </w:rPr>
    </w:lvl>
  </w:abstractNum>
  <w:abstractNum w:abstractNumId="10" w15:restartNumberingAfterBreak="0">
    <w:nsid w:val="0000001F"/>
    <w:multiLevelType w:val="singleLevel"/>
    <w:tmpl w:val="0000001F"/>
    <w:name w:val="WW8Num31"/>
    <w:lvl w:ilvl="0">
      <w:start w:val="1"/>
      <w:numFmt w:val="bullet"/>
      <w:lvlText w:val="−"/>
      <w:lvlJc w:val="left"/>
      <w:pPr>
        <w:tabs>
          <w:tab w:val="num" w:pos="0"/>
        </w:tabs>
        <w:ind w:left="720" w:hanging="360"/>
      </w:pPr>
      <w:rPr>
        <w:rFonts w:ascii="Courier New" w:hAnsi="Courier New"/>
      </w:rPr>
    </w:lvl>
  </w:abstractNum>
  <w:abstractNum w:abstractNumId="11" w15:restartNumberingAfterBreak="0">
    <w:nsid w:val="00000021"/>
    <w:multiLevelType w:val="singleLevel"/>
    <w:tmpl w:val="00000021"/>
    <w:name w:val="WW8Num33"/>
    <w:lvl w:ilvl="0">
      <w:start w:val="1"/>
      <w:numFmt w:val="bullet"/>
      <w:lvlText w:val=""/>
      <w:lvlJc w:val="left"/>
      <w:pPr>
        <w:tabs>
          <w:tab w:val="num" w:pos="0"/>
        </w:tabs>
        <w:ind w:left="720" w:hanging="360"/>
      </w:pPr>
      <w:rPr>
        <w:rFonts w:ascii="Symbol" w:hAnsi="Symbol"/>
      </w:rPr>
    </w:lvl>
  </w:abstractNum>
  <w:abstractNum w:abstractNumId="12" w15:restartNumberingAfterBreak="0">
    <w:nsid w:val="00AE4D5A"/>
    <w:multiLevelType w:val="hybridMultilevel"/>
    <w:tmpl w:val="9B582264"/>
    <w:lvl w:ilvl="0" w:tplc="F5E877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19570CE"/>
    <w:multiLevelType w:val="hybridMultilevel"/>
    <w:tmpl w:val="BB88F76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2471CA2"/>
    <w:multiLevelType w:val="hybridMultilevel"/>
    <w:tmpl w:val="6B58A54E"/>
    <w:lvl w:ilvl="0" w:tplc="04190011">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15:restartNumberingAfterBreak="0">
    <w:nsid w:val="03725F39"/>
    <w:multiLevelType w:val="hybridMultilevel"/>
    <w:tmpl w:val="CCA0963E"/>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08584182"/>
    <w:multiLevelType w:val="hybridMultilevel"/>
    <w:tmpl w:val="97BA407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09D60AAE"/>
    <w:multiLevelType w:val="hybridMultilevel"/>
    <w:tmpl w:val="ED2E861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CF41A6B"/>
    <w:multiLevelType w:val="hybridMultilevel"/>
    <w:tmpl w:val="46E4FB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0CF83FE7"/>
    <w:multiLevelType w:val="hybridMultilevel"/>
    <w:tmpl w:val="8662E8EE"/>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0" w15:restartNumberingAfterBreak="0">
    <w:nsid w:val="0D2D2D82"/>
    <w:multiLevelType w:val="hybridMultilevel"/>
    <w:tmpl w:val="1F6A6E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0E243E5A"/>
    <w:multiLevelType w:val="hybridMultilevel"/>
    <w:tmpl w:val="95045260"/>
    <w:lvl w:ilvl="0" w:tplc="24DA2DF4">
      <w:start w:val="1"/>
      <w:numFmt w:val="bullet"/>
      <w:lvlText w:val=""/>
      <w:lvlJc w:val="left"/>
      <w:pPr>
        <w:ind w:left="720" w:hanging="360"/>
      </w:pPr>
      <w:rPr>
        <w:rFonts w:ascii="Symbol" w:hAnsi="Symbol" w:hint="default"/>
        <w:spacing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0694B83"/>
    <w:multiLevelType w:val="hybridMultilevel"/>
    <w:tmpl w:val="5EA0A96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20353DF7"/>
    <w:multiLevelType w:val="multilevel"/>
    <w:tmpl w:val="BB38F54A"/>
    <w:lvl w:ilvl="0">
      <w:start w:val="4"/>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4" w15:restartNumberingAfterBreak="0">
    <w:nsid w:val="22A53BA6"/>
    <w:multiLevelType w:val="hybridMultilevel"/>
    <w:tmpl w:val="4016E65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37A3190"/>
    <w:multiLevelType w:val="hybridMultilevel"/>
    <w:tmpl w:val="6298BD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27E0751A"/>
    <w:multiLevelType w:val="hybridMultilevel"/>
    <w:tmpl w:val="67408C6E"/>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85755B9"/>
    <w:multiLevelType w:val="hybridMultilevel"/>
    <w:tmpl w:val="B46417DC"/>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8A45199"/>
    <w:multiLevelType w:val="hybridMultilevel"/>
    <w:tmpl w:val="3DC4E388"/>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BCD16BF"/>
    <w:multiLevelType w:val="hybridMultilevel"/>
    <w:tmpl w:val="9514CAE0"/>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E593741"/>
    <w:multiLevelType w:val="hybridMultilevel"/>
    <w:tmpl w:val="EBC6CC9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31F24C2E"/>
    <w:multiLevelType w:val="hybridMultilevel"/>
    <w:tmpl w:val="8410DB4A"/>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4E03FD8"/>
    <w:multiLevelType w:val="hybridMultilevel"/>
    <w:tmpl w:val="E994921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58D1429"/>
    <w:multiLevelType w:val="hybridMultilevel"/>
    <w:tmpl w:val="3CE44E9C"/>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6F1077A"/>
    <w:multiLevelType w:val="hybridMultilevel"/>
    <w:tmpl w:val="EFA41BF8"/>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A3F3D36"/>
    <w:multiLevelType w:val="hybridMultilevel"/>
    <w:tmpl w:val="105CE5E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D854A68"/>
    <w:multiLevelType w:val="hybridMultilevel"/>
    <w:tmpl w:val="54026A2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F514C4A"/>
    <w:multiLevelType w:val="hybridMultilevel"/>
    <w:tmpl w:val="D4C89FF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44471B39"/>
    <w:multiLevelType w:val="hybridMultilevel"/>
    <w:tmpl w:val="22707CC0"/>
    <w:lvl w:ilvl="0" w:tplc="5E8481C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4A4B65DD"/>
    <w:multiLevelType w:val="hybridMultilevel"/>
    <w:tmpl w:val="1C64B2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4C6D30F7"/>
    <w:multiLevelType w:val="hybridMultilevel"/>
    <w:tmpl w:val="69C2AC82"/>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51E62464"/>
    <w:multiLevelType w:val="multilevel"/>
    <w:tmpl w:val="D06AFF2C"/>
    <w:lvl w:ilvl="0">
      <w:start w:val="1"/>
      <w:numFmt w:val="decimal"/>
      <w:lvlText w:val="%1."/>
      <w:lvlJc w:val="left"/>
      <w:pPr>
        <w:ind w:left="1429" w:hanging="360"/>
      </w:p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43" w15:restartNumberingAfterBreak="0">
    <w:nsid w:val="522A50FC"/>
    <w:multiLevelType w:val="hybridMultilevel"/>
    <w:tmpl w:val="3FF4C1F0"/>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4423732"/>
    <w:multiLevelType w:val="hybridMultilevel"/>
    <w:tmpl w:val="818EA2D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15:restartNumberingAfterBreak="0">
    <w:nsid w:val="5636138E"/>
    <w:multiLevelType w:val="hybridMultilevel"/>
    <w:tmpl w:val="B29CC0C8"/>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5B8D70F2"/>
    <w:multiLevelType w:val="hybridMultilevel"/>
    <w:tmpl w:val="9FECB21A"/>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5E884188"/>
    <w:multiLevelType w:val="hybridMultilevel"/>
    <w:tmpl w:val="95323D88"/>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633664AF"/>
    <w:multiLevelType w:val="hybridMultilevel"/>
    <w:tmpl w:val="A1A603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15:restartNumberingAfterBreak="0">
    <w:nsid w:val="65745CEF"/>
    <w:multiLevelType w:val="hybridMultilevel"/>
    <w:tmpl w:val="0B7ACD28"/>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68B41AB7"/>
    <w:multiLevelType w:val="hybridMultilevel"/>
    <w:tmpl w:val="47AC0C08"/>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69D02394"/>
    <w:multiLevelType w:val="hybridMultilevel"/>
    <w:tmpl w:val="54A469BA"/>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9DA17CF"/>
    <w:multiLevelType w:val="hybridMultilevel"/>
    <w:tmpl w:val="33141068"/>
    <w:lvl w:ilvl="0" w:tplc="5E8481CE">
      <w:start w:val="1"/>
      <w:numFmt w:val="bullet"/>
      <w:lvlText w:val=""/>
      <w:lvlJc w:val="left"/>
      <w:pPr>
        <w:ind w:left="720" w:hanging="360"/>
      </w:pPr>
      <w:rPr>
        <w:rFonts w:ascii="Symbol" w:hAnsi="Symbol" w:hint="default"/>
      </w:rPr>
    </w:lvl>
    <w:lvl w:ilvl="1" w:tplc="5E8481C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6CEA2DB5"/>
    <w:multiLevelType w:val="hybridMultilevel"/>
    <w:tmpl w:val="4F5C1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0D32911"/>
    <w:multiLevelType w:val="hybridMultilevel"/>
    <w:tmpl w:val="6980ECE8"/>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77CD4DC9"/>
    <w:multiLevelType w:val="hybridMultilevel"/>
    <w:tmpl w:val="C0D087A2"/>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7AB67046"/>
    <w:multiLevelType w:val="hybridMultilevel"/>
    <w:tmpl w:val="0B10DDC6"/>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7EB95FD4"/>
    <w:multiLevelType w:val="hybridMultilevel"/>
    <w:tmpl w:val="395E21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5"/>
  </w:num>
  <w:num w:numId="2">
    <w:abstractNumId w:val="29"/>
  </w:num>
  <w:num w:numId="3">
    <w:abstractNumId w:val="57"/>
  </w:num>
  <w:num w:numId="4">
    <w:abstractNumId w:val="24"/>
  </w:num>
  <w:num w:numId="5">
    <w:abstractNumId w:val="34"/>
  </w:num>
  <w:num w:numId="6">
    <w:abstractNumId w:val="13"/>
  </w:num>
  <w:num w:numId="7">
    <w:abstractNumId w:val="32"/>
  </w:num>
  <w:num w:numId="8">
    <w:abstractNumId w:val="54"/>
  </w:num>
  <w:num w:numId="9">
    <w:abstractNumId w:val="33"/>
  </w:num>
  <w:num w:numId="10">
    <w:abstractNumId w:val="52"/>
  </w:num>
  <w:num w:numId="11">
    <w:abstractNumId w:val="51"/>
  </w:num>
  <w:num w:numId="12">
    <w:abstractNumId w:val="28"/>
  </w:num>
  <w:num w:numId="13">
    <w:abstractNumId w:val="55"/>
  </w:num>
  <w:num w:numId="14">
    <w:abstractNumId w:val="15"/>
  </w:num>
  <w:num w:numId="15">
    <w:abstractNumId w:val="43"/>
  </w:num>
  <w:num w:numId="16">
    <w:abstractNumId w:val="27"/>
  </w:num>
  <w:num w:numId="17">
    <w:abstractNumId w:val="45"/>
  </w:num>
  <w:num w:numId="18">
    <w:abstractNumId w:val="46"/>
  </w:num>
  <w:num w:numId="19">
    <w:abstractNumId w:val="16"/>
  </w:num>
  <w:num w:numId="20">
    <w:abstractNumId w:val="36"/>
  </w:num>
  <w:num w:numId="21">
    <w:abstractNumId w:val="56"/>
  </w:num>
  <w:num w:numId="22">
    <w:abstractNumId w:val="17"/>
  </w:num>
  <w:num w:numId="23">
    <w:abstractNumId w:val="41"/>
  </w:num>
  <w:num w:numId="24">
    <w:abstractNumId w:val="47"/>
  </w:num>
  <w:num w:numId="25">
    <w:abstractNumId w:val="0"/>
  </w:num>
  <w:num w:numId="26">
    <w:abstractNumId w:val="35"/>
  </w:num>
  <w:num w:numId="27">
    <w:abstractNumId w:val="31"/>
  </w:num>
  <w:num w:numId="28">
    <w:abstractNumId w:val="29"/>
  </w:num>
  <w:num w:numId="29">
    <w:abstractNumId w:val="21"/>
  </w:num>
  <w:num w:numId="30">
    <w:abstractNumId w:val="12"/>
  </w:num>
  <w:num w:numId="31">
    <w:abstractNumId w:val="38"/>
  </w:num>
  <w:num w:numId="32">
    <w:abstractNumId w:val="22"/>
  </w:num>
  <w:num w:numId="33">
    <w:abstractNumId w:val="25"/>
  </w:num>
  <w:num w:numId="34">
    <w:abstractNumId w:val="44"/>
  </w:num>
  <w:num w:numId="35">
    <w:abstractNumId w:val="14"/>
  </w:num>
  <w:num w:numId="36">
    <w:abstractNumId w:val="30"/>
  </w:num>
  <w:num w:numId="37">
    <w:abstractNumId w:val="53"/>
  </w:num>
  <w:num w:numId="38">
    <w:abstractNumId w:val="40"/>
  </w:num>
  <w:num w:numId="39">
    <w:abstractNumId w:val="18"/>
  </w:num>
  <w:num w:numId="40">
    <w:abstractNumId w:val="20"/>
  </w:num>
  <w:num w:numId="41">
    <w:abstractNumId w:val="48"/>
  </w:num>
  <w:num w:numId="42">
    <w:abstractNumId w:val="39"/>
  </w:num>
  <w:num w:numId="43">
    <w:abstractNumId w:val="19"/>
  </w:num>
  <w:num w:numId="44">
    <w:abstractNumId w:val="42"/>
  </w:num>
  <w:num w:numId="45">
    <w:abstractNumId w:val="23"/>
  </w:num>
  <w:num w:numId="46">
    <w:abstractNumId w:val="50"/>
  </w:num>
  <w:num w:numId="47">
    <w:abstractNumId w:val="37"/>
  </w:num>
  <w:num w:numId="48">
    <w:abstractNumId w:val="49"/>
  </w:num>
  <w:num w:numId="49">
    <w:abstractNumId w:val="2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883"/>
    <w:rsid w:val="0000038B"/>
    <w:rsid w:val="00001010"/>
    <w:rsid w:val="000012C2"/>
    <w:rsid w:val="00001A50"/>
    <w:rsid w:val="000042C8"/>
    <w:rsid w:val="000043FB"/>
    <w:rsid w:val="0000468B"/>
    <w:rsid w:val="000058FC"/>
    <w:rsid w:val="00006F2E"/>
    <w:rsid w:val="00007906"/>
    <w:rsid w:val="00010073"/>
    <w:rsid w:val="000101D9"/>
    <w:rsid w:val="00011029"/>
    <w:rsid w:val="00011E2C"/>
    <w:rsid w:val="00011FA8"/>
    <w:rsid w:val="000122C0"/>
    <w:rsid w:val="00014079"/>
    <w:rsid w:val="00014349"/>
    <w:rsid w:val="00016606"/>
    <w:rsid w:val="00017C22"/>
    <w:rsid w:val="00017F16"/>
    <w:rsid w:val="00020B2F"/>
    <w:rsid w:val="00020D7F"/>
    <w:rsid w:val="000234A7"/>
    <w:rsid w:val="00023899"/>
    <w:rsid w:val="00027399"/>
    <w:rsid w:val="0002745D"/>
    <w:rsid w:val="000278D7"/>
    <w:rsid w:val="00027D0B"/>
    <w:rsid w:val="00030D4B"/>
    <w:rsid w:val="00031616"/>
    <w:rsid w:val="000318F0"/>
    <w:rsid w:val="000321A2"/>
    <w:rsid w:val="000322D8"/>
    <w:rsid w:val="00033F2B"/>
    <w:rsid w:val="00034866"/>
    <w:rsid w:val="00034B11"/>
    <w:rsid w:val="00034E90"/>
    <w:rsid w:val="0003584C"/>
    <w:rsid w:val="0003590D"/>
    <w:rsid w:val="000360D4"/>
    <w:rsid w:val="000376EF"/>
    <w:rsid w:val="00037DEB"/>
    <w:rsid w:val="00040613"/>
    <w:rsid w:val="000414A1"/>
    <w:rsid w:val="00044143"/>
    <w:rsid w:val="000456D4"/>
    <w:rsid w:val="00045E12"/>
    <w:rsid w:val="00045F5A"/>
    <w:rsid w:val="00046074"/>
    <w:rsid w:val="00046BE9"/>
    <w:rsid w:val="00051AB6"/>
    <w:rsid w:val="00051DF4"/>
    <w:rsid w:val="00052521"/>
    <w:rsid w:val="000529E1"/>
    <w:rsid w:val="00052E58"/>
    <w:rsid w:val="000536A3"/>
    <w:rsid w:val="00053A6A"/>
    <w:rsid w:val="000565B0"/>
    <w:rsid w:val="0005679C"/>
    <w:rsid w:val="00056960"/>
    <w:rsid w:val="000569C6"/>
    <w:rsid w:val="00056C45"/>
    <w:rsid w:val="0005704C"/>
    <w:rsid w:val="000570BA"/>
    <w:rsid w:val="00057276"/>
    <w:rsid w:val="000578F8"/>
    <w:rsid w:val="0006002D"/>
    <w:rsid w:val="00060D15"/>
    <w:rsid w:val="0006116C"/>
    <w:rsid w:val="0006139F"/>
    <w:rsid w:val="00061939"/>
    <w:rsid w:val="00062BB5"/>
    <w:rsid w:val="00062F88"/>
    <w:rsid w:val="00065081"/>
    <w:rsid w:val="00065548"/>
    <w:rsid w:val="00065DB8"/>
    <w:rsid w:val="00065F90"/>
    <w:rsid w:val="000672B8"/>
    <w:rsid w:val="00067586"/>
    <w:rsid w:val="00067F55"/>
    <w:rsid w:val="00071DB5"/>
    <w:rsid w:val="0007220E"/>
    <w:rsid w:val="0007398A"/>
    <w:rsid w:val="00073E5C"/>
    <w:rsid w:val="0007440E"/>
    <w:rsid w:val="00074453"/>
    <w:rsid w:val="00074612"/>
    <w:rsid w:val="0007555A"/>
    <w:rsid w:val="00076B98"/>
    <w:rsid w:val="000773A0"/>
    <w:rsid w:val="0008038F"/>
    <w:rsid w:val="0008047B"/>
    <w:rsid w:val="0008163F"/>
    <w:rsid w:val="00081A61"/>
    <w:rsid w:val="00082879"/>
    <w:rsid w:val="00082976"/>
    <w:rsid w:val="00083501"/>
    <w:rsid w:val="00083AE8"/>
    <w:rsid w:val="000868C1"/>
    <w:rsid w:val="000879C8"/>
    <w:rsid w:val="00087BEE"/>
    <w:rsid w:val="0009059D"/>
    <w:rsid w:val="00090940"/>
    <w:rsid w:val="00090BB9"/>
    <w:rsid w:val="00091C17"/>
    <w:rsid w:val="0009262D"/>
    <w:rsid w:val="0009310E"/>
    <w:rsid w:val="000935BE"/>
    <w:rsid w:val="00094127"/>
    <w:rsid w:val="00094F5E"/>
    <w:rsid w:val="000953C7"/>
    <w:rsid w:val="0009544B"/>
    <w:rsid w:val="00095DA0"/>
    <w:rsid w:val="0009603C"/>
    <w:rsid w:val="00096C43"/>
    <w:rsid w:val="00096DCC"/>
    <w:rsid w:val="00096F5C"/>
    <w:rsid w:val="00097146"/>
    <w:rsid w:val="00097564"/>
    <w:rsid w:val="000977FA"/>
    <w:rsid w:val="00097D9F"/>
    <w:rsid w:val="000A14CD"/>
    <w:rsid w:val="000A18B7"/>
    <w:rsid w:val="000A1FCC"/>
    <w:rsid w:val="000A4872"/>
    <w:rsid w:val="000A4995"/>
    <w:rsid w:val="000A4BEA"/>
    <w:rsid w:val="000A4C03"/>
    <w:rsid w:val="000A4D4C"/>
    <w:rsid w:val="000A70FB"/>
    <w:rsid w:val="000A75D9"/>
    <w:rsid w:val="000A7AA5"/>
    <w:rsid w:val="000B09B8"/>
    <w:rsid w:val="000B0E89"/>
    <w:rsid w:val="000B119D"/>
    <w:rsid w:val="000B23C8"/>
    <w:rsid w:val="000B4251"/>
    <w:rsid w:val="000B65CB"/>
    <w:rsid w:val="000B79A7"/>
    <w:rsid w:val="000C0498"/>
    <w:rsid w:val="000C13F5"/>
    <w:rsid w:val="000C1A01"/>
    <w:rsid w:val="000C1AB9"/>
    <w:rsid w:val="000C2085"/>
    <w:rsid w:val="000C45E7"/>
    <w:rsid w:val="000C5FAB"/>
    <w:rsid w:val="000C6037"/>
    <w:rsid w:val="000C67CC"/>
    <w:rsid w:val="000C71AF"/>
    <w:rsid w:val="000C73B3"/>
    <w:rsid w:val="000C782D"/>
    <w:rsid w:val="000D00E4"/>
    <w:rsid w:val="000D02E9"/>
    <w:rsid w:val="000D0B99"/>
    <w:rsid w:val="000D0CCF"/>
    <w:rsid w:val="000D2748"/>
    <w:rsid w:val="000D29A9"/>
    <w:rsid w:val="000D2D5F"/>
    <w:rsid w:val="000D33F2"/>
    <w:rsid w:val="000D33F7"/>
    <w:rsid w:val="000D389D"/>
    <w:rsid w:val="000D43C9"/>
    <w:rsid w:val="000D524C"/>
    <w:rsid w:val="000D77D5"/>
    <w:rsid w:val="000D7FE5"/>
    <w:rsid w:val="000E0333"/>
    <w:rsid w:val="000E14D5"/>
    <w:rsid w:val="000E22AC"/>
    <w:rsid w:val="000E44CF"/>
    <w:rsid w:val="000E478B"/>
    <w:rsid w:val="000E48A9"/>
    <w:rsid w:val="000E547D"/>
    <w:rsid w:val="000E710A"/>
    <w:rsid w:val="000F03FC"/>
    <w:rsid w:val="000F0F76"/>
    <w:rsid w:val="000F1DDB"/>
    <w:rsid w:val="000F28DB"/>
    <w:rsid w:val="000F2F79"/>
    <w:rsid w:val="000F3D48"/>
    <w:rsid w:val="000F6E32"/>
    <w:rsid w:val="00100AA8"/>
    <w:rsid w:val="00100CFA"/>
    <w:rsid w:val="00100DE1"/>
    <w:rsid w:val="001011CE"/>
    <w:rsid w:val="00101DF2"/>
    <w:rsid w:val="001032B2"/>
    <w:rsid w:val="00104C28"/>
    <w:rsid w:val="001050AD"/>
    <w:rsid w:val="00106021"/>
    <w:rsid w:val="00107EB2"/>
    <w:rsid w:val="001100A3"/>
    <w:rsid w:val="00110475"/>
    <w:rsid w:val="0011073C"/>
    <w:rsid w:val="001107AB"/>
    <w:rsid w:val="00110E5F"/>
    <w:rsid w:val="001129F2"/>
    <w:rsid w:val="00113081"/>
    <w:rsid w:val="00113F04"/>
    <w:rsid w:val="001155B5"/>
    <w:rsid w:val="001168B8"/>
    <w:rsid w:val="00116AC8"/>
    <w:rsid w:val="001172F4"/>
    <w:rsid w:val="001176EE"/>
    <w:rsid w:val="00117B46"/>
    <w:rsid w:val="00117CEC"/>
    <w:rsid w:val="00120E12"/>
    <w:rsid w:val="00121628"/>
    <w:rsid w:val="001218D1"/>
    <w:rsid w:val="0012229D"/>
    <w:rsid w:val="001228A5"/>
    <w:rsid w:val="00122CAC"/>
    <w:rsid w:val="0012345D"/>
    <w:rsid w:val="0012544D"/>
    <w:rsid w:val="001255C7"/>
    <w:rsid w:val="00125E0A"/>
    <w:rsid w:val="00126605"/>
    <w:rsid w:val="00126954"/>
    <w:rsid w:val="001277F7"/>
    <w:rsid w:val="00130FA9"/>
    <w:rsid w:val="0013130A"/>
    <w:rsid w:val="00131513"/>
    <w:rsid w:val="001318DA"/>
    <w:rsid w:val="00131D16"/>
    <w:rsid w:val="001326FE"/>
    <w:rsid w:val="001337CA"/>
    <w:rsid w:val="0013410F"/>
    <w:rsid w:val="00134913"/>
    <w:rsid w:val="001360E8"/>
    <w:rsid w:val="00136C91"/>
    <w:rsid w:val="00137935"/>
    <w:rsid w:val="001406E8"/>
    <w:rsid w:val="00141811"/>
    <w:rsid w:val="001422D1"/>
    <w:rsid w:val="00142F2D"/>
    <w:rsid w:val="00144890"/>
    <w:rsid w:val="00144D7E"/>
    <w:rsid w:val="0014556F"/>
    <w:rsid w:val="00145584"/>
    <w:rsid w:val="0014611E"/>
    <w:rsid w:val="0014678E"/>
    <w:rsid w:val="001469BF"/>
    <w:rsid w:val="00146A03"/>
    <w:rsid w:val="00147264"/>
    <w:rsid w:val="00147403"/>
    <w:rsid w:val="001474E9"/>
    <w:rsid w:val="001506BC"/>
    <w:rsid w:val="00152462"/>
    <w:rsid w:val="00152C69"/>
    <w:rsid w:val="00153CC1"/>
    <w:rsid w:val="00153D1F"/>
    <w:rsid w:val="0015405C"/>
    <w:rsid w:val="001542DF"/>
    <w:rsid w:val="001544DB"/>
    <w:rsid w:val="00155361"/>
    <w:rsid w:val="00155B0E"/>
    <w:rsid w:val="00155E17"/>
    <w:rsid w:val="00156290"/>
    <w:rsid w:val="00156650"/>
    <w:rsid w:val="00157A93"/>
    <w:rsid w:val="00157FE9"/>
    <w:rsid w:val="00160285"/>
    <w:rsid w:val="00160EFC"/>
    <w:rsid w:val="00160F5D"/>
    <w:rsid w:val="0016471F"/>
    <w:rsid w:val="00164748"/>
    <w:rsid w:val="00165168"/>
    <w:rsid w:val="00165D61"/>
    <w:rsid w:val="00165E79"/>
    <w:rsid w:val="00167CCE"/>
    <w:rsid w:val="00171619"/>
    <w:rsid w:val="00171831"/>
    <w:rsid w:val="00171C90"/>
    <w:rsid w:val="00172037"/>
    <w:rsid w:val="00172C96"/>
    <w:rsid w:val="00172CE6"/>
    <w:rsid w:val="001732D5"/>
    <w:rsid w:val="0017459E"/>
    <w:rsid w:val="001762D6"/>
    <w:rsid w:val="001764F1"/>
    <w:rsid w:val="0017712D"/>
    <w:rsid w:val="00180D8F"/>
    <w:rsid w:val="001810A2"/>
    <w:rsid w:val="00181408"/>
    <w:rsid w:val="001823AC"/>
    <w:rsid w:val="00182725"/>
    <w:rsid w:val="00182ACF"/>
    <w:rsid w:val="00182F41"/>
    <w:rsid w:val="00183878"/>
    <w:rsid w:val="00183D68"/>
    <w:rsid w:val="001840CD"/>
    <w:rsid w:val="00184634"/>
    <w:rsid w:val="00185644"/>
    <w:rsid w:val="0018702C"/>
    <w:rsid w:val="00187D68"/>
    <w:rsid w:val="00190223"/>
    <w:rsid w:val="001906A7"/>
    <w:rsid w:val="00192E02"/>
    <w:rsid w:val="00192E21"/>
    <w:rsid w:val="00192F6A"/>
    <w:rsid w:val="001930A3"/>
    <w:rsid w:val="001950C1"/>
    <w:rsid w:val="001952C4"/>
    <w:rsid w:val="00195A83"/>
    <w:rsid w:val="0019619C"/>
    <w:rsid w:val="00196FC3"/>
    <w:rsid w:val="0019722E"/>
    <w:rsid w:val="0019755E"/>
    <w:rsid w:val="001976D2"/>
    <w:rsid w:val="001977D5"/>
    <w:rsid w:val="00197981"/>
    <w:rsid w:val="00197DF9"/>
    <w:rsid w:val="001A1459"/>
    <w:rsid w:val="001A153B"/>
    <w:rsid w:val="001A28EB"/>
    <w:rsid w:val="001A3F60"/>
    <w:rsid w:val="001A3FFE"/>
    <w:rsid w:val="001A5C25"/>
    <w:rsid w:val="001A5E45"/>
    <w:rsid w:val="001A62A7"/>
    <w:rsid w:val="001A7BDA"/>
    <w:rsid w:val="001B038D"/>
    <w:rsid w:val="001B182E"/>
    <w:rsid w:val="001B1C41"/>
    <w:rsid w:val="001B218B"/>
    <w:rsid w:val="001B2FA7"/>
    <w:rsid w:val="001B333C"/>
    <w:rsid w:val="001B3E8D"/>
    <w:rsid w:val="001B42BE"/>
    <w:rsid w:val="001B56BE"/>
    <w:rsid w:val="001B5989"/>
    <w:rsid w:val="001B5AD6"/>
    <w:rsid w:val="001B7DDD"/>
    <w:rsid w:val="001B7EE5"/>
    <w:rsid w:val="001C03ED"/>
    <w:rsid w:val="001C0743"/>
    <w:rsid w:val="001C246B"/>
    <w:rsid w:val="001C2504"/>
    <w:rsid w:val="001C30E4"/>
    <w:rsid w:val="001C3CF0"/>
    <w:rsid w:val="001C4582"/>
    <w:rsid w:val="001C468C"/>
    <w:rsid w:val="001C57E6"/>
    <w:rsid w:val="001C78B0"/>
    <w:rsid w:val="001D010C"/>
    <w:rsid w:val="001D15E8"/>
    <w:rsid w:val="001D33D5"/>
    <w:rsid w:val="001D3E95"/>
    <w:rsid w:val="001D51C7"/>
    <w:rsid w:val="001D583E"/>
    <w:rsid w:val="001D62B0"/>
    <w:rsid w:val="001E0EA8"/>
    <w:rsid w:val="001E1137"/>
    <w:rsid w:val="001E155E"/>
    <w:rsid w:val="001E15A8"/>
    <w:rsid w:val="001E18B5"/>
    <w:rsid w:val="001E2499"/>
    <w:rsid w:val="001E2E45"/>
    <w:rsid w:val="001E3C87"/>
    <w:rsid w:val="001E438C"/>
    <w:rsid w:val="001E4B50"/>
    <w:rsid w:val="001E54B7"/>
    <w:rsid w:val="001E69AE"/>
    <w:rsid w:val="001E73F2"/>
    <w:rsid w:val="001E77ED"/>
    <w:rsid w:val="001F054D"/>
    <w:rsid w:val="001F0AAF"/>
    <w:rsid w:val="001F0ABD"/>
    <w:rsid w:val="001F25A7"/>
    <w:rsid w:val="001F280A"/>
    <w:rsid w:val="001F35F3"/>
    <w:rsid w:val="001F3DD9"/>
    <w:rsid w:val="001F63EC"/>
    <w:rsid w:val="001F6426"/>
    <w:rsid w:val="001F6CAA"/>
    <w:rsid w:val="001F74B9"/>
    <w:rsid w:val="002002F0"/>
    <w:rsid w:val="0020195F"/>
    <w:rsid w:val="00202555"/>
    <w:rsid w:val="002027B8"/>
    <w:rsid w:val="00203717"/>
    <w:rsid w:val="0020404F"/>
    <w:rsid w:val="00204A5E"/>
    <w:rsid w:val="00205D44"/>
    <w:rsid w:val="00206031"/>
    <w:rsid w:val="00206F32"/>
    <w:rsid w:val="00207570"/>
    <w:rsid w:val="00207FA1"/>
    <w:rsid w:val="00207FDA"/>
    <w:rsid w:val="00212335"/>
    <w:rsid w:val="00212DC4"/>
    <w:rsid w:val="00213A9F"/>
    <w:rsid w:val="002143C2"/>
    <w:rsid w:val="00215588"/>
    <w:rsid w:val="00216022"/>
    <w:rsid w:val="002160E4"/>
    <w:rsid w:val="00217BBD"/>
    <w:rsid w:val="002208FC"/>
    <w:rsid w:val="00220A27"/>
    <w:rsid w:val="00220B1A"/>
    <w:rsid w:val="002215B8"/>
    <w:rsid w:val="00221B3F"/>
    <w:rsid w:val="0022208D"/>
    <w:rsid w:val="00222578"/>
    <w:rsid w:val="00222DF3"/>
    <w:rsid w:val="0022416F"/>
    <w:rsid w:val="0022421C"/>
    <w:rsid w:val="0022477C"/>
    <w:rsid w:val="00225873"/>
    <w:rsid w:val="002267D5"/>
    <w:rsid w:val="002268DB"/>
    <w:rsid w:val="002301F8"/>
    <w:rsid w:val="002315D8"/>
    <w:rsid w:val="002318B3"/>
    <w:rsid w:val="0023325A"/>
    <w:rsid w:val="00233276"/>
    <w:rsid w:val="002338EC"/>
    <w:rsid w:val="00234850"/>
    <w:rsid w:val="00234C6B"/>
    <w:rsid w:val="00236C29"/>
    <w:rsid w:val="002403A0"/>
    <w:rsid w:val="00240CCE"/>
    <w:rsid w:val="002415D9"/>
    <w:rsid w:val="0024171C"/>
    <w:rsid w:val="00242555"/>
    <w:rsid w:val="00242D31"/>
    <w:rsid w:val="002433B9"/>
    <w:rsid w:val="00243DF4"/>
    <w:rsid w:val="002440DE"/>
    <w:rsid w:val="0024420B"/>
    <w:rsid w:val="00244236"/>
    <w:rsid w:val="00244A1F"/>
    <w:rsid w:val="00244B88"/>
    <w:rsid w:val="00244F75"/>
    <w:rsid w:val="0024766E"/>
    <w:rsid w:val="00247D38"/>
    <w:rsid w:val="00247E78"/>
    <w:rsid w:val="002503CD"/>
    <w:rsid w:val="00250510"/>
    <w:rsid w:val="00250CA9"/>
    <w:rsid w:val="00251A16"/>
    <w:rsid w:val="00253D55"/>
    <w:rsid w:val="0025437A"/>
    <w:rsid w:val="00254515"/>
    <w:rsid w:val="00254A69"/>
    <w:rsid w:val="0025609C"/>
    <w:rsid w:val="00260A02"/>
    <w:rsid w:val="00261ADD"/>
    <w:rsid w:val="00261ED3"/>
    <w:rsid w:val="00264E67"/>
    <w:rsid w:val="00265542"/>
    <w:rsid w:val="00265EAA"/>
    <w:rsid w:val="002670DC"/>
    <w:rsid w:val="00267494"/>
    <w:rsid w:val="002677EB"/>
    <w:rsid w:val="00267992"/>
    <w:rsid w:val="00267D10"/>
    <w:rsid w:val="00270044"/>
    <w:rsid w:val="00270467"/>
    <w:rsid w:val="00270FA1"/>
    <w:rsid w:val="00271EC8"/>
    <w:rsid w:val="00272245"/>
    <w:rsid w:val="00272370"/>
    <w:rsid w:val="0027271F"/>
    <w:rsid w:val="0027442C"/>
    <w:rsid w:val="0027442D"/>
    <w:rsid w:val="00274DE3"/>
    <w:rsid w:val="002764CA"/>
    <w:rsid w:val="00276600"/>
    <w:rsid w:val="00280F33"/>
    <w:rsid w:val="00281266"/>
    <w:rsid w:val="00281267"/>
    <w:rsid w:val="00283B4C"/>
    <w:rsid w:val="002840A5"/>
    <w:rsid w:val="00284436"/>
    <w:rsid w:val="00284483"/>
    <w:rsid w:val="002846C4"/>
    <w:rsid w:val="00284705"/>
    <w:rsid w:val="00284F30"/>
    <w:rsid w:val="00284FD9"/>
    <w:rsid w:val="00285C07"/>
    <w:rsid w:val="002861D7"/>
    <w:rsid w:val="0028767C"/>
    <w:rsid w:val="00290508"/>
    <w:rsid w:val="00290725"/>
    <w:rsid w:val="00290BBC"/>
    <w:rsid w:val="0029104B"/>
    <w:rsid w:val="00291AC6"/>
    <w:rsid w:val="0029207D"/>
    <w:rsid w:val="002924D6"/>
    <w:rsid w:val="002925FD"/>
    <w:rsid w:val="002938A2"/>
    <w:rsid w:val="00293912"/>
    <w:rsid w:val="00294794"/>
    <w:rsid w:val="00294E65"/>
    <w:rsid w:val="00295ADA"/>
    <w:rsid w:val="00295F83"/>
    <w:rsid w:val="00296E48"/>
    <w:rsid w:val="0029741F"/>
    <w:rsid w:val="00297854"/>
    <w:rsid w:val="00297D57"/>
    <w:rsid w:val="00297EA6"/>
    <w:rsid w:val="00297F52"/>
    <w:rsid w:val="002A37AF"/>
    <w:rsid w:val="002A386D"/>
    <w:rsid w:val="002A3A2E"/>
    <w:rsid w:val="002A47F0"/>
    <w:rsid w:val="002A486C"/>
    <w:rsid w:val="002A5F8D"/>
    <w:rsid w:val="002A79BB"/>
    <w:rsid w:val="002A7C3D"/>
    <w:rsid w:val="002A7D5B"/>
    <w:rsid w:val="002B0723"/>
    <w:rsid w:val="002B0DF5"/>
    <w:rsid w:val="002B41CA"/>
    <w:rsid w:val="002B5E0D"/>
    <w:rsid w:val="002B6561"/>
    <w:rsid w:val="002B66DF"/>
    <w:rsid w:val="002B70EA"/>
    <w:rsid w:val="002C0C91"/>
    <w:rsid w:val="002C0DD3"/>
    <w:rsid w:val="002C21A3"/>
    <w:rsid w:val="002C45C3"/>
    <w:rsid w:val="002C5AE0"/>
    <w:rsid w:val="002C62E9"/>
    <w:rsid w:val="002D02BD"/>
    <w:rsid w:val="002D0B84"/>
    <w:rsid w:val="002D1896"/>
    <w:rsid w:val="002D1D4C"/>
    <w:rsid w:val="002D1EE3"/>
    <w:rsid w:val="002D21D9"/>
    <w:rsid w:val="002D2774"/>
    <w:rsid w:val="002D2A97"/>
    <w:rsid w:val="002D2F4B"/>
    <w:rsid w:val="002D3449"/>
    <w:rsid w:val="002D3659"/>
    <w:rsid w:val="002D3E5A"/>
    <w:rsid w:val="002D4002"/>
    <w:rsid w:val="002D44D8"/>
    <w:rsid w:val="002D4538"/>
    <w:rsid w:val="002D45FC"/>
    <w:rsid w:val="002D4ECD"/>
    <w:rsid w:val="002D5426"/>
    <w:rsid w:val="002D5F94"/>
    <w:rsid w:val="002D7028"/>
    <w:rsid w:val="002D7341"/>
    <w:rsid w:val="002E15C7"/>
    <w:rsid w:val="002E206E"/>
    <w:rsid w:val="002E213B"/>
    <w:rsid w:val="002E2675"/>
    <w:rsid w:val="002E331E"/>
    <w:rsid w:val="002E4155"/>
    <w:rsid w:val="002E470F"/>
    <w:rsid w:val="002E4A0F"/>
    <w:rsid w:val="002E4A30"/>
    <w:rsid w:val="002E5219"/>
    <w:rsid w:val="002E686A"/>
    <w:rsid w:val="002E774F"/>
    <w:rsid w:val="002F01DB"/>
    <w:rsid w:val="002F1325"/>
    <w:rsid w:val="002F2258"/>
    <w:rsid w:val="002F294F"/>
    <w:rsid w:val="002F5272"/>
    <w:rsid w:val="002F568B"/>
    <w:rsid w:val="002F5E2A"/>
    <w:rsid w:val="002F64A6"/>
    <w:rsid w:val="002F69D4"/>
    <w:rsid w:val="002F740E"/>
    <w:rsid w:val="002F78B0"/>
    <w:rsid w:val="002F7A12"/>
    <w:rsid w:val="0030066D"/>
    <w:rsid w:val="00300AED"/>
    <w:rsid w:val="003022BD"/>
    <w:rsid w:val="00302B4A"/>
    <w:rsid w:val="00302C27"/>
    <w:rsid w:val="00302EB6"/>
    <w:rsid w:val="00303722"/>
    <w:rsid w:val="00303DE6"/>
    <w:rsid w:val="00305084"/>
    <w:rsid w:val="003056BC"/>
    <w:rsid w:val="00305816"/>
    <w:rsid w:val="0030653B"/>
    <w:rsid w:val="0030658C"/>
    <w:rsid w:val="00306CE3"/>
    <w:rsid w:val="00307939"/>
    <w:rsid w:val="00307973"/>
    <w:rsid w:val="00307F3E"/>
    <w:rsid w:val="00310A99"/>
    <w:rsid w:val="00310C4F"/>
    <w:rsid w:val="0031220A"/>
    <w:rsid w:val="003135A9"/>
    <w:rsid w:val="003137C9"/>
    <w:rsid w:val="00313814"/>
    <w:rsid w:val="00313BB3"/>
    <w:rsid w:val="00313C76"/>
    <w:rsid w:val="0031460A"/>
    <w:rsid w:val="00314D59"/>
    <w:rsid w:val="00315916"/>
    <w:rsid w:val="00315EC0"/>
    <w:rsid w:val="003161E8"/>
    <w:rsid w:val="003166E8"/>
    <w:rsid w:val="00316D15"/>
    <w:rsid w:val="003178C0"/>
    <w:rsid w:val="00320BE3"/>
    <w:rsid w:val="003219DA"/>
    <w:rsid w:val="003237DF"/>
    <w:rsid w:val="00323A66"/>
    <w:rsid w:val="0032442C"/>
    <w:rsid w:val="00325405"/>
    <w:rsid w:val="003257CA"/>
    <w:rsid w:val="00325E72"/>
    <w:rsid w:val="003262B1"/>
    <w:rsid w:val="00326354"/>
    <w:rsid w:val="0032664D"/>
    <w:rsid w:val="00326780"/>
    <w:rsid w:val="00326A20"/>
    <w:rsid w:val="00326DD8"/>
    <w:rsid w:val="003270BC"/>
    <w:rsid w:val="003271F7"/>
    <w:rsid w:val="00327977"/>
    <w:rsid w:val="00327BF0"/>
    <w:rsid w:val="00330906"/>
    <w:rsid w:val="00331023"/>
    <w:rsid w:val="00331BED"/>
    <w:rsid w:val="00331C76"/>
    <w:rsid w:val="00331E14"/>
    <w:rsid w:val="003320CD"/>
    <w:rsid w:val="003325C7"/>
    <w:rsid w:val="00332688"/>
    <w:rsid w:val="0033280C"/>
    <w:rsid w:val="00332CEB"/>
    <w:rsid w:val="00333B06"/>
    <w:rsid w:val="00334030"/>
    <w:rsid w:val="00334788"/>
    <w:rsid w:val="00334DE0"/>
    <w:rsid w:val="00335E93"/>
    <w:rsid w:val="00335FB2"/>
    <w:rsid w:val="00336587"/>
    <w:rsid w:val="00336F0E"/>
    <w:rsid w:val="00337136"/>
    <w:rsid w:val="003411B9"/>
    <w:rsid w:val="003419F5"/>
    <w:rsid w:val="003424D3"/>
    <w:rsid w:val="0034403B"/>
    <w:rsid w:val="00345DCC"/>
    <w:rsid w:val="003464E3"/>
    <w:rsid w:val="0034673B"/>
    <w:rsid w:val="00346AC1"/>
    <w:rsid w:val="00347F0D"/>
    <w:rsid w:val="00350089"/>
    <w:rsid w:val="0035060C"/>
    <w:rsid w:val="00351B0A"/>
    <w:rsid w:val="00351CF3"/>
    <w:rsid w:val="00352990"/>
    <w:rsid w:val="0035359E"/>
    <w:rsid w:val="0035490E"/>
    <w:rsid w:val="00355019"/>
    <w:rsid w:val="003554B0"/>
    <w:rsid w:val="00355F02"/>
    <w:rsid w:val="0035632B"/>
    <w:rsid w:val="003566EE"/>
    <w:rsid w:val="00356C97"/>
    <w:rsid w:val="003578D3"/>
    <w:rsid w:val="00357A37"/>
    <w:rsid w:val="00357B0B"/>
    <w:rsid w:val="00360A7B"/>
    <w:rsid w:val="00360FE8"/>
    <w:rsid w:val="0036106B"/>
    <w:rsid w:val="00361583"/>
    <w:rsid w:val="00361943"/>
    <w:rsid w:val="003624A2"/>
    <w:rsid w:val="0036264A"/>
    <w:rsid w:val="0036321E"/>
    <w:rsid w:val="0036323C"/>
    <w:rsid w:val="003632B7"/>
    <w:rsid w:val="00364975"/>
    <w:rsid w:val="00364D02"/>
    <w:rsid w:val="003656E7"/>
    <w:rsid w:val="00365784"/>
    <w:rsid w:val="0036591D"/>
    <w:rsid w:val="003666F3"/>
    <w:rsid w:val="003669BA"/>
    <w:rsid w:val="00367D86"/>
    <w:rsid w:val="00370329"/>
    <w:rsid w:val="00370501"/>
    <w:rsid w:val="00372992"/>
    <w:rsid w:val="00373C91"/>
    <w:rsid w:val="00373EE8"/>
    <w:rsid w:val="00374AE0"/>
    <w:rsid w:val="00375816"/>
    <w:rsid w:val="00375E2E"/>
    <w:rsid w:val="00375FD8"/>
    <w:rsid w:val="00376331"/>
    <w:rsid w:val="00377314"/>
    <w:rsid w:val="003776CA"/>
    <w:rsid w:val="00377FB8"/>
    <w:rsid w:val="0038001B"/>
    <w:rsid w:val="003808C1"/>
    <w:rsid w:val="00380A95"/>
    <w:rsid w:val="00380B4F"/>
    <w:rsid w:val="00382366"/>
    <w:rsid w:val="00382616"/>
    <w:rsid w:val="003867AC"/>
    <w:rsid w:val="003868E8"/>
    <w:rsid w:val="0039013C"/>
    <w:rsid w:val="00390A29"/>
    <w:rsid w:val="00390F1E"/>
    <w:rsid w:val="0039123A"/>
    <w:rsid w:val="0039138F"/>
    <w:rsid w:val="0039224B"/>
    <w:rsid w:val="00393C13"/>
    <w:rsid w:val="003942AE"/>
    <w:rsid w:val="003950A1"/>
    <w:rsid w:val="00395877"/>
    <w:rsid w:val="00395EFA"/>
    <w:rsid w:val="00396839"/>
    <w:rsid w:val="0039689B"/>
    <w:rsid w:val="003978AB"/>
    <w:rsid w:val="00397AC6"/>
    <w:rsid w:val="00397C78"/>
    <w:rsid w:val="003A0155"/>
    <w:rsid w:val="003A17F2"/>
    <w:rsid w:val="003A1C37"/>
    <w:rsid w:val="003A1F1A"/>
    <w:rsid w:val="003A3775"/>
    <w:rsid w:val="003A39BE"/>
    <w:rsid w:val="003A3BCA"/>
    <w:rsid w:val="003A3DE1"/>
    <w:rsid w:val="003A4B33"/>
    <w:rsid w:val="003A5208"/>
    <w:rsid w:val="003B22EC"/>
    <w:rsid w:val="003B2DED"/>
    <w:rsid w:val="003B382C"/>
    <w:rsid w:val="003B3E71"/>
    <w:rsid w:val="003B4301"/>
    <w:rsid w:val="003B4511"/>
    <w:rsid w:val="003B5D69"/>
    <w:rsid w:val="003B74C1"/>
    <w:rsid w:val="003C08D7"/>
    <w:rsid w:val="003C2EF6"/>
    <w:rsid w:val="003C3578"/>
    <w:rsid w:val="003C477F"/>
    <w:rsid w:val="003C4DE3"/>
    <w:rsid w:val="003C5146"/>
    <w:rsid w:val="003C53A2"/>
    <w:rsid w:val="003C560C"/>
    <w:rsid w:val="003C6004"/>
    <w:rsid w:val="003C67EB"/>
    <w:rsid w:val="003C7260"/>
    <w:rsid w:val="003C78E2"/>
    <w:rsid w:val="003D1AC5"/>
    <w:rsid w:val="003D3587"/>
    <w:rsid w:val="003D3935"/>
    <w:rsid w:val="003D4F6A"/>
    <w:rsid w:val="003D60BF"/>
    <w:rsid w:val="003D69FC"/>
    <w:rsid w:val="003D6C17"/>
    <w:rsid w:val="003D6EBA"/>
    <w:rsid w:val="003D759B"/>
    <w:rsid w:val="003D7722"/>
    <w:rsid w:val="003D791D"/>
    <w:rsid w:val="003E08B8"/>
    <w:rsid w:val="003E08F4"/>
    <w:rsid w:val="003E0EB3"/>
    <w:rsid w:val="003E267D"/>
    <w:rsid w:val="003E29D4"/>
    <w:rsid w:val="003E2B1D"/>
    <w:rsid w:val="003E3991"/>
    <w:rsid w:val="003E3B5B"/>
    <w:rsid w:val="003E3BCC"/>
    <w:rsid w:val="003E6011"/>
    <w:rsid w:val="003E62BC"/>
    <w:rsid w:val="003E6D0D"/>
    <w:rsid w:val="003E7F24"/>
    <w:rsid w:val="003F000D"/>
    <w:rsid w:val="003F1118"/>
    <w:rsid w:val="003F280C"/>
    <w:rsid w:val="003F2D93"/>
    <w:rsid w:val="003F3410"/>
    <w:rsid w:val="003F418F"/>
    <w:rsid w:val="003F491F"/>
    <w:rsid w:val="003F55C1"/>
    <w:rsid w:val="003F5B1F"/>
    <w:rsid w:val="003F620A"/>
    <w:rsid w:val="003F6C4A"/>
    <w:rsid w:val="003F79CA"/>
    <w:rsid w:val="00400226"/>
    <w:rsid w:val="004007B9"/>
    <w:rsid w:val="00404A18"/>
    <w:rsid w:val="00406003"/>
    <w:rsid w:val="004073C8"/>
    <w:rsid w:val="00407436"/>
    <w:rsid w:val="00410B2C"/>
    <w:rsid w:val="00411DF0"/>
    <w:rsid w:val="00411FDE"/>
    <w:rsid w:val="00412E66"/>
    <w:rsid w:val="00413854"/>
    <w:rsid w:val="00413E1F"/>
    <w:rsid w:val="0041575E"/>
    <w:rsid w:val="00416E01"/>
    <w:rsid w:val="0041705B"/>
    <w:rsid w:val="00417F00"/>
    <w:rsid w:val="00420018"/>
    <w:rsid w:val="00420321"/>
    <w:rsid w:val="0042101A"/>
    <w:rsid w:val="00421827"/>
    <w:rsid w:val="004235F3"/>
    <w:rsid w:val="0042384F"/>
    <w:rsid w:val="00423BFC"/>
    <w:rsid w:val="00424C19"/>
    <w:rsid w:val="00425000"/>
    <w:rsid w:val="004258DF"/>
    <w:rsid w:val="00427653"/>
    <w:rsid w:val="004300B0"/>
    <w:rsid w:val="00430644"/>
    <w:rsid w:val="0043076C"/>
    <w:rsid w:val="00430CC0"/>
    <w:rsid w:val="00431669"/>
    <w:rsid w:val="004329E1"/>
    <w:rsid w:val="00433807"/>
    <w:rsid w:val="00435660"/>
    <w:rsid w:val="00435A44"/>
    <w:rsid w:val="00435BB9"/>
    <w:rsid w:val="0043684A"/>
    <w:rsid w:val="0043687D"/>
    <w:rsid w:val="00436B78"/>
    <w:rsid w:val="00436DF5"/>
    <w:rsid w:val="00437456"/>
    <w:rsid w:val="0043755E"/>
    <w:rsid w:val="00437B47"/>
    <w:rsid w:val="004404B9"/>
    <w:rsid w:val="0044063A"/>
    <w:rsid w:val="00440DDE"/>
    <w:rsid w:val="00440F2A"/>
    <w:rsid w:val="004410E6"/>
    <w:rsid w:val="00442124"/>
    <w:rsid w:val="0044236E"/>
    <w:rsid w:val="00442CBF"/>
    <w:rsid w:val="00442D08"/>
    <w:rsid w:val="00443DAB"/>
    <w:rsid w:val="00445077"/>
    <w:rsid w:val="00445C43"/>
    <w:rsid w:val="00446A41"/>
    <w:rsid w:val="00447117"/>
    <w:rsid w:val="0044780A"/>
    <w:rsid w:val="00447DF2"/>
    <w:rsid w:val="004502AF"/>
    <w:rsid w:val="0045035A"/>
    <w:rsid w:val="00451137"/>
    <w:rsid w:val="00451686"/>
    <w:rsid w:val="004518E8"/>
    <w:rsid w:val="0045277D"/>
    <w:rsid w:val="00452832"/>
    <w:rsid w:val="004531DE"/>
    <w:rsid w:val="00453703"/>
    <w:rsid w:val="00453729"/>
    <w:rsid w:val="00454148"/>
    <w:rsid w:val="0045473C"/>
    <w:rsid w:val="004548E9"/>
    <w:rsid w:val="00454DE0"/>
    <w:rsid w:val="00454F14"/>
    <w:rsid w:val="00455148"/>
    <w:rsid w:val="00455566"/>
    <w:rsid w:val="004569BE"/>
    <w:rsid w:val="0045715A"/>
    <w:rsid w:val="00457D65"/>
    <w:rsid w:val="00460C16"/>
    <w:rsid w:val="004629FB"/>
    <w:rsid w:val="0046546D"/>
    <w:rsid w:val="004666A2"/>
    <w:rsid w:val="00467CED"/>
    <w:rsid w:val="00470027"/>
    <w:rsid w:val="00470A1D"/>
    <w:rsid w:val="00471CEE"/>
    <w:rsid w:val="00472029"/>
    <w:rsid w:val="0047320A"/>
    <w:rsid w:val="00474921"/>
    <w:rsid w:val="00474BDA"/>
    <w:rsid w:val="00475936"/>
    <w:rsid w:val="0047686E"/>
    <w:rsid w:val="00481479"/>
    <w:rsid w:val="00481804"/>
    <w:rsid w:val="004821B5"/>
    <w:rsid w:val="00482327"/>
    <w:rsid w:val="00482DDF"/>
    <w:rsid w:val="00483D68"/>
    <w:rsid w:val="00483E8A"/>
    <w:rsid w:val="00485308"/>
    <w:rsid w:val="0048568C"/>
    <w:rsid w:val="00486F3E"/>
    <w:rsid w:val="00487026"/>
    <w:rsid w:val="00487408"/>
    <w:rsid w:val="00490374"/>
    <w:rsid w:val="004907F5"/>
    <w:rsid w:val="00490A23"/>
    <w:rsid w:val="00490B97"/>
    <w:rsid w:val="0049189E"/>
    <w:rsid w:val="0049264F"/>
    <w:rsid w:val="00492EA1"/>
    <w:rsid w:val="0049340E"/>
    <w:rsid w:val="00493BB3"/>
    <w:rsid w:val="0049430A"/>
    <w:rsid w:val="00495652"/>
    <w:rsid w:val="004959F2"/>
    <w:rsid w:val="00495A5C"/>
    <w:rsid w:val="00496646"/>
    <w:rsid w:val="0049671F"/>
    <w:rsid w:val="00496801"/>
    <w:rsid w:val="004977AE"/>
    <w:rsid w:val="00497E23"/>
    <w:rsid w:val="004A10C9"/>
    <w:rsid w:val="004A1809"/>
    <w:rsid w:val="004A2917"/>
    <w:rsid w:val="004A37A1"/>
    <w:rsid w:val="004A5727"/>
    <w:rsid w:val="004A63C1"/>
    <w:rsid w:val="004A6D6F"/>
    <w:rsid w:val="004A7198"/>
    <w:rsid w:val="004A7F2D"/>
    <w:rsid w:val="004B21EE"/>
    <w:rsid w:val="004B402B"/>
    <w:rsid w:val="004B499F"/>
    <w:rsid w:val="004B50D9"/>
    <w:rsid w:val="004B5EC4"/>
    <w:rsid w:val="004B5FCF"/>
    <w:rsid w:val="004B6F42"/>
    <w:rsid w:val="004B74B7"/>
    <w:rsid w:val="004B7A20"/>
    <w:rsid w:val="004B7B7C"/>
    <w:rsid w:val="004C0A85"/>
    <w:rsid w:val="004C0B2A"/>
    <w:rsid w:val="004C140E"/>
    <w:rsid w:val="004C2404"/>
    <w:rsid w:val="004C2869"/>
    <w:rsid w:val="004C2FFE"/>
    <w:rsid w:val="004C311F"/>
    <w:rsid w:val="004C3EC5"/>
    <w:rsid w:val="004C4635"/>
    <w:rsid w:val="004C4A53"/>
    <w:rsid w:val="004C51F9"/>
    <w:rsid w:val="004C5B80"/>
    <w:rsid w:val="004C5D1F"/>
    <w:rsid w:val="004C6F5A"/>
    <w:rsid w:val="004C7FD3"/>
    <w:rsid w:val="004D1D79"/>
    <w:rsid w:val="004D222F"/>
    <w:rsid w:val="004D2C0B"/>
    <w:rsid w:val="004D36C3"/>
    <w:rsid w:val="004D3B07"/>
    <w:rsid w:val="004D3F53"/>
    <w:rsid w:val="004D4102"/>
    <w:rsid w:val="004D58E9"/>
    <w:rsid w:val="004D5DC3"/>
    <w:rsid w:val="004D5EBF"/>
    <w:rsid w:val="004D62D3"/>
    <w:rsid w:val="004D6668"/>
    <w:rsid w:val="004D68E9"/>
    <w:rsid w:val="004D70FA"/>
    <w:rsid w:val="004D72D1"/>
    <w:rsid w:val="004E04C2"/>
    <w:rsid w:val="004E0E29"/>
    <w:rsid w:val="004E1000"/>
    <w:rsid w:val="004E16E6"/>
    <w:rsid w:val="004E29E4"/>
    <w:rsid w:val="004E2CB6"/>
    <w:rsid w:val="004E35DE"/>
    <w:rsid w:val="004E3E9A"/>
    <w:rsid w:val="004E6C45"/>
    <w:rsid w:val="004E7AE4"/>
    <w:rsid w:val="004F0669"/>
    <w:rsid w:val="004F263C"/>
    <w:rsid w:val="004F3E54"/>
    <w:rsid w:val="004F4150"/>
    <w:rsid w:val="004F4C88"/>
    <w:rsid w:val="004F4DA3"/>
    <w:rsid w:val="004F5253"/>
    <w:rsid w:val="004F5298"/>
    <w:rsid w:val="004F583B"/>
    <w:rsid w:val="004F60D0"/>
    <w:rsid w:val="004F6688"/>
    <w:rsid w:val="004F67BE"/>
    <w:rsid w:val="004F6C11"/>
    <w:rsid w:val="004F7254"/>
    <w:rsid w:val="004F74D5"/>
    <w:rsid w:val="004F78B5"/>
    <w:rsid w:val="004F7E6F"/>
    <w:rsid w:val="00501714"/>
    <w:rsid w:val="005019AC"/>
    <w:rsid w:val="005019F2"/>
    <w:rsid w:val="00501FA6"/>
    <w:rsid w:val="00502CF5"/>
    <w:rsid w:val="005052DA"/>
    <w:rsid w:val="0050574C"/>
    <w:rsid w:val="00506D43"/>
    <w:rsid w:val="00507327"/>
    <w:rsid w:val="0050756C"/>
    <w:rsid w:val="005075B9"/>
    <w:rsid w:val="00507BEB"/>
    <w:rsid w:val="00510092"/>
    <w:rsid w:val="005107F5"/>
    <w:rsid w:val="005109FB"/>
    <w:rsid w:val="00511995"/>
    <w:rsid w:val="00511D64"/>
    <w:rsid w:val="00513548"/>
    <w:rsid w:val="005209F5"/>
    <w:rsid w:val="005217DC"/>
    <w:rsid w:val="00521BCC"/>
    <w:rsid w:val="00521C80"/>
    <w:rsid w:val="0052376F"/>
    <w:rsid w:val="00524EF3"/>
    <w:rsid w:val="0052574E"/>
    <w:rsid w:val="0052594A"/>
    <w:rsid w:val="00525D57"/>
    <w:rsid w:val="00526520"/>
    <w:rsid w:val="00526D15"/>
    <w:rsid w:val="00526EFC"/>
    <w:rsid w:val="0052742C"/>
    <w:rsid w:val="00530C02"/>
    <w:rsid w:val="00530C32"/>
    <w:rsid w:val="00531241"/>
    <w:rsid w:val="0053221D"/>
    <w:rsid w:val="00532241"/>
    <w:rsid w:val="00533946"/>
    <w:rsid w:val="005344AD"/>
    <w:rsid w:val="0053456F"/>
    <w:rsid w:val="00536165"/>
    <w:rsid w:val="0053684D"/>
    <w:rsid w:val="005409F4"/>
    <w:rsid w:val="0054114D"/>
    <w:rsid w:val="005425D6"/>
    <w:rsid w:val="00544513"/>
    <w:rsid w:val="00544FE2"/>
    <w:rsid w:val="00545A1E"/>
    <w:rsid w:val="00545F0E"/>
    <w:rsid w:val="005461AF"/>
    <w:rsid w:val="00546400"/>
    <w:rsid w:val="0054708F"/>
    <w:rsid w:val="00547554"/>
    <w:rsid w:val="0054766B"/>
    <w:rsid w:val="0055054F"/>
    <w:rsid w:val="00550565"/>
    <w:rsid w:val="005513EB"/>
    <w:rsid w:val="005517B0"/>
    <w:rsid w:val="00551C6A"/>
    <w:rsid w:val="00551F0C"/>
    <w:rsid w:val="0055264B"/>
    <w:rsid w:val="00552753"/>
    <w:rsid w:val="00553B82"/>
    <w:rsid w:val="00553CAE"/>
    <w:rsid w:val="00553CFB"/>
    <w:rsid w:val="00554593"/>
    <w:rsid w:val="005546D9"/>
    <w:rsid w:val="0055553C"/>
    <w:rsid w:val="00555F78"/>
    <w:rsid w:val="0055672D"/>
    <w:rsid w:val="00556E50"/>
    <w:rsid w:val="00556E9A"/>
    <w:rsid w:val="00557891"/>
    <w:rsid w:val="0056045C"/>
    <w:rsid w:val="00560865"/>
    <w:rsid w:val="0056090C"/>
    <w:rsid w:val="00560FDC"/>
    <w:rsid w:val="005622B4"/>
    <w:rsid w:val="00562891"/>
    <w:rsid w:val="005629E2"/>
    <w:rsid w:val="00562BEA"/>
    <w:rsid w:val="00563FC4"/>
    <w:rsid w:val="0056437C"/>
    <w:rsid w:val="00564869"/>
    <w:rsid w:val="00566451"/>
    <w:rsid w:val="00567552"/>
    <w:rsid w:val="005713F0"/>
    <w:rsid w:val="00571898"/>
    <w:rsid w:val="0057274D"/>
    <w:rsid w:val="0057453B"/>
    <w:rsid w:val="00574D2A"/>
    <w:rsid w:val="00574F51"/>
    <w:rsid w:val="00576812"/>
    <w:rsid w:val="005775B9"/>
    <w:rsid w:val="00580A6E"/>
    <w:rsid w:val="005811A7"/>
    <w:rsid w:val="0058368E"/>
    <w:rsid w:val="00583F7C"/>
    <w:rsid w:val="00584652"/>
    <w:rsid w:val="00585579"/>
    <w:rsid w:val="00585769"/>
    <w:rsid w:val="00585A77"/>
    <w:rsid w:val="0058608F"/>
    <w:rsid w:val="00586B54"/>
    <w:rsid w:val="00586C2E"/>
    <w:rsid w:val="00586CAA"/>
    <w:rsid w:val="00587B6E"/>
    <w:rsid w:val="005902B2"/>
    <w:rsid w:val="00590566"/>
    <w:rsid w:val="005908C8"/>
    <w:rsid w:val="00590DD8"/>
    <w:rsid w:val="00591346"/>
    <w:rsid w:val="0059134F"/>
    <w:rsid w:val="005913AA"/>
    <w:rsid w:val="00591CB7"/>
    <w:rsid w:val="0059203E"/>
    <w:rsid w:val="0059223D"/>
    <w:rsid w:val="005932B4"/>
    <w:rsid w:val="00593E41"/>
    <w:rsid w:val="00594B53"/>
    <w:rsid w:val="00595478"/>
    <w:rsid w:val="00595570"/>
    <w:rsid w:val="005962CA"/>
    <w:rsid w:val="00597430"/>
    <w:rsid w:val="005979CA"/>
    <w:rsid w:val="005A103C"/>
    <w:rsid w:val="005A1217"/>
    <w:rsid w:val="005A3993"/>
    <w:rsid w:val="005A39EB"/>
    <w:rsid w:val="005A400F"/>
    <w:rsid w:val="005A4265"/>
    <w:rsid w:val="005A4988"/>
    <w:rsid w:val="005A4F18"/>
    <w:rsid w:val="005A5205"/>
    <w:rsid w:val="005A5954"/>
    <w:rsid w:val="005A7456"/>
    <w:rsid w:val="005B02F8"/>
    <w:rsid w:val="005B1806"/>
    <w:rsid w:val="005B24FB"/>
    <w:rsid w:val="005B2D3B"/>
    <w:rsid w:val="005B36D4"/>
    <w:rsid w:val="005B5ABC"/>
    <w:rsid w:val="005B5DC7"/>
    <w:rsid w:val="005B60B3"/>
    <w:rsid w:val="005B7301"/>
    <w:rsid w:val="005B79FE"/>
    <w:rsid w:val="005C0E9F"/>
    <w:rsid w:val="005C1993"/>
    <w:rsid w:val="005C28F0"/>
    <w:rsid w:val="005C2D7D"/>
    <w:rsid w:val="005C37E8"/>
    <w:rsid w:val="005C4821"/>
    <w:rsid w:val="005C4DFF"/>
    <w:rsid w:val="005C5927"/>
    <w:rsid w:val="005C5BDA"/>
    <w:rsid w:val="005C6285"/>
    <w:rsid w:val="005C6339"/>
    <w:rsid w:val="005C6423"/>
    <w:rsid w:val="005C6A4E"/>
    <w:rsid w:val="005C6F08"/>
    <w:rsid w:val="005C70FE"/>
    <w:rsid w:val="005D2162"/>
    <w:rsid w:val="005D2CBF"/>
    <w:rsid w:val="005D3243"/>
    <w:rsid w:val="005D4060"/>
    <w:rsid w:val="005D5151"/>
    <w:rsid w:val="005D7C77"/>
    <w:rsid w:val="005D7D8E"/>
    <w:rsid w:val="005D7E76"/>
    <w:rsid w:val="005E19F2"/>
    <w:rsid w:val="005E20B4"/>
    <w:rsid w:val="005E2D0B"/>
    <w:rsid w:val="005E4456"/>
    <w:rsid w:val="005E4AC0"/>
    <w:rsid w:val="005E5397"/>
    <w:rsid w:val="005E658A"/>
    <w:rsid w:val="005E6750"/>
    <w:rsid w:val="005E6DBC"/>
    <w:rsid w:val="005F01B7"/>
    <w:rsid w:val="005F0428"/>
    <w:rsid w:val="005F34D0"/>
    <w:rsid w:val="005F49BB"/>
    <w:rsid w:val="005F4AA4"/>
    <w:rsid w:val="005F7158"/>
    <w:rsid w:val="005F7C50"/>
    <w:rsid w:val="0060053B"/>
    <w:rsid w:val="006006DF"/>
    <w:rsid w:val="00601530"/>
    <w:rsid w:val="00601A29"/>
    <w:rsid w:val="006026AF"/>
    <w:rsid w:val="00603003"/>
    <w:rsid w:val="00603E5A"/>
    <w:rsid w:val="00604B5D"/>
    <w:rsid w:val="006054D9"/>
    <w:rsid w:val="0060597A"/>
    <w:rsid w:val="0060612D"/>
    <w:rsid w:val="00606C4B"/>
    <w:rsid w:val="006073EF"/>
    <w:rsid w:val="00607706"/>
    <w:rsid w:val="00607EB5"/>
    <w:rsid w:val="00611180"/>
    <w:rsid w:val="00614329"/>
    <w:rsid w:val="00614442"/>
    <w:rsid w:val="00614774"/>
    <w:rsid w:val="00614D57"/>
    <w:rsid w:val="006152BC"/>
    <w:rsid w:val="006154D6"/>
    <w:rsid w:val="00616191"/>
    <w:rsid w:val="00616263"/>
    <w:rsid w:val="006213A1"/>
    <w:rsid w:val="00622DD0"/>
    <w:rsid w:val="00623147"/>
    <w:rsid w:val="006237B2"/>
    <w:rsid w:val="00624005"/>
    <w:rsid w:val="0062427B"/>
    <w:rsid w:val="00624637"/>
    <w:rsid w:val="0062548C"/>
    <w:rsid w:val="00625771"/>
    <w:rsid w:val="00626241"/>
    <w:rsid w:val="00627660"/>
    <w:rsid w:val="006277E8"/>
    <w:rsid w:val="00627F56"/>
    <w:rsid w:val="006312E0"/>
    <w:rsid w:val="00631532"/>
    <w:rsid w:val="00631A98"/>
    <w:rsid w:val="00633869"/>
    <w:rsid w:val="00633CE9"/>
    <w:rsid w:val="0063417F"/>
    <w:rsid w:val="00635AF2"/>
    <w:rsid w:val="0063689F"/>
    <w:rsid w:val="00636C76"/>
    <w:rsid w:val="00640D18"/>
    <w:rsid w:val="006411DC"/>
    <w:rsid w:val="00642C3D"/>
    <w:rsid w:val="00643EA5"/>
    <w:rsid w:val="0064467D"/>
    <w:rsid w:val="00644CD8"/>
    <w:rsid w:val="006451D7"/>
    <w:rsid w:val="0064524A"/>
    <w:rsid w:val="00645E69"/>
    <w:rsid w:val="006472BA"/>
    <w:rsid w:val="00647B85"/>
    <w:rsid w:val="0065071A"/>
    <w:rsid w:val="00652639"/>
    <w:rsid w:val="006527D2"/>
    <w:rsid w:val="00652C87"/>
    <w:rsid w:val="00653086"/>
    <w:rsid w:val="006531F8"/>
    <w:rsid w:val="00653461"/>
    <w:rsid w:val="00653F94"/>
    <w:rsid w:val="00654397"/>
    <w:rsid w:val="00657F7C"/>
    <w:rsid w:val="006601D0"/>
    <w:rsid w:val="00660E2C"/>
    <w:rsid w:val="00661199"/>
    <w:rsid w:val="00662B08"/>
    <w:rsid w:val="00662E04"/>
    <w:rsid w:val="00663144"/>
    <w:rsid w:val="0066442E"/>
    <w:rsid w:val="006646C6"/>
    <w:rsid w:val="00665D49"/>
    <w:rsid w:val="00665EEC"/>
    <w:rsid w:val="00666750"/>
    <w:rsid w:val="0066689E"/>
    <w:rsid w:val="00667055"/>
    <w:rsid w:val="006675DC"/>
    <w:rsid w:val="0067026C"/>
    <w:rsid w:val="006704CE"/>
    <w:rsid w:val="00671BD5"/>
    <w:rsid w:val="0067233E"/>
    <w:rsid w:val="00672CBC"/>
    <w:rsid w:val="006733A3"/>
    <w:rsid w:val="0067409B"/>
    <w:rsid w:val="00675680"/>
    <w:rsid w:val="00676C63"/>
    <w:rsid w:val="006774F5"/>
    <w:rsid w:val="00677843"/>
    <w:rsid w:val="0068187F"/>
    <w:rsid w:val="00681F2B"/>
    <w:rsid w:val="006822C9"/>
    <w:rsid w:val="00682300"/>
    <w:rsid w:val="006823B0"/>
    <w:rsid w:val="0068288C"/>
    <w:rsid w:val="00684542"/>
    <w:rsid w:val="00684A53"/>
    <w:rsid w:val="006856C2"/>
    <w:rsid w:val="00687006"/>
    <w:rsid w:val="00687314"/>
    <w:rsid w:val="00690C62"/>
    <w:rsid w:val="0069165A"/>
    <w:rsid w:val="00691E30"/>
    <w:rsid w:val="006925AA"/>
    <w:rsid w:val="0069310E"/>
    <w:rsid w:val="00693464"/>
    <w:rsid w:val="00694357"/>
    <w:rsid w:val="0069442E"/>
    <w:rsid w:val="006944E0"/>
    <w:rsid w:val="00694655"/>
    <w:rsid w:val="00694775"/>
    <w:rsid w:val="0069509E"/>
    <w:rsid w:val="00696E61"/>
    <w:rsid w:val="0069752F"/>
    <w:rsid w:val="0069773C"/>
    <w:rsid w:val="006A0129"/>
    <w:rsid w:val="006A1097"/>
    <w:rsid w:val="006A1648"/>
    <w:rsid w:val="006A19FF"/>
    <w:rsid w:val="006A2136"/>
    <w:rsid w:val="006A31AA"/>
    <w:rsid w:val="006A3A47"/>
    <w:rsid w:val="006A40D7"/>
    <w:rsid w:val="006A46CF"/>
    <w:rsid w:val="006A5FEA"/>
    <w:rsid w:val="006A637F"/>
    <w:rsid w:val="006A6903"/>
    <w:rsid w:val="006A6A8B"/>
    <w:rsid w:val="006B1C34"/>
    <w:rsid w:val="006B3C6C"/>
    <w:rsid w:val="006B4E13"/>
    <w:rsid w:val="006B4E5B"/>
    <w:rsid w:val="006B4F84"/>
    <w:rsid w:val="006B6155"/>
    <w:rsid w:val="006B636F"/>
    <w:rsid w:val="006B70C8"/>
    <w:rsid w:val="006C00EF"/>
    <w:rsid w:val="006C06F7"/>
    <w:rsid w:val="006C1134"/>
    <w:rsid w:val="006C25F6"/>
    <w:rsid w:val="006C2658"/>
    <w:rsid w:val="006C32A2"/>
    <w:rsid w:val="006C420B"/>
    <w:rsid w:val="006C43CF"/>
    <w:rsid w:val="006C49A7"/>
    <w:rsid w:val="006C6A52"/>
    <w:rsid w:val="006C7138"/>
    <w:rsid w:val="006C778F"/>
    <w:rsid w:val="006C78AB"/>
    <w:rsid w:val="006D0089"/>
    <w:rsid w:val="006D0BBE"/>
    <w:rsid w:val="006D143A"/>
    <w:rsid w:val="006D177D"/>
    <w:rsid w:val="006D1F0D"/>
    <w:rsid w:val="006D3E40"/>
    <w:rsid w:val="006D46BC"/>
    <w:rsid w:val="006D485F"/>
    <w:rsid w:val="006D57E2"/>
    <w:rsid w:val="006D615C"/>
    <w:rsid w:val="006D7097"/>
    <w:rsid w:val="006D713B"/>
    <w:rsid w:val="006D755C"/>
    <w:rsid w:val="006D777B"/>
    <w:rsid w:val="006D77AE"/>
    <w:rsid w:val="006E0406"/>
    <w:rsid w:val="006E0810"/>
    <w:rsid w:val="006E21D3"/>
    <w:rsid w:val="006E3D7E"/>
    <w:rsid w:val="006E5A11"/>
    <w:rsid w:val="006E5CE9"/>
    <w:rsid w:val="006E6CBA"/>
    <w:rsid w:val="006E7011"/>
    <w:rsid w:val="006E77A8"/>
    <w:rsid w:val="006E77B4"/>
    <w:rsid w:val="006F0B9F"/>
    <w:rsid w:val="006F124B"/>
    <w:rsid w:val="006F140C"/>
    <w:rsid w:val="006F1424"/>
    <w:rsid w:val="006F147C"/>
    <w:rsid w:val="006F1979"/>
    <w:rsid w:val="006F3F99"/>
    <w:rsid w:val="006F479B"/>
    <w:rsid w:val="006F5ACA"/>
    <w:rsid w:val="006F75B3"/>
    <w:rsid w:val="0070034E"/>
    <w:rsid w:val="00700920"/>
    <w:rsid w:val="0070208A"/>
    <w:rsid w:val="00703096"/>
    <w:rsid w:val="00703DC5"/>
    <w:rsid w:val="007049CE"/>
    <w:rsid w:val="00705808"/>
    <w:rsid w:val="007069B7"/>
    <w:rsid w:val="00707B1E"/>
    <w:rsid w:val="007103FC"/>
    <w:rsid w:val="00711A93"/>
    <w:rsid w:val="00712E75"/>
    <w:rsid w:val="00713F90"/>
    <w:rsid w:val="007141B3"/>
    <w:rsid w:val="007143C3"/>
    <w:rsid w:val="00714D24"/>
    <w:rsid w:val="00715644"/>
    <w:rsid w:val="00716051"/>
    <w:rsid w:val="00716688"/>
    <w:rsid w:val="00717AF6"/>
    <w:rsid w:val="00720CE7"/>
    <w:rsid w:val="007212D1"/>
    <w:rsid w:val="00723546"/>
    <w:rsid w:val="00724414"/>
    <w:rsid w:val="0072538C"/>
    <w:rsid w:val="00725A64"/>
    <w:rsid w:val="00725D4E"/>
    <w:rsid w:val="00726C12"/>
    <w:rsid w:val="007278AA"/>
    <w:rsid w:val="00727B7A"/>
    <w:rsid w:val="00730AA5"/>
    <w:rsid w:val="007319D2"/>
    <w:rsid w:val="00732EA4"/>
    <w:rsid w:val="00732FAE"/>
    <w:rsid w:val="007334F9"/>
    <w:rsid w:val="00734252"/>
    <w:rsid w:val="007347D5"/>
    <w:rsid w:val="00734DB8"/>
    <w:rsid w:val="00735408"/>
    <w:rsid w:val="007354E3"/>
    <w:rsid w:val="00735CD9"/>
    <w:rsid w:val="00736685"/>
    <w:rsid w:val="00736878"/>
    <w:rsid w:val="0073690C"/>
    <w:rsid w:val="00737A59"/>
    <w:rsid w:val="00740DB6"/>
    <w:rsid w:val="00743785"/>
    <w:rsid w:val="00743B3C"/>
    <w:rsid w:val="00743C4D"/>
    <w:rsid w:val="00743D2C"/>
    <w:rsid w:val="00743EA8"/>
    <w:rsid w:val="00745F7E"/>
    <w:rsid w:val="007468DF"/>
    <w:rsid w:val="00746B40"/>
    <w:rsid w:val="00746BC5"/>
    <w:rsid w:val="0074790E"/>
    <w:rsid w:val="00750548"/>
    <w:rsid w:val="00750811"/>
    <w:rsid w:val="007508A8"/>
    <w:rsid w:val="00752026"/>
    <w:rsid w:val="00753030"/>
    <w:rsid w:val="0075349C"/>
    <w:rsid w:val="00755F0A"/>
    <w:rsid w:val="00756666"/>
    <w:rsid w:val="0075743E"/>
    <w:rsid w:val="00757568"/>
    <w:rsid w:val="007604B8"/>
    <w:rsid w:val="00760B06"/>
    <w:rsid w:val="00761213"/>
    <w:rsid w:val="00761992"/>
    <w:rsid w:val="007624D9"/>
    <w:rsid w:val="007636D3"/>
    <w:rsid w:val="00763DFE"/>
    <w:rsid w:val="00763E93"/>
    <w:rsid w:val="00764354"/>
    <w:rsid w:val="0076440D"/>
    <w:rsid w:val="007661AD"/>
    <w:rsid w:val="007668EF"/>
    <w:rsid w:val="00766F4A"/>
    <w:rsid w:val="0076708D"/>
    <w:rsid w:val="007679FB"/>
    <w:rsid w:val="00767EFE"/>
    <w:rsid w:val="00770009"/>
    <w:rsid w:val="0077097C"/>
    <w:rsid w:val="00770F2D"/>
    <w:rsid w:val="00771013"/>
    <w:rsid w:val="00771A85"/>
    <w:rsid w:val="00772EDE"/>
    <w:rsid w:val="007758EB"/>
    <w:rsid w:val="00777794"/>
    <w:rsid w:val="00781C6D"/>
    <w:rsid w:val="00782C45"/>
    <w:rsid w:val="00783BA6"/>
    <w:rsid w:val="007848C4"/>
    <w:rsid w:val="00784E29"/>
    <w:rsid w:val="00785534"/>
    <w:rsid w:val="007861C3"/>
    <w:rsid w:val="007868B9"/>
    <w:rsid w:val="0078712C"/>
    <w:rsid w:val="00787C4E"/>
    <w:rsid w:val="00787DEB"/>
    <w:rsid w:val="00787E8A"/>
    <w:rsid w:val="00787F17"/>
    <w:rsid w:val="00792328"/>
    <w:rsid w:val="0079242D"/>
    <w:rsid w:val="00792F11"/>
    <w:rsid w:val="00796379"/>
    <w:rsid w:val="00796919"/>
    <w:rsid w:val="00796D96"/>
    <w:rsid w:val="00796F4F"/>
    <w:rsid w:val="007A05AF"/>
    <w:rsid w:val="007A0E68"/>
    <w:rsid w:val="007A28E5"/>
    <w:rsid w:val="007A2D22"/>
    <w:rsid w:val="007A3933"/>
    <w:rsid w:val="007A3A0E"/>
    <w:rsid w:val="007A3F13"/>
    <w:rsid w:val="007A5611"/>
    <w:rsid w:val="007A62EE"/>
    <w:rsid w:val="007A6AEA"/>
    <w:rsid w:val="007A729D"/>
    <w:rsid w:val="007A7A08"/>
    <w:rsid w:val="007A7DCE"/>
    <w:rsid w:val="007B0F28"/>
    <w:rsid w:val="007B144F"/>
    <w:rsid w:val="007B14FB"/>
    <w:rsid w:val="007B18DB"/>
    <w:rsid w:val="007B1B89"/>
    <w:rsid w:val="007B200B"/>
    <w:rsid w:val="007B3A7B"/>
    <w:rsid w:val="007B6799"/>
    <w:rsid w:val="007B7055"/>
    <w:rsid w:val="007B7332"/>
    <w:rsid w:val="007C093C"/>
    <w:rsid w:val="007C0A6C"/>
    <w:rsid w:val="007C105C"/>
    <w:rsid w:val="007C32E3"/>
    <w:rsid w:val="007C4717"/>
    <w:rsid w:val="007C476A"/>
    <w:rsid w:val="007C5469"/>
    <w:rsid w:val="007C6025"/>
    <w:rsid w:val="007C63E7"/>
    <w:rsid w:val="007C6794"/>
    <w:rsid w:val="007C75A6"/>
    <w:rsid w:val="007C7861"/>
    <w:rsid w:val="007C7A55"/>
    <w:rsid w:val="007C7FB3"/>
    <w:rsid w:val="007D0637"/>
    <w:rsid w:val="007D0760"/>
    <w:rsid w:val="007D0DF4"/>
    <w:rsid w:val="007D1DC4"/>
    <w:rsid w:val="007D277B"/>
    <w:rsid w:val="007D4694"/>
    <w:rsid w:val="007D5AD5"/>
    <w:rsid w:val="007D647A"/>
    <w:rsid w:val="007D6C3B"/>
    <w:rsid w:val="007D6D2B"/>
    <w:rsid w:val="007D6D5C"/>
    <w:rsid w:val="007D7649"/>
    <w:rsid w:val="007E0929"/>
    <w:rsid w:val="007E0DFF"/>
    <w:rsid w:val="007E0F06"/>
    <w:rsid w:val="007E0F84"/>
    <w:rsid w:val="007E1503"/>
    <w:rsid w:val="007E3892"/>
    <w:rsid w:val="007E4256"/>
    <w:rsid w:val="007E46E3"/>
    <w:rsid w:val="007E4B0B"/>
    <w:rsid w:val="007E57F8"/>
    <w:rsid w:val="007E64E7"/>
    <w:rsid w:val="007E7B64"/>
    <w:rsid w:val="007F058B"/>
    <w:rsid w:val="007F065F"/>
    <w:rsid w:val="007F13A0"/>
    <w:rsid w:val="007F1774"/>
    <w:rsid w:val="007F18E3"/>
    <w:rsid w:val="007F1E20"/>
    <w:rsid w:val="007F20FB"/>
    <w:rsid w:val="007F349E"/>
    <w:rsid w:val="007F36D6"/>
    <w:rsid w:val="007F57EC"/>
    <w:rsid w:val="007F5AC4"/>
    <w:rsid w:val="007F5E82"/>
    <w:rsid w:val="007F67D5"/>
    <w:rsid w:val="007F6F23"/>
    <w:rsid w:val="008003E4"/>
    <w:rsid w:val="0080087E"/>
    <w:rsid w:val="00800968"/>
    <w:rsid w:val="00801DB5"/>
    <w:rsid w:val="00801E96"/>
    <w:rsid w:val="00802DC1"/>
    <w:rsid w:val="00803203"/>
    <w:rsid w:val="008034FD"/>
    <w:rsid w:val="00803CB7"/>
    <w:rsid w:val="00804BDD"/>
    <w:rsid w:val="008052B2"/>
    <w:rsid w:val="00805CAC"/>
    <w:rsid w:val="00807376"/>
    <w:rsid w:val="008075DE"/>
    <w:rsid w:val="00807A85"/>
    <w:rsid w:val="00807B27"/>
    <w:rsid w:val="0081005E"/>
    <w:rsid w:val="00810548"/>
    <w:rsid w:val="00810BF8"/>
    <w:rsid w:val="00810C39"/>
    <w:rsid w:val="00810D2B"/>
    <w:rsid w:val="00810D2F"/>
    <w:rsid w:val="00811C13"/>
    <w:rsid w:val="0081313F"/>
    <w:rsid w:val="00813FFC"/>
    <w:rsid w:val="00814A31"/>
    <w:rsid w:val="00814F4F"/>
    <w:rsid w:val="00816014"/>
    <w:rsid w:val="00816335"/>
    <w:rsid w:val="00817DC0"/>
    <w:rsid w:val="00820B17"/>
    <w:rsid w:val="0082116F"/>
    <w:rsid w:val="008211B6"/>
    <w:rsid w:val="008232FA"/>
    <w:rsid w:val="008233FE"/>
    <w:rsid w:val="00824AE0"/>
    <w:rsid w:val="00825D43"/>
    <w:rsid w:val="00825DBE"/>
    <w:rsid w:val="008261E5"/>
    <w:rsid w:val="008262C0"/>
    <w:rsid w:val="0082654C"/>
    <w:rsid w:val="008266DE"/>
    <w:rsid w:val="00826BB9"/>
    <w:rsid w:val="00827150"/>
    <w:rsid w:val="00827524"/>
    <w:rsid w:val="00827635"/>
    <w:rsid w:val="00830542"/>
    <w:rsid w:val="0083186E"/>
    <w:rsid w:val="0083389F"/>
    <w:rsid w:val="00833BB7"/>
    <w:rsid w:val="008344E4"/>
    <w:rsid w:val="00834606"/>
    <w:rsid w:val="00834CA4"/>
    <w:rsid w:val="008373D4"/>
    <w:rsid w:val="00837AAE"/>
    <w:rsid w:val="008401CE"/>
    <w:rsid w:val="00840959"/>
    <w:rsid w:val="00840B21"/>
    <w:rsid w:val="00840B7F"/>
    <w:rsid w:val="00841192"/>
    <w:rsid w:val="00841331"/>
    <w:rsid w:val="00842642"/>
    <w:rsid w:val="00842EB0"/>
    <w:rsid w:val="00845B89"/>
    <w:rsid w:val="008469CC"/>
    <w:rsid w:val="0084716D"/>
    <w:rsid w:val="00847A1B"/>
    <w:rsid w:val="008503E8"/>
    <w:rsid w:val="00850A20"/>
    <w:rsid w:val="0085109F"/>
    <w:rsid w:val="00851FAC"/>
    <w:rsid w:val="008521E3"/>
    <w:rsid w:val="00852ECA"/>
    <w:rsid w:val="00853CE1"/>
    <w:rsid w:val="00854952"/>
    <w:rsid w:val="00855981"/>
    <w:rsid w:val="0085639E"/>
    <w:rsid w:val="00857230"/>
    <w:rsid w:val="00857772"/>
    <w:rsid w:val="0085783C"/>
    <w:rsid w:val="00860FA6"/>
    <w:rsid w:val="00861DB2"/>
    <w:rsid w:val="008627FE"/>
    <w:rsid w:val="00862A2C"/>
    <w:rsid w:val="00862BF1"/>
    <w:rsid w:val="008636F8"/>
    <w:rsid w:val="00863E6D"/>
    <w:rsid w:val="008646F3"/>
    <w:rsid w:val="008657D4"/>
    <w:rsid w:val="00865C4B"/>
    <w:rsid w:val="00870B64"/>
    <w:rsid w:val="00870FF4"/>
    <w:rsid w:val="00872708"/>
    <w:rsid w:val="00873E70"/>
    <w:rsid w:val="00874251"/>
    <w:rsid w:val="00874FAF"/>
    <w:rsid w:val="008751BF"/>
    <w:rsid w:val="008773C0"/>
    <w:rsid w:val="008801A7"/>
    <w:rsid w:val="00885D84"/>
    <w:rsid w:val="00886FEA"/>
    <w:rsid w:val="00887915"/>
    <w:rsid w:val="008879B5"/>
    <w:rsid w:val="00887BDD"/>
    <w:rsid w:val="00890461"/>
    <w:rsid w:val="00891269"/>
    <w:rsid w:val="00891A26"/>
    <w:rsid w:val="008931C2"/>
    <w:rsid w:val="00894107"/>
    <w:rsid w:val="00894821"/>
    <w:rsid w:val="00895AE7"/>
    <w:rsid w:val="00895F43"/>
    <w:rsid w:val="0089619D"/>
    <w:rsid w:val="00896567"/>
    <w:rsid w:val="008965C5"/>
    <w:rsid w:val="008969A9"/>
    <w:rsid w:val="00896B9D"/>
    <w:rsid w:val="008970C3"/>
    <w:rsid w:val="008971E3"/>
    <w:rsid w:val="00897C18"/>
    <w:rsid w:val="00897C20"/>
    <w:rsid w:val="00897E09"/>
    <w:rsid w:val="008A1188"/>
    <w:rsid w:val="008A2F95"/>
    <w:rsid w:val="008A329A"/>
    <w:rsid w:val="008A3C14"/>
    <w:rsid w:val="008A4C88"/>
    <w:rsid w:val="008A5008"/>
    <w:rsid w:val="008A599E"/>
    <w:rsid w:val="008A6D2A"/>
    <w:rsid w:val="008A6DFA"/>
    <w:rsid w:val="008A7FF2"/>
    <w:rsid w:val="008B163C"/>
    <w:rsid w:val="008B1A73"/>
    <w:rsid w:val="008B3025"/>
    <w:rsid w:val="008B321C"/>
    <w:rsid w:val="008B3C4A"/>
    <w:rsid w:val="008B434A"/>
    <w:rsid w:val="008B6987"/>
    <w:rsid w:val="008B69C5"/>
    <w:rsid w:val="008C096B"/>
    <w:rsid w:val="008C0E6A"/>
    <w:rsid w:val="008C30DE"/>
    <w:rsid w:val="008C3C1C"/>
    <w:rsid w:val="008C5040"/>
    <w:rsid w:val="008C6893"/>
    <w:rsid w:val="008D0333"/>
    <w:rsid w:val="008D0403"/>
    <w:rsid w:val="008D0565"/>
    <w:rsid w:val="008D0D79"/>
    <w:rsid w:val="008D34BB"/>
    <w:rsid w:val="008D36DF"/>
    <w:rsid w:val="008D3CD7"/>
    <w:rsid w:val="008D4FD8"/>
    <w:rsid w:val="008D55FF"/>
    <w:rsid w:val="008D62D8"/>
    <w:rsid w:val="008D6AEB"/>
    <w:rsid w:val="008D711E"/>
    <w:rsid w:val="008D7894"/>
    <w:rsid w:val="008D7984"/>
    <w:rsid w:val="008D7C05"/>
    <w:rsid w:val="008E0700"/>
    <w:rsid w:val="008E1176"/>
    <w:rsid w:val="008E1567"/>
    <w:rsid w:val="008E1634"/>
    <w:rsid w:val="008E1CE8"/>
    <w:rsid w:val="008E1F84"/>
    <w:rsid w:val="008E1FBD"/>
    <w:rsid w:val="008E2056"/>
    <w:rsid w:val="008E20BA"/>
    <w:rsid w:val="008E4241"/>
    <w:rsid w:val="008E55A9"/>
    <w:rsid w:val="008E5BE6"/>
    <w:rsid w:val="008E5C55"/>
    <w:rsid w:val="008E5D22"/>
    <w:rsid w:val="008E6658"/>
    <w:rsid w:val="008E6A1D"/>
    <w:rsid w:val="008F0E7A"/>
    <w:rsid w:val="008F103E"/>
    <w:rsid w:val="008F11DA"/>
    <w:rsid w:val="008F137D"/>
    <w:rsid w:val="008F1396"/>
    <w:rsid w:val="008F20F6"/>
    <w:rsid w:val="008F249A"/>
    <w:rsid w:val="008F39C9"/>
    <w:rsid w:val="008F3D4D"/>
    <w:rsid w:val="008F443E"/>
    <w:rsid w:val="008F4A07"/>
    <w:rsid w:val="008F581A"/>
    <w:rsid w:val="008F5929"/>
    <w:rsid w:val="008F5B3A"/>
    <w:rsid w:val="008F6B2B"/>
    <w:rsid w:val="008F741F"/>
    <w:rsid w:val="008F7972"/>
    <w:rsid w:val="008F7CE4"/>
    <w:rsid w:val="009001FF"/>
    <w:rsid w:val="00901868"/>
    <w:rsid w:val="00901C8C"/>
    <w:rsid w:val="00901EBB"/>
    <w:rsid w:val="00902F57"/>
    <w:rsid w:val="009033CF"/>
    <w:rsid w:val="00903EC9"/>
    <w:rsid w:val="009045F9"/>
    <w:rsid w:val="00905FFF"/>
    <w:rsid w:val="009069AA"/>
    <w:rsid w:val="00910985"/>
    <w:rsid w:val="009113C2"/>
    <w:rsid w:val="00913297"/>
    <w:rsid w:val="00913BBF"/>
    <w:rsid w:val="00913CF2"/>
    <w:rsid w:val="009145F5"/>
    <w:rsid w:val="009155E8"/>
    <w:rsid w:val="00915979"/>
    <w:rsid w:val="009171C0"/>
    <w:rsid w:val="0092109B"/>
    <w:rsid w:val="00923FE1"/>
    <w:rsid w:val="0092402E"/>
    <w:rsid w:val="00924771"/>
    <w:rsid w:val="00924B6A"/>
    <w:rsid w:val="00924D67"/>
    <w:rsid w:val="00924DCB"/>
    <w:rsid w:val="0092533D"/>
    <w:rsid w:val="009264F9"/>
    <w:rsid w:val="00926E64"/>
    <w:rsid w:val="009302E0"/>
    <w:rsid w:val="0093408B"/>
    <w:rsid w:val="009346C2"/>
    <w:rsid w:val="00935979"/>
    <w:rsid w:val="00936268"/>
    <w:rsid w:val="00936CD4"/>
    <w:rsid w:val="0093756F"/>
    <w:rsid w:val="00937804"/>
    <w:rsid w:val="00940321"/>
    <w:rsid w:val="009407C7"/>
    <w:rsid w:val="00940943"/>
    <w:rsid w:val="00941174"/>
    <w:rsid w:val="00941BF8"/>
    <w:rsid w:val="00942AB5"/>
    <w:rsid w:val="00942B62"/>
    <w:rsid w:val="00943A6F"/>
    <w:rsid w:val="0094404C"/>
    <w:rsid w:val="00944318"/>
    <w:rsid w:val="009455FD"/>
    <w:rsid w:val="00945781"/>
    <w:rsid w:val="00945D86"/>
    <w:rsid w:val="00946115"/>
    <w:rsid w:val="00946FBD"/>
    <w:rsid w:val="00950F65"/>
    <w:rsid w:val="00951719"/>
    <w:rsid w:val="009529F5"/>
    <w:rsid w:val="00953152"/>
    <w:rsid w:val="00953B6A"/>
    <w:rsid w:val="009543EE"/>
    <w:rsid w:val="00954C0C"/>
    <w:rsid w:val="00954D31"/>
    <w:rsid w:val="00955179"/>
    <w:rsid w:val="009551D8"/>
    <w:rsid w:val="009555B7"/>
    <w:rsid w:val="00955C05"/>
    <w:rsid w:val="00956402"/>
    <w:rsid w:val="0095764E"/>
    <w:rsid w:val="00960C28"/>
    <w:rsid w:val="009611D0"/>
    <w:rsid w:val="00961763"/>
    <w:rsid w:val="009617A0"/>
    <w:rsid w:val="00962932"/>
    <w:rsid w:val="00962B8E"/>
    <w:rsid w:val="00963B55"/>
    <w:rsid w:val="00963FD3"/>
    <w:rsid w:val="00964115"/>
    <w:rsid w:val="00964EFC"/>
    <w:rsid w:val="00965B3F"/>
    <w:rsid w:val="009679D0"/>
    <w:rsid w:val="00970454"/>
    <w:rsid w:val="009707A9"/>
    <w:rsid w:val="00970FE2"/>
    <w:rsid w:val="009710D0"/>
    <w:rsid w:val="0097165D"/>
    <w:rsid w:val="00972342"/>
    <w:rsid w:val="00974338"/>
    <w:rsid w:val="00974DB9"/>
    <w:rsid w:val="009753CB"/>
    <w:rsid w:val="00975CE3"/>
    <w:rsid w:val="0097623D"/>
    <w:rsid w:val="00976C3F"/>
    <w:rsid w:val="00976DB8"/>
    <w:rsid w:val="009774A2"/>
    <w:rsid w:val="00980BB6"/>
    <w:rsid w:val="0098115A"/>
    <w:rsid w:val="009814C4"/>
    <w:rsid w:val="00981662"/>
    <w:rsid w:val="0098233F"/>
    <w:rsid w:val="00982708"/>
    <w:rsid w:val="0098361E"/>
    <w:rsid w:val="009842BE"/>
    <w:rsid w:val="0098458F"/>
    <w:rsid w:val="009856FB"/>
    <w:rsid w:val="00985A63"/>
    <w:rsid w:val="00986779"/>
    <w:rsid w:val="009867B3"/>
    <w:rsid w:val="00986A14"/>
    <w:rsid w:val="00987CFC"/>
    <w:rsid w:val="00987F53"/>
    <w:rsid w:val="00992FEA"/>
    <w:rsid w:val="00994B02"/>
    <w:rsid w:val="00995313"/>
    <w:rsid w:val="0099592A"/>
    <w:rsid w:val="00995951"/>
    <w:rsid w:val="00996072"/>
    <w:rsid w:val="00996F23"/>
    <w:rsid w:val="00997324"/>
    <w:rsid w:val="00997C73"/>
    <w:rsid w:val="00997F0E"/>
    <w:rsid w:val="009A12BE"/>
    <w:rsid w:val="009A1881"/>
    <w:rsid w:val="009A1A31"/>
    <w:rsid w:val="009A2E7E"/>
    <w:rsid w:val="009A3B3C"/>
    <w:rsid w:val="009A3E7E"/>
    <w:rsid w:val="009A459A"/>
    <w:rsid w:val="009A4920"/>
    <w:rsid w:val="009A7772"/>
    <w:rsid w:val="009B020E"/>
    <w:rsid w:val="009B06A4"/>
    <w:rsid w:val="009B19B0"/>
    <w:rsid w:val="009B1C5A"/>
    <w:rsid w:val="009B2BA6"/>
    <w:rsid w:val="009B2FBC"/>
    <w:rsid w:val="009B3B25"/>
    <w:rsid w:val="009B3DC0"/>
    <w:rsid w:val="009B41FE"/>
    <w:rsid w:val="009B42D5"/>
    <w:rsid w:val="009B4776"/>
    <w:rsid w:val="009B4AA0"/>
    <w:rsid w:val="009B4DC7"/>
    <w:rsid w:val="009B4DF0"/>
    <w:rsid w:val="009B7274"/>
    <w:rsid w:val="009B7E33"/>
    <w:rsid w:val="009C0A1D"/>
    <w:rsid w:val="009C231C"/>
    <w:rsid w:val="009C2B8A"/>
    <w:rsid w:val="009C440C"/>
    <w:rsid w:val="009C4694"/>
    <w:rsid w:val="009C482D"/>
    <w:rsid w:val="009C4921"/>
    <w:rsid w:val="009C7544"/>
    <w:rsid w:val="009C79B1"/>
    <w:rsid w:val="009D0380"/>
    <w:rsid w:val="009D166D"/>
    <w:rsid w:val="009D19F6"/>
    <w:rsid w:val="009D2262"/>
    <w:rsid w:val="009D4190"/>
    <w:rsid w:val="009D48A4"/>
    <w:rsid w:val="009D5157"/>
    <w:rsid w:val="009D586D"/>
    <w:rsid w:val="009D61D4"/>
    <w:rsid w:val="009D6265"/>
    <w:rsid w:val="009D69D2"/>
    <w:rsid w:val="009D7104"/>
    <w:rsid w:val="009D7AF4"/>
    <w:rsid w:val="009E18B3"/>
    <w:rsid w:val="009E2157"/>
    <w:rsid w:val="009E255C"/>
    <w:rsid w:val="009E2979"/>
    <w:rsid w:val="009E3B01"/>
    <w:rsid w:val="009E3BFD"/>
    <w:rsid w:val="009E3F04"/>
    <w:rsid w:val="009E43E3"/>
    <w:rsid w:val="009E6135"/>
    <w:rsid w:val="009E6578"/>
    <w:rsid w:val="009E65BD"/>
    <w:rsid w:val="009E6B9B"/>
    <w:rsid w:val="009E7235"/>
    <w:rsid w:val="009E766F"/>
    <w:rsid w:val="009E79DA"/>
    <w:rsid w:val="009F03D6"/>
    <w:rsid w:val="009F2052"/>
    <w:rsid w:val="009F27B5"/>
    <w:rsid w:val="009F2A01"/>
    <w:rsid w:val="009F4675"/>
    <w:rsid w:val="009F4A16"/>
    <w:rsid w:val="009F57E2"/>
    <w:rsid w:val="009F584C"/>
    <w:rsid w:val="009F6551"/>
    <w:rsid w:val="009F6F89"/>
    <w:rsid w:val="009F7E25"/>
    <w:rsid w:val="00A0065E"/>
    <w:rsid w:val="00A01E5A"/>
    <w:rsid w:val="00A02456"/>
    <w:rsid w:val="00A0482B"/>
    <w:rsid w:val="00A05566"/>
    <w:rsid w:val="00A0565B"/>
    <w:rsid w:val="00A079BE"/>
    <w:rsid w:val="00A10D53"/>
    <w:rsid w:val="00A11F6F"/>
    <w:rsid w:val="00A12464"/>
    <w:rsid w:val="00A12721"/>
    <w:rsid w:val="00A148A4"/>
    <w:rsid w:val="00A17307"/>
    <w:rsid w:val="00A17545"/>
    <w:rsid w:val="00A176FB"/>
    <w:rsid w:val="00A20CDC"/>
    <w:rsid w:val="00A21241"/>
    <w:rsid w:val="00A2408C"/>
    <w:rsid w:val="00A2451A"/>
    <w:rsid w:val="00A24752"/>
    <w:rsid w:val="00A24A37"/>
    <w:rsid w:val="00A260F4"/>
    <w:rsid w:val="00A26AF3"/>
    <w:rsid w:val="00A26DCC"/>
    <w:rsid w:val="00A27044"/>
    <w:rsid w:val="00A278F1"/>
    <w:rsid w:val="00A3043E"/>
    <w:rsid w:val="00A30882"/>
    <w:rsid w:val="00A31698"/>
    <w:rsid w:val="00A32722"/>
    <w:rsid w:val="00A32ED1"/>
    <w:rsid w:val="00A333D6"/>
    <w:rsid w:val="00A3370A"/>
    <w:rsid w:val="00A35212"/>
    <w:rsid w:val="00A35807"/>
    <w:rsid w:val="00A366CD"/>
    <w:rsid w:val="00A367F9"/>
    <w:rsid w:val="00A36BC8"/>
    <w:rsid w:val="00A37253"/>
    <w:rsid w:val="00A401DF"/>
    <w:rsid w:val="00A40742"/>
    <w:rsid w:val="00A40A91"/>
    <w:rsid w:val="00A40F36"/>
    <w:rsid w:val="00A430C6"/>
    <w:rsid w:val="00A43A96"/>
    <w:rsid w:val="00A43CC1"/>
    <w:rsid w:val="00A4514C"/>
    <w:rsid w:val="00A46803"/>
    <w:rsid w:val="00A46CD6"/>
    <w:rsid w:val="00A4776A"/>
    <w:rsid w:val="00A51290"/>
    <w:rsid w:val="00A51295"/>
    <w:rsid w:val="00A513DB"/>
    <w:rsid w:val="00A5295B"/>
    <w:rsid w:val="00A55FB3"/>
    <w:rsid w:val="00A5657E"/>
    <w:rsid w:val="00A568EF"/>
    <w:rsid w:val="00A56DC7"/>
    <w:rsid w:val="00A57F8C"/>
    <w:rsid w:val="00A618AE"/>
    <w:rsid w:val="00A6392A"/>
    <w:rsid w:val="00A65C65"/>
    <w:rsid w:val="00A66C3B"/>
    <w:rsid w:val="00A67776"/>
    <w:rsid w:val="00A67C13"/>
    <w:rsid w:val="00A701EB"/>
    <w:rsid w:val="00A703A0"/>
    <w:rsid w:val="00A7088E"/>
    <w:rsid w:val="00A71861"/>
    <w:rsid w:val="00A71B0D"/>
    <w:rsid w:val="00A7237E"/>
    <w:rsid w:val="00A730B7"/>
    <w:rsid w:val="00A73E0F"/>
    <w:rsid w:val="00A73F3B"/>
    <w:rsid w:val="00A742B1"/>
    <w:rsid w:val="00A7497E"/>
    <w:rsid w:val="00A759E1"/>
    <w:rsid w:val="00A75A93"/>
    <w:rsid w:val="00A75FCA"/>
    <w:rsid w:val="00A763C7"/>
    <w:rsid w:val="00A766F3"/>
    <w:rsid w:val="00A76A7F"/>
    <w:rsid w:val="00A7700A"/>
    <w:rsid w:val="00A771B7"/>
    <w:rsid w:val="00A81D98"/>
    <w:rsid w:val="00A82D38"/>
    <w:rsid w:val="00A82EE4"/>
    <w:rsid w:val="00A84473"/>
    <w:rsid w:val="00A8479D"/>
    <w:rsid w:val="00A848D1"/>
    <w:rsid w:val="00A85C9D"/>
    <w:rsid w:val="00A863CB"/>
    <w:rsid w:val="00A8748A"/>
    <w:rsid w:val="00A901C3"/>
    <w:rsid w:val="00A90357"/>
    <w:rsid w:val="00A90516"/>
    <w:rsid w:val="00A9075E"/>
    <w:rsid w:val="00A9077C"/>
    <w:rsid w:val="00A909E4"/>
    <w:rsid w:val="00A90EE0"/>
    <w:rsid w:val="00A92DA0"/>
    <w:rsid w:val="00A9353E"/>
    <w:rsid w:val="00A94663"/>
    <w:rsid w:val="00A95D40"/>
    <w:rsid w:val="00AA0242"/>
    <w:rsid w:val="00AA1959"/>
    <w:rsid w:val="00AA2866"/>
    <w:rsid w:val="00AA29BF"/>
    <w:rsid w:val="00AA3135"/>
    <w:rsid w:val="00AA3188"/>
    <w:rsid w:val="00AA349F"/>
    <w:rsid w:val="00AA374D"/>
    <w:rsid w:val="00AA417F"/>
    <w:rsid w:val="00AA47C7"/>
    <w:rsid w:val="00AA4D4B"/>
    <w:rsid w:val="00AA5483"/>
    <w:rsid w:val="00AA648D"/>
    <w:rsid w:val="00AA6DFE"/>
    <w:rsid w:val="00AB176D"/>
    <w:rsid w:val="00AB19D2"/>
    <w:rsid w:val="00AB232B"/>
    <w:rsid w:val="00AB24E1"/>
    <w:rsid w:val="00AB4A22"/>
    <w:rsid w:val="00AB5421"/>
    <w:rsid w:val="00AB5DD1"/>
    <w:rsid w:val="00AB7BA0"/>
    <w:rsid w:val="00AC0B91"/>
    <w:rsid w:val="00AC149C"/>
    <w:rsid w:val="00AC15A8"/>
    <w:rsid w:val="00AC260C"/>
    <w:rsid w:val="00AC2D5E"/>
    <w:rsid w:val="00AC2F3A"/>
    <w:rsid w:val="00AC31AB"/>
    <w:rsid w:val="00AC322C"/>
    <w:rsid w:val="00AC3909"/>
    <w:rsid w:val="00AC3B5D"/>
    <w:rsid w:val="00AC3BF9"/>
    <w:rsid w:val="00AC3FFC"/>
    <w:rsid w:val="00AC423C"/>
    <w:rsid w:val="00AC4555"/>
    <w:rsid w:val="00AC5571"/>
    <w:rsid w:val="00AC5ABC"/>
    <w:rsid w:val="00AC7128"/>
    <w:rsid w:val="00AC7811"/>
    <w:rsid w:val="00AD0285"/>
    <w:rsid w:val="00AD0B29"/>
    <w:rsid w:val="00AD22E9"/>
    <w:rsid w:val="00AD2593"/>
    <w:rsid w:val="00AD2BC2"/>
    <w:rsid w:val="00AD316C"/>
    <w:rsid w:val="00AD32C4"/>
    <w:rsid w:val="00AD4558"/>
    <w:rsid w:val="00AD4577"/>
    <w:rsid w:val="00AD4765"/>
    <w:rsid w:val="00AD54A0"/>
    <w:rsid w:val="00AD655D"/>
    <w:rsid w:val="00AD674A"/>
    <w:rsid w:val="00AD6D08"/>
    <w:rsid w:val="00AD6E0D"/>
    <w:rsid w:val="00AD7936"/>
    <w:rsid w:val="00AD7C58"/>
    <w:rsid w:val="00AD7FE6"/>
    <w:rsid w:val="00AE06CF"/>
    <w:rsid w:val="00AE1319"/>
    <w:rsid w:val="00AE286A"/>
    <w:rsid w:val="00AE2EF3"/>
    <w:rsid w:val="00AE3DB9"/>
    <w:rsid w:val="00AE472F"/>
    <w:rsid w:val="00AE4904"/>
    <w:rsid w:val="00AE5CBE"/>
    <w:rsid w:val="00AE5D99"/>
    <w:rsid w:val="00AE6EE0"/>
    <w:rsid w:val="00AE7363"/>
    <w:rsid w:val="00AE7F7B"/>
    <w:rsid w:val="00AF0295"/>
    <w:rsid w:val="00AF02F2"/>
    <w:rsid w:val="00AF1308"/>
    <w:rsid w:val="00AF2D7F"/>
    <w:rsid w:val="00AF3B7A"/>
    <w:rsid w:val="00AF3F2B"/>
    <w:rsid w:val="00AF47E5"/>
    <w:rsid w:val="00AF70C6"/>
    <w:rsid w:val="00AF7A63"/>
    <w:rsid w:val="00B01607"/>
    <w:rsid w:val="00B044A1"/>
    <w:rsid w:val="00B0491F"/>
    <w:rsid w:val="00B06C08"/>
    <w:rsid w:val="00B07074"/>
    <w:rsid w:val="00B074BF"/>
    <w:rsid w:val="00B12E15"/>
    <w:rsid w:val="00B133E2"/>
    <w:rsid w:val="00B14B8D"/>
    <w:rsid w:val="00B17081"/>
    <w:rsid w:val="00B20685"/>
    <w:rsid w:val="00B20883"/>
    <w:rsid w:val="00B212EA"/>
    <w:rsid w:val="00B22981"/>
    <w:rsid w:val="00B23E12"/>
    <w:rsid w:val="00B23EE3"/>
    <w:rsid w:val="00B24243"/>
    <w:rsid w:val="00B242DA"/>
    <w:rsid w:val="00B24342"/>
    <w:rsid w:val="00B24634"/>
    <w:rsid w:val="00B266C8"/>
    <w:rsid w:val="00B267A9"/>
    <w:rsid w:val="00B26B36"/>
    <w:rsid w:val="00B26D54"/>
    <w:rsid w:val="00B273BB"/>
    <w:rsid w:val="00B27813"/>
    <w:rsid w:val="00B2796A"/>
    <w:rsid w:val="00B3168C"/>
    <w:rsid w:val="00B317FC"/>
    <w:rsid w:val="00B31AAD"/>
    <w:rsid w:val="00B32ADA"/>
    <w:rsid w:val="00B33E52"/>
    <w:rsid w:val="00B358FD"/>
    <w:rsid w:val="00B35F68"/>
    <w:rsid w:val="00B364AF"/>
    <w:rsid w:val="00B36515"/>
    <w:rsid w:val="00B366F8"/>
    <w:rsid w:val="00B36FFD"/>
    <w:rsid w:val="00B402FD"/>
    <w:rsid w:val="00B41442"/>
    <w:rsid w:val="00B41536"/>
    <w:rsid w:val="00B41C61"/>
    <w:rsid w:val="00B4235D"/>
    <w:rsid w:val="00B42585"/>
    <w:rsid w:val="00B42ADD"/>
    <w:rsid w:val="00B43AFA"/>
    <w:rsid w:val="00B4437C"/>
    <w:rsid w:val="00B444E6"/>
    <w:rsid w:val="00B44946"/>
    <w:rsid w:val="00B44D30"/>
    <w:rsid w:val="00B44F58"/>
    <w:rsid w:val="00B456F8"/>
    <w:rsid w:val="00B46A42"/>
    <w:rsid w:val="00B473E2"/>
    <w:rsid w:val="00B50BF0"/>
    <w:rsid w:val="00B51B29"/>
    <w:rsid w:val="00B5244D"/>
    <w:rsid w:val="00B52CB8"/>
    <w:rsid w:val="00B53C23"/>
    <w:rsid w:val="00B543CF"/>
    <w:rsid w:val="00B54563"/>
    <w:rsid w:val="00B549A5"/>
    <w:rsid w:val="00B54DE0"/>
    <w:rsid w:val="00B54FEB"/>
    <w:rsid w:val="00B55131"/>
    <w:rsid w:val="00B55B1A"/>
    <w:rsid w:val="00B5608F"/>
    <w:rsid w:val="00B5729C"/>
    <w:rsid w:val="00B57674"/>
    <w:rsid w:val="00B62EA0"/>
    <w:rsid w:val="00B63E3A"/>
    <w:rsid w:val="00B64420"/>
    <w:rsid w:val="00B647BE"/>
    <w:rsid w:val="00B64940"/>
    <w:rsid w:val="00B64C4F"/>
    <w:rsid w:val="00B65890"/>
    <w:rsid w:val="00B65B30"/>
    <w:rsid w:val="00B65B5A"/>
    <w:rsid w:val="00B66077"/>
    <w:rsid w:val="00B661D1"/>
    <w:rsid w:val="00B6656D"/>
    <w:rsid w:val="00B6676C"/>
    <w:rsid w:val="00B66A94"/>
    <w:rsid w:val="00B70ED4"/>
    <w:rsid w:val="00B7280F"/>
    <w:rsid w:val="00B74835"/>
    <w:rsid w:val="00B748C3"/>
    <w:rsid w:val="00B74E1A"/>
    <w:rsid w:val="00B759A6"/>
    <w:rsid w:val="00B75C4E"/>
    <w:rsid w:val="00B76758"/>
    <w:rsid w:val="00B771AE"/>
    <w:rsid w:val="00B77469"/>
    <w:rsid w:val="00B807D6"/>
    <w:rsid w:val="00B808FA"/>
    <w:rsid w:val="00B8103F"/>
    <w:rsid w:val="00B81D6A"/>
    <w:rsid w:val="00B842CB"/>
    <w:rsid w:val="00B8493A"/>
    <w:rsid w:val="00B84991"/>
    <w:rsid w:val="00B84BA5"/>
    <w:rsid w:val="00B8512F"/>
    <w:rsid w:val="00B8523C"/>
    <w:rsid w:val="00B85532"/>
    <w:rsid w:val="00B8628B"/>
    <w:rsid w:val="00B8693F"/>
    <w:rsid w:val="00B8723D"/>
    <w:rsid w:val="00B879EF"/>
    <w:rsid w:val="00B90C84"/>
    <w:rsid w:val="00B90D3F"/>
    <w:rsid w:val="00B9151D"/>
    <w:rsid w:val="00B9158F"/>
    <w:rsid w:val="00B91E20"/>
    <w:rsid w:val="00B9227A"/>
    <w:rsid w:val="00B92E4A"/>
    <w:rsid w:val="00B93666"/>
    <w:rsid w:val="00B93F8B"/>
    <w:rsid w:val="00B94B64"/>
    <w:rsid w:val="00B94E2C"/>
    <w:rsid w:val="00B95D6E"/>
    <w:rsid w:val="00B9650D"/>
    <w:rsid w:val="00B97045"/>
    <w:rsid w:val="00BA08B3"/>
    <w:rsid w:val="00BA1820"/>
    <w:rsid w:val="00BA1CC4"/>
    <w:rsid w:val="00BA259C"/>
    <w:rsid w:val="00BA25FE"/>
    <w:rsid w:val="00BA2805"/>
    <w:rsid w:val="00BA289B"/>
    <w:rsid w:val="00BA34DA"/>
    <w:rsid w:val="00BA3A18"/>
    <w:rsid w:val="00BA527B"/>
    <w:rsid w:val="00BA5910"/>
    <w:rsid w:val="00BA5EED"/>
    <w:rsid w:val="00BA605C"/>
    <w:rsid w:val="00BA6B56"/>
    <w:rsid w:val="00BA6C0B"/>
    <w:rsid w:val="00BA6CC0"/>
    <w:rsid w:val="00BA7E33"/>
    <w:rsid w:val="00BB0DF9"/>
    <w:rsid w:val="00BB0FAA"/>
    <w:rsid w:val="00BB1032"/>
    <w:rsid w:val="00BB1EE7"/>
    <w:rsid w:val="00BB2C25"/>
    <w:rsid w:val="00BB2F6B"/>
    <w:rsid w:val="00BB2FC2"/>
    <w:rsid w:val="00BB3855"/>
    <w:rsid w:val="00BB49B8"/>
    <w:rsid w:val="00BB5097"/>
    <w:rsid w:val="00BB61D7"/>
    <w:rsid w:val="00BB6E2B"/>
    <w:rsid w:val="00BB7355"/>
    <w:rsid w:val="00BB7368"/>
    <w:rsid w:val="00BC09B7"/>
    <w:rsid w:val="00BC1C48"/>
    <w:rsid w:val="00BC357D"/>
    <w:rsid w:val="00BC44B7"/>
    <w:rsid w:val="00BC4BBD"/>
    <w:rsid w:val="00BC511F"/>
    <w:rsid w:val="00BC58BC"/>
    <w:rsid w:val="00BC6046"/>
    <w:rsid w:val="00BC7E43"/>
    <w:rsid w:val="00BD1417"/>
    <w:rsid w:val="00BD177E"/>
    <w:rsid w:val="00BD190C"/>
    <w:rsid w:val="00BD191A"/>
    <w:rsid w:val="00BD214A"/>
    <w:rsid w:val="00BD2507"/>
    <w:rsid w:val="00BD26B9"/>
    <w:rsid w:val="00BD2BE0"/>
    <w:rsid w:val="00BD2D72"/>
    <w:rsid w:val="00BD31D1"/>
    <w:rsid w:val="00BD3B68"/>
    <w:rsid w:val="00BD4A7C"/>
    <w:rsid w:val="00BD4E6F"/>
    <w:rsid w:val="00BD5023"/>
    <w:rsid w:val="00BD5483"/>
    <w:rsid w:val="00BE0C83"/>
    <w:rsid w:val="00BE0F14"/>
    <w:rsid w:val="00BE17DA"/>
    <w:rsid w:val="00BE20B6"/>
    <w:rsid w:val="00BE2303"/>
    <w:rsid w:val="00BE4611"/>
    <w:rsid w:val="00BE5199"/>
    <w:rsid w:val="00BE5404"/>
    <w:rsid w:val="00BE5EAB"/>
    <w:rsid w:val="00BE6412"/>
    <w:rsid w:val="00BE71DF"/>
    <w:rsid w:val="00BE7563"/>
    <w:rsid w:val="00BF03E7"/>
    <w:rsid w:val="00BF09A8"/>
    <w:rsid w:val="00BF0B4A"/>
    <w:rsid w:val="00BF0FD3"/>
    <w:rsid w:val="00BF14F8"/>
    <w:rsid w:val="00BF172D"/>
    <w:rsid w:val="00BF189D"/>
    <w:rsid w:val="00BF210C"/>
    <w:rsid w:val="00BF364D"/>
    <w:rsid w:val="00BF3C0F"/>
    <w:rsid w:val="00BF5084"/>
    <w:rsid w:val="00BF55AE"/>
    <w:rsid w:val="00BF669D"/>
    <w:rsid w:val="00BF6A22"/>
    <w:rsid w:val="00BF6AA7"/>
    <w:rsid w:val="00BF704E"/>
    <w:rsid w:val="00BF7050"/>
    <w:rsid w:val="00BF7CEA"/>
    <w:rsid w:val="00BF7F4C"/>
    <w:rsid w:val="00C00946"/>
    <w:rsid w:val="00C011C4"/>
    <w:rsid w:val="00C017F4"/>
    <w:rsid w:val="00C025DF"/>
    <w:rsid w:val="00C02A8D"/>
    <w:rsid w:val="00C042B1"/>
    <w:rsid w:val="00C06FD6"/>
    <w:rsid w:val="00C07336"/>
    <w:rsid w:val="00C108CF"/>
    <w:rsid w:val="00C111B0"/>
    <w:rsid w:val="00C11584"/>
    <w:rsid w:val="00C11DD4"/>
    <w:rsid w:val="00C1275C"/>
    <w:rsid w:val="00C12D2E"/>
    <w:rsid w:val="00C13016"/>
    <w:rsid w:val="00C15AC8"/>
    <w:rsid w:val="00C17523"/>
    <w:rsid w:val="00C20406"/>
    <w:rsid w:val="00C2241C"/>
    <w:rsid w:val="00C23B6C"/>
    <w:rsid w:val="00C2408C"/>
    <w:rsid w:val="00C2430C"/>
    <w:rsid w:val="00C2543D"/>
    <w:rsid w:val="00C254DE"/>
    <w:rsid w:val="00C27308"/>
    <w:rsid w:val="00C27AAF"/>
    <w:rsid w:val="00C320EE"/>
    <w:rsid w:val="00C328BB"/>
    <w:rsid w:val="00C32EE1"/>
    <w:rsid w:val="00C34A05"/>
    <w:rsid w:val="00C34F8F"/>
    <w:rsid w:val="00C36CBE"/>
    <w:rsid w:val="00C40079"/>
    <w:rsid w:val="00C40126"/>
    <w:rsid w:val="00C40598"/>
    <w:rsid w:val="00C40782"/>
    <w:rsid w:val="00C40ABC"/>
    <w:rsid w:val="00C412EB"/>
    <w:rsid w:val="00C416D2"/>
    <w:rsid w:val="00C41F49"/>
    <w:rsid w:val="00C42791"/>
    <w:rsid w:val="00C42975"/>
    <w:rsid w:val="00C43892"/>
    <w:rsid w:val="00C44708"/>
    <w:rsid w:val="00C4518A"/>
    <w:rsid w:val="00C45942"/>
    <w:rsid w:val="00C46371"/>
    <w:rsid w:val="00C4644B"/>
    <w:rsid w:val="00C46755"/>
    <w:rsid w:val="00C46897"/>
    <w:rsid w:val="00C506FA"/>
    <w:rsid w:val="00C52180"/>
    <w:rsid w:val="00C53148"/>
    <w:rsid w:val="00C5431D"/>
    <w:rsid w:val="00C5748B"/>
    <w:rsid w:val="00C60A71"/>
    <w:rsid w:val="00C61313"/>
    <w:rsid w:val="00C62D8B"/>
    <w:rsid w:val="00C63031"/>
    <w:rsid w:val="00C636D8"/>
    <w:rsid w:val="00C63950"/>
    <w:rsid w:val="00C65769"/>
    <w:rsid w:val="00C65850"/>
    <w:rsid w:val="00C66E13"/>
    <w:rsid w:val="00C700E8"/>
    <w:rsid w:val="00C71D2D"/>
    <w:rsid w:val="00C721BC"/>
    <w:rsid w:val="00C72F4C"/>
    <w:rsid w:val="00C739A8"/>
    <w:rsid w:val="00C73EA9"/>
    <w:rsid w:val="00C742EE"/>
    <w:rsid w:val="00C74FDA"/>
    <w:rsid w:val="00C75617"/>
    <w:rsid w:val="00C7782B"/>
    <w:rsid w:val="00C7798E"/>
    <w:rsid w:val="00C77F1D"/>
    <w:rsid w:val="00C82878"/>
    <w:rsid w:val="00C844F7"/>
    <w:rsid w:val="00C84693"/>
    <w:rsid w:val="00C864E9"/>
    <w:rsid w:val="00C86922"/>
    <w:rsid w:val="00C869F2"/>
    <w:rsid w:val="00C9010D"/>
    <w:rsid w:val="00C92F04"/>
    <w:rsid w:val="00C930D4"/>
    <w:rsid w:val="00C933CD"/>
    <w:rsid w:val="00C93C97"/>
    <w:rsid w:val="00C93CE7"/>
    <w:rsid w:val="00C95491"/>
    <w:rsid w:val="00CA0145"/>
    <w:rsid w:val="00CA1095"/>
    <w:rsid w:val="00CA12D4"/>
    <w:rsid w:val="00CA2BA1"/>
    <w:rsid w:val="00CA2C70"/>
    <w:rsid w:val="00CA2D32"/>
    <w:rsid w:val="00CA3597"/>
    <w:rsid w:val="00CA3D06"/>
    <w:rsid w:val="00CA4C9D"/>
    <w:rsid w:val="00CA4F91"/>
    <w:rsid w:val="00CA505A"/>
    <w:rsid w:val="00CA75BE"/>
    <w:rsid w:val="00CA7B51"/>
    <w:rsid w:val="00CB0A36"/>
    <w:rsid w:val="00CB136A"/>
    <w:rsid w:val="00CB192B"/>
    <w:rsid w:val="00CB1B9F"/>
    <w:rsid w:val="00CB2617"/>
    <w:rsid w:val="00CB29A5"/>
    <w:rsid w:val="00CB2A0C"/>
    <w:rsid w:val="00CB5671"/>
    <w:rsid w:val="00CB5CFC"/>
    <w:rsid w:val="00CB789D"/>
    <w:rsid w:val="00CB798A"/>
    <w:rsid w:val="00CC1320"/>
    <w:rsid w:val="00CC1339"/>
    <w:rsid w:val="00CC163D"/>
    <w:rsid w:val="00CC1944"/>
    <w:rsid w:val="00CC2053"/>
    <w:rsid w:val="00CC216F"/>
    <w:rsid w:val="00CC22E6"/>
    <w:rsid w:val="00CC3819"/>
    <w:rsid w:val="00CC3AF3"/>
    <w:rsid w:val="00CC4050"/>
    <w:rsid w:val="00CC478A"/>
    <w:rsid w:val="00CC5DB6"/>
    <w:rsid w:val="00CC5FCD"/>
    <w:rsid w:val="00CC62DC"/>
    <w:rsid w:val="00CD02B4"/>
    <w:rsid w:val="00CD1808"/>
    <w:rsid w:val="00CD3245"/>
    <w:rsid w:val="00CD4870"/>
    <w:rsid w:val="00CD63B2"/>
    <w:rsid w:val="00CD69B6"/>
    <w:rsid w:val="00CE0E7C"/>
    <w:rsid w:val="00CE0F03"/>
    <w:rsid w:val="00CE0F77"/>
    <w:rsid w:val="00CE12D7"/>
    <w:rsid w:val="00CE22E4"/>
    <w:rsid w:val="00CE2767"/>
    <w:rsid w:val="00CE3216"/>
    <w:rsid w:val="00CE361C"/>
    <w:rsid w:val="00CE4A3E"/>
    <w:rsid w:val="00CE4AEB"/>
    <w:rsid w:val="00CE4DB6"/>
    <w:rsid w:val="00CE50EB"/>
    <w:rsid w:val="00CE5451"/>
    <w:rsid w:val="00CE54DA"/>
    <w:rsid w:val="00CE5723"/>
    <w:rsid w:val="00CE5C47"/>
    <w:rsid w:val="00CE6965"/>
    <w:rsid w:val="00CE6F01"/>
    <w:rsid w:val="00CE716F"/>
    <w:rsid w:val="00CE75A5"/>
    <w:rsid w:val="00CF0A39"/>
    <w:rsid w:val="00CF0BB9"/>
    <w:rsid w:val="00CF23A0"/>
    <w:rsid w:val="00CF2BA1"/>
    <w:rsid w:val="00CF3984"/>
    <w:rsid w:val="00CF4AE2"/>
    <w:rsid w:val="00CF4B82"/>
    <w:rsid w:val="00CF5BA3"/>
    <w:rsid w:val="00CF63B4"/>
    <w:rsid w:val="00CF728A"/>
    <w:rsid w:val="00CF7977"/>
    <w:rsid w:val="00CF7E8F"/>
    <w:rsid w:val="00D013BD"/>
    <w:rsid w:val="00D01673"/>
    <w:rsid w:val="00D02F06"/>
    <w:rsid w:val="00D034B6"/>
    <w:rsid w:val="00D03CCA"/>
    <w:rsid w:val="00D04478"/>
    <w:rsid w:val="00D049AE"/>
    <w:rsid w:val="00D054F8"/>
    <w:rsid w:val="00D05A61"/>
    <w:rsid w:val="00D06128"/>
    <w:rsid w:val="00D0683C"/>
    <w:rsid w:val="00D0760A"/>
    <w:rsid w:val="00D102C2"/>
    <w:rsid w:val="00D11CFD"/>
    <w:rsid w:val="00D11D40"/>
    <w:rsid w:val="00D12176"/>
    <w:rsid w:val="00D12201"/>
    <w:rsid w:val="00D1248A"/>
    <w:rsid w:val="00D15C6B"/>
    <w:rsid w:val="00D16243"/>
    <w:rsid w:val="00D1688B"/>
    <w:rsid w:val="00D16ECD"/>
    <w:rsid w:val="00D177DD"/>
    <w:rsid w:val="00D209FC"/>
    <w:rsid w:val="00D21063"/>
    <w:rsid w:val="00D21B13"/>
    <w:rsid w:val="00D220E3"/>
    <w:rsid w:val="00D22121"/>
    <w:rsid w:val="00D224DA"/>
    <w:rsid w:val="00D23390"/>
    <w:rsid w:val="00D23DCE"/>
    <w:rsid w:val="00D25D5E"/>
    <w:rsid w:val="00D25D89"/>
    <w:rsid w:val="00D26198"/>
    <w:rsid w:val="00D279D6"/>
    <w:rsid w:val="00D27D6A"/>
    <w:rsid w:val="00D3023A"/>
    <w:rsid w:val="00D30740"/>
    <w:rsid w:val="00D30DCA"/>
    <w:rsid w:val="00D31544"/>
    <w:rsid w:val="00D32A7D"/>
    <w:rsid w:val="00D337BE"/>
    <w:rsid w:val="00D352BF"/>
    <w:rsid w:val="00D37877"/>
    <w:rsid w:val="00D41A6C"/>
    <w:rsid w:val="00D41DC0"/>
    <w:rsid w:val="00D41EB8"/>
    <w:rsid w:val="00D420DB"/>
    <w:rsid w:val="00D4232D"/>
    <w:rsid w:val="00D42667"/>
    <w:rsid w:val="00D42B38"/>
    <w:rsid w:val="00D42FA8"/>
    <w:rsid w:val="00D433E6"/>
    <w:rsid w:val="00D4365B"/>
    <w:rsid w:val="00D4391A"/>
    <w:rsid w:val="00D44335"/>
    <w:rsid w:val="00D4489A"/>
    <w:rsid w:val="00D453D7"/>
    <w:rsid w:val="00D45A1C"/>
    <w:rsid w:val="00D45AF2"/>
    <w:rsid w:val="00D461A2"/>
    <w:rsid w:val="00D47B71"/>
    <w:rsid w:val="00D47BF9"/>
    <w:rsid w:val="00D5089A"/>
    <w:rsid w:val="00D50CE3"/>
    <w:rsid w:val="00D52497"/>
    <w:rsid w:val="00D528A2"/>
    <w:rsid w:val="00D52ADD"/>
    <w:rsid w:val="00D53BCE"/>
    <w:rsid w:val="00D53BFD"/>
    <w:rsid w:val="00D5408C"/>
    <w:rsid w:val="00D54120"/>
    <w:rsid w:val="00D54F77"/>
    <w:rsid w:val="00D56021"/>
    <w:rsid w:val="00D567A0"/>
    <w:rsid w:val="00D57592"/>
    <w:rsid w:val="00D6132C"/>
    <w:rsid w:val="00D622BA"/>
    <w:rsid w:val="00D626B8"/>
    <w:rsid w:val="00D63146"/>
    <w:rsid w:val="00D632D6"/>
    <w:rsid w:val="00D63CAB"/>
    <w:rsid w:val="00D65976"/>
    <w:rsid w:val="00D67335"/>
    <w:rsid w:val="00D6786D"/>
    <w:rsid w:val="00D67D7F"/>
    <w:rsid w:val="00D700B6"/>
    <w:rsid w:val="00D70246"/>
    <w:rsid w:val="00D7098D"/>
    <w:rsid w:val="00D70F05"/>
    <w:rsid w:val="00D71C8B"/>
    <w:rsid w:val="00D72048"/>
    <w:rsid w:val="00D7208D"/>
    <w:rsid w:val="00D7222D"/>
    <w:rsid w:val="00D725BC"/>
    <w:rsid w:val="00D72D1C"/>
    <w:rsid w:val="00D731DD"/>
    <w:rsid w:val="00D73606"/>
    <w:rsid w:val="00D73970"/>
    <w:rsid w:val="00D75839"/>
    <w:rsid w:val="00D759F8"/>
    <w:rsid w:val="00D75A2D"/>
    <w:rsid w:val="00D76F32"/>
    <w:rsid w:val="00D80C06"/>
    <w:rsid w:val="00D80C5A"/>
    <w:rsid w:val="00D8116D"/>
    <w:rsid w:val="00D811FD"/>
    <w:rsid w:val="00D81FF3"/>
    <w:rsid w:val="00D84219"/>
    <w:rsid w:val="00D85186"/>
    <w:rsid w:val="00D853EA"/>
    <w:rsid w:val="00D86D6F"/>
    <w:rsid w:val="00D87D29"/>
    <w:rsid w:val="00D90123"/>
    <w:rsid w:val="00D90904"/>
    <w:rsid w:val="00D91C15"/>
    <w:rsid w:val="00D93489"/>
    <w:rsid w:val="00D938ED"/>
    <w:rsid w:val="00D947A4"/>
    <w:rsid w:val="00D94D86"/>
    <w:rsid w:val="00D95027"/>
    <w:rsid w:val="00D9559A"/>
    <w:rsid w:val="00D956C9"/>
    <w:rsid w:val="00D959ED"/>
    <w:rsid w:val="00D96064"/>
    <w:rsid w:val="00D962F1"/>
    <w:rsid w:val="00D97141"/>
    <w:rsid w:val="00D97371"/>
    <w:rsid w:val="00D978D6"/>
    <w:rsid w:val="00D97EB4"/>
    <w:rsid w:val="00D97F74"/>
    <w:rsid w:val="00DA0B13"/>
    <w:rsid w:val="00DA0F74"/>
    <w:rsid w:val="00DA10B7"/>
    <w:rsid w:val="00DA174E"/>
    <w:rsid w:val="00DA1903"/>
    <w:rsid w:val="00DA1968"/>
    <w:rsid w:val="00DA3394"/>
    <w:rsid w:val="00DA3ACE"/>
    <w:rsid w:val="00DA3BC2"/>
    <w:rsid w:val="00DA3BFB"/>
    <w:rsid w:val="00DA3C3B"/>
    <w:rsid w:val="00DA3D87"/>
    <w:rsid w:val="00DA3FF0"/>
    <w:rsid w:val="00DA45F8"/>
    <w:rsid w:val="00DA60C3"/>
    <w:rsid w:val="00DA66EC"/>
    <w:rsid w:val="00DA7694"/>
    <w:rsid w:val="00DA7853"/>
    <w:rsid w:val="00DA7A3E"/>
    <w:rsid w:val="00DB2F3E"/>
    <w:rsid w:val="00DB4FB2"/>
    <w:rsid w:val="00DB5822"/>
    <w:rsid w:val="00DB620C"/>
    <w:rsid w:val="00DB646E"/>
    <w:rsid w:val="00DB76FA"/>
    <w:rsid w:val="00DC0417"/>
    <w:rsid w:val="00DC102C"/>
    <w:rsid w:val="00DC175B"/>
    <w:rsid w:val="00DC1DD4"/>
    <w:rsid w:val="00DC3316"/>
    <w:rsid w:val="00DC3704"/>
    <w:rsid w:val="00DC3EB4"/>
    <w:rsid w:val="00DC42F3"/>
    <w:rsid w:val="00DC53BD"/>
    <w:rsid w:val="00DC5934"/>
    <w:rsid w:val="00DC5CBF"/>
    <w:rsid w:val="00DC5FF5"/>
    <w:rsid w:val="00DC655B"/>
    <w:rsid w:val="00DD0A4E"/>
    <w:rsid w:val="00DD0CFC"/>
    <w:rsid w:val="00DD10CB"/>
    <w:rsid w:val="00DD13D6"/>
    <w:rsid w:val="00DD23D4"/>
    <w:rsid w:val="00DD252E"/>
    <w:rsid w:val="00DD25BE"/>
    <w:rsid w:val="00DD2CD1"/>
    <w:rsid w:val="00DD2E0D"/>
    <w:rsid w:val="00DD3105"/>
    <w:rsid w:val="00DD61B6"/>
    <w:rsid w:val="00DD68C8"/>
    <w:rsid w:val="00DD738A"/>
    <w:rsid w:val="00DE0A22"/>
    <w:rsid w:val="00DE120B"/>
    <w:rsid w:val="00DE1280"/>
    <w:rsid w:val="00DE1986"/>
    <w:rsid w:val="00DE2A3C"/>
    <w:rsid w:val="00DE31E7"/>
    <w:rsid w:val="00DE3A73"/>
    <w:rsid w:val="00DE3B56"/>
    <w:rsid w:val="00DE3C95"/>
    <w:rsid w:val="00DE4D34"/>
    <w:rsid w:val="00DE513E"/>
    <w:rsid w:val="00DE5792"/>
    <w:rsid w:val="00DE5945"/>
    <w:rsid w:val="00DE5BEC"/>
    <w:rsid w:val="00DE69EB"/>
    <w:rsid w:val="00DE6E36"/>
    <w:rsid w:val="00DE7C57"/>
    <w:rsid w:val="00DE7EE9"/>
    <w:rsid w:val="00DF05B7"/>
    <w:rsid w:val="00DF09FA"/>
    <w:rsid w:val="00DF13DB"/>
    <w:rsid w:val="00DF1615"/>
    <w:rsid w:val="00DF19DC"/>
    <w:rsid w:val="00DF1C43"/>
    <w:rsid w:val="00DF1C59"/>
    <w:rsid w:val="00DF2021"/>
    <w:rsid w:val="00DF26ED"/>
    <w:rsid w:val="00DF3C79"/>
    <w:rsid w:val="00DF3EF9"/>
    <w:rsid w:val="00DF41D8"/>
    <w:rsid w:val="00DF43E4"/>
    <w:rsid w:val="00DF53F5"/>
    <w:rsid w:val="00DF556A"/>
    <w:rsid w:val="00DF581B"/>
    <w:rsid w:val="00DF5B9D"/>
    <w:rsid w:val="00DF61AE"/>
    <w:rsid w:val="00DF6C6F"/>
    <w:rsid w:val="00DF75A1"/>
    <w:rsid w:val="00DF7D8A"/>
    <w:rsid w:val="00E00241"/>
    <w:rsid w:val="00E01571"/>
    <w:rsid w:val="00E017B2"/>
    <w:rsid w:val="00E0197A"/>
    <w:rsid w:val="00E03E36"/>
    <w:rsid w:val="00E04137"/>
    <w:rsid w:val="00E041FD"/>
    <w:rsid w:val="00E04B7C"/>
    <w:rsid w:val="00E04DB0"/>
    <w:rsid w:val="00E05FB8"/>
    <w:rsid w:val="00E069EF"/>
    <w:rsid w:val="00E0766D"/>
    <w:rsid w:val="00E10307"/>
    <w:rsid w:val="00E11036"/>
    <w:rsid w:val="00E12743"/>
    <w:rsid w:val="00E148C1"/>
    <w:rsid w:val="00E15FC1"/>
    <w:rsid w:val="00E200D9"/>
    <w:rsid w:val="00E2083E"/>
    <w:rsid w:val="00E209F7"/>
    <w:rsid w:val="00E20DFB"/>
    <w:rsid w:val="00E21492"/>
    <w:rsid w:val="00E21522"/>
    <w:rsid w:val="00E21FFA"/>
    <w:rsid w:val="00E22E17"/>
    <w:rsid w:val="00E236BC"/>
    <w:rsid w:val="00E239F1"/>
    <w:rsid w:val="00E24065"/>
    <w:rsid w:val="00E24AE6"/>
    <w:rsid w:val="00E2557A"/>
    <w:rsid w:val="00E255CF"/>
    <w:rsid w:val="00E25AD3"/>
    <w:rsid w:val="00E276D2"/>
    <w:rsid w:val="00E27BF8"/>
    <w:rsid w:val="00E30793"/>
    <w:rsid w:val="00E316BD"/>
    <w:rsid w:val="00E31FE9"/>
    <w:rsid w:val="00E32C80"/>
    <w:rsid w:val="00E32D15"/>
    <w:rsid w:val="00E33882"/>
    <w:rsid w:val="00E34733"/>
    <w:rsid w:val="00E34991"/>
    <w:rsid w:val="00E354C6"/>
    <w:rsid w:val="00E35CCF"/>
    <w:rsid w:val="00E363DE"/>
    <w:rsid w:val="00E36411"/>
    <w:rsid w:val="00E369A2"/>
    <w:rsid w:val="00E36AE5"/>
    <w:rsid w:val="00E3750F"/>
    <w:rsid w:val="00E37AF5"/>
    <w:rsid w:val="00E37FB9"/>
    <w:rsid w:val="00E401C9"/>
    <w:rsid w:val="00E404EF"/>
    <w:rsid w:val="00E40BBF"/>
    <w:rsid w:val="00E40F53"/>
    <w:rsid w:val="00E429BE"/>
    <w:rsid w:val="00E4307F"/>
    <w:rsid w:val="00E4426F"/>
    <w:rsid w:val="00E44DFD"/>
    <w:rsid w:val="00E451F2"/>
    <w:rsid w:val="00E45E68"/>
    <w:rsid w:val="00E45EC1"/>
    <w:rsid w:val="00E465B3"/>
    <w:rsid w:val="00E46B38"/>
    <w:rsid w:val="00E46F22"/>
    <w:rsid w:val="00E478C9"/>
    <w:rsid w:val="00E51653"/>
    <w:rsid w:val="00E52FC0"/>
    <w:rsid w:val="00E532DE"/>
    <w:rsid w:val="00E54078"/>
    <w:rsid w:val="00E54A7C"/>
    <w:rsid w:val="00E54C74"/>
    <w:rsid w:val="00E55071"/>
    <w:rsid w:val="00E56241"/>
    <w:rsid w:val="00E569E1"/>
    <w:rsid w:val="00E56DF6"/>
    <w:rsid w:val="00E56EFD"/>
    <w:rsid w:val="00E57CBE"/>
    <w:rsid w:val="00E60653"/>
    <w:rsid w:val="00E60801"/>
    <w:rsid w:val="00E60E37"/>
    <w:rsid w:val="00E61599"/>
    <w:rsid w:val="00E6166C"/>
    <w:rsid w:val="00E625A2"/>
    <w:rsid w:val="00E628F2"/>
    <w:rsid w:val="00E62BFA"/>
    <w:rsid w:val="00E6315E"/>
    <w:rsid w:val="00E64702"/>
    <w:rsid w:val="00E64DCB"/>
    <w:rsid w:val="00E65195"/>
    <w:rsid w:val="00E65534"/>
    <w:rsid w:val="00E65D22"/>
    <w:rsid w:val="00E664D3"/>
    <w:rsid w:val="00E66AC7"/>
    <w:rsid w:val="00E67B69"/>
    <w:rsid w:val="00E704B2"/>
    <w:rsid w:val="00E708A0"/>
    <w:rsid w:val="00E70919"/>
    <w:rsid w:val="00E72EEB"/>
    <w:rsid w:val="00E732D3"/>
    <w:rsid w:val="00E7445A"/>
    <w:rsid w:val="00E7467C"/>
    <w:rsid w:val="00E75421"/>
    <w:rsid w:val="00E77719"/>
    <w:rsid w:val="00E77C7F"/>
    <w:rsid w:val="00E80C10"/>
    <w:rsid w:val="00E816D3"/>
    <w:rsid w:val="00E83B30"/>
    <w:rsid w:val="00E8430D"/>
    <w:rsid w:val="00E857DE"/>
    <w:rsid w:val="00E858AF"/>
    <w:rsid w:val="00E85A76"/>
    <w:rsid w:val="00E868BA"/>
    <w:rsid w:val="00E8714F"/>
    <w:rsid w:val="00E877D5"/>
    <w:rsid w:val="00E9104E"/>
    <w:rsid w:val="00E91BD0"/>
    <w:rsid w:val="00E9295C"/>
    <w:rsid w:val="00E932CD"/>
    <w:rsid w:val="00E93CFD"/>
    <w:rsid w:val="00E94BD5"/>
    <w:rsid w:val="00E95411"/>
    <w:rsid w:val="00E9542C"/>
    <w:rsid w:val="00E96AF9"/>
    <w:rsid w:val="00E97D3E"/>
    <w:rsid w:val="00EA001F"/>
    <w:rsid w:val="00EA1348"/>
    <w:rsid w:val="00EA136F"/>
    <w:rsid w:val="00EA27D2"/>
    <w:rsid w:val="00EA3A6D"/>
    <w:rsid w:val="00EA440F"/>
    <w:rsid w:val="00EA4B7E"/>
    <w:rsid w:val="00EA4B85"/>
    <w:rsid w:val="00EA4DED"/>
    <w:rsid w:val="00EA537F"/>
    <w:rsid w:val="00EA5641"/>
    <w:rsid w:val="00EA5B53"/>
    <w:rsid w:val="00EA65DC"/>
    <w:rsid w:val="00EA7621"/>
    <w:rsid w:val="00EA78EB"/>
    <w:rsid w:val="00EA792B"/>
    <w:rsid w:val="00EA7FD6"/>
    <w:rsid w:val="00EB02A7"/>
    <w:rsid w:val="00EB02D6"/>
    <w:rsid w:val="00EB06E7"/>
    <w:rsid w:val="00EB1057"/>
    <w:rsid w:val="00EB15F7"/>
    <w:rsid w:val="00EB1AC6"/>
    <w:rsid w:val="00EB1DE5"/>
    <w:rsid w:val="00EB2200"/>
    <w:rsid w:val="00EB261A"/>
    <w:rsid w:val="00EB26FD"/>
    <w:rsid w:val="00EB2982"/>
    <w:rsid w:val="00EB34DC"/>
    <w:rsid w:val="00EB3B5A"/>
    <w:rsid w:val="00EB41F9"/>
    <w:rsid w:val="00EB4DE0"/>
    <w:rsid w:val="00EB5181"/>
    <w:rsid w:val="00EB5B38"/>
    <w:rsid w:val="00EB784D"/>
    <w:rsid w:val="00EC0132"/>
    <w:rsid w:val="00EC269B"/>
    <w:rsid w:val="00EC2909"/>
    <w:rsid w:val="00EC41EF"/>
    <w:rsid w:val="00EC4C44"/>
    <w:rsid w:val="00EC67FF"/>
    <w:rsid w:val="00EC7037"/>
    <w:rsid w:val="00EC703B"/>
    <w:rsid w:val="00EC72A1"/>
    <w:rsid w:val="00ED0DF3"/>
    <w:rsid w:val="00ED111F"/>
    <w:rsid w:val="00ED1762"/>
    <w:rsid w:val="00ED1EA6"/>
    <w:rsid w:val="00ED2A7D"/>
    <w:rsid w:val="00ED30DA"/>
    <w:rsid w:val="00ED3BEB"/>
    <w:rsid w:val="00ED6DB9"/>
    <w:rsid w:val="00ED6F3D"/>
    <w:rsid w:val="00ED722D"/>
    <w:rsid w:val="00ED735A"/>
    <w:rsid w:val="00ED78FA"/>
    <w:rsid w:val="00EE0576"/>
    <w:rsid w:val="00EE09E0"/>
    <w:rsid w:val="00EE1293"/>
    <w:rsid w:val="00EE12ED"/>
    <w:rsid w:val="00EE2A66"/>
    <w:rsid w:val="00EE2DAE"/>
    <w:rsid w:val="00EE4FBF"/>
    <w:rsid w:val="00EE5021"/>
    <w:rsid w:val="00EE54C6"/>
    <w:rsid w:val="00EE574D"/>
    <w:rsid w:val="00EE5C6E"/>
    <w:rsid w:val="00EE5F74"/>
    <w:rsid w:val="00EE6984"/>
    <w:rsid w:val="00EE7EC0"/>
    <w:rsid w:val="00EE7FC7"/>
    <w:rsid w:val="00EF0606"/>
    <w:rsid w:val="00EF0B28"/>
    <w:rsid w:val="00EF235D"/>
    <w:rsid w:val="00EF27C3"/>
    <w:rsid w:val="00EF2963"/>
    <w:rsid w:val="00EF2C8A"/>
    <w:rsid w:val="00EF3775"/>
    <w:rsid w:val="00EF42FF"/>
    <w:rsid w:val="00EF56DA"/>
    <w:rsid w:val="00EF6456"/>
    <w:rsid w:val="00EF7224"/>
    <w:rsid w:val="00EF75C1"/>
    <w:rsid w:val="00F0020A"/>
    <w:rsid w:val="00F00370"/>
    <w:rsid w:val="00F0037F"/>
    <w:rsid w:val="00F00BB0"/>
    <w:rsid w:val="00F0111E"/>
    <w:rsid w:val="00F03833"/>
    <w:rsid w:val="00F038BE"/>
    <w:rsid w:val="00F048E7"/>
    <w:rsid w:val="00F04C3F"/>
    <w:rsid w:val="00F056BB"/>
    <w:rsid w:val="00F056FB"/>
    <w:rsid w:val="00F06A43"/>
    <w:rsid w:val="00F0707B"/>
    <w:rsid w:val="00F07CF1"/>
    <w:rsid w:val="00F1048E"/>
    <w:rsid w:val="00F10C3A"/>
    <w:rsid w:val="00F11463"/>
    <w:rsid w:val="00F12A8B"/>
    <w:rsid w:val="00F12AFF"/>
    <w:rsid w:val="00F12E46"/>
    <w:rsid w:val="00F1321C"/>
    <w:rsid w:val="00F14152"/>
    <w:rsid w:val="00F14339"/>
    <w:rsid w:val="00F15F23"/>
    <w:rsid w:val="00F1630B"/>
    <w:rsid w:val="00F1718B"/>
    <w:rsid w:val="00F21491"/>
    <w:rsid w:val="00F214E8"/>
    <w:rsid w:val="00F220C3"/>
    <w:rsid w:val="00F22C35"/>
    <w:rsid w:val="00F230F3"/>
    <w:rsid w:val="00F236E2"/>
    <w:rsid w:val="00F251C9"/>
    <w:rsid w:val="00F2634A"/>
    <w:rsid w:val="00F265B6"/>
    <w:rsid w:val="00F26984"/>
    <w:rsid w:val="00F3023D"/>
    <w:rsid w:val="00F3136B"/>
    <w:rsid w:val="00F316C5"/>
    <w:rsid w:val="00F32388"/>
    <w:rsid w:val="00F3364D"/>
    <w:rsid w:val="00F3387B"/>
    <w:rsid w:val="00F339C0"/>
    <w:rsid w:val="00F34F29"/>
    <w:rsid w:val="00F3506B"/>
    <w:rsid w:val="00F35196"/>
    <w:rsid w:val="00F35FAF"/>
    <w:rsid w:val="00F368F8"/>
    <w:rsid w:val="00F36B32"/>
    <w:rsid w:val="00F36CB1"/>
    <w:rsid w:val="00F371E7"/>
    <w:rsid w:val="00F37F8C"/>
    <w:rsid w:val="00F4006B"/>
    <w:rsid w:val="00F41AC5"/>
    <w:rsid w:val="00F42954"/>
    <w:rsid w:val="00F43167"/>
    <w:rsid w:val="00F437EB"/>
    <w:rsid w:val="00F438E4"/>
    <w:rsid w:val="00F43BA4"/>
    <w:rsid w:val="00F4422C"/>
    <w:rsid w:val="00F443DD"/>
    <w:rsid w:val="00F44487"/>
    <w:rsid w:val="00F4491B"/>
    <w:rsid w:val="00F449CD"/>
    <w:rsid w:val="00F45C8B"/>
    <w:rsid w:val="00F46723"/>
    <w:rsid w:val="00F46C0F"/>
    <w:rsid w:val="00F46DC6"/>
    <w:rsid w:val="00F53BA1"/>
    <w:rsid w:val="00F53E49"/>
    <w:rsid w:val="00F54618"/>
    <w:rsid w:val="00F55482"/>
    <w:rsid w:val="00F5634E"/>
    <w:rsid w:val="00F565FD"/>
    <w:rsid w:val="00F56C53"/>
    <w:rsid w:val="00F57740"/>
    <w:rsid w:val="00F579DD"/>
    <w:rsid w:val="00F603F7"/>
    <w:rsid w:val="00F604D5"/>
    <w:rsid w:val="00F61F33"/>
    <w:rsid w:val="00F623B3"/>
    <w:rsid w:val="00F627DA"/>
    <w:rsid w:val="00F6495A"/>
    <w:rsid w:val="00F64F35"/>
    <w:rsid w:val="00F6698B"/>
    <w:rsid w:val="00F66A29"/>
    <w:rsid w:val="00F6748E"/>
    <w:rsid w:val="00F71CFD"/>
    <w:rsid w:val="00F7246C"/>
    <w:rsid w:val="00F72862"/>
    <w:rsid w:val="00F728A9"/>
    <w:rsid w:val="00F737CB"/>
    <w:rsid w:val="00F73A32"/>
    <w:rsid w:val="00F73E9C"/>
    <w:rsid w:val="00F7408E"/>
    <w:rsid w:val="00F757A9"/>
    <w:rsid w:val="00F77D1F"/>
    <w:rsid w:val="00F80500"/>
    <w:rsid w:val="00F81F75"/>
    <w:rsid w:val="00F8204C"/>
    <w:rsid w:val="00F82112"/>
    <w:rsid w:val="00F8321F"/>
    <w:rsid w:val="00F834C1"/>
    <w:rsid w:val="00F84C9F"/>
    <w:rsid w:val="00F84FC2"/>
    <w:rsid w:val="00F852D2"/>
    <w:rsid w:val="00F85672"/>
    <w:rsid w:val="00F85C95"/>
    <w:rsid w:val="00F85D3E"/>
    <w:rsid w:val="00F8731A"/>
    <w:rsid w:val="00F904B2"/>
    <w:rsid w:val="00F9061C"/>
    <w:rsid w:val="00F91136"/>
    <w:rsid w:val="00F91B50"/>
    <w:rsid w:val="00F921EA"/>
    <w:rsid w:val="00F93044"/>
    <w:rsid w:val="00F93C4B"/>
    <w:rsid w:val="00F941E1"/>
    <w:rsid w:val="00F9424E"/>
    <w:rsid w:val="00F948D2"/>
    <w:rsid w:val="00F94B36"/>
    <w:rsid w:val="00F9583E"/>
    <w:rsid w:val="00F95A16"/>
    <w:rsid w:val="00F96528"/>
    <w:rsid w:val="00F969D8"/>
    <w:rsid w:val="00F96AEA"/>
    <w:rsid w:val="00FA0353"/>
    <w:rsid w:val="00FA0EA7"/>
    <w:rsid w:val="00FA0FBA"/>
    <w:rsid w:val="00FA12DE"/>
    <w:rsid w:val="00FA1F76"/>
    <w:rsid w:val="00FA30C3"/>
    <w:rsid w:val="00FA3557"/>
    <w:rsid w:val="00FA382F"/>
    <w:rsid w:val="00FA3D94"/>
    <w:rsid w:val="00FA4205"/>
    <w:rsid w:val="00FA42DC"/>
    <w:rsid w:val="00FA49AC"/>
    <w:rsid w:val="00FA4AFD"/>
    <w:rsid w:val="00FA4D05"/>
    <w:rsid w:val="00FA5120"/>
    <w:rsid w:val="00FA52FD"/>
    <w:rsid w:val="00FA5562"/>
    <w:rsid w:val="00FA5ADC"/>
    <w:rsid w:val="00FA626F"/>
    <w:rsid w:val="00FA706C"/>
    <w:rsid w:val="00FB0C90"/>
    <w:rsid w:val="00FB1AB4"/>
    <w:rsid w:val="00FB32CB"/>
    <w:rsid w:val="00FB34B0"/>
    <w:rsid w:val="00FB4081"/>
    <w:rsid w:val="00FB55FD"/>
    <w:rsid w:val="00FB5E50"/>
    <w:rsid w:val="00FB6AA9"/>
    <w:rsid w:val="00FB6D0D"/>
    <w:rsid w:val="00FB6E5F"/>
    <w:rsid w:val="00FB7548"/>
    <w:rsid w:val="00FC0177"/>
    <w:rsid w:val="00FC0D85"/>
    <w:rsid w:val="00FC1B95"/>
    <w:rsid w:val="00FC1F43"/>
    <w:rsid w:val="00FC2CF3"/>
    <w:rsid w:val="00FC3723"/>
    <w:rsid w:val="00FC4DCC"/>
    <w:rsid w:val="00FC55DF"/>
    <w:rsid w:val="00FC675B"/>
    <w:rsid w:val="00FC69F6"/>
    <w:rsid w:val="00FC6E82"/>
    <w:rsid w:val="00FC6E89"/>
    <w:rsid w:val="00FC7172"/>
    <w:rsid w:val="00FD1151"/>
    <w:rsid w:val="00FD3745"/>
    <w:rsid w:val="00FD3B53"/>
    <w:rsid w:val="00FD3C5C"/>
    <w:rsid w:val="00FD3E7E"/>
    <w:rsid w:val="00FD47AF"/>
    <w:rsid w:val="00FD4C2F"/>
    <w:rsid w:val="00FD6061"/>
    <w:rsid w:val="00FD646E"/>
    <w:rsid w:val="00FD6EAB"/>
    <w:rsid w:val="00FD7772"/>
    <w:rsid w:val="00FD7FF5"/>
    <w:rsid w:val="00FE0254"/>
    <w:rsid w:val="00FE0674"/>
    <w:rsid w:val="00FE3B80"/>
    <w:rsid w:val="00FE3F84"/>
    <w:rsid w:val="00FE4B0B"/>
    <w:rsid w:val="00FE733F"/>
    <w:rsid w:val="00FF036C"/>
    <w:rsid w:val="00FF05EB"/>
    <w:rsid w:val="00FF3041"/>
    <w:rsid w:val="00FF3FE5"/>
    <w:rsid w:val="00FF53AD"/>
    <w:rsid w:val="00FF5C63"/>
    <w:rsid w:val="00FF62FE"/>
    <w:rsid w:val="00FF64F3"/>
    <w:rsid w:val="00FF6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DA3800B9-AC38-4F01-9711-F6719D7CB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before="120" w:after="120"/>
        <w:ind w:left="22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04C"/>
    <w:pPr>
      <w:spacing w:before="0" w:after="0"/>
      <w:ind w:left="0"/>
      <w:jc w:val="left"/>
    </w:pPr>
    <w:rPr>
      <w:rFonts w:ascii="Times New Roman" w:eastAsia="Times New Roman" w:hAnsi="Times New Roman" w:cs="Times New Roman"/>
      <w:sz w:val="24"/>
      <w:szCs w:val="24"/>
      <w:lang w:eastAsia="ru-RU"/>
    </w:rPr>
  </w:style>
  <w:style w:type="paragraph" w:styleId="1">
    <w:name w:val="heading 1"/>
    <w:aliases w:val="новая страница"/>
    <w:basedOn w:val="a"/>
    <w:next w:val="a"/>
    <w:link w:val="10"/>
    <w:uiPriority w:val="9"/>
    <w:qFormat/>
    <w:rsid w:val="00F66A29"/>
    <w:pPr>
      <w:keepNext/>
      <w:keepLines/>
      <w:suppressAutoHyphens/>
      <w:spacing w:before="480" w:after="240"/>
      <w:jc w:val="center"/>
      <w:outlineLvl w:val="0"/>
    </w:pPr>
    <w:rPr>
      <w:rFonts w:eastAsiaTheme="majorEastAsia" w:cstheme="majorBidi"/>
      <w:b/>
      <w:bCs/>
      <w:caps/>
      <w:szCs w:val="28"/>
    </w:rPr>
  </w:style>
  <w:style w:type="paragraph" w:styleId="20">
    <w:name w:val="heading 2"/>
    <w:aliases w:val="Заголовок 2 Знак Знак Знак Знак,Заголовок 2 Знак Знак Знак Знак Знак Знак Знак"/>
    <w:basedOn w:val="a"/>
    <w:next w:val="a0"/>
    <w:link w:val="21"/>
    <w:uiPriority w:val="9"/>
    <w:qFormat/>
    <w:rsid w:val="00F66A29"/>
    <w:pPr>
      <w:keepNext/>
      <w:suppressAutoHyphens/>
      <w:spacing w:before="240" w:after="240"/>
      <w:jc w:val="center"/>
      <w:outlineLvl w:val="1"/>
    </w:pPr>
    <w:rPr>
      <w:rFonts w:cs="Arial"/>
      <w:b/>
      <w:bCs/>
      <w:i/>
      <w:iCs/>
      <w:szCs w:val="28"/>
    </w:rPr>
  </w:style>
  <w:style w:type="paragraph" w:styleId="3">
    <w:name w:val="heading 3"/>
    <w:aliases w:val="OG Heading 3"/>
    <w:basedOn w:val="a"/>
    <w:next w:val="a"/>
    <w:link w:val="30"/>
    <w:uiPriority w:val="9"/>
    <w:qFormat/>
    <w:rsid w:val="004E6C45"/>
    <w:pPr>
      <w:keepNext/>
      <w:spacing w:before="240" w:after="240"/>
      <w:jc w:val="center"/>
      <w:outlineLvl w:val="2"/>
    </w:pPr>
    <w:rPr>
      <w:rFonts w:cs="Arial"/>
      <w:bCs/>
      <w:i/>
      <w:szCs w:val="26"/>
    </w:rPr>
  </w:style>
  <w:style w:type="paragraph" w:styleId="4">
    <w:name w:val="heading 4"/>
    <w:basedOn w:val="a"/>
    <w:next w:val="a"/>
    <w:link w:val="40"/>
    <w:uiPriority w:val="9"/>
    <w:unhideWhenUsed/>
    <w:qFormat/>
    <w:rsid w:val="00B20883"/>
    <w:pPr>
      <w:keepNext/>
      <w:spacing w:before="240" w:after="240"/>
      <w:jc w:val="center"/>
      <w:outlineLvl w:val="3"/>
    </w:pPr>
    <w:rPr>
      <w:bCs/>
      <w:sz w:val="28"/>
      <w:szCs w:val="28"/>
      <w:u w:val="single"/>
    </w:rPr>
  </w:style>
  <w:style w:type="paragraph" w:styleId="5">
    <w:name w:val="heading 5"/>
    <w:basedOn w:val="a"/>
    <w:next w:val="a"/>
    <w:link w:val="50"/>
    <w:uiPriority w:val="9"/>
    <w:qFormat/>
    <w:rsid w:val="00B20883"/>
    <w:pPr>
      <w:spacing w:before="240" w:after="60"/>
      <w:outlineLvl w:val="4"/>
    </w:pPr>
    <w:rPr>
      <w:rFonts w:ascii="Calibri" w:hAnsi="Calibri"/>
      <w:b/>
      <w:bCs/>
      <w:i/>
      <w:iCs/>
      <w:sz w:val="26"/>
      <w:szCs w:val="26"/>
      <w:lang w:eastAsia="en-US"/>
    </w:rPr>
  </w:style>
  <w:style w:type="paragraph" w:styleId="6">
    <w:name w:val="heading 6"/>
    <w:basedOn w:val="a"/>
    <w:next w:val="a"/>
    <w:link w:val="60"/>
    <w:uiPriority w:val="9"/>
    <w:qFormat/>
    <w:rsid w:val="00D30740"/>
    <w:pPr>
      <w:keepNext/>
      <w:keepLines/>
      <w:spacing w:before="200" w:line="276" w:lineRule="auto"/>
      <w:outlineLvl w:val="5"/>
    </w:pPr>
    <w:rPr>
      <w:rFonts w:ascii="Cambria" w:hAnsi="Cambria" w:cs="Cambria"/>
      <w:i/>
      <w:iCs/>
      <w:color w:val="243F60"/>
      <w:lang w:val="en-US" w:eastAsia="en-US"/>
    </w:rPr>
  </w:style>
  <w:style w:type="paragraph" w:styleId="7">
    <w:name w:val="heading 7"/>
    <w:basedOn w:val="a"/>
    <w:next w:val="a"/>
    <w:link w:val="70"/>
    <w:uiPriority w:val="9"/>
    <w:qFormat/>
    <w:rsid w:val="00B20883"/>
    <w:pPr>
      <w:spacing w:before="240" w:after="60"/>
      <w:outlineLvl w:val="6"/>
    </w:pPr>
    <w:rPr>
      <w:rFonts w:ascii="Calibri" w:hAnsi="Calibri"/>
      <w:lang w:eastAsia="en-US"/>
    </w:rPr>
  </w:style>
  <w:style w:type="paragraph" w:styleId="8">
    <w:name w:val="heading 8"/>
    <w:basedOn w:val="a"/>
    <w:next w:val="a"/>
    <w:link w:val="80"/>
    <w:uiPriority w:val="9"/>
    <w:qFormat/>
    <w:rsid w:val="00D30740"/>
    <w:pPr>
      <w:keepNext/>
      <w:keepLines/>
      <w:spacing w:before="200" w:line="276" w:lineRule="auto"/>
      <w:outlineLvl w:val="7"/>
    </w:pPr>
    <w:rPr>
      <w:rFonts w:ascii="Cambria" w:hAnsi="Cambria" w:cs="Cambria"/>
      <w:color w:val="4F81BD"/>
      <w:sz w:val="20"/>
      <w:szCs w:val="20"/>
      <w:lang w:val="en-US" w:eastAsia="en-US"/>
    </w:rPr>
  </w:style>
  <w:style w:type="paragraph" w:styleId="9">
    <w:name w:val="heading 9"/>
    <w:basedOn w:val="a"/>
    <w:next w:val="a"/>
    <w:link w:val="90"/>
    <w:uiPriority w:val="9"/>
    <w:qFormat/>
    <w:rsid w:val="00D30740"/>
    <w:pPr>
      <w:keepNext/>
      <w:keepLines/>
      <w:spacing w:before="200" w:line="276" w:lineRule="auto"/>
      <w:outlineLvl w:val="8"/>
    </w:pPr>
    <w:rPr>
      <w:rFonts w:ascii="Cambria" w:hAnsi="Cambria" w:cs="Cambria"/>
      <w:i/>
      <w:iCs/>
      <w:color w:val="404040"/>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новая страница Знак"/>
    <w:basedOn w:val="a1"/>
    <w:link w:val="1"/>
    <w:uiPriority w:val="9"/>
    <w:rsid w:val="00F66A29"/>
    <w:rPr>
      <w:rFonts w:ascii="Times New Roman" w:eastAsiaTheme="majorEastAsia" w:hAnsi="Times New Roman" w:cstheme="majorBidi"/>
      <w:b/>
      <w:bCs/>
      <w:caps/>
      <w:sz w:val="24"/>
      <w:szCs w:val="28"/>
      <w:lang w:eastAsia="ru-RU"/>
    </w:rPr>
  </w:style>
  <w:style w:type="paragraph" w:customStyle="1" w:styleId="a0">
    <w:name w:val="Обычный текст"/>
    <w:basedOn w:val="a"/>
    <w:qFormat/>
    <w:rsid w:val="00734DB8"/>
    <w:pPr>
      <w:ind w:firstLine="709"/>
    </w:pPr>
    <w:rPr>
      <w:lang w:val="en-US" w:eastAsia="ar-SA" w:bidi="en-US"/>
    </w:rPr>
  </w:style>
  <w:style w:type="character" w:customStyle="1" w:styleId="21">
    <w:name w:val="Заголовок 2 Знак"/>
    <w:aliases w:val="Заголовок 2 Знак Знак Знак Знак Знак,Заголовок 2 Знак Знак Знак Знак Знак Знак Знак Знак"/>
    <w:basedOn w:val="a1"/>
    <w:link w:val="20"/>
    <w:uiPriority w:val="9"/>
    <w:rsid w:val="00F66A29"/>
    <w:rPr>
      <w:rFonts w:ascii="Times New Roman" w:eastAsia="Times New Roman" w:hAnsi="Times New Roman" w:cs="Arial"/>
      <w:b/>
      <w:bCs/>
      <w:i/>
      <w:iCs/>
      <w:sz w:val="24"/>
      <w:szCs w:val="28"/>
      <w:lang w:eastAsia="ru-RU"/>
    </w:rPr>
  </w:style>
  <w:style w:type="character" w:customStyle="1" w:styleId="30">
    <w:name w:val="Заголовок 3 Знак"/>
    <w:aliases w:val="OG Heading 3 Знак"/>
    <w:basedOn w:val="a1"/>
    <w:link w:val="3"/>
    <w:uiPriority w:val="9"/>
    <w:rsid w:val="004E6C45"/>
    <w:rPr>
      <w:rFonts w:ascii="Times New Roman" w:eastAsia="Times New Roman" w:hAnsi="Times New Roman" w:cs="Arial"/>
      <w:bCs/>
      <w:i/>
      <w:sz w:val="24"/>
      <w:szCs w:val="26"/>
      <w:lang w:eastAsia="ru-RU"/>
    </w:rPr>
  </w:style>
  <w:style w:type="character" w:customStyle="1" w:styleId="40">
    <w:name w:val="Заголовок 4 Знак"/>
    <w:basedOn w:val="a1"/>
    <w:link w:val="4"/>
    <w:uiPriority w:val="9"/>
    <w:rsid w:val="00B20883"/>
    <w:rPr>
      <w:rFonts w:ascii="Times New Roman" w:eastAsia="Times New Roman" w:hAnsi="Times New Roman" w:cs="Times New Roman"/>
      <w:bCs/>
      <w:sz w:val="28"/>
      <w:szCs w:val="28"/>
      <w:u w:val="single"/>
      <w:lang w:eastAsia="ru-RU"/>
    </w:rPr>
  </w:style>
  <w:style w:type="character" w:customStyle="1" w:styleId="50">
    <w:name w:val="Заголовок 5 Знак"/>
    <w:basedOn w:val="a1"/>
    <w:link w:val="5"/>
    <w:uiPriority w:val="9"/>
    <w:rsid w:val="00B20883"/>
    <w:rPr>
      <w:rFonts w:ascii="Calibri" w:eastAsia="Times New Roman" w:hAnsi="Calibri" w:cs="Times New Roman"/>
      <w:b/>
      <w:bCs/>
      <w:i/>
      <w:iCs/>
      <w:sz w:val="26"/>
      <w:szCs w:val="26"/>
    </w:rPr>
  </w:style>
  <w:style w:type="character" w:customStyle="1" w:styleId="70">
    <w:name w:val="Заголовок 7 Знак"/>
    <w:basedOn w:val="a1"/>
    <w:link w:val="7"/>
    <w:uiPriority w:val="9"/>
    <w:rsid w:val="00B20883"/>
    <w:rPr>
      <w:rFonts w:ascii="Calibri" w:eastAsia="Times New Roman" w:hAnsi="Calibri" w:cs="Times New Roman"/>
      <w:sz w:val="24"/>
      <w:szCs w:val="24"/>
    </w:rPr>
  </w:style>
  <w:style w:type="character" w:styleId="a4">
    <w:name w:val="Hyperlink"/>
    <w:basedOn w:val="a1"/>
    <w:uiPriority w:val="99"/>
    <w:unhideWhenUsed/>
    <w:rsid w:val="00B20883"/>
    <w:rPr>
      <w:color w:val="0000FF"/>
      <w:u w:val="single"/>
    </w:rPr>
  </w:style>
  <w:style w:type="paragraph" w:customStyle="1" w:styleId="a5">
    <w:name w:val="Егор"/>
    <w:basedOn w:val="1"/>
    <w:rsid w:val="00811C13"/>
    <w:pPr>
      <w:keepNext w:val="0"/>
      <w:keepLines w:val="0"/>
      <w:pageBreakBefore/>
      <w:spacing w:before="120" w:after="120"/>
      <w:outlineLvl w:val="9"/>
    </w:pPr>
    <w:rPr>
      <w:rFonts w:eastAsia="Times New Roman" w:cs="Times New Roman"/>
      <w:kern w:val="36"/>
      <w:sz w:val="32"/>
      <w:szCs w:val="32"/>
    </w:rPr>
  </w:style>
  <w:style w:type="paragraph" w:customStyle="1" w:styleId="z2">
    <w:name w:val="z2"/>
    <w:basedOn w:val="a"/>
    <w:rsid w:val="00B20883"/>
    <w:pPr>
      <w:spacing w:before="150" w:after="30"/>
      <w:jc w:val="center"/>
    </w:pPr>
    <w:rPr>
      <w:b/>
      <w:bCs/>
      <w:sz w:val="18"/>
      <w:szCs w:val="18"/>
    </w:rPr>
  </w:style>
  <w:style w:type="paragraph" w:styleId="a6">
    <w:name w:val="No Spacing"/>
    <w:basedOn w:val="a"/>
    <w:link w:val="a7"/>
    <w:uiPriority w:val="1"/>
    <w:qFormat/>
    <w:rsid w:val="00B20883"/>
    <w:rPr>
      <w:rFonts w:eastAsia="Calibri"/>
      <w:lang w:eastAsia="en-US"/>
    </w:rPr>
  </w:style>
  <w:style w:type="character" w:customStyle="1" w:styleId="a7">
    <w:name w:val="Без интервала Знак"/>
    <w:basedOn w:val="a1"/>
    <w:link w:val="a6"/>
    <w:uiPriority w:val="1"/>
    <w:rsid w:val="00B20883"/>
    <w:rPr>
      <w:rFonts w:ascii="Times New Roman" w:eastAsia="Calibri" w:hAnsi="Times New Roman" w:cs="Times New Roman"/>
    </w:rPr>
  </w:style>
  <w:style w:type="paragraph" w:styleId="a8">
    <w:name w:val="Balloon Text"/>
    <w:basedOn w:val="a"/>
    <w:link w:val="a9"/>
    <w:unhideWhenUsed/>
    <w:rsid w:val="00B20883"/>
    <w:rPr>
      <w:rFonts w:ascii="Tahoma" w:hAnsi="Tahoma" w:cs="Tahoma"/>
      <w:sz w:val="16"/>
      <w:szCs w:val="16"/>
    </w:rPr>
  </w:style>
  <w:style w:type="character" w:customStyle="1" w:styleId="a9">
    <w:name w:val="Текст выноски Знак"/>
    <w:basedOn w:val="a1"/>
    <w:link w:val="a8"/>
    <w:rsid w:val="00B20883"/>
    <w:rPr>
      <w:rFonts w:ascii="Tahoma" w:eastAsiaTheme="minorEastAsia" w:hAnsi="Tahoma" w:cs="Tahoma"/>
      <w:sz w:val="16"/>
      <w:szCs w:val="16"/>
      <w:lang w:eastAsia="ru-RU"/>
    </w:rPr>
  </w:style>
  <w:style w:type="paragraph" w:styleId="aa">
    <w:name w:val="Normal (Web)"/>
    <w:aliases w:val="Обычный (Web)1,Обычный (веб) Знак Знак,Обычный (Web) Знак Знак Знак"/>
    <w:basedOn w:val="a"/>
    <w:link w:val="ab"/>
    <w:uiPriority w:val="99"/>
    <w:unhideWhenUsed/>
    <w:rsid w:val="00B20883"/>
  </w:style>
  <w:style w:type="character" w:customStyle="1" w:styleId="ab">
    <w:name w:val="Обычный (веб) Знак"/>
    <w:aliases w:val="Обычный (Web)1 Знак,Обычный (веб) Знак Знак Знак,Обычный (Web) Знак Знак Знак Знак"/>
    <w:link w:val="aa"/>
    <w:uiPriority w:val="99"/>
    <w:rsid w:val="00B20883"/>
    <w:rPr>
      <w:rFonts w:ascii="Times New Roman" w:eastAsia="Times New Roman" w:hAnsi="Times New Roman" w:cs="Times New Roman"/>
      <w:sz w:val="24"/>
      <w:szCs w:val="24"/>
      <w:lang w:eastAsia="ru-RU"/>
    </w:rPr>
  </w:style>
  <w:style w:type="table" w:styleId="ac">
    <w:name w:val="Table Grid"/>
    <w:aliases w:val="Table Grid Report"/>
    <w:basedOn w:val="a2"/>
    <w:rsid w:val="00B20883"/>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1">
    <w:name w:val="toc 1"/>
    <w:basedOn w:val="a"/>
    <w:next w:val="a"/>
    <w:autoRedefine/>
    <w:uiPriority w:val="39"/>
    <w:qFormat/>
    <w:rsid w:val="00811C13"/>
    <w:rPr>
      <w:rFonts w:eastAsia="Calibri"/>
      <w:b/>
      <w:bCs/>
      <w:caps/>
      <w:szCs w:val="32"/>
      <w:lang w:eastAsia="en-US"/>
    </w:rPr>
  </w:style>
  <w:style w:type="paragraph" w:styleId="ad">
    <w:name w:val="TOC Heading"/>
    <w:basedOn w:val="1"/>
    <w:next w:val="a"/>
    <w:uiPriority w:val="39"/>
    <w:qFormat/>
    <w:rsid w:val="00B20883"/>
    <w:pPr>
      <w:outlineLvl w:val="9"/>
    </w:pPr>
    <w:rPr>
      <w:rFonts w:ascii="Cambria" w:eastAsia="Times New Roman" w:hAnsi="Cambria" w:cs="Times New Roman"/>
      <w:color w:val="365F91"/>
      <w:lang w:eastAsia="en-US"/>
    </w:rPr>
  </w:style>
  <w:style w:type="paragraph" w:styleId="22">
    <w:name w:val="toc 2"/>
    <w:basedOn w:val="a"/>
    <w:next w:val="a"/>
    <w:autoRedefine/>
    <w:uiPriority w:val="39"/>
    <w:unhideWhenUsed/>
    <w:qFormat/>
    <w:rsid w:val="00377FB8"/>
    <w:pPr>
      <w:tabs>
        <w:tab w:val="right" w:leader="dot" w:pos="9344"/>
      </w:tabs>
      <w:ind w:left="442"/>
    </w:pPr>
    <w:rPr>
      <w:rFonts w:eastAsia="Calibri"/>
      <w:iCs/>
      <w:szCs w:val="20"/>
      <w:lang w:eastAsia="en-US"/>
    </w:rPr>
  </w:style>
  <w:style w:type="paragraph" w:styleId="31">
    <w:name w:val="toc 3"/>
    <w:basedOn w:val="a"/>
    <w:next w:val="a"/>
    <w:autoRedefine/>
    <w:uiPriority w:val="39"/>
    <w:unhideWhenUsed/>
    <w:qFormat/>
    <w:rsid w:val="00377FB8"/>
    <w:pPr>
      <w:tabs>
        <w:tab w:val="right" w:leader="dot" w:pos="9344"/>
      </w:tabs>
      <w:ind w:left="663"/>
    </w:pPr>
    <w:rPr>
      <w:rFonts w:eastAsia="Calibri"/>
      <w:szCs w:val="20"/>
      <w:lang w:eastAsia="en-US"/>
    </w:rPr>
  </w:style>
  <w:style w:type="paragraph" w:customStyle="1" w:styleId="12">
    <w:name w:val="Обычный1"/>
    <w:rsid w:val="00B20883"/>
    <w:pPr>
      <w:widowControl w:val="0"/>
      <w:spacing w:after="0"/>
    </w:pPr>
    <w:rPr>
      <w:rFonts w:ascii="Times New Roman" w:eastAsia="Times New Roman" w:hAnsi="Times New Roman" w:cs="Times New Roman"/>
      <w:snapToGrid w:val="0"/>
      <w:sz w:val="28"/>
      <w:szCs w:val="20"/>
      <w:lang w:val="en-GB" w:eastAsia="ru-RU"/>
    </w:rPr>
  </w:style>
  <w:style w:type="paragraph" w:styleId="ae">
    <w:name w:val="Body Text First Indent"/>
    <w:basedOn w:val="a"/>
    <w:link w:val="af"/>
    <w:semiHidden/>
    <w:unhideWhenUsed/>
    <w:rsid w:val="00734DB8"/>
    <w:pPr>
      <w:spacing w:after="200" w:line="276" w:lineRule="auto"/>
      <w:ind w:firstLine="360"/>
    </w:pPr>
  </w:style>
  <w:style w:type="character" w:customStyle="1" w:styleId="af">
    <w:name w:val="Красная строка Знак"/>
    <w:basedOn w:val="a1"/>
    <w:link w:val="ae"/>
    <w:semiHidden/>
    <w:rsid w:val="00734DB8"/>
    <w:rPr>
      <w:rFonts w:eastAsiaTheme="minorEastAsia"/>
      <w:lang w:eastAsia="ru-RU"/>
    </w:rPr>
  </w:style>
  <w:style w:type="paragraph" w:customStyle="1" w:styleId="0">
    <w:name w:val="КК0"/>
    <w:basedOn w:val="a"/>
    <w:link w:val="00"/>
    <w:qFormat/>
    <w:rsid w:val="00B20883"/>
    <w:pPr>
      <w:ind w:firstLine="709"/>
    </w:pPr>
    <w:rPr>
      <w:sz w:val="26"/>
      <w:szCs w:val="26"/>
    </w:rPr>
  </w:style>
  <w:style w:type="character" w:customStyle="1" w:styleId="00">
    <w:name w:val="КК0 Знак"/>
    <w:basedOn w:val="a1"/>
    <w:link w:val="0"/>
    <w:rsid w:val="00B20883"/>
    <w:rPr>
      <w:rFonts w:ascii="Times New Roman" w:eastAsia="Times New Roman" w:hAnsi="Times New Roman" w:cs="Times New Roman"/>
      <w:sz w:val="26"/>
      <w:szCs w:val="26"/>
      <w:lang w:eastAsia="ru-RU"/>
    </w:rPr>
  </w:style>
  <w:style w:type="character" w:customStyle="1" w:styleId="FontStyle31">
    <w:name w:val="Font Style31"/>
    <w:basedOn w:val="a1"/>
    <w:rsid w:val="00B20883"/>
    <w:rPr>
      <w:rFonts w:ascii="Times New Roman" w:hAnsi="Times New Roman" w:cs="Times New Roman"/>
      <w:sz w:val="16"/>
      <w:szCs w:val="16"/>
    </w:rPr>
  </w:style>
  <w:style w:type="paragraph" w:customStyle="1" w:styleId="32">
    <w:name w:val="Егор3"/>
    <w:basedOn w:val="a5"/>
    <w:qFormat/>
    <w:rsid w:val="00B20883"/>
    <w:pPr>
      <w:pageBreakBefore w:val="0"/>
      <w:spacing w:before="0" w:after="200" w:line="276" w:lineRule="auto"/>
      <w:ind w:firstLine="851"/>
    </w:pPr>
    <w:rPr>
      <w:rFonts w:eastAsia="Calibri"/>
      <w:b w:val="0"/>
      <w:bCs w:val="0"/>
      <w:i/>
      <w:kern w:val="0"/>
      <w:sz w:val="26"/>
      <w:szCs w:val="22"/>
      <w:lang w:eastAsia="en-US"/>
    </w:rPr>
  </w:style>
  <w:style w:type="paragraph" w:styleId="23">
    <w:name w:val="Body Text 2"/>
    <w:basedOn w:val="a"/>
    <w:link w:val="24"/>
    <w:rsid w:val="00B20883"/>
    <w:pPr>
      <w:spacing w:line="480" w:lineRule="auto"/>
    </w:pPr>
  </w:style>
  <w:style w:type="character" w:customStyle="1" w:styleId="24">
    <w:name w:val="Основной текст 2 Знак"/>
    <w:basedOn w:val="a1"/>
    <w:link w:val="23"/>
    <w:rsid w:val="00B20883"/>
    <w:rPr>
      <w:rFonts w:ascii="Times New Roman" w:eastAsia="Times New Roman" w:hAnsi="Times New Roman" w:cs="Times New Roman"/>
      <w:sz w:val="24"/>
      <w:szCs w:val="24"/>
      <w:lang w:eastAsia="ru-RU"/>
    </w:rPr>
  </w:style>
  <w:style w:type="paragraph" w:styleId="af0">
    <w:name w:val="Body Text Indent"/>
    <w:aliases w:val="Основной текст 1,Нумерованный список !!,Надин стиль"/>
    <w:basedOn w:val="a"/>
    <w:link w:val="af1"/>
    <w:rsid w:val="00B20883"/>
    <w:pPr>
      <w:ind w:left="283"/>
    </w:pPr>
  </w:style>
  <w:style w:type="character" w:customStyle="1" w:styleId="af1">
    <w:name w:val="Основной текст с отступом Знак"/>
    <w:aliases w:val="Основной текст 1 Знак,Нумерованный список !! Знак,Надин стиль Знак"/>
    <w:basedOn w:val="a1"/>
    <w:link w:val="af0"/>
    <w:rsid w:val="00B20883"/>
    <w:rPr>
      <w:rFonts w:ascii="Times New Roman" w:eastAsia="Times New Roman" w:hAnsi="Times New Roman" w:cs="Times New Roman"/>
      <w:sz w:val="24"/>
      <w:szCs w:val="24"/>
      <w:lang w:eastAsia="ru-RU"/>
    </w:rPr>
  </w:style>
  <w:style w:type="paragraph" w:styleId="25">
    <w:name w:val="Body Text Indent 2"/>
    <w:basedOn w:val="a"/>
    <w:link w:val="26"/>
    <w:rsid w:val="00B20883"/>
    <w:pPr>
      <w:spacing w:line="480" w:lineRule="auto"/>
      <w:ind w:left="283"/>
    </w:pPr>
  </w:style>
  <w:style w:type="character" w:customStyle="1" w:styleId="26">
    <w:name w:val="Основной текст с отступом 2 Знак"/>
    <w:basedOn w:val="a1"/>
    <w:link w:val="25"/>
    <w:rsid w:val="00B20883"/>
    <w:rPr>
      <w:rFonts w:ascii="Times New Roman" w:eastAsia="Times New Roman" w:hAnsi="Times New Roman" w:cs="Times New Roman"/>
      <w:sz w:val="24"/>
      <w:szCs w:val="24"/>
      <w:lang w:eastAsia="ru-RU"/>
    </w:rPr>
  </w:style>
  <w:style w:type="paragraph" w:styleId="33">
    <w:name w:val="Body Text 3"/>
    <w:basedOn w:val="a"/>
    <w:link w:val="34"/>
    <w:rsid w:val="00B20883"/>
    <w:rPr>
      <w:sz w:val="16"/>
      <w:szCs w:val="16"/>
    </w:rPr>
  </w:style>
  <w:style w:type="character" w:customStyle="1" w:styleId="34">
    <w:name w:val="Основной текст 3 Знак"/>
    <w:basedOn w:val="a1"/>
    <w:link w:val="33"/>
    <w:rsid w:val="00B20883"/>
    <w:rPr>
      <w:rFonts w:ascii="Times New Roman" w:eastAsia="Times New Roman" w:hAnsi="Times New Roman" w:cs="Times New Roman"/>
      <w:sz w:val="16"/>
      <w:szCs w:val="16"/>
      <w:lang w:eastAsia="ru-RU"/>
    </w:rPr>
  </w:style>
  <w:style w:type="paragraph" w:styleId="af2">
    <w:name w:val="Plain Text"/>
    <w:aliases w:val="Текст1,TEXT"/>
    <w:basedOn w:val="a"/>
    <w:link w:val="af3"/>
    <w:rsid w:val="00B20883"/>
    <w:rPr>
      <w:rFonts w:ascii="Courier New" w:hAnsi="Courier New"/>
      <w:sz w:val="20"/>
      <w:szCs w:val="20"/>
    </w:rPr>
  </w:style>
  <w:style w:type="character" w:customStyle="1" w:styleId="af3">
    <w:name w:val="Текст Знак"/>
    <w:aliases w:val="Текст1 Знак,TEXT Знак"/>
    <w:basedOn w:val="a1"/>
    <w:link w:val="af2"/>
    <w:rsid w:val="00B20883"/>
    <w:rPr>
      <w:rFonts w:ascii="Courier New" w:eastAsia="Times New Roman" w:hAnsi="Courier New" w:cs="Times New Roman"/>
      <w:sz w:val="20"/>
      <w:szCs w:val="20"/>
      <w:lang w:eastAsia="ru-RU"/>
    </w:rPr>
  </w:style>
  <w:style w:type="character" w:customStyle="1" w:styleId="FontStyle15">
    <w:name w:val="Font Style15"/>
    <w:basedOn w:val="a1"/>
    <w:rsid w:val="00B20883"/>
    <w:rPr>
      <w:rFonts w:ascii="Times New Roman" w:hAnsi="Times New Roman" w:cs="Times New Roman" w:hint="default"/>
      <w:sz w:val="26"/>
      <w:szCs w:val="26"/>
    </w:rPr>
  </w:style>
  <w:style w:type="paragraph" w:styleId="af4">
    <w:name w:val="header"/>
    <w:basedOn w:val="a"/>
    <w:link w:val="af5"/>
    <w:unhideWhenUsed/>
    <w:rsid w:val="00B20883"/>
    <w:pPr>
      <w:tabs>
        <w:tab w:val="center" w:pos="4677"/>
        <w:tab w:val="right" w:pos="9355"/>
      </w:tabs>
    </w:pPr>
  </w:style>
  <w:style w:type="character" w:customStyle="1" w:styleId="af5">
    <w:name w:val="Верхний колонтитул Знак"/>
    <w:basedOn w:val="a1"/>
    <w:link w:val="af4"/>
    <w:rsid w:val="00B20883"/>
    <w:rPr>
      <w:rFonts w:eastAsiaTheme="minorEastAsia"/>
      <w:lang w:eastAsia="ru-RU"/>
    </w:rPr>
  </w:style>
  <w:style w:type="paragraph" w:styleId="af6">
    <w:name w:val="footer"/>
    <w:basedOn w:val="a"/>
    <w:link w:val="af7"/>
    <w:uiPriority w:val="99"/>
    <w:unhideWhenUsed/>
    <w:rsid w:val="00B20883"/>
    <w:pPr>
      <w:tabs>
        <w:tab w:val="center" w:pos="4677"/>
        <w:tab w:val="right" w:pos="9355"/>
      </w:tabs>
    </w:pPr>
    <w:rPr>
      <w:sz w:val="20"/>
    </w:rPr>
  </w:style>
  <w:style w:type="character" w:customStyle="1" w:styleId="af7">
    <w:name w:val="Нижний колонтитул Знак"/>
    <w:basedOn w:val="a1"/>
    <w:link w:val="af6"/>
    <w:uiPriority w:val="99"/>
    <w:rsid w:val="00B20883"/>
    <w:rPr>
      <w:rFonts w:ascii="Times New Roman" w:eastAsiaTheme="minorEastAsia" w:hAnsi="Times New Roman"/>
      <w:sz w:val="20"/>
      <w:lang w:eastAsia="ru-RU"/>
    </w:rPr>
  </w:style>
  <w:style w:type="paragraph" w:customStyle="1" w:styleId="27">
    <w:name w:val="Знак Знак Знак2 Знак Знак Знак Знак Знак Знак Знак"/>
    <w:basedOn w:val="a"/>
    <w:rsid w:val="00B20883"/>
    <w:rPr>
      <w:rFonts w:ascii="Verdana" w:hAnsi="Verdana" w:cs="Verdana"/>
      <w:sz w:val="20"/>
      <w:szCs w:val="20"/>
      <w:lang w:val="en-US" w:eastAsia="en-US"/>
    </w:rPr>
  </w:style>
  <w:style w:type="paragraph" w:styleId="af8">
    <w:name w:val="caption"/>
    <w:basedOn w:val="a"/>
    <w:next w:val="a"/>
    <w:uiPriority w:val="35"/>
    <w:qFormat/>
    <w:rsid w:val="00B20883"/>
    <w:pPr>
      <w:ind w:left="709"/>
      <w:jc w:val="center"/>
    </w:pPr>
    <w:rPr>
      <w:rFonts w:ascii="Calibri" w:eastAsia="Calibri" w:hAnsi="Calibri"/>
      <w:b/>
      <w:bCs/>
      <w:sz w:val="20"/>
      <w:szCs w:val="20"/>
      <w:lang w:eastAsia="en-US"/>
    </w:rPr>
  </w:style>
  <w:style w:type="paragraph" w:styleId="35">
    <w:name w:val="Body Text Indent 3"/>
    <w:basedOn w:val="a"/>
    <w:link w:val="36"/>
    <w:unhideWhenUsed/>
    <w:rsid w:val="00B20883"/>
    <w:pPr>
      <w:ind w:left="283"/>
    </w:pPr>
    <w:rPr>
      <w:rFonts w:ascii="Calibri" w:eastAsia="Calibri" w:hAnsi="Calibri"/>
      <w:sz w:val="16"/>
      <w:szCs w:val="16"/>
      <w:lang w:eastAsia="en-US"/>
    </w:rPr>
  </w:style>
  <w:style w:type="character" w:customStyle="1" w:styleId="36">
    <w:name w:val="Основной текст с отступом 3 Знак"/>
    <w:basedOn w:val="a1"/>
    <w:link w:val="35"/>
    <w:rsid w:val="00B20883"/>
    <w:rPr>
      <w:rFonts w:ascii="Calibri" w:eastAsia="Calibri" w:hAnsi="Calibri" w:cs="Times New Roman"/>
      <w:sz w:val="16"/>
      <w:szCs w:val="16"/>
    </w:rPr>
  </w:style>
  <w:style w:type="character" w:customStyle="1" w:styleId="af9">
    <w:name w:val="Схема документа Знак"/>
    <w:link w:val="afa"/>
    <w:uiPriority w:val="99"/>
    <w:rsid w:val="00B20883"/>
    <w:rPr>
      <w:rFonts w:ascii="Tahoma" w:eastAsia="Calibri" w:hAnsi="Tahoma" w:cs="Tahoma"/>
      <w:sz w:val="20"/>
      <w:szCs w:val="20"/>
      <w:shd w:val="clear" w:color="auto" w:fill="000080"/>
    </w:rPr>
  </w:style>
  <w:style w:type="paragraph" w:styleId="afa">
    <w:name w:val="Document Map"/>
    <w:basedOn w:val="a"/>
    <w:link w:val="af9"/>
    <w:uiPriority w:val="99"/>
    <w:rsid w:val="00B20883"/>
    <w:pPr>
      <w:shd w:val="clear" w:color="auto" w:fill="000080"/>
    </w:pPr>
    <w:rPr>
      <w:rFonts w:ascii="Tahoma" w:eastAsia="Calibri" w:hAnsi="Tahoma" w:cs="Tahoma"/>
      <w:sz w:val="20"/>
      <w:szCs w:val="20"/>
      <w:lang w:eastAsia="en-US"/>
    </w:rPr>
  </w:style>
  <w:style w:type="character" w:customStyle="1" w:styleId="13">
    <w:name w:val="Схема документа Знак1"/>
    <w:basedOn w:val="a1"/>
    <w:uiPriority w:val="99"/>
    <w:semiHidden/>
    <w:rsid w:val="00B20883"/>
    <w:rPr>
      <w:rFonts w:ascii="Tahoma" w:eastAsiaTheme="minorEastAsia" w:hAnsi="Tahoma" w:cs="Tahoma"/>
      <w:sz w:val="16"/>
      <w:szCs w:val="16"/>
      <w:lang w:eastAsia="ru-RU"/>
    </w:rPr>
  </w:style>
  <w:style w:type="paragraph" w:customStyle="1" w:styleId="afb">
    <w:name w:val="заголовок таблицы"/>
    <w:basedOn w:val="a"/>
    <w:link w:val="afc"/>
    <w:rsid w:val="00B20883"/>
    <w:pPr>
      <w:spacing w:line="312" w:lineRule="auto"/>
      <w:jc w:val="center"/>
    </w:pPr>
    <w:rPr>
      <w:b/>
      <w:sz w:val="26"/>
    </w:rPr>
  </w:style>
  <w:style w:type="character" w:customStyle="1" w:styleId="afc">
    <w:name w:val="заголовок таблицы Знак"/>
    <w:link w:val="afb"/>
    <w:rsid w:val="00B20883"/>
    <w:rPr>
      <w:rFonts w:ascii="Times New Roman" w:eastAsia="Times New Roman" w:hAnsi="Times New Roman" w:cs="Times New Roman"/>
      <w:b/>
      <w:sz w:val="26"/>
      <w:szCs w:val="24"/>
      <w:lang w:eastAsia="ru-RU"/>
    </w:rPr>
  </w:style>
  <w:style w:type="paragraph" w:customStyle="1" w:styleId="afd">
    <w:name w:val="Основной"/>
    <w:basedOn w:val="a"/>
    <w:link w:val="afe"/>
    <w:rsid w:val="00B20883"/>
    <w:pPr>
      <w:spacing w:line="312" w:lineRule="auto"/>
      <w:ind w:firstLine="720"/>
    </w:pPr>
    <w:rPr>
      <w:sz w:val="28"/>
    </w:rPr>
  </w:style>
  <w:style w:type="character" w:customStyle="1" w:styleId="afe">
    <w:name w:val="Основной Знак"/>
    <w:link w:val="afd"/>
    <w:rsid w:val="00B20883"/>
    <w:rPr>
      <w:rFonts w:ascii="Times New Roman" w:eastAsia="Times New Roman" w:hAnsi="Times New Roman" w:cs="Times New Roman"/>
      <w:sz w:val="28"/>
      <w:szCs w:val="24"/>
      <w:lang w:eastAsia="ru-RU"/>
    </w:rPr>
  </w:style>
  <w:style w:type="paragraph" w:styleId="aff">
    <w:name w:val="Subtitle"/>
    <w:basedOn w:val="a"/>
    <w:next w:val="a"/>
    <w:link w:val="aff0"/>
    <w:uiPriority w:val="11"/>
    <w:qFormat/>
    <w:rsid w:val="00B20883"/>
    <w:pPr>
      <w:spacing w:after="60"/>
      <w:jc w:val="center"/>
      <w:outlineLvl w:val="1"/>
    </w:pPr>
    <w:rPr>
      <w:rFonts w:ascii="Cambria" w:hAnsi="Cambria"/>
      <w:lang w:eastAsia="en-US"/>
    </w:rPr>
  </w:style>
  <w:style w:type="character" w:customStyle="1" w:styleId="aff0">
    <w:name w:val="Подзаголовок Знак"/>
    <w:basedOn w:val="a1"/>
    <w:link w:val="aff"/>
    <w:uiPriority w:val="11"/>
    <w:rsid w:val="00B20883"/>
    <w:rPr>
      <w:rFonts w:ascii="Cambria" w:eastAsia="Times New Roman" w:hAnsi="Cambria" w:cs="Times New Roman"/>
      <w:sz w:val="24"/>
      <w:szCs w:val="24"/>
    </w:rPr>
  </w:style>
  <w:style w:type="paragraph" w:styleId="28">
    <w:name w:val="Quote"/>
    <w:basedOn w:val="a"/>
    <w:next w:val="a"/>
    <w:link w:val="29"/>
    <w:uiPriority w:val="29"/>
    <w:qFormat/>
    <w:rsid w:val="00B20883"/>
    <w:rPr>
      <w:rFonts w:ascii="Calibri" w:eastAsia="Calibri" w:hAnsi="Calibri"/>
      <w:i/>
      <w:iCs/>
      <w:color w:val="000000"/>
      <w:lang w:eastAsia="en-US"/>
    </w:rPr>
  </w:style>
  <w:style w:type="character" w:customStyle="1" w:styleId="29">
    <w:name w:val="Цитата 2 Знак"/>
    <w:basedOn w:val="a1"/>
    <w:link w:val="28"/>
    <w:uiPriority w:val="29"/>
    <w:rsid w:val="00B20883"/>
    <w:rPr>
      <w:rFonts w:ascii="Calibri" w:eastAsia="Calibri" w:hAnsi="Calibri" w:cs="Times New Roman"/>
      <w:i/>
      <w:iCs/>
      <w:color w:val="000000"/>
    </w:rPr>
  </w:style>
  <w:style w:type="paragraph" w:customStyle="1" w:styleId="aff1">
    <w:name w:val="ПодзаголовокКАТЯ"/>
    <w:basedOn w:val="aff"/>
    <w:qFormat/>
    <w:rsid w:val="00B20883"/>
    <w:rPr>
      <w:rFonts w:ascii="Times New Roman" w:hAnsi="Times New Roman"/>
      <w:i/>
      <w:sz w:val="26"/>
      <w:szCs w:val="26"/>
    </w:rPr>
  </w:style>
  <w:style w:type="paragraph" w:styleId="41">
    <w:name w:val="toc 4"/>
    <w:basedOn w:val="a"/>
    <w:next w:val="a"/>
    <w:autoRedefine/>
    <w:uiPriority w:val="39"/>
    <w:unhideWhenUsed/>
    <w:rsid w:val="00B20883"/>
    <w:pPr>
      <w:ind w:left="660"/>
    </w:pPr>
    <w:rPr>
      <w:rFonts w:ascii="Calibri" w:eastAsia="Calibri" w:hAnsi="Calibri"/>
      <w:sz w:val="20"/>
      <w:szCs w:val="20"/>
      <w:lang w:eastAsia="en-US"/>
    </w:rPr>
  </w:style>
  <w:style w:type="paragraph" w:styleId="51">
    <w:name w:val="toc 5"/>
    <w:basedOn w:val="a"/>
    <w:next w:val="a"/>
    <w:autoRedefine/>
    <w:uiPriority w:val="39"/>
    <w:unhideWhenUsed/>
    <w:rsid w:val="00B20883"/>
    <w:pPr>
      <w:ind w:left="880"/>
    </w:pPr>
    <w:rPr>
      <w:rFonts w:ascii="Calibri" w:eastAsia="Calibri" w:hAnsi="Calibri"/>
      <w:sz w:val="20"/>
      <w:szCs w:val="20"/>
      <w:lang w:eastAsia="en-US"/>
    </w:rPr>
  </w:style>
  <w:style w:type="paragraph" w:styleId="61">
    <w:name w:val="toc 6"/>
    <w:basedOn w:val="a"/>
    <w:next w:val="a"/>
    <w:autoRedefine/>
    <w:uiPriority w:val="39"/>
    <w:unhideWhenUsed/>
    <w:rsid w:val="00B20883"/>
    <w:pPr>
      <w:ind w:left="1100"/>
    </w:pPr>
    <w:rPr>
      <w:rFonts w:ascii="Calibri" w:eastAsia="Calibri" w:hAnsi="Calibri"/>
      <w:sz w:val="20"/>
      <w:szCs w:val="20"/>
      <w:lang w:eastAsia="en-US"/>
    </w:rPr>
  </w:style>
  <w:style w:type="paragraph" w:styleId="71">
    <w:name w:val="toc 7"/>
    <w:basedOn w:val="a"/>
    <w:next w:val="a"/>
    <w:autoRedefine/>
    <w:uiPriority w:val="39"/>
    <w:unhideWhenUsed/>
    <w:rsid w:val="00B20883"/>
    <w:pPr>
      <w:ind w:left="1320"/>
    </w:pPr>
    <w:rPr>
      <w:rFonts w:ascii="Calibri" w:eastAsia="Calibri" w:hAnsi="Calibri"/>
      <w:sz w:val="20"/>
      <w:szCs w:val="20"/>
      <w:lang w:eastAsia="en-US"/>
    </w:rPr>
  </w:style>
  <w:style w:type="paragraph" w:styleId="81">
    <w:name w:val="toc 8"/>
    <w:basedOn w:val="a"/>
    <w:next w:val="a"/>
    <w:autoRedefine/>
    <w:uiPriority w:val="39"/>
    <w:unhideWhenUsed/>
    <w:rsid w:val="00B20883"/>
    <w:pPr>
      <w:ind w:left="1540"/>
    </w:pPr>
    <w:rPr>
      <w:rFonts w:ascii="Calibri" w:eastAsia="Calibri" w:hAnsi="Calibri"/>
      <w:sz w:val="20"/>
      <w:szCs w:val="20"/>
      <w:lang w:eastAsia="en-US"/>
    </w:rPr>
  </w:style>
  <w:style w:type="paragraph" w:styleId="91">
    <w:name w:val="toc 9"/>
    <w:basedOn w:val="a"/>
    <w:next w:val="a"/>
    <w:autoRedefine/>
    <w:uiPriority w:val="39"/>
    <w:unhideWhenUsed/>
    <w:rsid w:val="00B20883"/>
    <w:pPr>
      <w:ind w:left="1760"/>
    </w:pPr>
    <w:rPr>
      <w:rFonts w:ascii="Calibri" w:eastAsia="Calibri" w:hAnsi="Calibri"/>
      <w:sz w:val="20"/>
      <w:szCs w:val="20"/>
      <w:lang w:eastAsia="en-US"/>
    </w:rPr>
  </w:style>
  <w:style w:type="character" w:styleId="aff2">
    <w:name w:val="page number"/>
    <w:basedOn w:val="a1"/>
    <w:rsid w:val="00B20883"/>
  </w:style>
  <w:style w:type="character" w:customStyle="1" w:styleId="aff3">
    <w:name w:val="Текст концевой сноски Знак"/>
    <w:link w:val="aff4"/>
    <w:uiPriority w:val="99"/>
    <w:semiHidden/>
    <w:rsid w:val="00B20883"/>
    <w:rPr>
      <w:rFonts w:ascii="Calibri" w:eastAsia="Calibri" w:hAnsi="Calibri" w:cs="Times New Roman"/>
      <w:sz w:val="20"/>
      <w:szCs w:val="20"/>
    </w:rPr>
  </w:style>
  <w:style w:type="paragraph" w:styleId="aff4">
    <w:name w:val="endnote text"/>
    <w:basedOn w:val="a"/>
    <w:link w:val="aff3"/>
    <w:semiHidden/>
    <w:unhideWhenUsed/>
    <w:rsid w:val="00B20883"/>
    <w:rPr>
      <w:rFonts w:ascii="Calibri" w:eastAsia="Calibri" w:hAnsi="Calibri"/>
      <w:sz w:val="20"/>
      <w:szCs w:val="20"/>
      <w:lang w:eastAsia="en-US"/>
    </w:rPr>
  </w:style>
  <w:style w:type="character" w:customStyle="1" w:styleId="14">
    <w:name w:val="Текст концевой сноски Знак1"/>
    <w:basedOn w:val="a1"/>
    <w:uiPriority w:val="99"/>
    <w:semiHidden/>
    <w:rsid w:val="00B20883"/>
    <w:rPr>
      <w:rFonts w:eastAsiaTheme="minorEastAsia"/>
      <w:sz w:val="20"/>
      <w:szCs w:val="20"/>
      <w:lang w:eastAsia="ru-RU"/>
    </w:rPr>
  </w:style>
  <w:style w:type="paragraph" w:styleId="aff5">
    <w:name w:val="footnote text"/>
    <w:aliases w:val="Table_Footnote_last Знак,Table_Footnote_last Знак Знак,Table_Footnote_last"/>
    <w:basedOn w:val="a"/>
    <w:link w:val="aff6"/>
    <w:unhideWhenUsed/>
    <w:rsid w:val="00B20883"/>
    <w:rPr>
      <w:rFonts w:ascii="Calibri" w:eastAsia="Calibri" w:hAnsi="Calibri"/>
      <w:sz w:val="20"/>
      <w:szCs w:val="20"/>
      <w:lang w:eastAsia="en-US"/>
    </w:rPr>
  </w:style>
  <w:style w:type="character" w:customStyle="1" w:styleId="aff6">
    <w:name w:val="Текст сноски Знак"/>
    <w:aliases w:val="Table_Footnote_last Знак Знак1,Table_Footnote_last Знак Знак Знак,Table_Footnote_last Знак1"/>
    <w:basedOn w:val="a1"/>
    <w:link w:val="aff5"/>
    <w:rsid w:val="00B20883"/>
    <w:rPr>
      <w:rFonts w:ascii="Calibri" w:eastAsia="Calibri" w:hAnsi="Calibri" w:cs="Times New Roman"/>
      <w:sz w:val="20"/>
      <w:szCs w:val="20"/>
    </w:rPr>
  </w:style>
  <w:style w:type="paragraph" w:customStyle="1" w:styleId="aff7">
    <w:name w:val="Новый абзац"/>
    <w:basedOn w:val="a"/>
    <w:link w:val="2a"/>
    <w:rsid w:val="00B20883"/>
    <w:pPr>
      <w:ind w:firstLine="567"/>
    </w:pPr>
    <w:rPr>
      <w:rFonts w:ascii="Arial" w:hAnsi="Arial"/>
      <w:szCs w:val="20"/>
    </w:rPr>
  </w:style>
  <w:style w:type="character" w:customStyle="1" w:styleId="2a">
    <w:name w:val="Новый абзац Знак2"/>
    <w:link w:val="aff7"/>
    <w:rsid w:val="00B20883"/>
    <w:rPr>
      <w:rFonts w:ascii="Arial" w:eastAsia="Times New Roman" w:hAnsi="Arial" w:cs="Times New Roman"/>
      <w:sz w:val="24"/>
      <w:szCs w:val="20"/>
      <w:lang w:eastAsia="ru-RU"/>
    </w:rPr>
  </w:style>
  <w:style w:type="paragraph" w:customStyle="1" w:styleId="15">
    <w:name w:val="Подзаголовок1катя"/>
    <w:basedOn w:val="aff"/>
    <w:qFormat/>
    <w:rsid w:val="00B20883"/>
    <w:pPr>
      <w:spacing w:after="120"/>
      <w:ind w:firstLine="709"/>
    </w:pPr>
    <w:rPr>
      <w:rFonts w:ascii="Times New Roman" w:hAnsi="Times New Roman"/>
      <w:sz w:val="26"/>
      <w:szCs w:val="26"/>
      <w:u w:val="single"/>
      <w:lang w:eastAsia="ru-RU"/>
    </w:rPr>
  </w:style>
  <w:style w:type="paragraph" w:customStyle="1" w:styleId="2b">
    <w:name w:val="Егор2"/>
    <w:basedOn w:val="3"/>
    <w:link w:val="2c"/>
    <w:qFormat/>
    <w:rsid w:val="00811C13"/>
    <w:pPr>
      <w:keepLines/>
      <w:spacing w:before="120" w:after="120"/>
      <w:ind w:left="1429" w:hanging="720"/>
      <w:outlineLvl w:val="9"/>
    </w:pPr>
    <w:rPr>
      <w:rFonts w:cs="Times New Roman"/>
      <w:lang w:eastAsia="en-US"/>
    </w:rPr>
  </w:style>
  <w:style w:type="character" w:customStyle="1" w:styleId="2c">
    <w:name w:val="Егор2 Знак"/>
    <w:link w:val="2b"/>
    <w:rsid w:val="00811C13"/>
    <w:rPr>
      <w:rFonts w:ascii="Times New Roman" w:eastAsia="Times New Roman" w:hAnsi="Times New Roman" w:cs="Times New Roman"/>
      <w:bCs/>
      <w:i/>
      <w:sz w:val="24"/>
      <w:szCs w:val="26"/>
    </w:rPr>
  </w:style>
  <w:style w:type="paragraph" w:styleId="aff8">
    <w:name w:val="Title"/>
    <w:basedOn w:val="a"/>
    <w:next w:val="a"/>
    <w:link w:val="aff9"/>
    <w:uiPriority w:val="10"/>
    <w:qFormat/>
    <w:rsid w:val="00B20883"/>
    <w:pPr>
      <w:spacing w:before="240" w:after="60"/>
      <w:jc w:val="center"/>
      <w:outlineLvl w:val="0"/>
    </w:pPr>
    <w:rPr>
      <w:rFonts w:ascii="Cambria" w:hAnsi="Cambria"/>
      <w:b/>
      <w:bCs/>
      <w:kern w:val="28"/>
      <w:sz w:val="32"/>
      <w:szCs w:val="32"/>
      <w:lang w:eastAsia="en-US"/>
    </w:rPr>
  </w:style>
  <w:style w:type="character" w:customStyle="1" w:styleId="aff9">
    <w:name w:val="Название Знак"/>
    <w:basedOn w:val="a1"/>
    <w:link w:val="aff8"/>
    <w:uiPriority w:val="10"/>
    <w:rsid w:val="00B20883"/>
    <w:rPr>
      <w:rFonts w:ascii="Cambria" w:eastAsia="Times New Roman" w:hAnsi="Cambria" w:cs="Times New Roman"/>
      <w:b/>
      <w:bCs/>
      <w:kern w:val="28"/>
      <w:sz w:val="32"/>
      <w:szCs w:val="32"/>
    </w:rPr>
  </w:style>
  <w:style w:type="paragraph" w:customStyle="1" w:styleId="S">
    <w:name w:val="S_Маркированный"/>
    <w:basedOn w:val="affa"/>
    <w:link w:val="S0"/>
    <w:autoRedefine/>
    <w:rsid w:val="00B20883"/>
    <w:pPr>
      <w:contextualSpacing w:val="0"/>
    </w:pPr>
    <w:rPr>
      <w:rFonts w:eastAsia="Calibri"/>
      <w:color w:val="FF0000"/>
      <w:sz w:val="26"/>
      <w:szCs w:val="26"/>
    </w:rPr>
  </w:style>
  <w:style w:type="paragraph" w:styleId="affa">
    <w:name w:val="List Bullet"/>
    <w:basedOn w:val="a"/>
    <w:unhideWhenUsed/>
    <w:rsid w:val="00B20883"/>
    <w:pPr>
      <w:ind w:left="1429" w:hanging="360"/>
      <w:contextualSpacing/>
    </w:pPr>
  </w:style>
  <w:style w:type="character" w:customStyle="1" w:styleId="S0">
    <w:name w:val="S_Маркированный Знак"/>
    <w:basedOn w:val="a1"/>
    <w:link w:val="S"/>
    <w:rsid w:val="00B20883"/>
    <w:rPr>
      <w:rFonts w:ascii="Times New Roman" w:eastAsia="Calibri" w:hAnsi="Times New Roman" w:cs="Times New Roman"/>
      <w:color w:val="FF0000"/>
      <w:sz w:val="26"/>
      <w:szCs w:val="26"/>
      <w:lang w:eastAsia="ru-RU"/>
    </w:rPr>
  </w:style>
  <w:style w:type="paragraph" w:customStyle="1" w:styleId="ConsNormal">
    <w:name w:val="ConsNormal"/>
    <w:rsid w:val="00B20883"/>
    <w:pPr>
      <w:widowControl w:val="0"/>
      <w:autoSpaceDE w:val="0"/>
      <w:autoSpaceDN w:val="0"/>
      <w:adjustRightInd w:val="0"/>
      <w:spacing w:after="0"/>
      <w:ind w:right="19772" w:firstLine="720"/>
    </w:pPr>
    <w:rPr>
      <w:rFonts w:ascii="Arial" w:eastAsia="Times New Roman" w:hAnsi="Arial" w:cs="Arial"/>
      <w:sz w:val="20"/>
      <w:szCs w:val="20"/>
      <w:lang w:eastAsia="ru-RU"/>
    </w:rPr>
  </w:style>
  <w:style w:type="paragraph" w:customStyle="1" w:styleId="16">
    <w:name w:val="Абзац списка1"/>
    <w:basedOn w:val="a"/>
    <w:qFormat/>
    <w:rsid w:val="00B20883"/>
    <w:pPr>
      <w:spacing w:before="100" w:beforeAutospacing="1" w:after="100" w:afterAutospacing="1"/>
      <w:ind w:firstLine="709"/>
      <w:contextualSpacing/>
    </w:pPr>
    <w:rPr>
      <w:rFonts w:ascii="Arial Narrow" w:eastAsia="Calibri" w:hAnsi="Arial Narrow"/>
      <w:sz w:val="28"/>
      <w:lang w:eastAsia="en-US"/>
    </w:rPr>
  </w:style>
  <w:style w:type="paragraph" w:customStyle="1" w:styleId="Tabl">
    <w:name w:val="Tabl"/>
    <w:basedOn w:val="a"/>
    <w:rsid w:val="00B20883"/>
    <w:pPr>
      <w:keepNext/>
      <w:jc w:val="right"/>
    </w:pPr>
    <w:rPr>
      <w:rFonts w:ascii="Trebuchet MS" w:hAnsi="Trebuchet MS"/>
      <w:i/>
    </w:rPr>
  </w:style>
  <w:style w:type="paragraph" w:customStyle="1" w:styleId="Tabn">
    <w:name w:val="Tab_n"/>
    <w:basedOn w:val="a"/>
    <w:link w:val="Tabn2"/>
    <w:autoRedefine/>
    <w:rsid w:val="00734DB8"/>
    <w:pPr>
      <w:keepNext/>
      <w:jc w:val="center"/>
    </w:pPr>
    <w:rPr>
      <w:rFonts w:ascii="Trebuchet MS" w:hAnsi="Trebuchet MS"/>
      <w:i/>
      <w:w w:val="103"/>
      <w:lang w:eastAsia="en-US"/>
    </w:rPr>
  </w:style>
  <w:style w:type="character" w:customStyle="1" w:styleId="Tabn2">
    <w:name w:val="Tab_n Знак2"/>
    <w:link w:val="Tabn"/>
    <w:rsid w:val="00B20883"/>
    <w:rPr>
      <w:rFonts w:ascii="Trebuchet MS" w:eastAsia="Times New Roman" w:hAnsi="Trebuchet MS" w:cs="Times New Roman"/>
      <w:i/>
      <w:w w:val="103"/>
      <w:sz w:val="24"/>
      <w:szCs w:val="24"/>
    </w:rPr>
  </w:style>
  <w:style w:type="character" w:customStyle="1" w:styleId="FontStyle80">
    <w:name w:val="Font Style80"/>
    <w:rsid w:val="00B20883"/>
    <w:rPr>
      <w:rFonts w:ascii="Times New Roman" w:hAnsi="Times New Roman" w:cs="Times New Roman"/>
      <w:b/>
      <w:bCs/>
      <w:sz w:val="26"/>
      <w:szCs w:val="26"/>
    </w:rPr>
  </w:style>
  <w:style w:type="paragraph" w:customStyle="1" w:styleId="42">
    <w:name w:val="Егор4"/>
    <w:basedOn w:val="a"/>
    <w:qFormat/>
    <w:rsid w:val="00B20883"/>
    <w:pPr>
      <w:ind w:firstLine="851"/>
      <w:jc w:val="center"/>
    </w:pPr>
    <w:rPr>
      <w:rFonts w:eastAsia="Calibri"/>
      <w:sz w:val="26"/>
      <w:u w:val="single"/>
      <w:lang w:eastAsia="en-US"/>
    </w:rPr>
  </w:style>
  <w:style w:type="paragraph" w:customStyle="1" w:styleId="f">
    <w:name w:val="f"/>
    <w:basedOn w:val="a"/>
    <w:rsid w:val="00B20883"/>
    <w:pPr>
      <w:spacing w:before="100" w:beforeAutospacing="1" w:after="100" w:afterAutospacing="1"/>
    </w:pPr>
  </w:style>
  <w:style w:type="paragraph" w:customStyle="1" w:styleId="oblasttxt">
    <w:name w:val="oblasttxt"/>
    <w:basedOn w:val="a"/>
    <w:rsid w:val="00B20883"/>
    <w:pPr>
      <w:spacing w:before="100" w:beforeAutospacing="1" w:after="100" w:afterAutospacing="1"/>
    </w:pPr>
  </w:style>
  <w:style w:type="paragraph" w:customStyle="1" w:styleId="Style4">
    <w:name w:val="Style4"/>
    <w:basedOn w:val="a"/>
    <w:rsid w:val="00B20883"/>
    <w:pPr>
      <w:widowControl w:val="0"/>
      <w:autoSpaceDE w:val="0"/>
      <w:autoSpaceDN w:val="0"/>
      <w:adjustRightInd w:val="0"/>
      <w:spacing w:line="334" w:lineRule="exact"/>
      <w:ind w:firstLine="746"/>
    </w:pPr>
  </w:style>
  <w:style w:type="table" w:styleId="-3">
    <w:name w:val="Light List Accent 3"/>
    <w:basedOn w:val="a2"/>
    <w:uiPriority w:val="61"/>
    <w:rsid w:val="00B20883"/>
    <w:pPr>
      <w:spacing w:after="0"/>
    </w:pPr>
    <w:rPr>
      <w:rFonts w:eastAsiaTheme="minorEastAsia"/>
      <w:lang w:eastAsia="ru-RU"/>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11">
    <w:name w:val="Светлый список - Акцент 11"/>
    <w:basedOn w:val="a2"/>
    <w:uiPriority w:val="61"/>
    <w:rsid w:val="00B20883"/>
    <w:pPr>
      <w:spacing w:after="0"/>
    </w:pPr>
    <w:rPr>
      <w:rFonts w:eastAsiaTheme="minorEastAsia"/>
      <w:lang w:eastAsia="ru-R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cimalAligned">
    <w:name w:val="Decimal Aligned"/>
    <w:basedOn w:val="a"/>
    <w:uiPriority w:val="40"/>
    <w:qFormat/>
    <w:rsid w:val="00B20883"/>
    <w:pPr>
      <w:tabs>
        <w:tab w:val="decimal" w:pos="360"/>
      </w:tabs>
    </w:pPr>
    <w:rPr>
      <w:rFonts w:eastAsiaTheme="minorHAnsi"/>
    </w:rPr>
  </w:style>
  <w:style w:type="character" w:styleId="affb">
    <w:name w:val="Subtle Emphasis"/>
    <w:basedOn w:val="a1"/>
    <w:uiPriority w:val="19"/>
    <w:qFormat/>
    <w:rsid w:val="00B20883"/>
    <w:rPr>
      <w:i/>
      <w:iCs/>
      <w:color w:val="000000" w:themeColor="text1"/>
    </w:rPr>
  </w:style>
  <w:style w:type="table" w:customStyle="1" w:styleId="-110">
    <w:name w:val="Светлая заливка - Акцент 11"/>
    <w:basedOn w:val="a2"/>
    <w:uiPriority w:val="60"/>
    <w:rsid w:val="00B20883"/>
    <w:pPr>
      <w:spacing w:after="0"/>
    </w:pPr>
    <w:rPr>
      <w:rFonts w:eastAsiaTheme="minorEastAsia"/>
      <w:color w:val="4F81BD" w:themeColor="accent1"/>
      <w:lang w:eastAsia="ru-RU"/>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affc">
    <w:name w:val="в таблице"/>
    <w:basedOn w:val="a"/>
    <w:rsid w:val="00B20883"/>
    <w:pPr>
      <w:suppressAutoHyphens/>
    </w:pPr>
    <w:rPr>
      <w:rFonts w:cs="Calibri"/>
      <w:sz w:val="20"/>
      <w:lang w:eastAsia="ar-SA"/>
    </w:rPr>
  </w:style>
  <w:style w:type="paragraph" w:customStyle="1" w:styleId="2d">
    <w:name w:val="Текст2"/>
    <w:basedOn w:val="a"/>
    <w:rsid w:val="00B20883"/>
    <w:rPr>
      <w:rFonts w:ascii="Courier New" w:hAnsi="Courier New"/>
      <w:sz w:val="20"/>
      <w:szCs w:val="20"/>
    </w:rPr>
  </w:style>
  <w:style w:type="paragraph" w:customStyle="1" w:styleId="S1">
    <w:name w:val="S_Таблица"/>
    <w:basedOn w:val="a"/>
    <w:rsid w:val="00B20883"/>
    <w:pPr>
      <w:tabs>
        <w:tab w:val="num" w:pos="720"/>
      </w:tabs>
      <w:suppressAutoHyphens/>
      <w:spacing w:line="360" w:lineRule="auto"/>
      <w:jc w:val="right"/>
    </w:pPr>
    <w:rPr>
      <w:rFonts w:cs="Calibri"/>
      <w:lang w:eastAsia="ar-SA"/>
    </w:rPr>
  </w:style>
  <w:style w:type="character" w:customStyle="1" w:styleId="apple-converted-space">
    <w:name w:val="apple-converted-space"/>
    <w:basedOn w:val="a1"/>
    <w:rsid w:val="00B20883"/>
  </w:style>
  <w:style w:type="paragraph" w:customStyle="1" w:styleId="17">
    <w:name w:val="Маркированный список1"/>
    <w:basedOn w:val="a"/>
    <w:rsid w:val="00B20883"/>
    <w:pPr>
      <w:widowControl w:val="0"/>
      <w:suppressAutoHyphens/>
      <w:autoSpaceDE w:val="0"/>
    </w:pPr>
    <w:rPr>
      <w:sz w:val="26"/>
      <w:szCs w:val="20"/>
      <w:lang w:eastAsia="ar-SA"/>
    </w:rPr>
  </w:style>
  <w:style w:type="paragraph" w:customStyle="1" w:styleId="Main">
    <w:name w:val="Main"/>
    <w:link w:val="Main0"/>
    <w:rsid w:val="00B20883"/>
    <w:pPr>
      <w:widowControl w:val="0"/>
      <w:spacing w:after="0" w:line="360" w:lineRule="auto"/>
      <w:ind w:firstLine="709"/>
    </w:pPr>
    <w:rPr>
      <w:rFonts w:ascii="Times New Roman" w:eastAsia="Times New Roman" w:hAnsi="Times New Roman" w:cs="Tahoma"/>
      <w:sz w:val="24"/>
      <w:szCs w:val="16"/>
      <w:lang w:eastAsia="ru-RU"/>
    </w:rPr>
  </w:style>
  <w:style w:type="character" w:customStyle="1" w:styleId="Main0">
    <w:name w:val="Main Знак"/>
    <w:basedOn w:val="a1"/>
    <w:link w:val="Main"/>
    <w:rsid w:val="00B20883"/>
    <w:rPr>
      <w:rFonts w:ascii="Times New Roman" w:eastAsia="Times New Roman" w:hAnsi="Times New Roman" w:cs="Tahoma"/>
      <w:sz w:val="24"/>
      <w:szCs w:val="16"/>
      <w:lang w:eastAsia="ru-RU"/>
    </w:rPr>
  </w:style>
  <w:style w:type="paragraph" w:customStyle="1" w:styleId="063">
    <w:name w:val="Стиль Первая строка:  063 см"/>
    <w:basedOn w:val="a"/>
    <w:rsid w:val="00B20883"/>
    <w:pPr>
      <w:ind w:firstLine="360"/>
    </w:pPr>
    <w:rPr>
      <w:rFonts w:ascii="Arial" w:hAnsi="Arial"/>
      <w:szCs w:val="20"/>
    </w:rPr>
  </w:style>
  <w:style w:type="paragraph" w:customStyle="1" w:styleId="affd">
    <w:name w:val="Содержимое таблицы"/>
    <w:basedOn w:val="a"/>
    <w:rsid w:val="00B20883"/>
    <w:pPr>
      <w:suppressLineNumbers/>
      <w:suppressAutoHyphens/>
    </w:pPr>
    <w:rPr>
      <w:rFonts w:ascii="Calibri" w:hAnsi="Calibri" w:cs="Calibri"/>
      <w:lang w:eastAsia="ar-SA"/>
    </w:rPr>
  </w:style>
  <w:style w:type="character" w:styleId="affe">
    <w:name w:val="Emphasis"/>
    <w:aliases w:val="Т2"/>
    <w:basedOn w:val="a1"/>
    <w:uiPriority w:val="20"/>
    <w:qFormat/>
    <w:rsid w:val="00B20883"/>
    <w:rPr>
      <w:i/>
      <w:iCs/>
    </w:rPr>
  </w:style>
  <w:style w:type="paragraph" w:customStyle="1" w:styleId="210">
    <w:name w:val="Основной текст с отступом 21"/>
    <w:basedOn w:val="a"/>
    <w:rsid w:val="00B20883"/>
    <w:pPr>
      <w:suppressAutoHyphens/>
      <w:ind w:firstLine="720"/>
    </w:pPr>
    <w:rPr>
      <w:szCs w:val="20"/>
      <w:lang w:eastAsia="ar-SA"/>
    </w:rPr>
  </w:style>
  <w:style w:type="paragraph" w:customStyle="1" w:styleId="37">
    <w:name w:val="Обычный3"/>
    <w:rsid w:val="00B20883"/>
    <w:pPr>
      <w:snapToGrid w:val="0"/>
      <w:spacing w:after="0"/>
    </w:pPr>
    <w:rPr>
      <w:rFonts w:ascii="Times New Roman" w:eastAsia="Times New Roman" w:hAnsi="Times New Roman" w:cs="Times New Roman"/>
      <w:szCs w:val="20"/>
      <w:lang w:eastAsia="ru-RU"/>
    </w:rPr>
  </w:style>
  <w:style w:type="character" w:customStyle="1" w:styleId="blk">
    <w:name w:val="blk"/>
    <w:basedOn w:val="a1"/>
    <w:rsid w:val="001E155E"/>
  </w:style>
  <w:style w:type="paragraph" w:customStyle="1" w:styleId="font10">
    <w:name w:val="font10"/>
    <w:basedOn w:val="a"/>
    <w:rsid w:val="002D4002"/>
    <w:pPr>
      <w:spacing w:before="100" w:beforeAutospacing="1" w:after="100" w:afterAutospacing="1"/>
    </w:pPr>
  </w:style>
  <w:style w:type="paragraph" w:customStyle="1" w:styleId="ConsPlusNormal">
    <w:name w:val="ConsPlusNormal"/>
    <w:rsid w:val="002D3449"/>
    <w:pPr>
      <w:widowControl w:val="0"/>
      <w:autoSpaceDE w:val="0"/>
      <w:autoSpaceDN w:val="0"/>
      <w:adjustRightInd w:val="0"/>
      <w:spacing w:before="0" w:after="0"/>
      <w:ind w:left="0"/>
      <w:jc w:val="left"/>
    </w:pPr>
    <w:rPr>
      <w:rFonts w:ascii="Arial" w:eastAsiaTheme="minorEastAsia" w:hAnsi="Arial" w:cs="Arial"/>
      <w:sz w:val="20"/>
      <w:szCs w:val="20"/>
      <w:lang w:eastAsia="ru-RU"/>
    </w:rPr>
  </w:style>
  <w:style w:type="paragraph" w:customStyle="1" w:styleId="imp">
    <w:name w:val="imp"/>
    <w:basedOn w:val="a"/>
    <w:rsid w:val="00A763C7"/>
    <w:pPr>
      <w:spacing w:before="100" w:beforeAutospacing="1" w:after="100" w:afterAutospacing="1"/>
    </w:pPr>
  </w:style>
  <w:style w:type="character" w:styleId="afff">
    <w:name w:val="Strong"/>
    <w:basedOn w:val="a1"/>
    <w:uiPriority w:val="22"/>
    <w:qFormat/>
    <w:rsid w:val="00A763C7"/>
    <w:rPr>
      <w:b/>
      <w:bCs/>
    </w:rPr>
  </w:style>
  <w:style w:type="paragraph" w:styleId="afff0">
    <w:name w:val="List Paragraph"/>
    <w:basedOn w:val="a"/>
    <w:uiPriority w:val="34"/>
    <w:qFormat/>
    <w:rsid w:val="00E0197A"/>
    <w:pPr>
      <w:ind w:left="720"/>
      <w:contextualSpacing/>
    </w:pPr>
  </w:style>
  <w:style w:type="paragraph" w:customStyle="1" w:styleId="u">
    <w:name w:val="u"/>
    <w:basedOn w:val="a"/>
    <w:rsid w:val="00810C39"/>
    <w:pPr>
      <w:spacing w:before="100" w:beforeAutospacing="1" w:after="100" w:afterAutospacing="1"/>
    </w:pPr>
  </w:style>
  <w:style w:type="paragraph" w:customStyle="1" w:styleId="text">
    <w:name w:val="text"/>
    <w:basedOn w:val="a"/>
    <w:rsid w:val="002840A5"/>
    <w:pPr>
      <w:spacing w:before="100" w:beforeAutospacing="1" w:after="100" w:afterAutospacing="1"/>
    </w:pPr>
  </w:style>
  <w:style w:type="paragraph" w:styleId="afff1">
    <w:name w:val="Body Text"/>
    <w:aliases w:val="Основной текст Знак Знак Знак Знак"/>
    <w:basedOn w:val="a"/>
    <w:link w:val="afff2"/>
    <w:unhideWhenUsed/>
    <w:rsid w:val="00D63146"/>
  </w:style>
  <w:style w:type="character" w:customStyle="1" w:styleId="afff2">
    <w:name w:val="Основной текст Знак"/>
    <w:aliases w:val="Основной текст Знак Знак Знак Знак Знак1"/>
    <w:basedOn w:val="a1"/>
    <w:link w:val="afff1"/>
    <w:semiHidden/>
    <w:rsid w:val="00D63146"/>
    <w:rPr>
      <w:rFonts w:eastAsiaTheme="minorEastAsia"/>
      <w:lang w:eastAsia="ru-RU"/>
    </w:rPr>
  </w:style>
  <w:style w:type="character" w:customStyle="1" w:styleId="WW8Num1z1">
    <w:name w:val="WW8Num1z1"/>
    <w:rsid w:val="00F85D3E"/>
    <w:rPr>
      <w:rFonts w:ascii="Courier New" w:hAnsi="Courier New" w:cs="Courier New"/>
    </w:rPr>
  </w:style>
  <w:style w:type="paragraph" w:customStyle="1" w:styleId="S2">
    <w:name w:val="S_Обычный"/>
    <w:basedOn w:val="a"/>
    <w:link w:val="S3"/>
    <w:rsid w:val="001D010C"/>
    <w:pPr>
      <w:suppressAutoHyphens/>
      <w:spacing w:line="360" w:lineRule="auto"/>
      <w:ind w:firstLine="709"/>
    </w:pPr>
    <w:rPr>
      <w:lang w:eastAsia="ar-SA"/>
    </w:rPr>
  </w:style>
  <w:style w:type="paragraph" w:styleId="HTML">
    <w:name w:val="HTML Preformatted"/>
    <w:basedOn w:val="a"/>
    <w:link w:val="HTML0"/>
    <w:rsid w:val="00197981"/>
    <w:pPr>
      <w:suppressAutoHyphens/>
      <w:ind w:left="612"/>
    </w:pPr>
    <w:rPr>
      <w:rFonts w:ascii="Courier New" w:hAnsi="Courier New" w:cs="Courier New"/>
      <w:sz w:val="20"/>
      <w:szCs w:val="20"/>
      <w:lang w:eastAsia="ar-SA"/>
    </w:rPr>
  </w:style>
  <w:style w:type="character" w:customStyle="1" w:styleId="HTML0">
    <w:name w:val="Стандартный HTML Знак"/>
    <w:basedOn w:val="a1"/>
    <w:link w:val="HTML"/>
    <w:rsid w:val="00197981"/>
    <w:rPr>
      <w:rFonts w:ascii="Courier New" w:eastAsia="Times New Roman" w:hAnsi="Courier New" w:cs="Courier New"/>
      <w:sz w:val="20"/>
      <w:szCs w:val="20"/>
      <w:lang w:eastAsia="ar-SA"/>
    </w:rPr>
  </w:style>
  <w:style w:type="character" w:customStyle="1" w:styleId="FontStyle38">
    <w:name w:val="Font Style38"/>
    <w:uiPriority w:val="99"/>
    <w:rsid w:val="00C40598"/>
    <w:rPr>
      <w:rFonts w:ascii="Arial" w:hAnsi="Arial" w:cs="Arial"/>
      <w:sz w:val="22"/>
      <w:szCs w:val="22"/>
    </w:rPr>
  </w:style>
  <w:style w:type="paragraph" w:customStyle="1" w:styleId="uni">
    <w:name w:val="uni"/>
    <w:basedOn w:val="a"/>
    <w:rsid w:val="00D978D6"/>
    <w:pPr>
      <w:spacing w:before="100" w:beforeAutospacing="1" w:after="100" w:afterAutospacing="1"/>
    </w:pPr>
  </w:style>
  <w:style w:type="paragraph" w:customStyle="1" w:styleId="unip">
    <w:name w:val="unip"/>
    <w:basedOn w:val="a"/>
    <w:rsid w:val="00D978D6"/>
    <w:pPr>
      <w:spacing w:before="100" w:beforeAutospacing="1" w:after="100" w:afterAutospacing="1"/>
    </w:pPr>
  </w:style>
  <w:style w:type="character" w:customStyle="1" w:styleId="60">
    <w:name w:val="Заголовок 6 Знак"/>
    <w:basedOn w:val="a1"/>
    <w:link w:val="6"/>
    <w:uiPriority w:val="9"/>
    <w:rsid w:val="00D30740"/>
    <w:rPr>
      <w:rFonts w:ascii="Cambria" w:eastAsia="Times New Roman" w:hAnsi="Cambria" w:cs="Cambria"/>
      <w:i/>
      <w:iCs/>
      <w:color w:val="243F60"/>
      <w:lang w:val="en-US"/>
    </w:rPr>
  </w:style>
  <w:style w:type="character" w:customStyle="1" w:styleId="80">
    <w:name w:val="Заголовок 8 Знак"/>
    <w:basedOn w:val="a1"/>
    <w:link w:val="8"/>
    <w:uiPriority w:val="9"/>
    <w:rsid w:val="00D30740"/>
    <w:rPr>
      <w:rFonts w:ascii="Cambria" w:eastAsia="Times New Roman" w:hAnsi="Cambria" w:cs="Cambria"/>
      <w:color w:val="4F81BD"/>
      <w:sz w:val="20"/>
      <w:szCs w:val="20"/>
      <w:lang w:val="en-US"/>
    </w:rPr>
  </w:style>
  <w:style w:type="character" w:customStyle="1" w:styleId="90">
    <w:name w:val="Заголовок 9 Знак"/>
    <w:basedOn w:val="a1"/>
    <w:link w:val="9"/>
    <w:uiPriority w:val="9"/>
    <w:rsid w:val="00D30740"/>
    <w:rPr>
      <w:rFonts w:ascii="Cambria" w:eastAsia="Times New Roman" w:hAnsi="Cambria" w:cs="Cambria"/>
      <w:i/>
      <w:iCs/>
      <w:color w:val="404040"/>
      <w:sz w:val="20"/>
      <w:szCs w:val="20"/>
      <w:lang w:val="en-US"/>
    </w:rPr>
  </w:style>
  <w:style w:type="paragraph" w:customStyle="1" w:styleId="afff3">
    <w:name w:val="Нормальный (таблица)"/>
    <w:basedOn w:val="a"/>
    <w:next w:val="a"/>
    <w:uiPriority w:val="99"/>
    <w:rsid w:val="00D30740"/>
    <w:pPr>
      <w:widowControl w:val="0"/>
      <w:autoSpaceDE w:val="0"/>
      <w:autoSpaceDN w:val="0"/>
      <w:adjustRightInd w:val="0"/>
    </w:pPr>
    <w:rPr>
      <w:rFonts w:ascii="Arial" w:hAnsi="Arial" w:cs="Arial"/>
      <w:sz w:val="26"/>
      <w:szCs w:val="26"/>
    </w:rPr>
  </w:style>
  <w:style w:type="paragraph" w:customStyle="1" w:styleId="afff4">
    <w:name w:val="Прижатый влево"/>
    <w:basedOn w:val="a"/>
    <w:next w:val="a"/>
    <w:uiPriority w:val="99"/>
    <w:rsid w:val="00D30740"/>
    <w:pPr>
      <w:widowControl w:val="0"/>
      <w:autoSpaceDE w:val="0"/>
      <w:autoSpaceDN w:val="0"/>
      <w:adjustRightInd w:val="0"/>
    </w:pPr>
    <w:rPr>
      <w:rFonts w:ascii="Arial" w:hAnsi="Arial" w:cs="Arial"/>
      <w:sz w:val="26"/>
      <w:szCs w:val="26"/>
    </w:rPr>
  </w:style>
  <w:style w:type="character" w:customStyle="1" w:styleId="par">
    <w:name w:val="par"/>
    <w:basedOn w:val="a1"/>
    <w:rsid w:val="00D30740"/>
  </w:style>
  <w:style w:type="character" w:customStyle="1" w:styleId="S3">
    <w:name w:val="S_Обычный Знак"/>
    <w:basedOn w:val="a1"/>
    <w:link w:val="S2"/>
    <w:rsid w:val="00D30740"/>
    <w:rPr>
      <w:rFonts w:ascii="Times New Roman" w:eastAsia="Times New Roman" w:hAnsi="Times New Roman" w:cs="Times New Roman"/>
      <w:sz w:val="24"/>
      <w:szCs w:val="24"/>
      <w:lang w:eastAsia="ar-SA"/>
    </w:rPr>
  </w:style>
  <w:style w:type="paragraph" w:customStyle="1" w:styleId="afff5">
    <w:name w:val="Основной стиль записки"/>
    <w:basedOn w:val="a"/>
    <w:qFormat/>
    <w:rsid w:val="00D30740"/>
    <w:pPr>
      <w:ind w:firstLine="709"/>
    </w:pPr>
  </w:style>
  <w:style w:type="paragraph" w:customStyle="1" w:styleId="osntext">
    <w:name w:val="osn_text"/>
    <w:basedOn w:val="a"/>
    <w:rsid w:val="00D30740"/>
    <w:pPr>
      <w:spacing w:before="100" w:beforeAutospacing="1" w:after="100" w:afterAutospacing="1"/>
    </w:pPr>
  </w:style>
  <w:style w:type="paragraph" w:customStyle="1" w:styleId="120">
    <w:name w:val="осн.текст 12"/>
    <w:basedOn w:val="a"/>
    <w:link w:val="121"/>
    <w:rsid w:val="00D30740"/>
    <w:pPr>
      <w:ind w:firstLine="851"/>
    </w:pPr>
    <w:rPr>
      <w:rFonts w:ascii="Arial" w:hAnsi="Arial"/>
      <w:szCs w:val="20"/>
    </w:rPr>
  </w:style>
  <w:style w:type="character" w:customStyle="1" w:styleId="121">
    <w:name w:val="осн.текст 12 Знак"/>
    <w:basedOn w:val="a1"/>
    <w:link w:val="120"/>
    <w:rsid w:val="00D30740"/>
    <w:rPr>
      <w:rFonts w:ascii="Arial" w:eastAsia="Times New Roman" w:hAnsi="Arial" w:cs="Times New Roman"/>
      <w:sz w:val="24"/>
      <w:szCs w:val="20"/>
      <w:lang w:eastAsia="ru-RU"/>
    </w:rPr>
  </w:style>
  <w:style w:type="character" w:styleId="afff6">
    <w:name w:val="footnote reference"/>
    <w:aliases w:val="Знак сноски-FN"/>
    <w:basedOn w:val="a1"/>
    <w:unhideWhenUsed/>
    <w:rsid w:val="00D30740"/>
    <w:rPr>
      <w:vertAlign w:val="superscript"/>
    </w:rPr>
  </w:style>
  <w:style w:type="paragraph" w:customStyle="1" w:styleId="afff7">
    <w:name w:val="Егор+"/>
    <w:basedOn w:val="a"/>
    <w:qFormat/>
    <w:rsid w:val="00D30740"/>
    <w:pPr>
      <w:ind w:firstLine="709"/>
      <w:jc w:val="center"/>
    </w:pPr>
    <w:rPr>
      <w:rFonts w:eastAsia="Calibri"/>
      <w:b/>
      <w:sz w:val="32"/>
      <w:szCs w:val="28"/>
      <w:lang w:eastAsia="en-US"/>
    </w:rPr>
  </w:style>
  <w:style w:type="paragraph" w:customStyle="1" w:styleId="18">
    <w:name w:val="Егор1+"/>
    <w:basedOn w:val="afff7"/>
    <w:qFormat/>
    <w:rsid w:val="00D30740"/>
  </w:style>
  <w:style w:type="paragraph" w:customStyle="1" w:styleId="19">
    <w:name w:val="Егор1"/>
    <w:basedOn w:val="a"/>
    <w:link w:val="1a"/>
    <w:qFormat/>
    <w:rsid w:val="00D30740"/>
    <w:pPr>
      <w:ind w:firstLine="709"/>
      <w:jc w:val="center"/>
    </w:pPr>
    <w:rPr>
      <w:b/>
      <w:i/>
      <w:sz w:val="28"/>
      <w:szCs w:val="26"/>
    </w:rPr>
  </w:style>
  <w:style w:type="character" w:customStyle="1" w:styleId="1a">
    <w:name w:val="Егор1 Знак"/>
    <w:basedOn w:val="a1"/>
    <w:link w:val="19"/>
    <w:rsid w:val="00D30740"/>
    <w:rPr>
      <w:rFonts w:ascii="Times New Roman" w:eastAsia="Times New Roman" w:hAnsi="Times New Roman" w:cs="Times New Roman"/>
      <w:b/>
      <w:i/>
      <w:sz w:val="28"/>
      <w:szCs w:val="26"/>
      <w:lang w:eastAsia="ru-RU"/>
    </w:rPr>
  </w:style>
  <w:style w:type="paragraph" w:customStyle="1" w:styleId="Style14">
    <w:name w:val="Style14"/>
    <w:basedOn w:val="a"/>
    <w:rsid w:val="00D30740"/>
    <w:pPr>
      <w:widowControl w:val="0"/>
      <w:autoSpaceDE w:val="0"/>
      <w:autoSpaceDN w:val="0"/>
      <w:adjustRightInd w:val="0"/>
      <w:spacing w:line="331" w:lineRule="exact"/>
    </w:pPr>
  </w:style>
  <w:style w:type="character" w:customStyle="1" w:styleId="FontStyle33">
    <w:name w:val="Font Style33"/>
    <w:basedOn w:val="a1"/>
    <w:rsid w:val="00D30740"/>
    <w:rPr>
      <w:rFonts w:ascii="Times New Roman" w:hAnsi="Times New Roman" w:cs="Times New Roman"/>
      <w:sz w:val="26"/>
      <w:szCs w:val="26"/>
    </w:rPr>
  </w:style>
  <w:style w:type="paragraph" w:customStyle="1" w:styleId="Normal">
    <w:name w:val="Normal Знак Знак"/>
    <w:rsid w:val="00D30740"/>
    <w:pPr>
      <w:suppressAutoHyphens/>
      <w:spacing w:before="100" w:after="100"/>
      <w:ind w:left="0"/>
    </w:pPr>
    <w:rPr>
      <w:rFonts w:ascii="Times New Roman" w:eastAsia="Times New Roman" w:hAnsi="Times New Roman" w:cs="Times New Roman"/>
      <w:sz w:val="24"/>
      <w:szCs w:val="20"/>
      <w:lang w:eastAsia="ar-SA"/>
    </w:rPr>
  </w:style>
  <w:style w:type="paragraph" w:customStyle="1" w:styleId="afff8">
    <w:name w:val="Знак"/>
    <w:basedOn w:val="a"/>
    <w:rsid w:val="00D30740"/>
    <w:rPr>
      <w:rFonts w:ascii="Verdana" w:hAnsi="Verdana" w:cs="Verdana"/>
      <w:sz w:val="20"/>
      <w:szCs w:val="20"/>
      <w:lang w:val="en-US" w:eastAsia="en-US"/>
    </w:rPr>
  </w:style>
  <w:style w:type="character" w:styleId="afff9">
    <w:name w:val="Book Title"/>
    <w:uiPriority w:val="33"/>
    <w:qFormat/>
    <w:rsid w:val="00D30740"/>
    <w:rPr>
      <w:rFonts w:ascii="Cambria" w:eastAsia="Times New Roman" w:hAnsi="Cambria" w:cs="Times New Roman"/>
      <w:b/>
      <w:bCs/>
      <w:i/>
      <w:iCs/>
      <w:smallCaps/>
      <w:color w:val="943634"/>
      <w:u w:val="single"/>
    </w:rPr>
  </w:style>
  <w:style w:type="character" w:customStyle="1" w:styleId="FontStyle22">
    <w:name w:val="Font Style22"/>
    <w:basedOn w:val="a1"/>
    <w:rsid w:val="00D30740"/>
    <w:rPr>
      <w:rFonts w:ascii="Trebuchet MS" w:hAnsi="Trebuchet MS" w:cs="Trebuchet MS"/>
      <w:b/>
      <w:bCs/>
      <w:sz w:val="22"/>
      <w:szCs w:val="22"/>
    </w:rPr>
  </w:style>
  <w:style w:type="paragraph" w:customStyle="1" w:styleId="s16">
    <w:name w:val="s_16"/>
    <w:basedOn w:val="a"/>
    <w:rsid w:val="00D30740"/>
    <w:pPr>
      <w:spacing w:before="100" w:beforeAutospacing="1" w:after="100" w:afterAutospacing="1"/>
    </w:pPr>
  </w:style>
  <w:style w:type="paragraph" w:customStyle="1" w:styleId="afffa">
    <w:name w:val="Мария"/>
    <w:basedOn w:val="a"/>
    <w:uiPriority w:val="99"/>
    <w:rsid w:val="00D30740"/>
    <w:pPr>
      <w:spacing w:before="240"/>
      <w:ind w:firstLine="709"/>
    </w:pPr>
    <w:rPr>
      <w:sz w:val="26"/>
      <w:szCs w:val="26"/>
    </w:rPr>
  </w:style>
  <w:style w:type="paragraph" w:customStyle="1" w:styleId="211">
    <w:name w:val="Цитата 21"/>
    <w:basedOn w:val="a"/>
    <w:next w:val="a"/>
    <w:link w:val="QuoteChar"/>
    <w:qFormat/>
    <w:rsid w:val="00D30740"/>
    <w:pPr>
      <w:spacing w:after="200" w:line="276" w:lineRule="auto"/>
    </w:pPr>
    <w:rPr>
      <w:rFonts w:ascii="Calibri" w:hAnsi="Calibri"/>
      <w:i/>
      <w:iCs/>
      <w:color w:val="000000"/>
      <w:lang w:eastAsia="en-US"/>
    </w:rPr>
  </w:style>
  <w:style w:type="character" w:customStyle="1" w:styleId="QuoteChar">
    <w:name w:val="Quote Char"/>
    <w:basedOn w:val="a1"/>
    <w:link w:val="211"/>
    <w:locked/>
    <w:rsid w:val="00D30740"/>
    <w:rPr>
      <w:rFonts w:ascii="Calibri" w:eastAsia="Times New Roman" w:hAnsi="Calibri" w:cs="Times New Roman"/>
      <w:i/>
      <w:iCs/>
      <w:color w:val="000000"/>
    </w:rPr>
  </w:style>
  <w:style w:type="paragraph" w:customStyle="1" w:styleId="Standard">
    <w:name w:val="Standard"/>
    <w:rsid w:val="00D30740"/>
    <w:pPr>
      <w:suppressAutoHyphens/>
      <w:spacing w:before="0" w:after="0"/>
      <w:ind w:left="0"/>
      <w:jc w:val="left"/>
      <w:textAlignment w:val="baseline"/>
    </w:pPr>
    <w:rPr>
      <w:rFonts w:ascii="Times New Roman" w:eastAsia="Times New Roman" w:hAnsi="Times New Roman" w:cs="Times New Roman"/>
      <w:kern w:val="1"/>
      <w:sz w:val="24"/>
      <w:szCs w:val="24"/>
      <w:lang w:eastAsia="ar-SA"/>
    </w:rPr>
  </w:style>
  <w:style w:type="paragraph" w:customStyle="1" w:styleId="-">
    <w:name w:val="диссер-текст"/>
    <w:basedOn w:val="a"/>
    <w:link w:val="-0"/>
    <w:semiHidden/>
    <w:rsid w:val="00D30740"/>
    <w:pPr>
      <w:spacing w:line="238" w:lineRule="auto"/>
      <w:ind w:firstLine="567"/>
    </w:pPr>
    <w:rPr>
      <w:sz w:val="28"/>
      <w:lang w:val="en-US"/>
    </w:rPr>
  </w:style>
  <w:style w:type="character" w:customStyle="1" w:styleId="-0">
    <w:name w:val="диссер-текст Знак"/>
    <w:basedOn w:val="a1"/>
    <w:link w:val="-"/>
    <w:semiHidden/>
    <w:locked/>
    <w:rsid w:val="00D30740"/>
    <w:rPr>
      <w:rFonts w:ascii="Times New Roman" w:eastAsia="Times New Roman" w:hAnsi="Times New Roman" w:cs="Times New Roman"/>
      <w:sz w:val="28"/>
      <w:lang w:val="en-US" w:eastAsia="ru-RU"/>
    </w:rPr>
  </w:style>
  <w:style w:type="paragraph" w:styleId="z-">
    <w:name w:val="HTML Bottom of Form"/>
    <w:basedOn w:val="a"/>
    <w:next w:val="a"/>
    <w:link w:val="z-0"/>
    <w:hidden/>
    <w:rsid w:val="00D30740"/>
    <w:pPr>
      <w:pBdr>
        <w:top w:val="single" w:sz="6" w:space="1" w:color="auto"/>
      </w:pBdr>
      <w:jc w:val="center"/>
    </w:pPr>
    <w:rPr>
      <w:rFonts w:ascii="Arial" w:hAnsi="Arial" w:cs="Arial"/>
      <w:vanish/>
      <w:color w:val="FFFFFF"/>
      <w:sz w:val="16"/>
      <w:szCs w:val="16"/>
    </w:rPr>
  </w:style>
  <w:style w:type="character" w:customStyle="1" w:styleId="z-0">
    <w:name w:val="z-Конец формы Знак"/>
    <w:basedOn w:val="a1"/>
    <w:link w:val="z-"/>
    <w:rsid w:val="00D30740"/>
    <w:rPr>
      <w:rFonts w:ascii="Arial" w:eastAsia="Times New Roman" w:hAnsi="Arial" w:cs="Arial"/>
      <w:vanish/>
      <w:color w:val="FFFFFF"/>
      <w:sz w:val="16"/>
      <w:szCs w:val="16"/>
      <w:lang w:eastAsia="ru-RU"/>
    </w:rPr>
  </w:style>
  <w:style w:type="paragraph" w:customStyle="1" w:styleId="1b">
    <w:name w:val="Выделенная цитата1"/>
    <w:basedOn w:val="a"/>
    <w:next w:val="a"/>
    <w:link w:val="IntenseQuoteChar"/>
    <w:semiHidden/>
    <w:rsid w:val="00D30740"/>
    <w:pPr>
      <w:pBdr>
        <w:bottom w:val="single" w:sz="4" w:space="4" w:color="4F81BD"/>
      </w:pBdr>
      <w:spacing w:before="200" w:after="280" w:line="276" w:lineRule="auto"/>
      <w:ind w:left="936" w:right="936"/>
    </w:pPr>
    <w:rPr>
      <w:rFonts w:ascii="Calibri" w:hAnsi="Calibri" w:cs="Calibri"/>
      <w:b/>
      <w:bCs/>
      <w:i/>
      <w:iCs/>
      <w:color w:val="4F81BD"/>
      <w:lang w:val="en-US" w:eastAsia="en-US"/>
    </w:rPr>
  </w:style>
  <w:style w:type="character" w:customStyle="1" w:styleId="IntenseQuoteChar">
    <w:name w:val="Intense Quote Char"/>
    <w:basedOn w:val="a1"/>
    <w:link w:val="1b"/>
    <w:semiHidden/>
    <w:locked/>
    <w:rsid w:val="00D30740"/>
    <w:rPr>
      <w:rFonts w:ascii="Calibri" w:eastAsia="Times New Roman" w:hAnsi="Calibri" w:cs="Calibri"/>
      <w:b/>
      <w:bCs/>
      <w:i/>
      <w:iCs/>
      <w:color w:val="4F81BD"/>
      <w:lang w:val="en-US"/>
    </w:rPr>
  </w:style>
  <w:style w:type="paragraph" w:styleId="2">
    <w:name w:val="List Bullet 2"/>
    <w:basedOn w:val="a"/>
    <w:semiHidden/>
    <w:rsid w:val="00D30740"/>
    <w:pPr>
      <w:widowControl w:val="0"/>
      <w:numPr>
        <w:numId w:val="25"/>
      </w:numPr>
      <w:tabs>
        <w:tab w:val="clear" w:pos="643"/>
        <w:tab w:val="num" w:pos="360"/>
      </w:tabs>
      <w:autoSpaceDE w:val="0"/>
      <w:autoSpaceDN w:val="0"/>
      <w:adjustRightInd w:val="0"/>
      <w:ind w:left="0" w:firstLine="0"/>
    </w:pPr>
    <w:rPr>
      <w:sz w:val="20"/>
      <w:szCs w:val="20"/>
    </w:rPr>
  </w:style>
  <w:style w:type="paragraph" w:customStyle="1" w:styleId="afffb">
    <w:name w:val="Ч_текст"/>
    <w:basedOn w:val="a"/>
    <w:link w:val="afffc"/>
    <w:autoRedefine/>
    <w:rsid w:val="00D30740"/>
    <w:pPr>
      <w:widowControl w:val="0"/>
      <w:autoSpaceDE w:val="0"/>
      <w:autoSpaceDN w:val="0"/>
      <w:adjustRightInd w:val="0"/>
      <w:spacing w:line="360" w:lineRule="auto"/>
      <w:ind w:firstLine="709"/>
      <w:jc w:val="center"/>
    </w:pPr>
    <w:rPr>
      <w:b/>
      <w:sz w:val="28"/>
      <w:szCs w:val="28"/>
    </w:rPr>
  </w:style>
  <w:style w:type="character" w:customStyle="1" w:styleId="afffc">
    <w:name w:val="Ч_текст Знак"/>
    <w:basedOn w:val="a1"/>
    <w:link w:val="afffb"/>
    <w:rsid w:val="00D30740"/>
    <w:rPr>
      <w:rFonts w:ascii="Times New Roman" w:eastAsia="Times New Roman" w:hAnsi="Times New Roman" w:cs="Times New Roman"/>
      <w:b/>
      <w:sz w:val="28"/>
      <w:szCs w:val="28"/>
      <w:lang w:eastAsia="ru-RU"/>
    </w:rPr>
  </w:style>
  <w:style w:type="paragraph" w:customStyle="1" w:styleId="afffd">
    <w:name w:val="Обычный (ПЗ)"/>
    <w:basedOn w:val="a"/>
    <w:link w:val="afffe"/>
    <w:rsid w:val="00D30740"/>
    <w:pPr>
      <w:ind w:firstLine="720"/>
    </w:pPr>
  </w:style>
  <w:style w:type="character" w:customStyle="1" w:styleId="afffe">
    <w:name w:val="Обычный (ПЗ) Знак"/>
    <w:basedOn w:val="a1"/>
    <w:link w:val="afffd"/>
    <w:rsid w:val="00D30740"/>
    <w:rPr>
      <w:rFonts w:ascii="Times New Roman" w:eastAsia="Times New Roman" w:hAnsi="Times New Roman" w:cs="Times New Roman"/>
      <w:sz w:val="24"/>
      <w:szCs w:val="24"/>
      <w:lang w:eastAsia="ru-RU"/>
    </w:rPr>
  </w:style>
  <w:style w:type="paragraph" w:customStyle="1" w:styleId="affff">
    <w:name w:val="Знак Знак Знак Знак Знак Знак Знак Знак Знак Знак"/>
    <w:basedOn w:val="a"/>
    <w:rsid w:val="00D30740"/>
    <w:rPr>
      <w:rFonts w:ascii="Verdana" w:hAnsi="Verdana" w:cs="Verdana"/>
      <w:sz w:val="20"/>
      <w:szCs w:val="20"/>
      <w:lang w:val="en-US" w:eastAsia="en-US"/>
    </w:rPr>
  </w:style>
  <w:style w:type="paragraph" w:customStyle="1" w:styleId="2e">
    <w:name w:val="Обычный2"/>
    <w:rsid w:val="00D30740"/>
    <w:pPr>
      <w:widowControl w:val="0"/>
      <w:spacing w:before="100" w:after="0"/>
      <w:ind w:left="0" w:right="200" w:firstLine="460"/>
    </w:pPr>
    <w:rPr>
      <w:rFonts w:ascii="Times New Roman" w:eastAsia="Times New Roman" w:hAnsi="Times New Roman" w:cs="Times New Roman"/>
      <w:snapToGrid w:val="0"/>
      <w:sz w:val="16"/>
      <w:szCs w:val="20"/>
      <w:lang w:eastAsia="ru-RU"/>
    </w:rPr>
  </w:style>
  <w:style w:type="paragraph" w:customStyle="1" w:styleId="43">
    <w:name w:val="Обычный4"/>
    <w:rsid w:val="00D30740"/>
    <w:pPr>
      <w:spacing w:before="0" w:after="0"/>
      <w:ind w:left="0"/>
      <w:jc w:val="left"/>
    </w:pPr>
    <w:rPr>
      <w:rFonts w:ascii="Times New Roman" w:eastAsia="Times New Roman" w:hAnsi="Times New Roman" w:cs="Times New Roman"/>
      <w:sz w:val="20"/>
      <w:szCs w:val="20"/>
      <w:lang w:eastAsia="ru-RU"/>
    </w:rPr>
  </w:style>
  <w:style w:type="paragraph" w:customStyle="1" w:styleId="FR5">
    <w:name w:val="FR5"/>
    <w:rsid w:val="00D30740"/>
    <w:pPr>
      <w:widowControl w:val="0"/>
      <w:spacing w:before="0" w:after="0" w:line="300" w:lineRule="auto"/>
      <w:ind w:left="0" w:firstLine="720"/>
    </w:pPr>
    <w:rPr>
      <w:rFonts w:ascii="Arial" w:eastAsia="Times New Roman" w:hAnsi="Arial" w:cs="Times New Roman"/>
      <w:sz w:val="24"/>
      <w:szCs w:val="20"/>
      <w:lang w:eastAsia="ru-RU"/>
    </w:rPr>
  </w:style>
  <w:style w:type="paragraph" w:customStyle="1" w:styleId="310">
    <w:name w:val="Основной текст с отступом 31"/>
    <w:basedOn w:val="43"/>
    <w:rsid w:val="00D30740"/>
    <w:pPr>
      <w:ind w:left="703" w:firstLine="709"/>
    </w:pPr>
    <w:rPr>
      <w:sz w:val="28"/>
    </w:rPr>
  </w:style>
  <w:style w:type="paragraph" w:customStyle="1" w:styleId="FR1">
    <w:name w:val="FR1"/>
    <w:rsid w:val="00D30740"/>
    <w:pPr>
      <w:widowControl w:val="0"/>
      <w:autoSpaceDE w:val="0"/>
      <w:autoSpaceDN w:val="0"/>
      <w:spacing w:before="20" w:after="0"/>
      <w:ind w:left="760"/>
      <w:jc w:val="left"/>
    </w:pPr>
    <w:rPr>
      <w:rFonts w:ascii="Times New Roman" w:eastAsia="Times New Roman" w:hAnsi="Times New Roman" w:cs="Times New Roman"/>
      <w:sz w:val="32"/>
      <w:szCs w:val="20"/>
      <w:lang w:eastAsia="ru-RU"/>
    </w:rPr>
  </w:style>
  <w:style w:type="paragraph" w:styleId="affff0">
    <w:name w:val="Block Text"/>
    <w:basedOn w:val="a"/>
    <w:rsid w:val="00D30740"/>
    <w:pPr>
      <w:widowControl w:val="0"/>
      <w:ind w:left="1134" w:right="896" w:hanging="283"/>
      <w:jc w:val="center"/>
    </w:pPr>
    <w:rPr>
      <w:b/>
      <w:caps/>
      <w:snapToGrid w:val="0"/>
      <w:szCs w:val="20"/>
    </w:rPr>
  </w:style>
  <w:style w:type="paragraph" w:customStyle="1" w:styleId="affff1">
    <w:name w:val="основной текст Знак Знак"/>
    <w:basedOn w:val="a"/>
    <w:rsid w:val="00D30740"/>
    <w:pPr>
      <w:ind w:firstLine="851"/>
    </w:pPr>
    <w:rPr>
      <w:rFonts w:ascii="Arial" w:hAnsi="Arial"/>
      <w:sz w:val="28"/>
      <w:szCs w:val="20"/>
    </w:rPr>
  </w:style>
  <w:style w:type="paragraph" w:customStyle="1" w:styleId="Iiiaeuiue">
    <w:name w:val="Ii?iaeuiue"/>
    <w:rsid w:val="00D30740"/>
    <w:pPr>
      <w:spacing w:before="0" w:after="0"/>
      <w:ind w:left="0"/>
      <w:jc w:val="left"/>
    </w:pPr>
    <w:rPr>
      <w:rFonts w:ascii="Baltica" w:eastAsia="Times New Roman" w:hAnsi="Baltica" w:cs="Times New Roman"/>
      <w:sz w:val="24"/>
      <w:szCs w:val="20"/>
      <w:lang w:eastAsia="ru-RU"/>
    </w:rPr>
  </w:style>
  <w:style w:type="paragraph" w:customStyle="1" w:styleId="1c">
    <w:name w:val="заголовок 1"/>
    <w:basedOn w:val="a"/>
    <w:next w:val="a"/>
    <w:rsid w:val="00D30740"/>
    <w:pPr>
      <w:keepNext/>
      <w:widowControl w:val="0"/>
      <w:ind w:firstLine="851"/>
      <w:jc w:val="center"/>
    </w:pPr>
    <w:rPr>
      <w:b/>
      <w:snapToGrid w:val="0"/>
      <w:sz w:val="32"/>
      <w:szCs w:val="20"/>
    </w:rPr>
  </w:style>
  <w:style w:type="paragraph" w:customStyle="1" w:styleId="FR3">
    <w:name w:val="FR3"/>
    <w:rsid w:val="00D30740"/>
    <w:pPr>
      <w:widowControl w:val="0"/>
      <w:spacing w:before="420" w:after="0" w:line="340" w:lineRule="auto"/>
      <w:ind w:left="0"/>
      <w:jc w:val="left"/>
    </w:pPr>
    <w:rPr>
      <w:rFonts w:ascii="Arial" w:eastAsia="Times New Roman" w:hAnsi="Arial" w:cs="Times New Roman"/>
      <w:snapToGrid w:val="0"/>
      <w:szCs w:val="20"/>
      <w:lang w:eastAsia="ru-RU"/>
    </w:rPr>
  </w:style>
  <w:style w:type="paragraph" w:customStyle="1" w:styleId="aHeader">
    <w:name w:val="a_Header"/>
    <w:basedOn w:val="a"/>
    <w:rsid w:val="00D30740"/>
    <w:pPr>
      <w:tabs>
        <w:tab w:val="left" w:pos="1985"/>
      </w:tabs>
      <w:spacing w:after="60"/>
      <w:jc w:val="center"/>
    </w:pPr>
    <w:rPr>
      <w:rFonts w:ascii="Courier New" w:hAnsi="Courier New"/>
      <w:szCs w:val="20"/>
    </w:rPr>
  </w:style>
  <w:style w:type="paragraph" w:customStyle="1" w:styleId="1d">
    <w:name w:val="Маркированный список 1"/>
    <w:basedOn w:val="afff1"/>
    <w:next w:val="affff2"/>
    <w:autoRedefine/>
    <w:rsid w:val="00D30740"/>
    <w:pPr>
      <w:widowControl w:val="0"/>
      <w:tabs>
        <w:tab w:val="left" w:pos="-2410"/>
      </w:tabs>
      <w:ind w:firstLine="851"/>
    </w:pPr>
    <w:rPr>
      <w:i/>
      <w:iCs/>
      <w:szCs w:val="20"/>
    </w:rPr>
  </w:style>
  <w:style w:type="paragraph" w:styleId="affff2">
    <w:name w:val="List"/>
    <w:basedOn w:val="a"/>
    <w:rsid w:val="00D30740"/>
    <w:pPr>
      <w:ind w:left="283" w:hanging="283"/>
    </w:pPr>
    <w:rPr>
      <w:sz w:val="28"/>
      <w:szCs w:val="20"/>
    </w:rPr>
  </w:style>
  <w:style w:type="paragraph" w:customStyle="1" w:styleId="ConsNonformat">
    <w:name w:val="ConsNonformat"/>
    <w:rsid w:val="00D30740"/>
    <w:pPr>
      <w:widowControl w:val="0"/>
      <w:spacing w:before="0" w:after="0"/>
      <w:ind w:left="0"/>
      <w:jc w:val="left"/>
    </w:pPr>
    <w:rPr>
      <w:rFonts w:ascii="Consultant" w:eastAsia="Times New Roman" w:hAnsi="Consultant" w:cs="Times New Roman"/>
      <w:snapToGrid w:val="0"/>
      <w:sz w:val="20"/>
      <w:szCs w:val="20"/>
      <w:lang w:eastAsia="ru-RU"/>
    </w:rPr>
  </w:style>
  <w:style w:type="paragraph" w:customStyle="1" w:styleId="ConsTitle">
    <w:name w:val="ConsTitle"/>
    <w:rsid w:val="00D30740"/>
    <w:pPr>
      <w:widowControl w:val="0"/>
      <w:spacing w:before="0" w:after="0"/>
      <w:ind w:left="0"/>
      <w:jc w:val="left"/>
    </w:pPr>
    <w:rPr>
      <w:rFonts w:ascii="Arial" w:eastAsia="Times New Roman" w:hAnsi="Arial" w:cs="Times New Roman"/>
      <w:b/>
      <w:snapToGrid w:val="0"/>
      <w:sz w:val="16"/>
      <w:szCs w:val="20"/>
      <w:lang w:eastAsia="ru-RU"/>
    </w:rPr>
  </w:style>
  <w:style w:type="character" w:customStyle="1" w:styleId="affff3">
    <w:name w:val="основной текст Знак Знак Знак"/>
    <w:basedOn w:val="a1"/>
    <w:rsid w:val="00D30740"/>
    <w:rPr>
      <w:rFonts w:ascii="Arial" w:hAnsi="Arial"/>
      <w:sz w:val="28"/>
      <w:lang w:val="ru-RU" w:eastAsia="ru-RU" w:bidi="ar-SA"/>
    </w:rPr>
  </w:style>
  <w:style w:type="paragraph" w:customStyle="1" w:styleId="affff4">
    <w:name w:val="основной текст"/>
    <w:basedOn w:val="a"/>
    <w:rsid w:val="00D30740"/>
    <w:pPr>
      <w:ind w:firstLine="851"/>
    </w:pPr>
    <w:rPr>
      <w:rFonts w:ascii="Arial" w:hAnsi="Arial"/>
      <w:sz w:val="28"/>
      <w:szCs w:val="20"/>
    </w:rPr>
  </w:style>
  <w:style w:type="character" w:customStyle="1" w:styleId="affff5">
    <w:name w:val="Основной текст Знак Знак"/>
    <w:aliases w:val="Основной текст Знак Знак Знак Знак Знак"/>
    <w:basedOn w:val="a1"/>
    <w:rsid w:val="00D30740"/>
    <w:rPr>
      <w:b/>
      <w:snapToGrid w:val="0"/>
      <w:sz w:val="28"/>
      <w:lang w:val="ru-RU" w:eastAsia="ru-RU" w:bidi="ar-SA"/>
    </w:rPr>
  </w:style>
  <w:style w:type="paragraph" w:customStyle="1" w:styleId="affff6">
    <w:name w:val="Основной текст ДБ"/>
    <w:basedOn w:val="a"/>
    <w:rsid w:val="00D30740"/>
    <w:pPr>
      <w:spacing w:line="312" w:lineRule="auto"/>
      <w:ind w:firstLine="851"/>
    </w:pPr>
    <w:rPr>
      <w:szCs w:val="20"/>
    </w:rPr>
  </w:style>
  <w:style w:type="paragraph" w:customStyle="1" w:styleId="1e">
    <w:name w:val="Заголовок 1 ДБ"/>
    <w:basedOn w:val="1"/>
    <w:next w:val="a"/>
    <w:rsid w:val="00D30740"/>
    <w:pPr>
      <w:keepLines w:val="0"/>
      <w:pageBreakBefore/>
      <w:spacing w:before="240" w:after="60" w:line="360" w:lineRule="auto"/>
    </w:pPr>
    <w:rPr>
      <w:rFonts w:eastAsia="Times New Roman" w:cs="Times New Roman"/>
      <w:bCs w:val="0"/>
      <w:kern w:val="28"/>
      <w:sz w:val="32"/>
      <w:szCs w:val="20"/>
    </w:rPr>
  </w:style>
  <w:style w:type="paragraph" w:customStyle="1" w:styleId="affff7">
    <w:name w:val="Список ДБ"/>
    <w:basedOn w:val="af0"/>
    <w:rsid w:val="00D30740"/>
    <w:pPr>
      <w:tabs>
        <w:tab w:val="num" w:pos="360"/>
      </w:tabs>
      <w:spacing w:before="60" w:line="312" w:lineRule="auto"/>
      <w:ind w:left="360" w:hanging="360"/>
    </w:pPr>
    <w:rPr>
      <w:szCs w:val="20"/>
    </w:rPr>
  </w:style>
  <w:style w:type="character" w:customStyle="1" w:styleId="Iiiaeuiue0">
    <w:name w:val="Ii?iaeuiue Знак"/>
    <w:basedOn w:val="a1"/>
    <w:rsid w:val="00D30740"/>
    <w:rPr>
      <w:rFonts w:ascii="Baltica" w:hAnsi="Baltica"/>
      <w:sz w:val="24"/>
      <w:lang w:val="ru-RU" w:eastAsia="ru-RU" w:bidi="ar-SA"/>
    </w:rPr>
  </w:style>
  <w:style w:type="paragraph" w:customStyle="1" w:styleId="affff8">
    <w:name w:val="Текст в таблице ДБ"/>
    <w:basedOn w:val="a"/>
    <w:rsid w:val="00D30740"/>
    <w:rPr>
      <w:szCs w:val="20"/>
    </w:rPr>
  </w:style>
  <w:style w:type="paragraph" w:customStyle="1" w:styleId="affff9">
    <w:name w:val="основной текст Знак"/>
    <w:basedOn w:val="a"/>
    <w:rsid w:val="00D30740"/>
    <w:pPr>
      <w:ind w:firstLine="851"/>
    </w:pPr>
    <w:rPr>
      <w:rFonts w:ascii="Arial" w:hAnsi="Arial"/>
      <w:sz w:val="28"/>
      <w:szCs w:val="20"/>
    </w:rPr>
  </w:style>
  <w:style w:type="paragraph" w:customStyle="1" w:styleId="affffa">
    <w:name w:val="Название таблицы ДБ"/>
    <w:basedOn w:val="a"/>
    <w:rsid w:val="00D30740"/>
    <w:pPr>
      <w:jc w:val="center"/>
    </w:pPr>
    <w:rPr>
      <w:i/>
      <w:sz w:val="20"/>
      <w:szCs w:val="20"/>
    </w:rPr>
  </w:style>
  <w:style w:type="paragraph" w:customStyle="1" w:styleId="FR4">
    <w:name w:val="FR4"/>
    <w:rsid w:val="00D30740"/>
    <w:pPr>
      <w:widowControl w:val="0"/>
      <w:spacing w:before="0" w:after="0" w:line="400" w:lineRule="auto"/>
      <w:ind w:left="640" w:hanging="640"/>
    </w:pPr>
    <w:rPr>
      <w:rFonts w:ascii="Times New Roman" w:eastAsia="Times New Roman" w:hAnsi="Times New Roman" w:cs="Times New Roman"/>
      <w:snapToGrid w:val="0"/>
      <w:sz w:val="12"/>
      <w:szCs w:val="20"/>
      <w:lang w:val="en-US" w:eastAsia="ru-RU"/>
    </w:rPr>
  </w:style>
  <w:style w:type="paragraph" w:customStyle="1" w:styleId="affffb">
    <w:name w:val="íàçâàíèå"/>
    <w:basedOn w:val="a"/>
    <w:rsid w:val="00D30740"/>
    <w:pPr>
      <w:widowControl w:val="0"/>
    </w:pPr>
    <w:rPr>
      <w:szCs w:val="20"/>
    </w:rPr>
  </w:style>
  <w:style w:type="paragraph" w:customStyle="1" w:styleId="style6">
    <w:name w:val="style6"/>
    <w:basedOn w:val="a"/>
    <w:rsid w:val="00D30740"/>
    <w:pPr>
      <w:spacing w:before="100" w:beforeAutospacing="1" w:after="100" w:afterAutospacing="1"/>
    </w:pPr>
  </w:style>
  <w:style w:type="paragraph" w:customStyle="1" w:styleId="formattext">
    <w:name w:val="formattext"/>
    <w:basedOn w:val="a"/>
    <w:rsid w:val="00D30740"/>
    <w:pPr>
      <w:spacing w:before="100" w:beforeAutospacing="1" w:after="100" w:afterAutospacing="1"/>
    </w:pPr>
  </w:style>
  <w:style w:type="character" w:customStyle="1" w:styleId="311">
    <w:name w:val="Основной текст с отступом 3 Знак1"/>
    <w:basedOn w:val="a1"/>
    <w:semiHidden/>
    <w:rsid w:val="00981662"/>
    <w:rPr>
      <w:sz w:val="16"/>
      <w:szCs w:val="16"/>
    </w:rPr>
  </w:style>
  <w:style w:type="character" w:customStyle="1" w:styleId="HTML1">
    <w:name w:val="Стандартный HTML Знак1"/>
    <w:basedOn w:val="a1"/>
    <w:uiPriority w:val="99"/>
    <w:semiHidden/>
    <w:rsid w:val="00981662"/>
    <w:rPr>
      <w:rFonts w:ascii="Consolas" w:hAnsi="Consolas" w:cs="Consolas"/>
      <w:sz w:val="20"/>
      <w:szCs w:val="20"/>
    </w:rPr>
  </w:style>
  <w:style w:type="character" w:customStyle="1" w:styleId="212">
    <w:name w:val="Основной текст 2 Знак1"/>
    <w:basedOn w:val="a1"/>
    <w:semiHidden/>
    <w:rsid w:val="00981662"/>
  </w:style>
  <w:style w:type="character" w:customStyle="1" w:styleId="1f">
    <w:name w:val="Основной текст с отступом Знак1"/>
    <w:basedOn w:val="a1"/>
    <w:semiHidden/>
    <w:rsid w:val="00981662"/>
  </w:style>
  <w:style w:type="character" w:customStyle="1" w:styleId="1f0">
    <w:name w:val="Основной текст Знак1"/>
    <w:basedOn w:val="a1"/>
    <w:semiHidden/>
    <w:rsid w:val="00981662"/>
  </w:style>
  <w:style w:type="table" w:styleId="affffc">
    <w:name w:val="Light Shading"/>
    <w:basedOn w:val="a2"/>
    <w:uiPriority w:val="60"/>
    <w:rsid w:val="00A901C3"/>
    <w:pPr>
      <w:spacing w:before="0"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38">
    <w:name w:val="Medium Grid 3"/>
    <w:basedOn w:val="a2"/>
    <w:uiPriority w:val="69"/>
    <w:rsid w:val="00A901C3"/>
    <w:pPr>
      <w:spacing w:before="0"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affffd">
    <w:name w:val="Colorful Shading"/>
    <w:basedOn w:val="a2"/>
    <w:uiPriority w:val="71"/>
    <w:rsid w:val="00A901C3"/>
    <w:pPr>
      <w:spacing w:before="0" w:after="0"/>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f1">
    <w:name w:val="Сетка таблицы1"/>
    <w:basedOn w:val="a2"/>
    <w:next w:val="ac"/>
    <w:rsid w:val="00101DF2"/>
    <w:pPr>
      <w:spacing w:before="0" w:after="0"/>
      <w:ind w:left="0"/>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2"/>
    <w:next w:val="ac"/>
    <w:rsid w:val="00101DF2"/>
    <w:pPr>
      <w:spacing w:before="0" w:after="0"/>
      <w:ind w:left="0"/>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10">
    <w:name w:val="Знак6 Знак Знак Знак Знак Знак Знак1 Знак Знак Знак Знак Знак Знак Знак Знак Знак Знак Знак Знак Знак Знак Знак Знак Знак Знак Знак Знак Знак"/>
    <w:basedOn w:val="a"/>
    <w:rsid w:val="00591CB7"/>
    <w:pPr>
      <w:spacing w:after="160" w:line="240" w:lineRule="exact"/>
    </w:pPr>
    <w:rPr>
      <w:rFonts w:ascii="Verdana" w:hAnsi="Verdana"/>
      <w:sz w:val="20"/>
      <w:szCs w:val="20"/>
      <w:lang w:val="en-US" w:eastAsia="en-US"/>
    </w:rPr>
  </w:style>
  <w:style w:type="character" w:customStyle="1" w:styleId="affffe">
    <w:name w:val="Гипертекстовая ссылка"/>
    <w:basedOn w:val="a1"/>
    <w:uiPriority w:val="99"/>
    <w:rsid w:val="008E1F84"/>
    <w:rPr>
      <w:b/>
      <w:bCs/>
      <w:color w:val="106BBE"/>
    </w:rPr>
  </w:style>
  <w:style w:type="paragraph" w:customStyle="1" w:styleId="afffff">
    <w:name w:val="Текст документа"/>
    <w:uiPriority w:val="99"/>
    <w:rsid w:val="00CB2A0C"/>
    <w:pPr>
      <w:widowControl w:val="0"/>
      <w:suppressLineNumbers/>
      <w:suppressAutoHyphens/>
      <w:spacing w:before="0" w:after="0"/>
      <w:ind w:left="0" w:firstLine="397"/>
      <w:jc w:val="left"/>
    </w:pPr>
    <w:rPr>
      <w:rFonts w:ascii="GOST type B" w:eastAsia="Times New Roman" w:hAnsi="GOST type B" w:cs="GOST type B"/>
      <w:kern w:val="1"/>
      <w:sz w:val="28"/>
      <w:szCs w:val="28"/>
      <w:lang w:val="en-US"/>
    </w:rPr>
  </w:style>
  <w:style w:type="character" w:customStyle="1" w:styleId="w">
    <w:name w:val="w"/>
    <w:basedOn w:val="a1"/>
    <w:rsid w:val="00CE5C47"/>
  </w:style>
  <w:style w:type="character" w:customStyle="1" w:styleId="WW8Num4z0">
    <w:name w:val="WW8Num4z0"/>
    <w:rsid w:val="006026AF"/>
    <w:rPr>
      <w:rFonts w:ascii="Symbol" w:hAnsi="Symbol"/>
    </w:rPr>
  </w:style>
  <w:style w:type="paragraph" w:customStyle="1" w:styleId="110">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026AF"/>
    <w:pPr>
      <w:spacing w:after="160" w:line="240" w:lineRule="exact"/>
    </w:pPr>
    <w:rPr>
      <w:rFonts w:ascii="Verdana" w:hAnsi="Verdana"/>
      <w:sz w:val="20"/>
      <w:szCs w:val="20"/>
      <w:lang w:val="en-US" w:eastAsia="en-US"/>
    </w:rPr>
  </w:style>
  <w:style w:type="character" w:customStyle="1" w:styleId="afffff0">
    <w:name w:val="Символ сноски"/>
    <w:basedOn w:val="a1"/>
    <w:rsid w:val="00EF42FF"/>
    <w:rPr>
      <w:vertAlign w:val="superscript"/>
    </w:rPr>
  </w:style>
  <w:style w:type="paragraph" w:customStyle="1" w:styleId="sdfootnote">
    <w:name w:val="sdfootnote"/>
    <w:basedOn w:val="a"/>
    <w:rsid w:val="00EF42FF"/>
    <w:pPr>
      <w:spacing w:before="100" w:beforeAutospacing="1"/>
      <w:ind w:left="284" w:hanging="284"/>
    </w:pPr>
    <w:rPr>
      <w:sz w:val="20"/>
      <w:szCs w:val="20"/>
    </w:rPr>
  </w:style>
  <w:style w:type="paragraph" w:customStyle="1" w:styleId="614">
    <w:name w:val="Знак6 Знак Знак Знак Знак Знак Знак1 Знак Знак Знак Знак Знак Знак Знак Знак Знак Знак Знак Знак Знак Знак Знак Знак Знак Знак Знак Знак Знак4"/>
    <w:basedOn w:val="a"/>
    <w:rsid w:val="0034673B"/>
    <w:pPr>
      <w:spacing w:after="160" w:line="240" w:lineRule="exact"/>
    </w:pPr>
    <w:rPr>
      <w:rFonts w:ascii="Verdana" w:hAnsi="Verdana"/>
      <w:sz w:val="20"/>
      <w:szCs w:val="20"/>
      <w:lang w:val="en-US" w:eastAsia="en-US"/>
    </w:rPr>
  </w:style>
  <w:style w:type="character" w:customStyle="1" w:styleId="WW8Num3z0">
    <w:name w:val="WW8Num3z0"/>
    <w:rsid w:val="002D2774"/>
    <w:rPr>
      <w:rFonts w:ascii="Symbol" w:hAnsi="Symbol"/>
    </w:rPr>
  </w:style>
  <w:style w:type="paragraph" w:customStyle="1" w:styleId="613">
    <w:name w:val="Знак6 Знак Знак Знак Знак Знак Знак1 Знак Знак Знак Знак Знак Знак Знак Знак Знак Знак Знак Знак Знак Знак Знак Знак Знак Знак Знак Знак Знак3"/>
    <w:basedOn w:val="a"/>
    <w:rsid w:val="00511995"/>
    <w:pPr>
      <w:spacing w:after="160" w:line="240" w:lineRule="exact"/>
    </w:pPr>
    <w:rPr>
      <w:rFonts w:ascii="Verdana" w:hAnsi="Verdana"/>
      <w:sz w:val="20"/>
      <w:szCs w:val="20"/>
      <w:lang w:val="en-US" w:eastAsia="en-US"/>
    </w:rPr>
  </w:style>
  <w:style w:type="paragraph" w:customStyle="1" w:styleId="612">
    <w:name w:val="Знак6 Знак Знак Знак Знак Знак Знак1 Знак Знак Знак Знак Знак Знак Знак Знак Знак Знак Знак Знак Знак Знак Знак Знак Знак Знак Знак Знак Знак2"/>
    <w:basedOn w:val="a"/>
    <w:rsid w:val="00EF235D"/>
    <w:pPr>
      <w:spacing w:after="160" w:line="240" w:lineRule="exact"/>
    </w:pPr>
    <w:rPr>
      <w:rFonts w:ascii="Verdana" w:hAnsi="Verdana"/>
      <w:sz w:val="20"/>
      <w:szCs w:val="20"/>
      <w:lang w:val="en-US" w:eastAsia="en-US"/>
    </w:rPr>
  </w:style>
  <w:style w:type="paragraph" w:customStyle="1" w:styleId="611">
    <w:name w:val="Знак6 Знак Знак Знак Знак Знак Знак1 Знак Знак Знак Знак Знак Знак Знак Знак Знак Знак Знак Знак Знак Знак Знак Знак Знак Знак Знак Знак Знак1"/>
    <w:basedOn w:val="a"/>
    <w:rsid w:val="00924D67"/>
    <w:pPr>
      <w:spacing w:after="160" w:line="240" w:lineRule="exact"/>
    </w:pPr>
    <w:rPr>
      <w:rFonts w:ascii="Verdana" w:hAnsi="Verdana"/>
      <w:sz w:val="20"/>
      <w:szCs w:val="20"/>
      <w:lang w:val="en-US" w:eastAsia="en-US"/>
    </w:rPr>
  </w:style>
  <w:style w:type="paragraph" w:customStyle="1" w:styleId="615">
    <w:name w:val="Знак6 Знак Знак Знак Знак Знак Знак1 Знак Знак Знак"/>
    <w:basedOn w:val="a"/>
    <w:rsid w:val="00C11DD4"/>
    <w:pPr>
      <w:spacing w:after="160" w:line="240" w:lineRule="exact"/>
    </w:pPr>
    <w:rPr>
      <w:rFonts w:ascii="Verdana" w:hAnsi="Verdana"/>
      <w:sz w:val="20"/>
      <w:szCs w:val="20"/>
      <w:lang w:val="en-US" w:eastAsia="en-US"/>
    </w:rPr>
  </w:style>
  <w:style w:type="paragraph" w:customStyle="1" w:styleId="312">
    <w:name w:val="Основной текст 31"/>
    <w:basedOn w:val="a"/>
    <w:rsid w:val="000B23C8"/>
    <w:pPr>
      <w:spacing w:line="360" w:lineRule="auto"/>
      <w:ind w:right="-805"/>
    </w:pPr>
    <w:rPr>
      <w:lang w:eastAsia="ar-SA"/>
    </w:rPr>
  </w:style>
  <w:style w:type="paragraph" w:customStyle="1" w:styleId="6120">
    <w:name w:val="Знак6 Знак Знак Знак Знак Знак Знак1 Знак Знак Знак2"/>
    <w:basedOn w:val="a"/>
    <w:rsid w:val="00D6786D"/>
    <w:pPr>
      <w:spacing w:after="160" w:line="240" w:lineRule="exact"/>
    </w:pPr>
    <w:rPr>
      <w:rFonts w:ascii="Verdana" w:hAnsi="Verdana"/>
      <w:sz w:val="20"/>
      <w:szCs w:val="20"/>
      <w:lang w:val="en-US" w:eastAsia="en-US"/>
    </w:rPr>
  </w:style>
  <w:style w:type="paragraph" w:customStyle="1" w:styleId="6110">
    <w:name w:val="Знак6 Знак Знак Знак Знак Знак Знак1 Знак Знак Знак1"/>
    <w:basedOn w:val="a"/>
    <w:rsid w:val="00034B11"/>
    <w:pPr>
      <w:spacing w:after="160" w:line="240" w:lineRule="exact"/>
    </w:pPr>
    <w:rPr>
      <w:rFonts w:ascii="Verdana" w:hAnsi="Verdana"/>
      <w:sz w:val="20"/>
      <w:szCs w:val="20"/>
      <w:lang w:val="en-US" w:eastAsia="en-US"/>
    </w:rPr>
  </w:style>
  <w:style w:type="paragraph" w:customStyle="1" w:styleId="6150">
    <w:name w:val="Знак6 Знак Знак Знак Знак Знак Знак1 Знак Знак Знак5"/>
    <w:basedOn w:val="a"/>
    <w:rsid w:val="003219DA"/>
    <w:pPr>
      <w:spacing w:after="160" w:line="240" w:lineRule="exact"/>
    </w:pPr>
    <w:rPr>
      <w:rFonts w:ascii="Verdana" w:hAnsi="Verdana"/>
      <w:sz w:val="20"/>
      <w:szCs w:val="20"/>
      <w:lang w:val="en-US" w:eastAsia="en-US"/>
    </w:rPr>
  </w:style>
  <w:style w:type="paragraph" w:customStyle="1" w:styleId="6140">
    <w:name w:val="Знак6 Знак Знак Знак Знак Знак Знак1 Знак Знак Знак4"/>
    <w:basedOn w:val="a"/>
    <w:rsid w:val="006B1C34"/>
    <w:pPr>
      <w:spacing w:after="160" w:line="240" w:lineRule="exact"/>
    </w:pPr>
    <w:rPr>
      <w:rFonts w:ascii="Verdana" w:hAnsi="Verdana"/>
      <w:sz w:val="20"/>
      <w:szCs w:val="20"/>
      <w:lang w:val="en-US" w:eastAsia="en-US"/>
    </w:rPr>
  </w:style>
  <w:style w:type="paragraph" w:customStyle="1" w:styleId="6130">
    <w:name w:val="Знак6 Знак Знак Знак Знак Знак Знак1 Знак Знак Знак3"/>
    <w:basedOn w:val="a"/>
    <w:rsid w:val="00A73E0F"/>
    <w:pPr>
      <w:spacing w:after="160" w:line="240" w:lineRule="exact"/>
    </w:pPr>
    <w:rPr>
      <w:rFonts w:ascii="Verdana" w:hAnsi="Verdana"/>
      <w:sz w:val="20"/>
      <w:szCs w:val="20"/>
      <w:lang w:val="en-US" w:eastAsia="en-US"/>
    </w:rPr>
  </w:style>
  <w:style w:type="character" w:customStyle="1" w:styleId="2f0">
    <w:name w:val="Основной текст (2)_"/>
    <w:basedOn w:val="a1"/>
    <w:rsid w:val="00E64702"/>
    <w:rPr>
      <w:rFonts w:ascii="Times New Roman" w:eastAsia="Times New Roman" w:hAnsi="Times New Roman" w:cs="Times New Roman"/>
      <w:b w:val="0"/>
      <w:bCs w:val="0"/>
      <w:i w:val="0"/>
      <w:iCs w:val="0"/>
      <w:smallCaps w:val="0"/>
      <w:strike w:val="0"/>
      <w:sz w:val="22"/>
      <w:szCs w:val="22"/>
      <w:u w:val="none"/>
    </w:rPr>
  </w:style>
  <w:style w:type="character" w:customStyle="1" w:styleId="2f1">
    <w:name w:val="Основной текст (2)"/>
    <w:basedOn w:val="2f0"/>
    <w:rsid w:val="00E6470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table" w:customStyle="1" w:styleId="TableGridReport1">
    <w:name w:val="Table Grid Report1"/>
    <w:basedOn w:val="a2"/>
    <w:next w:val="ac"/>
    <w:uiPriority w:val="59"/>
    <w:rsid w:val="00B358FD"/>
    <w:pPr>
      <w:spacing w:before="0" w:after="0"/>
      <w:ind w:left="0"/>
      <w:jc w:val="left"/>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2">
    <w:name w:val="Table Grid Report2"/>
    <w:basedOn w:val="a2"/>
    <w:next w:val="ac"/>
    <w:uiPriority w:val="59"/>
    <w:rsid w:val="00B358FD"/>
    <w:pPr>
      <w:spacing w:before="0" w:after="0"/>
      <w:ind w:left="0"/>
      <w:jc w:val="left"/>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f2">
    <w:name w:val="Нет списка1"/>
    <w:next w:val="a3"/>
    <w:uiPriority w:val="99"/>
    <w:semiHidden/>
    <w:unhideWhenUsed/>
    <w:rsid w:val="00097146"/>
  </w:style>
  <w:style w:type="paragraph" w:styleId="afffff1">
    <w:name w:val="Intense Quote"/>
    <w:basedOn w:val="a"/>
    <w:next w:val="a"/>
    <w:link w:val="afffff2"/>
    <w:uiPriority w:val="30"/>
    <w:qFormat/>
    <w:rsid w:val="00097146"/>
    <w:pPr>
      <w:pBdr>
        <w:top w:val="dotted" w:sz="8" w:space="10" w:color="C0504D"/>
        <w:bottom w:val="dotted" w:sz="8" w:space="10" w:color="C0504D"/>
      </w:pBdr>
      <w:spacing w:after="200" w:line="300" w:lineRule="auto"/>
      <w:ind w:left="2160" w:right="2160"/>
      <w:jc w:val="center"/>
    </w:pPr>
    <w:rPr>
      <w:rFonts w:ascii="Cambria" w:hAnsi="Cambria"/>
      <w:b/>
      <w:bCs/>
      <w:i/>
      <w:iCs/>
      <w:color w:val="C0504D"/>
      <w:sz w:val="20"/>
      <w:szCs w:val="20"/>
      <w:lang w:val="x-none" w:eastAsia="x-none"/>
    </w:rPr>
  </w:style>
  <w:style w:type="character" w:customStyle="1" w:styleId="afffff2">
    <w:name w:val="Выделенная цитата Знак"/>
    <w:basedOn w:val="a1"/>
    <w:link w:val="afffff1"/>
    <w:uiPriority w:val="30"/>
    <w:rsid w:val="00097146"/>
    <w:rPr>
      <w:rFonts w:ascii="Cambria" w:eastAsia="Times New Roman" w:hAnsi="Cambria" w:cs="Times New Roman"/>
      <w:b/>
      <w:bCs/>
      <w:i/>
      <w:iCs/>
      <w:color w:val="C0504D"/>
      <w:sz w:val="20"/>
      <w:szCs w:val="20"/>
      <w:lang w:val="x-none" w:eastAsia="x-none"/>
    </w:rPr>
  </w:style>
  <w:style w:type="character" w:styleId="afffff3">
    <w:name w:val="Intense Emphasis"/>
    <w:uiPriority w:val="21"/>
    <w:qFormat/>
    <w:rsid w:val="00097146"/>
    <w:rPr>
      <w:rFonts w:ascii="Cambria" w:eastAsia="Times New Roman" w:hAnsi="Cambria" w:cs="Times New Roman"/>
      <w:b/>
      <w:bCs/>
      <w:i/>
      <w:iCs/>
      <w:dstrike w:val="0"/>
      <w:color w:val="FFFFFF"/>
      <w:bdr w:val="single" w:sz="18" w:space="0" w:color="C0504D"/>
      <w:shd w:val="clear" w:color="auto" w:fill="C0504D"/>
      <w:vertAlign w:val="baseline"/>
    </w:rPr>
  </w:style>
  <w:style w:type="character" w:styleId="afffff4">
    <w:name w:val="Subtle Reference"/>
    <w:uiPriority w:val="31"/>
    <w:qFormat/>
    <w:rsid w:val="00097146"/>
    <w:rPr>
      <w:i/>
      <w:iCs/>
      <w:smallCaps/>
      <w:color w:val="C0504D"/>
      <w:u w:color="C0504D"/>
    </w:rPr>
  </w:style>
  <w:style w:type="character" w:styleId="afffff5">
    <w:name w:val="Intense Reference"/>
    <w:uiPriority w:val="32"/>
    <w:qFormat/>
    <w:rsid w:val="00097146"/>
    <w:rPr>
      <w:b/>
      <w:bCs/>
      <w:i/>
      <w:iCs/>
      <w:smallCaps/>
      <w:color w:val="C0504D"/>
      <w:u w:color="C0504D"/>
    </w:rPr>
  </w:style>
  <w:style w:type="table" w:customStyle="1" w:styleId="39">
    <w:name w:val="Сетка таблицы3"/>
    <w:basedOn w:val="a2"/>
    <w:next w:val="ac"/>
    <w:uiPriority w:val="59"/>
    <w:rsid w:val="00097146"/>
    <w:pPr>
      <w:spacing w:before="0" w:after="0"/>
      <w:ind w:left="0"/>
      <w:jc w:val="left"/>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
    <w:name w:val="Сетка таблицы4"/>
    <w:basedOn w:val="a2"/>
    <w:next w:val="ac"/>
    <w:uiPriority w:val="59"/>
    <w:rsid w:val="00DA7853"/>
    <w:pPr>
      <w:spacing w:before="0" w:after="0"/>
      <w:ind w:left="0"/>
      <w:jc w:val="left"/>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6">
    <w:name w:val="Верхний колонтитул (четный)"/>
    <w:basedOn w:val="af4"/>
    <w:semiHidden/>
    <w:rsid w:val="00936CD4"/>
    <w:pPr>
      <w:keepLines/>
      <w:pBdr>
        <w:bottom w:val="single" w:sz="6" w:space="1" w:color="auto"/>
      </w:pBdr>
      <w:tabs>
        <w:tab w:val="clear" w:pos="4677"/>
        <w:tab w:val="clear" w:pos="9355"/>
        <w:tab w:val="center" w:pos="4320"/>
        <w:tab w:val="right" w:pos="8640"/>
      </w:tabs>
      <w:spacing w:after="600" w:line="190" w:lineRule="atLeast"/>
      <w:ind w:left="1080" w:firstLine="709"/>
    </w:pPr>
    <w:rPr>
      <w:rFonts w:ascii="Arial" w:hAnsi="Arial" w:cs="Arial"/>
      <w:caps/>
      <w:spacing w:val="-5"/>
      <w:sz w:val="15"/>
      <w:szCs w:val="15"/>
      <w:lang w:eastAsia="en-US"/>
    </w:rPr>
  </w:style>
  <w:style w:type="paragraph" w:customStyle="1" w:styleId="Default">
    <w:name w:val="Default"/>
    <w:rsid w:val="001C57E6"/>
    <w:pPr>
      <w:autoSpaceDE w:val="0"/>
      <w:autoSpaceDN w:val="0"/>
      <w:adjustRightInd w:val="0"/>
      <w:spacing w:before="0" w:after="0"/>
      <w:ind w:left="0"/>
      <w:jc w:val="left"/>
    </w:pPr>
    <w:rPr>
      <w:rFonts w:ascii="FranklinGothicBookCondITC" w:hAnsi="FranklinGothicBookCondITC" w:cs="FranklinGothicBookCondITC"/>
      <w:color w:val="000000"/>
      <w:sz w:val="24"/>
      <w:szCs w:val="24"/>
    </w:rPr>
  </w:style>
  <w:style w:type="paragraph" w:customStyle="1" w:styleId="Pa5">
    <w:name w:val="Pa5"/>
    <w:basedOn w:val="Default"/>
    <w:next w:val="Default"/>
    <w:uiPriority w:val="99"/>
    <w:rsid w:val="001C57E6"/>
    <w:pPr>
      <w:spacing w:line="241" w:lineRule="atLeast"/>
    </w:pPr>
    <w:rPr>
      <w:rFonts w:cstheme="minorBidi"/>
      <w:color w:val="auto"/>
    </w:rPr>
  </w:style>
  <w:style w:type="character" w:customStyle="1" w:styleId="A10">
    <w:name w:val="A10"/>
    <w:uiPriority w:val="99"/>
    <w:rsid w:val="001C57E6"/>
    <w:rPr>
      <w:rFonts w:cs="FranklinGothicBookCondITC"/>
      <w:color w:val="000000"/>
      <w:sz w:val="14"/>
      <w:szCs w:val="14"/>
    </w:rPr>
  </w:style>
  <w:style w:type="table" w:customStyle="1" w:styleId="62">
    <w:name w:val="Сетка таблицы6"/>
    <w:basedOn w:val="a2"/>
    <w:next w:val="ac"/>
    <w:rsid w:val="00BB2F6B"/>
    <w:pPr>
      <w:spacing w:before="0" w:after="0"/>
      <w:ind w:left="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2"/>
    <w:next w:val="ac"/>
    <w:rsid w:val="009555B7"/>
    <w:pPr>
      <w:spacing w:before="0" w:after="0"/>
      <w:ind w:left="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2"/>
    <w:next w:val="ac"/>
    <w:rsid w:val="00027D0B"/>
    <w:pPr>
      <w:spacing w:before="0" w:after="0"/>
      <w:ind w:left="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26559">
      <w:bodyDiv w:val="1"/>
      <w:marLeft w:val="0"/>
      <w:marRight w:val="0"/>
      <w:marTop w:val="0"/>
      <w:marBottom w:val="0"/>
      <w:divBdr>
        <w:top w:val="none" w:sz="0" w:space="0" w:color="auto"/>
        <w:left w:val="none" w:sz="0" w:space="0" w:color="auto"/>
        <w:bottom w:val="none" w:sz="0" w:space="0" w:color="auto"/>
        <w:right w:val="none" w:sz="0" w:space="0" w:color="auto"/>
      </w:divBdr>
    </w:div>
    <w:div w:id="89131788">
      <w:bodyDiv w:val="1"/>
      <w:marLeft w:val="0"/>
      <w:marRight w:val="0"/>
      <w:marTop w:val="0"/>
      <w:marBottom w:val="0"/>
      <w:divBdr>
        <w:top w:val="none" w:sz="0" w:space="0" w:color="auto"/>
        <w:left w:val="none" w:sz="0" w:space="0" w:color="auto"/>
        <w:bottom w:val="none" w:sz="0" w:space="0" w:color="auto"/>
        <w:right w:val="none" w:sz="0" w:space="0" w:color="auto"/>
      </w:divBdr>
    </w:div>
    <w:div w:id="128210870">
      <w:bodyDiv w:val="1"/>
      <w:marLeft w:val="0"/>
      <w:marRight w:val="0"/>
      <w:marTop w:val="0"/>
      <w:marBottom w:val="0"/>
      <w:divBdr>
        <w:top w:val="none" w:sz="0" w:space="0" w:color="auto"/>
        <w:left w:val="none" w:sz="0" w:space="0" w:color="auto"/>
        <w:bottom w:val="none" w:sz="0" w:space="0" w:color="auto"/>
        <w:right w:val="none" w:sz="0" w:space="0" w:color="auto"/>
      </w:divBdr>
    </w:div>
    <w:div w:id="129906164">
      <w:bodyDiv w:val="1"/>
      <w:marLeft w:val="0"/>
      <w:marRight w:val="0"/>
      <w:marTop w:val="0"/>
      <w:marBottom w:val="0"/>
      <w:divBdr>
        <w:top w:val="none" w:sz="0" w:space="0" w:color="auto"/>
        <w:left w:val="none" w:sz="0" w:space="0" w:color="auto"/>
        <w:bottom w:val="none" w:sz="0" w:space="0" w:color="auto"/>
        <w:right w:val="none" w:sz="0" w:space="0" w:color="auto"/>
      </w:divBdr>
    </w:div>
    <w:div w:id="133064976">
      <w:bodyDiv w:val="1"/>
      <w:marLeft w:val="0"/>
      <w:marRight w:val="0"/>
      <w:marTop w:val="0"/>
      <w:marBottom w:val="0"/>
      <w:divBdr>
        <w:top w:val="none" w:sz="0" w:space="0" w:color="auto"/>
        <w:left w:val="none" w:sz="0" w:space="0" w:color="auto"/>
        <w:bottom w:val="none" w:sz="0" w:space="0" w:color="auto"/>
        <w:right w:val="none" w:sz="0" w:space="0" w:color="auto"/>
      </w:divBdr>
      <w:divsChild>
        <w:div w:id="38824244">
          <w:marLeft w:val="0"/>
          <w:marRight w:val="0"/>
          <w:marTop w:val="0"/>
          <w:marBottom w:val="0"/>
          <w:divBdr>
            <w:top w:val="none" w:sz="0" w:space="0" w:color="auto"/>
            <w:left w:val="none" w:sz="0" w:space="0" w:color="auto"/>
            <w:bottom w:val="none" w:sz="0" w:space="0" w:color="auto"/>
            <w:right w:val="none" w:sz="0" w:space="0" w:color="auto"/>
          </w:divBdr>
        </w:div>
        <w:div w:id="615526407">
          <w:marLeft w:val="0"/>
          <w:marRight w:val="0"/>
          <w:marTop w:val="0"/>
          <w:marBottom w:val="0"/>
          <w:divBdr>
            <w:top w:val="none" w:sz="0" w:space="0" w:color="auto"/>
            <w:left w:val="none" w:sz="0" w:space="0" w:color="auto"/>
            <w:bottom w:val="none" w:sz="0" w:space="0" w:color="auto"/>
            <w:right w:val="none" w:sz="0" w:space="0" w:color="auto"/>
          </w:divBdr>
        </w:div>
      </w:divsChild>
    </w:div>
    <w:div w:id="137919998">
      <w:bodyDiv w:val="1"/>
      <w:marLeft w:val="0"/>
      <w:marRight w:val="0"/>
      <w:marTop w:val="0"/>
      <w:marBottom w:val="0"/>
      <w:divBdr>
        <w:top w:val="none" w:sz="0" w:space="0" w:color="auto"/>
        <w:left w:val="none" w:sz="0" w:space="0" w:color="auto"/>
        <w:bottom w:val="none" w:sz="0" w:space="0" w:color="auto"/>
        <w:right w:val="none" w:sz="0" w:space="0" w:color="auto"/>
      </w:divBdr>
    </w:div>
    <w:div w:id="138575858">
      <w:bodyDiv w:val="1"/>
      <w:marLeft w:val="0"/>
      <w:marRight w:val="0"/>
      <w:marTop w:val="0"/>
      <w:marBottom w:val="0"/>
      <w:divBdr>
        <w:top w:val="none" w:sz="0" w:space="0" w:color="auto"/>
        <w:left w:val="none" w:sz="0" w:space="0" w:color="auto"/>
        <w:bottom w:val="none" w:sz="0" w:space="0" w:color="auto"/>
        <w:right w:val="none" w:sz="0" w:space="0" w:color="auto"/>
      </w:divBdr>
    </w:div>
    <w:div w:id="148403478">
      <w:bodyDiv w:val="1"/>
      <w:marLeft w:val="0"/>
      <w:marRight w:val="0"/>
      <w:marTop w:val="0"/>
      <w:marBottom w:val="0"/>
      <w:divBdr>
        <w:top w:val="none" w:sz="0" w:space="0" w:color="auto"/>
        <w:left w:val="none" w:sz="0" w:space="0" w:color="auto"/>
        <w:bottom w:val="none" w:sz="0" w:space="0" w:color="auto"/>
        <w:right w:val="none" w:sz="0" w:space="0" w:color="auto"/>
      </w:divBdr>
    </w:div>
    <w:div w:id="168373918">
      <w:bodyDiv w:val="1"/>
      <w:marLeft w:val="0"/>
      <w:marRight w:val="0"/>
      <w:marTop w:val="0"/>
      <w:marBottom w:val="0"/>
      <w:divBdr>
        <w:top w:val="none" w:sz="0" w:space="0" w:color="auto"/>
        <w:left w:val="none" w:sz="0" w:space="0" w:color="auto"/>
        <w:bottom w:val="none" w:sz="0" w:space="0" w:color="auto"/>
        <w:right w:val="none" w:sz="0" w:space="0" w:color="auto"/>
      </w:divBdr>
      <w:divsChild>
        <w:div w:id="299501323">
          <w:marLeft w:val="0"/>
          <w:marRight w:val="0"/>
          <w:marTop w:val="0"/>
          <w:marBottom w:val="0"/>
          <w:divBdr>
            <w:top w:val="none" w:sz="0" w:space="0" w:color="auto"/>
            <w:left w:val="none" w:sz="0" w:space="0" w:color="auto"/>
            <w:bottom w:val="none" w:sz="0" w:space="0" w:color="auto"/>
            <w:right w:val="none" w:sz="0" w:space="0" w:color="auto"/>
          </w:divBdr>
        </w:div>
        <w:div w:id="382141814">
          <w:marLeft w:val="0"/>
          <w:marRight w:val="0"/>
          <w:marTop w:val="0"/>
          <w:marBottom w:val="0"/>
          <w:divBdr>
            <w:top w:val="none" w:sz="0" w:space="0" w:color="auto"/>
            <w:left w:val="none" w:sz="0" w:space="0" w:color="auto"/>
            <w:bottom w:val="none" w:sz="0" w:space="0" w:color="auto"/>
            <w:right w:val="none" w:sz="0" w:space="0" w:color="auto"/>
          </w:divBdr>
        </w:div>
        <w:div w:id="1200120612">
          <w:marLeft w:val="0"/>
          <w:marRight w:val="0"/>
          <w:marTop w:val="0"/>
          <w:marBottom w:val="0"/>
          <w:divBdr>
            <w:top w:val="none" w:sz="0" w:space="0" w:color="auto"/>
            <w:left w:val="none" w:sz="0" w:space="0" w:color="auto"/>
            <w:bottom w:val="none" w:sz="0" w:space="0" w:color="auto"/>
            <w:right w:val="none" w:sz="0" w:space="0" w:color="auto"/>
          </w:divBdr>
        </w:div>
      </w:divsChild>
    </w:div>
    <w:div w:id="180701453">
      <w:bodyDiv w:val="1"/>
      <w:marLeft w:val="0"/>
      <w:marRight w:val="0"/>
      <w:marTop w:val="0"/>
      <w:marBottom w:val="0"/>
      <w:divBdr>
        <w:top w:val="none" w:sz="0" w:space="0" w:color="auto"/>
        <w:left w:val="none" w:sz="0" w:space="0" w:color="auto"/>
        <w:bottom w:val="none" w:sz="0" w:space="0" w:color="auto"/>
        <w:right w:val="none" w:sz="0" w:space="0" w:color="auto"/>
      </w:divBdr>
      <w:divsChild>
        <w:div w:id="167210827">
          <w:marLeft w:val="0"/>
          <w:marRight w:val="0"/>
          <w:marTop w:val="0"/>
          <w:marBottom w:val="0"/>
          <w:divBdr>
            <w:top w:val="none" w:sz="0" w:space="0" w:color="auto"/>
            <w:left w:val="none" w:sz="0" w:space="0" w:color="auto"/>
            <w:bottom w:val="none" w:sz="0" w:space="0" w:color="auto"/>
            <w:right w:val="none" w:sz="0" w:space="0" w:color="auto"/>
          </w:divBdr>
        </w:div>
        <w:div w:id="215968619">
          <w:marLeft w:val="0"/>
          <w:marRight w:val="0"/>
          <w:marTop w:val="0"/>
          <w:marBottom w:val="0"/>
          <w:divBdr>
            <w:top w:val="none" w:sz="0" w:space="0" w:color="auto"/>
            <w:left w:val="none" w:sz="0" w:space="0" w:color="auto"/>
            <w:bottom w:val="none" w:sz="0" w:space="0" w:color="auto"/>
            <w:right w:val="none" w:sz="0" w:space="0" w:color="auto"/>
          </w:divBdr>
        </w:div>
        <w:div w:id="228806125">
          <w:marLeft w:val="0"/>
          <w:marRight w:val="0"/>
          <w:marTop w:val="0"/>
          <w:marBottom w:val="0"/>
          <w:divBdr>
            <w:top w:val="none" w:sz="0" w:space="0" w:color="auto"/>
            <w:left w:val="none" w:sz="0" w:space="0" w:color="auto"/>
            <w:bottom w:val="none" w:sz="0" w:space="0" w:color="auto"/>
            <w:right w:val="none" w:sz="0" w:space="0" w:color="auto"/>
          </w:divBdr>
        </w:div>
        <w:div w:id="235283670">
          <w:marLeft w:val="0"/>
          <w:marRight w:val="0"/>
          <w:marTop w:val="0"/>
          <w:marBottom w:val="0"/>
          <w:divBdr>
            <w:top w:val="none" w:sz="0" w:space="0" w:color="auto"/>
            <w:left w:val="none" w:sz="0" w:space="0" w:color="auto"/>
            <w:bottom w:val="none" w:sz="0" w:space="0" w:color="auto"/>
            <w:right w:val="none" w:sz="0" w:space="0" w:color="auto"/>
          </w:divBdr>
        </w:div>
        <w:div w:id="524834068">
          <w:marLeft w:val="0"/>
          <w:marRight w:val="0"/>
          <w:marTop w:val="0"/>
          <w:marBottom w:val="0"/>
          <w:divBdr>
            <w:top w:val="none" w:sz="0" w:space="0" w:color="auto"/>
            <w:left w:val="none" w:sz="0" w:space="0" w:color="auto"/>
            <w:bottom w:val="none" w:sz="0" w:space="0" w:color="auto"/>
            <w:right w:val="none" w:sz="0" w:space="0" w:color="auto"/>
          </w:divBdr>
        </w:div>
        <w:div w:id="636032186">
          <w:marLeft w:val="0"/>
          <w:marRight w:val="0"/>
          <w:marTop w:val="0"/>
          <w:marBottom w:val="0"/>
          <w:divBdr>
            <w:top w:val="none" w:sz="0" w:space="0" w:color="auto"/>
            <w:left w:val="none" w:sz="0" w:space="0" w:color="auto"/>
            <w:bottom w:val="none" w:sz="0" w:space="0" w:color="auto"/>
            <w:right w:val="none" w:sz="0" w:space="0" w:color="auto"/>
          </w:divBdr>
        </w:div>
        <w:div w:id="667247236">
          <w:marLeft w:val="0"/>
          <w:marRight w:val="0"/>
          <w:marTop w:val="0"/>
          <w:marBottom w:val="0"/>
          <w:divBdr>
            <w:top w:val="none" w:sz="0" w:space="0" w:color="auto"/>
            <w:left w:val="none" w:sz="0" w:space="0" w:color="auto"/>
            <w:bottom w:val="none" w:sz="0" w:space="0" w:color="auto"/>
            <w:right w:val="none" w:sz="0" w:space="0" w:color="auto"/>
          </w:divBdr>
        </w:div>
        <w:div w:id="846754754">
          <w:marLeft w:val="0"/>
          <w:marRight w:val="0"/>
          <w:marTop w:val="0"/>
          <w:marBottom w:val="0"/>
          <w:divBdr>
            <w:top w:val="none" w:sz="0" w:space="0" w:color="auto"/>
            <w:left w:val="none" w:sz="0" w:space="0" w:color="auto"/>
            <w:bottom w:val="none" w:sz="0" w:space="0" w:color="auto"/>
            <w:right w:val="none" w:sz="0" w:space="0" w:color="auto"/>
          </w:divBdr>
        </w:div>
        <w:div w:id="1246920396">
          <w:marLeft w:val="0"/>
          <w:marRight w:val="0"/>
          <w:marTop w:val="0"/>
          <w:marBottom w:val="0"/>
          <w:divBdr>
            <w:top w:val="none" w:sz="0" w:space="0" w:color="auto"/>
            <w:left w:val="none" w:sz="0" w:space="0" w:color="auto"/>
            <w:bottom w:val="none" w:sz="0" w:space="0" w:color="auto"/>
            <w:right w:val="none" w:sz="0" w:space="0" w:color="auto"/>
          </w:divBdr>
        </w:div>
        <w:div w:id="1300770360">
          <w:marLeft w:val="0"/>
          <w:marRight w:val="0"/>
          <w:marTop w:val="0"/>
          <w:marBottom w:val="0"/>
          <w:divBdr>
            <w:top w:val="none" w:sz="0" w:space="0" w:color="auto"/>
            <w:left w:val="none" w:sz="0" w:space="0" w:color="auto"/>
            <w:bottom w:val="none" w:sz="0" w:space="0" w:color="auto"/>
            <w:right w:val="none" w:sz="0" w:space="0" w:color="auto"/>
          </w:divBdr>
        </w:div>
        <w:div w:id="1322730623">
          <w:marLeft w:val="0"/>
          <w:marRight w:val="0"/>
          <w:marTop w:val="0"/>
          <w:marBottom w:val="0"/>
          <w:divBdr>
            <w:top w:val="none" w:sz="0" w:space="0" w:color="auto"/>
            <w:left w:val="none" w:sz="0" w:space="0" w:color="auto"/>
            <w:bottom w:val="none" w:sz="0" w:space="0" w:color="auto"/>
            <w:right w:val="none" w:sz="0" w:space="0" w:color="auto"/>
          </w:divBdr>
        </w:div>
        <w:div w:id="1516382176">
          <w:marLeft w:val="0"/>
          <w:marRight w:val="0"/>
          <w:marTop w:val="0"/>
          <w:marBottom w:val="0"/>
          <w:divBdr>
            <w:top w:val="none" w:sz="0" w:space="0" w:color="auto"/>
            <w:left w:val="none" w:sz="0" w:space="0" w:color="auto"/>
            <w:bottom w:val="none" w:sz="0" w:space="0" w:color="auto"/>
            <w:right w:val="none" w:sz="0" w:space="0" w:color="auto"/>
          </w:divBdr>
        </w:div>
        <w:div w:id="1572693200">
          <w:marLeft w:val="0"/>
          <w:marRight w:val="0"/>
          <w:marTop w:val="0"/>
          <w:marBottom w:val="0"/>
          <w:divBdr>
            <w:top w:val="none" w:sz="0" w:space="0" w:color="auto"/>
            <w:left w:val="none" w:sz="0" w:space="0" w:color="auto"/>
            <w:bottom w:val="none" w:sz="0" w:space="0" w:color="auto"/>
            <w:right w:val="none" w:sz="0" w:space="0" w:color="auto"/>
          </w:divBdr>
        </w:div>
        <w:div w:id="1580283740">
          <w:marLeft w:val="0"/>
          <w:marRight w:val="0"/>
          <w:marTop w:val="0"/>
          <w:marBottom w:val="0"/>
          <w:divBdr>
            <w:top w:val="none" w:sz="0" w:space="0" w:color="auto"/>
            <w:left w:val="none" w:sz="0" w:space="0" w:color="auto"/>
            <w:bottom w:val="none" w:sz="0" w:space="0" w:color="auto"/>
            <w:right w:val="none" w:sz="0" w:space="0" w:color="auto"/>
          </w:divBdr>
        </w:div>
        <w:div w:id="2119373607">
          <w:marLeft w:val="0"/>
          <w:marRight w:val="0"/>
          <w:marTop w:val="0"/>
          <w:marBottom w:val="0"/>
          <w:divBdr>
            <w:top w:val="none" w:sz="0" w:space="0" w:color="auto"/>
            <w:left w:val="none" w:sz="0" w:space="0" w:color="auto"/>
            <w:bottom w:val="none" w:sz="0" w:space="0" w:color="auto"/>
            <w:right w:val="none" w:sz="0" w:space="0" w:color="auto"/>
          </w:divBdr>
        </w:div>
      </w:divsChild>
    </w:div>
    <w:div w:id="194539536">
      <w:bodyDiv w:val="1"/>
      <w:marLeft w:val="0"/>
      <w:marRight w:val="0"/>
      <w:marTop w:val="0"/>
      <w:marBottom w:val="0"/>
      <w:divBdr>
        <w:top w:val="none" w:sz="0" w:space="0" w:color="auto"/>
        <w:left w:val="none" w:sz="0" w:space="0" w:color="auto"/>
        <w:bottom w:val="none" w:sz="0" w:space="0" w:color="auto"/>
        <w:right w:val="none" w:sz="0" w:space="0" w:color="auto"/>
      </w:divBdr>
    </w:div>
    <w:div w:id="234709803">
      <w:bodyDiv w:val="1"/>
      <w:marLeft w:val="0"/>
      <w:marRight w:val="0"/>
      <w:marTop w:val="0"/>
      <w:marBottom w:val="0"/>
      <w:divBdr>
        <w:top w:val="none" w:sz="0" w:space="0" w:color="auto"/>
        <w:left w:val="none" w:sz="0" w:space="0" w:color="auto"/>
        <w:bottom w:val="none" w:sz="0" w:space="0" w:color="auto"/>
        <w:right w:val="none" w:sz="0" w:space="0" w:color="auto"/>
      </w:divBdr>
    </w:div>
    <w:div w:id="241528293">
      <w:bodyDiv w:val="1"/>
      <w:marLeft w:val="0"/>
      <w:marRight w:val="0"/>
      <w:marTop w:val="0"/>
      <w:marBottom w:val="0"/>
      <w:divBdr>
        <w:top w:val="none" w:sz="0" w:space="0" w:color="auto"/>
        <w:left w:val="none" w:sz="0" w:space="0" w:color="auto"/>
        <w:bottom w:val="none" w:sz="0" w:space="0" w:color="auto"/>
        <w:right w:val="none" w:sz="0" w:space="0" w:color="auto"/>
      </w:divBdr>
    </w:div>
    <w:div w:id="295378776">
      <w:bodyDiv w:val="1"/>
      <w:marLeft w:val="0"/>
      <w:marRight w:val="0"/>
      <w:marTop w:val="0"/>
      <w:marBottom w:val="0"/>
      <w:divBdr>
        <w:top w:val="none" w:sz="0" w:space="0" w:color="auto"/>
        <w:left w:val="none" w:sz="0" w:space="0" w:color="auto"/>
        <w:bottom w:val="none" w:sz="0" w:space="0" w:color="auto"/>
        <w:right w:val="none" w:sz="0" w:space="0" w:color="auto"/>
      </w:divBdr>
    </w:div>
    <w:div w:id="297492152">
      <w:bodyDiv w:val="1"/>
      <w:marLeft w:val="0"/>
      <w:marRight w:val="0"/>
      <w:marTop w:val="0"/>
      <w:marBottom w:val="0"/>
      <w:divBdr>
        <w:top w:val="none" w:sz="0" w:space="0" w:color="auto"/>
        <w:left w:val="none" w:sz="0" w:space="0" w:color="auto"/>
        <w:bottom w:val="none" w:sz="0" w:space="0" w:color="auto"/>
        <w:right w:val="none" w:sz="0" w:space="0" w:color="auto"/>
      </w:divBdr>
    </w:div>
    <w:div w:id="364134798">
      <w:bodyDiv w:val="1"/>
      <w:marLeft w:val="0"/>
      <w:marRight w:val="0"/>
      <w:marTop w:val="0"/>
      <w:marBottom w:val="0"/>
      <w:divBdr>
        <w:top w:val="none" w:sz="0" w:space="0" w:color="auto"/>
        <w:left w:val="none" w:sz="0" w:space="0" w:color="auto"/>
        <w:bottom w:val="none" w:sz="0" w:space="0" w:color="auto"/>
        <w:right w:val="none" w:sz="0" w:space="0" w:color="auto"/>
      </w:divBdr>
    </w:div>
    <w:div w:id="382291051">
      <w:bodyDiv w:val="1"/>
      <w:marLeft w:val="0"/>
      <w:marRight w:val="0"/>
      <w:marTop w:val="0"/>
      <w:marBottom w:val="0"/>
      <w:divBdr>
        <w:top w:val="none" w:sz="0" w:space="0" w:color="auto"/>
        <w:left w:val="none" w:sz="0" w:space="0" w:color="auto"/>
        <w:bottom w:val="none" w:sz="0" w:space="0" w:color="auto"/>
        <w:right w:val="none" w:sz="0" w:space="0" w:color="auto"/>
      </w:divBdr>
    </w:div>
    <w:div w:id="386688292">
      <w:bodyDiv w:val="1"/>
      <w:marLeft w:val="0"/>
      <w:marRight w:val="0"/>
      <w:marTop w:val="0"/>
      <w:marBottom w:val="0"/>
      <w:divBdr>
        <w:top w:val="none" w:sz="0" w:space="0" w:color="auto"/>
        <w:left w:val="none" w:sz="0" w:space="0" w:color="auto"/>
        <w:bottom w:val="none" w:sz="0" w:space="0" w:color="auto"/>
        <w:right w:val="none" w:sz="0" w:space="0" w:color="auto"/>
      </w:divBdr>
      <w:divsChild>
        <w:div w:id="51200200">
          <w:marLeft w:val="0"/>
          <w:marRight w:val="0"/>
          <w:marTop w:val="0"/>
          <w:marBottom w:val="0"/>
          <w:divBdr>
            <w:top w:val="none" w:sz="0" w:space="0" w:color="auto"/>
            <w:left w:val="none" w:sz="0" w:space="0" w:color="auto"/>
            <w:bottom w:val="none" w:sz="0" w:space="0" w:color="auto"/>
            <w:right w:val="none" w:sz="0" w:space="0" w:color="auto"/>
          </w:divBdr>
        </w:div>
        <w:div w:id="135144111">
          <w:marLeft w:val="0"/>
          <w:marRight w:val="0"/>
          <w:marTop w:val="0"/>
          <w:marBottom w:val="0"/>
          <w:divBdr>
            <w:top w:val="none" w:sz="0" w:space="0" w:color="auto"/>
            <w:left w:val="none" w:sz="0" w:space="0" w:color="auto"/>
            <w:bottom w:val="none" w:sz="0" w:space="0" w:color="auto"/>
            <w:right w:val="none" w:sz="0" w:space="0" w:color="auto"/>
          </w:divBdr>
        </w:div>
        <w:div w:id="407699474">
          <w:marLeft w:val="0"/>
          <w:marRight w:val="0"/>
          <w:marTop w:val="0"/>
          <w:marBottom w:val="0"/>
          <w:divBdr>
            <w:top w:val="none" w:sz="0" w:space="0" w:color="auto"/>
            <w:left w:val="none" w:sz="0" w:space="0" w:color="auto"/>
            <w:bottom w:val="none" w:sz="0" w:space="0" w:color="auto"/>
            <w:right w:val="none" w:sz="0" w:space="0" w:color="auto"/>
          </w:divBdr>
        </w:div>
        <w:div w:id="535822448">
          <w:marLeft w:val="0"/>
          <w:marRight w:val="0"/>
          <w:marTop w:val="0"/>
          <w:marBottom w:val="0"/>
          <w:divBdr>
            <w:top w:val="none" w:sz="0" w:space="0" w:color="auto"/>
            <w:left w:val="none" w:sz="0" w:space="0" w:color="auto"/>
            <w:bottom w:val="none" w:sz="0" w:space="0" w:color="auto"/>
            <w:right w:val="none" w:sz="0" w:space="0" w:color="auto"/>
          </w:divBdr>
        </w:div>
        <w:div w:id="691301808">
          <w:marLeft w:val="0"/>
          <w:marRight w:val="0"/>
          <w:marTop w:val="0"/>
          <w:marBottom w:val="0"/>
          <w:divBdr>
            <w:top w:val="none" w:sz="0" w:space="0" w:color="auto"/>
            <w:left w:val="none" w:sz="0" w:space="0" w:color="auto"/>
            <w:bottom w:val="none" w:sz="0" w:space="0" w:color="auto"/>
            <w:right w:val="none" w:sz="0" w:space="0" w:color="auto"/>
          </w:divBdr>
        </w:div>
        <w:div w:id="792018797">
          <w:marLeft w:val="0"/>
          <w:marRight w:val="0"/>
          <w:marTop w:val="0"/>
          <w:marBottom w:val="0"/>
          <w:divBdr>
            <w:top w:val="none" w:sz="0" w:space="0" w:color="auto"/>
            <w:left w:val="none" w:sz="0" w:space="0" w:color="auto"/>
            <w:bottom w:val="none" w:sz="0" w:space="0" w:color="auto"/>
            <w:right w:val="none" w:sz="0" w:space="0" w:color="auto"/>
          </w:divBdr>
        </w:div>
        <w:div w:id="872114248">
          <w:marLeft w:val="0"/>
          <w:marRight w:val="0"/>
          <w:marTop w:val="0"/>
          <w:marBottom w:val="0"/>
          <w:divBdr>
            <w:top w:val="none" w:sz="0" w:space="0" w:color="auto"/>
            <w:left w:val="none" w:sz="0" w:space="0" w:color="auto"/>
            <w:bottom w:val="none" w:sz="0" w:space="0" w:color="auto"/>
            <w:right w:val="none" w:sz="0" w:space="0" w:color="auto"/>
          </w:divBdr>
        </w:div>
        <w:div w:id="1073047729">
          <w:marLeft w:val="0"/>
          <w:marRight w:val="0"/>
          <w:marTop w:val="0"/>
          <w:marBottom w:val="0"/>
          <w:divBdr>
            <w:top w:val="none" w:sz="0" w:space="0" w:color="auto"/>
            <w:left w:val="none" w:sz="0" w:space="0" w:color="auto"/>
            <w:bottom w:val="none" w:sz="0" w:space="0" w:color="auto"/>
            <w:right w:val="none" w:sz="0" w:space="0" w:color="auto"/>
          </w:divBdr>
        </w:div>
        <w:div w:id="1108935398">
          <w:marLeft w:val="0"/>
          <w:marRight w:val="0"/>
          <w:marTop w:val="0"/>
          <w:marBottom w:val="0"/>
          <w:divBdr>
            <w:top w:val="none" w:sz="0" w:space="0" w:color="auto"/>
            <w:left w:val="none" w:sz="0" w:space="0" w:color="auto"/>
            <w:bottom w:val="none" w:sz="0" w:space="0" w:color="auto"/>
            <w:right w:val="none" w:sz="0" w:space="0" w:color="auto"/>
          </w:divBdr>
        </w:div>
        <w:div w:id="1143931452">
          <w:marLeft w:val="0"/>
          <w:marRight w:val="0"/>
          <w:marTop w:val="0"/>
          <w:marBottom w:val="0"/>
          <w:divBdr>
            <w:top w:val="none" w:sz="0" w:space="0" w:color="auto"/>
            <w:left w:val="none" w:sz="0" w:space="0" w:color="auto"/>
            <w:bottom w:val="none" w:sz="0" w:space="0" w:color="auto"/>
            <w:right w:val="none" w:sz="0" w:space="0" w:color="auto"/>
          </w:divBdr>
        </w:div>
        <w:div w:id="1154029079">
          <w:marLeft w:val="0"/>
          <w:marRight w:val="0"/>
          <w:marTop w:val="0"/>
          <w:marBottom w:val="0"/>
          <w:divBdr>
            <w:top w:val="none" w:sz="0" w:space="0" w:color="auto"/>
            <w:left w:val="none" w:sz="0" w:space="0" w:color="auto"/>
            <w:bottom w:val="none" w:sz="0" w:space="0" w:color="auto"/>
            <w:right w:val="none" w:sz="0" w:space="0" w:color="auto"/>
          </w:divBdr>
        </w:div>
        <w:div w:id="1183477812">
          <w:marLeft w:val="0"/>
          <w:marRight w:val="0"/>
          <w:marTop w:val="0"/>
          <w:marBottom w:val="0"/>
          <w:divBdr>
            <w:top w:val="none" w:sz="0" w:space="0" w:color="auto"/>
            <w:left w:val="none" w:sz="0" w:space="0" w:color="auto"/>
            <w:bottom w:val="none" w:sz="0" w:space="0" w:color="auto"/>
            <w:right w:val="none" w:sz="0" w:space="0" w:color="auto"/>
          </w:divBdr>
        </w:div>
        <w:div w:id="1195776409">
          <w:marLeft w:val="0"/>
          <w:marRight w:val="0"/>
          <w:marTop w:val="0"/>
          <w:marBottom w:val="0"/>
          <w:divBdr>
            <w:top w:val="none" w:sz="0" w:space="0" w:color="auto"/>
            <w:left w:val="none" w:sz="0" w:space="0" w:color="auto"/>
            <w:bottom w:val="none" w:sz="0" w:space="0" w:color="auto"/>
            <w:right w:val="none" w:sz="0" w:space="0" w:color="auto"/>
          </w:divBdr>
        </w:div>
        <w:div w:id="1277837133">
          <w:marLeft w:val="0"/>
          <w:marRight w:val="0"/>
          <w:marTop w:val="0"/>
          <w:marBottom w:val="0"/>
          <w:divBdr>
            <w:top w:val="none" w:sz="0" w:space="0" w:color="auto"/>
            <w:left w:val="none" w:sz="0" w:space="0" w:color="auto"/>
            <w:bottom w:val="none" w:sz="0" w:space="0" w:color="auto"/>
            <w:right w:val="none" w:sz="0" w:space="0" w:color="auto"/>
          </w:divBdr>
        </w:div>
        <w:div w:id="2017343890">
          <w:marLeft w:val="0"/>
          <w:marRight w:val="0"/>
          <w:marTop w:val="0"/>
          <w:marBottom w:val="0"/>
          <w:divBdr>
            <w:top w:val="none" w:sz="0" w:space="0" w:color="auto"/>
            <w:left w:val="none" w:sz="0" w:space="0" w:color="auto"/>
            <w:bottom w:val="none" w:sz="0" w:space="0" w:color="auto"/>
            <w:right w:val="none" w:sz="0" w:space="0" w:color="auto"/>
          </w:divBdr>
        </w:div>
        <w:div w:id="2068260867">
          <w:marLeft w:val="0"/>
          <w:marRight w:val="0"/>
          <w:marTop w:val="0"/>
          <w:marBottom w:val="0"/>
          <w:divBdr>
            <w:top w:val="none" w:sz="0" w:space="0" w:color="auto"/>
            <w:left w:val="none" w:sz="0" w:space="0" w:color="auto"/>
            <w:bottom w:val="none" w:sz="0" w:space="0" w:color="auto"/>
            <w:right w:val="none" w:sz="0" w:space="0" w:color="auto"/>
          </w:divBdr>
        </w:div>
        <w:div w:id="2084329828">
          <w:marLeft w:val="0"/>
          <w:marRight w:val="0"/>
          <w:marTop w:val="0"/>
          <w:marBottom w:val="0"/>
          <w:divBdr>
            <w:top w:val="none" w:sz="0" w:space="0" w:color="auto"/>
            <w:left w:val="none" w:sz="0" w:space="0" w:color="auto"/>
            <w:bottom w:val="none" w:sz="0" w:space="0" w:color="auto"/>
            <w:right w:val="none" w:sz="0" w:space="0" w:color="auto"/>
          </w:divBdr>
        </w:div>
      </w:divsChild>
    </w:div>
    <w:div w:id="393740442">
      <w:bodyDiv w:val="1"/>
      <w:marLeft w:val="0"/>
      <w:marRight w:val="0"/>
      <w:marTop w:val="0"/>
      <w:marBottom w:val="0"/>
      <w:divBdr>
        <w:top w:val="none" w:sz="0" w:space="0" w:color="auto"/>
        <w:left w:val="none" w:sz="0" w:space="0" w:color="auto"/>
        <w:bottom w:val="none" w:sz="0" w:space="0" w:color="auto"/>
        <w:right w:val="none" w:sz="0" w:space="0" w:color="auto"/>
      </w:divBdr>
    </w:div>
    <w:div w:id="396435073">
      <w:bodyDiv w:val="1"/>
      <w:marLeft w:val="0"/>
      <w:marRight w:val="0"/>
      <w:marTop w:val="0"/>
      <w:marBottom w:val="0"/>
      <w:divBdr>
        <w:top w:val="none" w:sz="0" w:space="0" w:color="auto"/>
        <w:left w:val="none" w:sz="0" w:space="0" w:color="auto"/>
        <w:bottom w:val="none" w:sz="0" w:space="0" w:color="auto"/>
        <w:right w:val="none" w:sz="0" w:space="0" w:color="auto"/>
      </w:divBdr>
    </w:div>
    <w:div w:id="449402361">
      <w:bodyDiv w:val="1"/>
      <w:marLeft w:val="0"/>
      <w:marRight w:val="0"/>
      <w:marTop w:val="0"/>
      <w:marBottom w:val="0"/>
      <w:divBdr>
        <w:top w:val="none" w:sz="0" w:space="0" w:color="auto"/>
        <w:left w:val="none" w:sz="0" w:space="0" w:color="auto"/>
        <w:bottom w:val="none" w:sz="0" w:space="0" w:color="auto"/>
        <w:right w:val="none" w:sz="0" w:space="0" w:color="auto"/>
      </w:divBdr>
    </w:div>
    <w:div w:id="453063082">
      <w:bodyDiv w:val="1"/>
      <w:marLeft w:val="0"/>
      <w:marRight w:val="0"/>
      <w:marTop w:val="0"/>
      <w:marBottom w:val="0"/>
      <w:divBdr>
        <w:top w:val="none" w:sz="0" w:space="0" w:color="auto"/>
        <w:left w:val="none" w:sz="0" w:space="0" w:color="auto"/>
        <w:bottom w:val="none" w:sz="0" w:space="0" w:color="auto"/>
        <w:right w:val="none" w:sz="0" w:space="0" w:color="auto"/>
      </w:divBdr>
    </w:div>
    <w:div w:id="462500212">
      <w:bodyDiv w:val="1"/>
      <w:marLeft w:val="0"/>
      <w:marRight w:val="0"/>
      <w:marTop w:val="0"/>
      <w:marBottom w:val="0"/>
      <w:divBdr>
        <w:top w:val="none" w:sz="0" w:space="0" w:color="auto"/>
        <w:left w:val="none" w:sz="0" w:space="0" w:color="auto"/>
        <w:bottom w:val="none" w:sz="0" w:space="0" w:color="auto"/>
        <w:right w:val="none" w:sz="0" w:space="0" w:color="auto"/>
      </w:divBdr>
    </w:div>
    <w:div w:id="465664078">
      <w:bodyDiv w:val="1"/>
      <w:marLeft w:val="0"/>
      <w:marRight w:val="0"/>
      <w:marTop w:val="0"/>
      <w:marBottom w:val="0"/>
      <w:divBdr>
        <w:top w:val="none" w:sz="0" w:space="0" w:color="auto"/>
        <w:left w:val="none" w:sz="0" w:space="0" w:color="auto"/>
        <w:bottom w:val="none" w:sz="0" w:space="0" w:color="auto"/>
        <w:right w:val="none" w:sz="0" w:space="0" w:color="auto"/>
      </w:divBdr>
    </w:div>
    <w:div w:id="483090250">
      <w:bodyDiv w:val="1"/>
      <w:marLeft w:val="0"/>
      <w:marRight w:val="0"/>
      <w:marTop w:val="0"/>
      <w:marBottom w:val="0"/>
      <w:divBdr>
        <w:top w:val="none" w:sz="0" w:space="0" w:color="auto"/>
        <w:left w:val="none" w:sz="0" w:space="0" w:color="auto"/>
        <w:bottom w:val="none" w:sz="0" w:space="0" w:color="auto"/>
        <w:right w:val="none" w:sz="0" w:space="0" w:color="auto"/>
      </w:divBdr>
    </w:div>
    <w:div w:id="513960046">
      <w:bodyDiv w:val="1"/>
      <w:marLeft w:val="0"/>
      <w:marRight w:val="0"/>
      <w:marTop w:val="0"/>
      <w:marBottom w:val="0"/>
      <w:divBdr>
        <w:top w:val="none" w:sz="0" w:space="0" w:color="auto"/>
        <w:left w:val="none" w:sz="0" w:space="0" w:color="auto"/>
        <w:bottom w:val="none" w:sz="0" w:space="0" w:color="auto"/>
        <w:right w:val="none" w:sz="0" w:space="0" w:color="auto"/>
      </w:divBdr>
    </w:div>
    <w:div w:id="518663870">
      <w:bodyDiv w:val="1"/>
      <w:marLeft w:val="0"/>
      <w:marRight w:val="0"/>
      <w:marTop w:val="0"/>
      <w:marBottom w:val="0"/>
      <w:divBdr>
        <w:top w:val="none" w:sz="0" w:space="0" w:color="auto"/>
        <w:left w:val="none" w:sz="0" w:space="0" w:color="auto"/>
        <w:bottom w:val="none" w:sz="0" w:space="0" w:color="auto"/>
        <w:right w:val="none" w:sz="0" w:space="0" w:color="auto"/>
      </w:divBdr>
    </w:div>
    <w:div w:id="571356633">
      <w:bodyDiv w:val="1"/>
      <w:marLeft w:val="0"/>
      <w:marRight w:val="0"/>
      <w:marTop w:val="0"/>
      <w:marBottom w:val="0"/>
      <w:divBdr>
        <w:top w:val="none" w:sz="0" w:space="0" w:color="auto"/>
        <w:left w:val="none" w:sz="0" w:space="0" w:color="auto"/>
        <w:bottom w:val="none" w:sz="0" w:space="0" w:color="auto"/>
        <w:right w:val="none" w:sz="0" w:space="0" w:color="auto"/>
      </w:divBdr>
    </w:div>
    <w:div w:id="571357460">
      <w:bodyDiv w:val="1"/>
      <w:marLeft w:val="0"/>
      <w:marRight w:val="0"/>
      <w:marTop w:val="0"/>
      <w:marBottom w:val="0"/>
      <w:divBdr>
        <w:top w:val="none" w:sz="0" w:space="0" w:color="auto"/>
        <w:left w:val="none" w:sz="0" w:space="0" w:color="auto"/>
        <w:bottom w:val="none" w:sz="0" w:space="0" w:color="auto"/>
        <w:right w:val="none" w:sz="0" w:space="0" w:color="auto"/>
      </w:divBdr>
    </w:div>
    <w:div w:id="585189203">
      <w:bodyDiv w:val="1"/>
      <w:marLeft w:val="0"/>
      <w:marRight w:val="0"/>
      <w:marTop w:val="0"/>
      <w:marBottom w:val="0"/>
      <w:divBdr>
        <w:top w:val="none" w:sz="0" w:space="0" w:color="auto"/>
        <w:left w:val="none" w:sz="0" w:space="0" w:color="auto"/>
        <w:bottom w:val="none" w:sz="0" w:space="0" w:color="auto"/>
        <w:right w:val="none" w:sz="0" w:space="0" w:color="auto"/>
      </w:divBdr>
    </w:div>
    <w:div w:id="587538743">
      <w:bodyDiv w:val="1"/>
      <w:marLeft w:val="0"/>
      <w:marRight w:val="0"/>
      <w:marTop w:val="0"/>
      <w:marBottom w:val="0"/>
      <w:divBdr>
        <w:top w:val="none" w:sz="0" w:space="0" w:color="auto"/>
        <w:left w:val="none" w:sz="0" w:space="0" w:color="auto"/>
        <w:bottom w:val="none" w:sz="0" w:space="0" w:color="auto"/>
        <w:right w:val="none" w:sz="0" w:space="0" w:color="auto"/>
      </w:divBdr>
    </w:div>
    <w:div w:id="620379478">
      <w:bodyDiv w:val="1"/>
      <w:marLeft w:val="0"/>
      <w:marRight w:val="0"/>
      <w:marTop w:val="0"/>
      <w:marBottom w:val="0"/>
      <w:divBdr>
        <w:top w:val="none" w:sz="0" w:space="0" w:color="auto"/>
        <w:left w:val="none" w:sz="0" w:space="0" w:color="auto"/>
        <w:bottom w:val="none" w:sz="0" w:space="0" w:color="auto"/>
        <w:right w:val="none" w:sz="0" w:space="0" w:color="auto"/>
      </w:divBdr>
    </w:div>
    <w:div w:id="650595821">
      <w:bodyDiv w:val="1"/>
      <w:marLeft w:val="0"/>
      <w:marRight w:val="0"/>
      <w:marTop w:val="0"/>
      <w:marBottom w:val="0"/>
      <w:divBdr>
        <w:top w:val="none" w:sz="0" w:space="0" w:color="auto"/>
        <w:left w:val="none" w:sz="0" w:space="0" w:color="auto"/>
        <w:bottom w:val="none" w:sz="0" w:space="0" w:color="auto"/>
        <w:right w:val="none" w:sz="0" w:space="0" w:color="auto"/>
      </w:divBdr>
    </w:div>
    <w:div w:id="691106025">
      <w:bodyDiv w:val="1"/>
      <w:marLeft w:val="0"/>
      <w:marRight w:val="0"/>
      <w:marTop w:val="0"/>
      <w:marBottom w:val="0"/>
      <w:divBdr>
        <w:top w:val="none" w:sz="0" w:space="0" w:color="auto"/>
        <w:left w:val="none" w:sz="0" w:space="0" w:color="auto"/>
        <w:bottom w:val="none" w:sz="0" w:space="0" w:color="auto"/>
        <w:right w:val="none" w:sz="0" w:space="0" w:color="auto"/>
      </w:divBdr>
    </w:div>
    <w:div w:id="715814116">
      <w:bodyDiv w:val="1"/>
      <w:marLeft w:val="0"/>
      <w:marRight w:val="0"/>
      <w:marTop w:val="0"/>
      <w:marBottom w:val="0"/>
      <w:divBdr>
        <w:top w:val="none" w:sz="0" w:space="0" w:color="auto"/>
        <w:left w:val="none" w:sz="0" w:space="0" w:color="auto"/>
        <w:bottom w:val="none" w:sz="0" w:space="0" w:color="auto"/>
        <w:right w:val="none" w:sz="0" w:space="0" w:color="auto"/>
      </w:divBdr>
    </w:div>
    <w:div w:id="720906835">
      <w:bodyDiv w:val="1"/>
      <w:marLeft w:val="0"/>
      <w:marRight w:val="0"/>
      <w:marTop w:val="0"/>
      <w:marBottom w:val="0"/>
      <w:divBdr>
        <w:top w:val="none" w:sz="0" w:space="0" w:color="auto"/>
        <w:left w:val="none" w:sz="0" w:space="0" w:color="auto"/>
        <w:bottom w:val="none" w:sz="0" w:space="0" w:color="auto"/>
        <w:right w:val="none" w:sz="0" w:space="0" w:color="auto"/>
      </w:divBdr>
    </w:div>
    <w:div w:id="724791491">
      <w:bodyDiv w:val="1"/>
      <w:marLeft w:val="0"/>
      <w:marRight w:val="0"/>
      <w:marTop w:val="0"/>
      <w:marBottom w:val="0"/>
      <w:divBdr>
        <w:top w:val="none" w:sz="0" w:space="0" w:color="auto"/>
        <w:left w:val="none" w:sz="0" w:space="0" w:color="auto"/>
        <w:bottom w:val="none" w:sz="0" w:space="0" w:color="auto"/>
        <w:right w:val="none" w:sz="0" w:space="0" w:color="auto"/>
      </w:divBdr>
    </w:div>
    <w:div w:id="741290921">
      <w:bodyDiv w:val="1"/>
      <w:marLeft w:val="0"/>
      <w:marRight w:val="0"/>
      <w:marTop w:val="0"/>
      <w:marBottom w:val="0"/>
      <w:divBdr>
        <w:top w:val="none" w:sz="0" w:space="0" w:color="auto"/>
        <w:left w:val="none" w:sz="0" w:space="0" w:color="auto"/>
        <w:bottom w:val="none" w:sz="0" w:space="0" w:color="auto"/>
        <w:right w:val="none" w:sz="0" w:space="0" w:color="auto"/>
      </w:divBdr>
    </w:div>
    <w:div w:id="752896670">
      <w:bodyDiv w:val="1"/>
      <w:marLeft w:val="0"/>
      <w:marRight w:val="0"/>
      <w:marTop w:val="0"/>
      <w:marBottom w:val="0"/>
      <w:divBdr>
        <w:top w:val="none" w:sz="0" w:space="0" w:color="auto"/>
        <w:left w:val="none" w:sz="0" w:space="0" w:color="auto"/>
        <w:bottom w:val="none" w:sz="0" w:space="0" w:color="auto"/>
        <w:right w:val="none" w:sz="0" w:space="0" w:color="auto"/>
      </w:divBdr>
    </w:div>
    <w:div w:id="764420429">
      <w:bodyDiv w:val="1"/>
      <w:marLeft w:val="0"/>
      <w:marRight w:val="0"/>
      <w:marTop w:val="0"/>
      <w:marBottom w:val="0"/>
      <w:divBdr>
        <w:top w:val="none" w:sz="0" w:space="0" w:color="auto"/>
        <w:left w:val="none" w:sz="0" w:space="0" w:color="auto"/>
        <w:bottom w:val="none" w:sz="0" w:space="0" w:color="auto"/>
        <w:right w:val="none" w:sz="0" w:space="0" w:color="auto"/>
      </w:divBdr>
    </w:div>
    <w:div w:id="772939522">
      <w:bodyDiv w:val="1"/>
      <w:marLeft w:val="0"/>
      <w:marRight w:val="0"/>
      <w:marTop w:val="0"/>
      <w:marBottom w:val="0"/>
      <w:divBdr>
        <w:top w:val="none" w:sz="0" w:space="0" w:color="auto"/>
        <w:left w:val="none" w:sz="0" w:space="0" w:color="auto"/>
        <w:bottom w:val="none" w:sz="0" w:space="0" w:color="auto"/>
        <w:right w:val="none" w:sz="0" w:space="0" w:color="auto"/>
      </w:divBdr>
      <w:divsChild>
        <w:div w:id="823549137">
          <w:marLeft w:val="0"/>
          <w:marRight w:val="0"/>
          <w:marTop w:val="0"/>
          <w:marBottom w:val="0"/>
          <w:divBdr>
            <w:top w:val="none" w:sz="0" w:space="0" w:color="auto"/>
            <w:left w:val="none" w:sz="0" w:space="0" w:color="auto"/>
            <w:bottom w:val="none" w:sz="0" w:space="0" w:color="auto"/>
            <w:right w:val="none" w:sz="0" w:space="0" w:color="auto"/>
          </w:divBdr>
        </w:div>
        <w:div w:id="1380933630">
          <w:marLeft w:val="0"/>
          <w:marRight w:val="0"/>
          <w:marTop w:val="0"/>
          <w:marBottom w:val="0"/>
          <w:divBdr>
            <w:top w:val="none" w:sz="0" w:space="0" w:color="auto"/>
            <w:left w:val="none" w:sz="0" w:space="0" w:color="auto"/>
            <w:bottom w:val="none" w:sz="0" w:space="0" w:color="auto"/>
            <w:right w:val="none" w:sz="0" w:space="0" w:color="auto"/>
          </w:divBdr>
        </w:div>
        <w:div w:id="1691106137">
          <w:marLeft w:val="0"/>
          <w:marRight w:val="0"/>
          <w:marTop w:val="0"/>
          <w:marBottom w:val="0"/>
          <w:divBdr>
            <w:top w:val="none" w:sz="0" w:space="0" w:color="auto"/>
            <w:left w:val="none" w:sz="0" w:space="0" w:color="auto"/>
            <w:bottom w:val="none" w:sz="0" w:space="0" w:color="auto"/>
            <w:right w:val="none" w:sz="0" w:space="0" w:color="auto"/>
          </w:divBdr>
        </w:div>
      </w:divsChild>
    </w:div>
    <w:div w:id="789474840">
      <w:bodyDiv w:val="1"/>
      <w:marLeft w:val="0"/>
      <w:marRight w:val="0"/>
      <w:marTop w:val="0"/>
      <w:marBottom w:val="0"/>
      <w:divBdr>
        <w:top w:val="none" w:sz="0" w:space="0" w:color="auto"/>
        <w:left w:val="none" w:sz="0" w:space="0" w:color="auto"/>
        <w:bottom w:val="none" w:sz="0" w:space="0" w:color="auto"/>
        <w:right w:val="none" w:sz="0" w:space="0" w:color="auto"/>
      </w:divBdr>
    </w:div>
    <w:div w:id="799423121">
      <w:bodyDiv w:val="1"/>
      <w:marLeft w:val="0"/>
      <w:marRight w:val="0"/>
      <w:marTop w:val="0"/>
      <w:marBottom w:val="0"/>
      <w:divBdr>
        <w:top w:val="none" w:sz="0" w:space="0" w:color="auto"/>
        <w:left w:val="none" w:sz="0" w:space="0" w:color="auto"/>
        <w:bottom w:val="none" w:sz="0" w:space="0" w:color="auto"/>
        <w:right w:val="none" w:sz="0" w:space="0" w:color="auto"/>
      </w:divBdr>
      <w:divsChild>
        <w:div w:id="556672637">
          <w:marLeft w:val="0"/>
          <w:marRight w:val="0"/>
          <w:marTop w:val="0"/>
          <w:marBottom w:val="0"/>
          <w:divBdr>
            <w:top w:val="none" w:sz="0" w:space="0" w:color="auto"/>
            <w:left w:val="none" w:sz="0" w:space="0" w:color="auto"/>
            <w:bottom w:val="none" w:sz="0" w:space="0" w:color="auto"/>
            <w:right w:val="none" w:sz="0" w:space="0" w:color="auto"/>
          </w:divBdr>
        </w:div>
        <w:div w:id="1781955152">
          <w:marLeft w:val="0"/>
          <w:marRight w:val="0"/>
          <w:marTop w:val="0"/>
          <w:marBottom w:val="0"/>
          <w:divBdr>
            <w:top w:val="none" w:sz="0" w:space="0" w:color="auto"/>
            <w:left w:val="none" w:sz="0" w:space="0" w:color="auto"/>
            <w:bottom w:val="none" w:sz="0" w:space="0" w:color="auto"/>
            <w:right w:val="none" w:sz="0" w:space="0" w:color="auto"/>
          </w:divBdr>
        </w:div>
        <w:div w:id="2038117497">
          <w:marLeft w:val="0"/>
          <w:marRight w:val="0"/>
          <w:marTop w:val="0"/>
          <w:marBottom w:val="0"/>
          <w:divBdr>
            <w:top w:val="none" w:sz="0" w:space="0" w:color="auto"/>
            <w:left w:val="none" w:sz="0" w:space="0" w:color="auto"/>
            <w:bottom w:val="none" w:sz="0" w:space="0" w:color="auto"/>
            <w:right w:val="none" w:sz="0" w:space="0" w:color="auto"/>
          </w:divBdr>
        </w:div>
      </w:divsChild>
    </w:div>
    <w:div w:id="814369073">
      <w:bodyDiv w:val="1"/>
      <w:marLeft w:val="0"/>
      <w:marRight w:val="0"/>
      <w:marTop w:val="0"/>
      <w:marBottom w:val="0"/>
      <w:divBdr>
        <w:top w:val="none" w:sz="0" w:space="0" w:color="auto"/>
        <w:left w:val="none" w:sz="0" w:space="0" w:color="auto"/>
        <w:bottom w:val="none" w:sz="0" w:space="0" w:color="auto"/>
        <w:right w:val="none" w:sz="0" w:space="0" w:color="auto"/>
      </w:divBdr>
      <w:divsChild>
        <w:div w:id="265624220">
          <w:marLeft w:val="0"/>
          <w:marRight w:val="0"/>
          <w:marTop w:val="0"/>
          <w:marBottom w:val="0"/>
          <w:divBdr>
            <w:top w:val="none" w:sz="0" w:space="0" w:color="auto"/>
            <w:left w:val="none" w:sz="0" w:space="0" w:color="auto"/>
            <w:bottom w:val="none" w:sz="0" w:space="0" w:color="auto"/>
            <w:right w:val="none" w:sz="0" w:space="0" w:color="auto"/>
          </w:divBdr>
        </w:div>
        <w:div w:id="1479372115">
          <w:marLeft w:val="0"/>
          <w:marRight w:val="0"/>
          <w:marTop w:val="0"/>
          <w:marBottom w:val="0"/>
          <w:divBdr>
            <w:top w:val="none" w:sz="0" w:space="0" w:color="auto"/>
            <w:left w:val="none" w:sz="0" w:space="0" w:color="auto"/>
            <w:bottom w:val="none" w:sz="0" w:space="0" w:color="auto"/>
            <w:right w:val="none" w:sz="0" w:space="0" w:color="auto"/>
          </w:divBdr>
        </w:div>
      </w:divsChild>
    </w:div>
    <w:div w:id="832380339">
      <w:bodyDiv w:val="1"/>
      <w:marLeft w:val="0"/>
      <w:marRight w:val="0"/>
      <w:marTop w:val="0"/>
      <w:marBottom w:val="0"/>
      <w:divBdr>
        <w:top w:val="none" w:sz="0" w:space="0" w:color="auto"/>
        <w:left w:val="none" w:sz="0" w:space="0" w:color="auto"/>
        <w:bottom w:val="none" w:sz="0" w:space="0" w:color="auto"/>
        <w:right w:val="none" w:sz="0" w:space="0" w:color="auto"/>
      </w:divBdr>
    </w:div>
    <w:div w:id="853803465">
      <w:bodyDiv w:val="1"/>
      <w:marLeft w:val="0"/>
      <w:marRight w:val="0"/>
      <w:marTop w:val="0"/>
      <w:marBottom w:val="0"/>
      <w:divBdr>
        <w:top w:val="none" w:sz="0" w:space="0" w:color="auto"/>
        <w:left w:val="none" w:sz="0" w:space="0" w:color="auto"/>
        <w:bottom w:val="none" w:sz="0" w:space="0" w:color="auto"/>
        <w:right w:val="none" w:sz="0" w:space="0" w:color="auto"/>
      </w:divBdr>
    </w:div>
    <w:div w:id="854802838">
      <w:bodyDiv w:val="1"/>
      <w:marLeft w:val="0"/>
      <w:marRight w:val="0"/>
      <w:marTop w:val="0"/>
      <w:marBottom w:val="0"/>
      <w:divBdr>
        <w:top w:val="none" w:sz="0" w:space="0" w:color="auto"/>
        <w:left w:val="none" w:sz="0" w:space="0" w:color="auto"/>
        <w:bottom w:val="none" w:sz="0" w:space="0" w:color="auto"/>
        <w:right w:val="none" w:sz="0" w:space="0" w:color="auto"/>
      </w:divBdr>
      <w:divsChild>
        <w:div w:id="1253932391">
          <w:marLeft w:val="0"/>
          <w:marRight w:val="0"/>
          <w:marTop w:val="0"/>
          <w:marBottom w:val="0"/>
          <w:divBdr>
            <w:top w:val="none" w:sz="0" w:space="0" w:color="auto"/>
            <w:left w:val="none" w:sz="0" w:space="0" w:color="auto"/>
            <w:bottom w:val="none" w:sz="0" w:space="0" w:color="auto"/>
            <w:right w:val="none" w:sz="0" w:space="0" w:color="auto"/>
          </w:divBdr>
        </w:div>
        <w:div w:id="1418331564">
          <w:marLeft w:val="0"/>
          <w:marRight w:val="0"/>
          <w:marTop w:val="0"/>
          <w:marBottom w:val="0"/>
          <w:divBdr>
            <w:top w:val="none" w:sz="0" w:space="0" w:color="auto"/>
            <w:left w:val="none" w:sz="0" w:space="0" w:color="auto"/>
            <w:bottom w:val="none" w:sz="0" w:space="0" w:color="auto"/>
            <w:right w:val="none" w:sz="0" w:space="0" w:color="auto"/>
          </w:divBdr>
        </w:div>
        <w:div w:id="1986426720">
          <w:marLeft w:val="0"/>
          <w:marRight w:val="0"/>
          <w:marTop w:val="0"/>
          <w:marBottom w:val="0"/>
          <w:divBdr>
            <w:top w:val="none" w:sz="0" w:space="0" w:color="auto"/>
            <w:left w:val="none" w:sz="0" w:space="0" w:color="auto"/>
            <w:bottom w:val="none" w:sz="0" w:space="0" w:color="auto"/>
            <w:right w:val="none" w:sz="0" w:space="0" w:color="auto"/>
          </w:divBdr>
        </w:div>
      </w:divsChild>
    </w:div>
    <w:div w:id="863982594">
      <w:bodyDiv w:val="1"/>
      <w:marLeft w:val="0"/>
      <w:marRight w:val="0"/>
      <w:marTop w:val="0"/>
      <w:marBottom w:val="0"/>
      <w:divBdr>
        <w:top w:val="none" w:sz="0" w:space="0" w:color="auto"/>
        <w:left w:val="none" w:sz="0" w:space="0" w:color="auto"/>
        <w:bottom w:val="none" w:sz="0" w:space="0" w:color="auto"/>
        <w:right w:val="none" w:sz="0" w:space="0" w:color="auto"/>
      </w:divBdr>
    </w:div>
    <w:div w:id="866215829">
      <w:bodyDiv w:val="1"/>
      <w:marLeft w:val="0"/>
      <w:marRight w:val="0"/>
      <w:marTop w:val="0"/>
      <w:marBottom w:val="0"/>
      <w:divBdr>
        <w:top w:val="none" w:sz="0" w:space="0" w:color="auto"/>
        <w:left w:val="none" w:sz="0" w:space="0" w:color="auto"/>
        <w:bottom w:val="none" w:sz="0" w:space="0" w:color="auto"/>
        <w:right w:val="none" w:sz="0" w:space="0" w:color="auto"/>
      </w:divBdr>
    </w:div>
    <w:div w:id="870070998">
      <w:bodyDiv w:val="1"/>
      <w:marLeft w:val="0"/>
      <w:marRight w:val="0"/>
      <w:marTop w:val="0"/>
      <w:marBottom w:val="0"/>
      <w:divBdr>
        <w:top w:val="none" w:sz="0" w:space="0" w:color="auto"/>
        <w:left w:val="none" w:sz="0" w:space="0" w:color="auto"/>
        <w:bottom w:val="none" w:sz="0" w:space="0" w:color="auto"/>
        <w:right w:val="none" w:sz="0" w:space="0" w:color="auto"/>
      </w:divBdr>
    </w:div>
    <w:div w:id="899906863">
      <w:bodyDiv w:val="1"/>
      <w:marLeft w:val="0"/>
      <w:marRight w:val="0"/>
      <w:marTop w:val="0"/>
      <w:marBottom w:val="0"/>
      <w:divBdr>
        <w:top w:val="none" w:sz="0" w:space="0" w:color="auto"/>
        <w:left w:val="none" w:sz="0" w:space="0" w:color="auto"/>
        <w:bottom w:val="none" w:sz="0" w:space="0" w:color="auto"/>
        <w:right w:val="none" w:sz="0" w:space="0" w:color="auto"/>
      </w:divBdr>
      <w:divsChild>
        <w:div w:id="395782038">
          <w:marLeft w:val="0"/>
          <w:marRight w:val="0"/>
          <w:marTop w:val="0"/>
          <w:marBottom w:val="0"/>
          <w:divBdr>
            <w:top w:val="none" w:sz="0" w:space="0" w:color="auto"/>
            <w:left w:val="none" w:sz="0" w:space="0" w:color="auto"/>
            <w:bottom w:val="none" w:sz="0" w:space="0" w:color="auto"/>
            <w:right w:val="none" w:sz="0" w:space="0" w:color="auto"/>
          </w:divBdr>
        </w:div>
        <w:div w:id="1249197621">
          <w:marLeft w:val="0"/>
          <w:marRight w:val="0"/>
          <w:marTop w:val="0"/>
          <w:marBottom w:val="0"/>
          <w:divBdr>
            <w:top w:val="none" w:sz="0" w:space="0" w:color="auto"/>
            <w:left w:val="none" w:sz="0" w:space="0" w:color="auto"/>
            <w:bottom w:val="none" w:sz="0" w:space="0" w:color="auto"/>
            <w:right w:val="none" w:sz="0" w:space="0" w:color="auto"/>
          </w:divBdr>
        </w:div>
      </w:divsChild>
    </w:div>
    <w:div w:id="901914400">
      <w:bodyDiv w:val="1"/>
      <w:marLeft w:val="0"/>
      <w:marRight w:val="0"/>
      <w:marTop w:val="0"/>
      <w:marBottom w:val="0"/>
      <w:divBdr>
        <w:top w:val="none" w:sz="0" w:space="0" w:color="auto"/>
        <w:left w:val="none" w:sz="0" w:space="0" w:color="auto"/>
        <w:bottom w:val="none" w:sz="0" w:space="0" w:color="auto"/>
        <w:right w:val="none" w:sz="0" w:space="0" w:color="auto"/>
      </w:divBdr>
    </w:div>
    <w:div w:id="908075278">
      <w:bodyDiv w:val="1"/>
      <w:marLeft w:val="0"/>
      <w:marRight w:val="0"/>
      <w:marTop w:val="0"/>
      <w:marBottom w:val="0"/>
      <w:divBdr>
        <w:top w:val="none" w:sz="0" w:space="0" w:color="auto"/>
        <w:left w:val="none" w:sz="0" w:space="0" w:color="auto"/>
        <w:bottom w:val="none" w:sz="0" w:space="0" w:color="auto"/>
        <w:right w:val="none" w:sz="0" w:space="0" w:color="auto"/>
      </w:divBdr>
      <w:divsChild>
        <w:div w:id="476654457">
          <w:marLeft w:val="0"/>
          <w:marRight w:val="0"/>
          <w:marTop w:val="0"/>
          <w:marBottom w:val="0"/>
          <w:divBdr>
            <w:top w:val="none" w:sz="0" w:space="0" w:color="auto"/>
            <w:left w:val="none" w:sz="0" w:space="0" w:color="auto"/>
            <w:bottom w:val="none" w:sz="0" w:space="0" w:color="auto"/>
            <w:right w:val="none" w:sz="0" w:space="0" w:color="auto"/>
          </w:divBdr>
        </w:div>
        <w:div w:id="1759522749">
          <w:marLeft w:val="0"/>
          <w:marRight w:val="0"/>
          <w:marTop w:val="0"/>
          <w:marBottom w:val="0"/>
          <w:divBdr>
            <w:top w:val="none" w:sz="0" w:space="0" w:color="auto"/>
            <w:left w:val="none" w:sz="0" w:space="0" w:color="auto"/>
            <w:bottom w:val="none" w:sz="0" w:space="0" w:color="auto"/>
            <w:right w:val="none" w:sz="0" w:space="0" w:color="auto"/>
          </w:divBdr>
        </w:div>
        <w:div w:id="1767339474">
          <w:marLeft w:val="0"/>
          <w:marRight w:val="0"/>
          <w:marTop w:val="0"/>
          <w:marBottom w:val="0"/>
          <w:divBdr>
            <w:top w:val="none" w:sz="0" w:space="0" w:color="auto"/>
            <w:left w:val="none" w:sz="0" w:space="0" w:color="auto"/>
            <w:bottom w:val="none" w:sz="0" w:space="0" w:color="auto"/>
            <w:right w:val="none" w:sz="0" w:space="0" w:color="auto"/>
          </w:divBdr>
        </w:div>
      </w:divsChild>
    </w:div>
    <w:div w:id="931010411">
      <w:bodyDiv w:val="1"/>
      <w:marLeft w:val="0"/>
      <w:marRight w:val="0"/>
      <w:marTop w:val="0"/>
      <w:marBottom w:val="0"/>
      <w:divBdr>
        <w:top w:val="none" w:sz="0" w:space="0" w:color="auto"/>
        <w:left w:val="none" w:sz="0" w:space="0" w:color="auto"/>
        <w:bottom w:val="none" w:sz="0" w:space="0" w:color="auto"/>
        <w:right w:val="none" w:sz="0" w:space="0" w:color="auto"/>
      </w:divBdr>
      <w:divsChild>
        <w:div w:id="219681248">
          <w:marLeft w:val="0"/>
          <w:marRight w:val="0"/>
          <w:marTop w:val="0"/>
          <w:marBottom w:val="0"/>
          <w:divBdr>
            <w:top w:val="none" w:sz="0" w:space="0" w:color="auto"/>
            <w:left w:val="none" w:sz="0" w:space="0" w:color="auto"/>
            <w:bottom w:val="none" w:sz="0" w:space="0" w:color="auto"/>
            <w:right w:val="none" w:sz="0" w:space="0" w:color="auto"/>
          </w:divBdr>
        </w:div>
        <w:div w:id="1328632986">
          <w:marLeft w:val="0"/>
          <w:marRight w:val="0"/>
          <w:marTop w:val="0"/>
          <w:marBottom w:val="0"/>
          <w:divBdr>
            <w:top w:val="none" w:sz="0" w:space="0" w:color="auto"/>
            <w:left w:val="none" w:sz="0" w:space="0" w:color="auto"/>
            <w:bottom w:val="none" w:sz="0" w:space="0" w:color="auto"/>
            <w:right w:val="none" w:sz="0" w:space="0" w:color="auto"/>
          </w:divBdr>
        </w:div>
      </w:divsChild>
    </w:div>
    <w:div w:id="948046697">
      <w:bodyDiv w:val="1"/>
      <w:marLeft w:val="0"/>
      <w:marRight w:val="0"/>
      <w:marTop w:val="0"/>
      <w:marBottom w:val="0"/>
      <w:divBdr>
        <w:top w:val="none" w:sz="0" w:space="0" w:color="auto"/>
        <w:left w:val="none" w:sz="0" w:space="0" w:color="auto"/>
        <w:bottom w:val="none" w:sz="0" w:space="0" w:color="auto"/>
        <w:right w:val="none" w:sz="0" w:space="0" w:color="auto"/>
      </w:divBdr>
      <w:divsChild>
        <w:div w:id="471336202">
          <w:marLeft w:val="0"/>
          <w:marRight w:val="0"/>
          <w:marTop w:val="0"/>
          <w:marBottom w:val="0"/>
          <w:divBdr>
            <w:top w:val="none" w:sz="0" w:space="0" w:color="auto"/>
            <w:left w:val="none" w:sz="0" w:space="0" w:color="auto"/>
            <w:bottom w:val="none" w:sz="0" w:space="0" w:color="auto"/>
            <w:right w:val="none" w:sz="0" w:space="0" w:color="auto"/>
          </w:divBdr>
        </w:div>
        <w:div w:id="1693453277">
          <w:marLeft w:val="0"/>
          <w:marRight w:val="0"/>
          <w:marTop w:val="0"/>
          <w:marBottom w:val="0"/>
          <w:divBdr>
            <w:top w:val="none" w:sz="0" w:space="0" w:color="auto"/>
            <w:left w:val="none" w:sz="0" w:space="0" w:color="auto"/>
            <w:bottom w:val="none" w:sz="0" w:space="0" w:color="auto"/>
            <w:right w:val="none" w:sz="0" w:space="0" w:color="auto"/>
          </w:divBdr>
        </w:div>
        <w:div w:id="1730768108">
          <w:marLeft w:val="0"/>
          <w:marRight w:val="0"/>
          <w:marTop w:val="0"/>
          <w:marBottom w:val="0"/>
          <w:divBdr>
            <w:top w:val="none" w:sz="0" w:space="0" w:color="auto"/>
            <w:left w:val="none" w:sz="0" w:space="0" w:color="auto"/>
            <w:bottom w:val="none" w:sz="0" w:space="0" w:color="auto"/>
            <w:right w:val="none" w:sz="0" w:space="0" w:color="auto"/>
          </w:divBdr>
        </w:div>
      </w:divsChild>
    </w:div>
    <w:div w:id="951395975">
      <w:bodyDiv w:val="1"/>
      <w:marLeft w:val="0"/>
      <w:marRight w:val="0"/>
      <w:marTop w:val="0"/>
      <w:marBottom w:val="0"/>
      <w:divBdr>
        <w:top w:val="none" w:sz="0" w:space="0" w:color="auto"/>
        <w:left w:val="none" w:sz="0" w:space="0" w:color="auto"/>
        <w:bottom w:val="none" w:sz="0" w:space="0" w:color="auto"/>
        <w:right w:val="none" w:sz="0" w:space="0" w:color="auto"/>
      </w:divBdr>
    </w:div>
    <w:div w:id="971401642">
      <w:bodyDiv w:val="1"/>
      <w:marLeft w:val="0"/>
      <w:marRight w:val="0"/>
      <w:marTop w:val="0"/>
      <w:marBottom w:val="0"/>
      <w:divBdr>
        <w:top w:val="none" w:sz="0" w:space="0" w:color="auto"/>
        <w:left w:val="none" w:sz="0" w:space="0" w:color="auto"/>
        <w:bottom w:val="none" w:sz="0" w:space="0" w:color="auto"/>
        <w:right w:val="none" w:sz="0" w:space="0" w:color="auto"/>
      </w:divBdr>
      <w:divsChild>
        <w:div w:id="7367875">
          <w:marLeft w:val="0"/>
          <w:marRight w:val="0"/>
          <w:marTop w:val="0"/>
          <w:marBottom w:val="0"/>
          <w:divBdr>
            <w:top w:val="none" w:sz="0" w:space="0" w:color="auto"/>
            <w:left w:val="none" w:sz="0" w:space="0" w:color="auto"/>
            <w:bottom w:val="none" w:sz="0" w:space="0" w:color="auto"/>
            <w:right w:val="none" w:sz="0" w:space="0" w:color="auto"/>
          </w:divBdr>
        </w:div>
        <w:div w:id="170681892">
          <w:marLeft w:val="0"/>
          <w:marRight w:val="0"/>
          <w:marTop w:val="0"/>
          <w:marBottom w:val="0"/>
          <w:divBdr>
            <w:top w:val="none" w:sz="0" w:space="0" w:color="auto"/>
            <w:left w:val="none" w:sz="0" w:space="0" w:color="auto"/>
            <w:bottom w:val="none" w:sz="0" w:space="0" w:color="auto"/>
            <w:right w:val="none" w:sz="0" w:space="0" w:color="auto"/>
          </w:divBdr>
        </w:div>
        <w:div w:id="556088172">
          <w:marLeft w:val="0"/>
          <w:marRight w:val="0"/>
          <w:marTop w:val="0"/>
          <w:marBottom w:val="0"/>
          <w:divBdr>
            <w:top w:val="none" w:sz="0" w:space="0" w:color="auto"/>
            <w:left w:val="none" w:sz="0" w:space="0" w:color="auto"/>
            <w:bottom w:val="none" w:sz="0" w:space="0" w:color="auto"/>
            <w:right w:val="none" w:sz="0" w:space="0" w:color="auto"/>
          </w:divBdr>
        </w:div>
      </w:divsChild>
    </w:div>
    <w:div w:id="974991966">
      <w:bodyDiv w:val="1"/>
      <w:marLeft w:val="0"/>
      <w:marRight w:val="0"/>
      <w:marTop w:val="0"/>
      <w:marBottom w:val="0"/>
      <w:divBdr>
        <w:top w:val="none" w:sz="0" w:space="0" w:color="auto"/>
        <w:left w:val="none" w:sz="0" w:space="0" w:color="auto"/>
        <w:bottom w:val="none" w:sz="0" w:space="0" w:color="auto"/>
        <w:right w:val="none" w:sz="0" w:space="0" w:color="auto"/>
      </w:divBdr>
    </w:div>
    <w:div w:id="975261615">
      <w:bodyDiv w:val="1"/>
      <w:marLeft w:val="0"/>
      <w:marRight w:val="0"/>
      <w:marTop w:val="0"/>
      <w:marBottom w:val="0"/>
      <w:divBdr>
        <w:top w:val="none" w:sz="0" w:space="0" w:color="auto"/>
        <w:left w:val="none" w:sz="0" w:space="0" w:color="auto"/>
        <w:bottom w:val="none" w:sz="0" w:space="0" w:color="auto"/>
        <w:right w:val="none" w:sz="0" w:space="0" w:color="auto"/>
      </w:divBdr>
    </w:div>
    <w:div w:id="976226332">
      <w:bodyDiv w:val="1"/>
      <w:marLeft w:val="0"/>
      <w:marRight w:val="0"/>
      <w:marTop w:val="0"/>
      <w:marBottom w:val="0"/>
      <w:divBdr>
        <w:top w:val="none" w:sz="0" w:space="0" w:color="auto"/>
        <w:left w:val="none" w:sz="0" w:space="0" w:color="auto"/>
        <w:bottom w:val="none" w:sz="0" w:space="0" w:color="auto"/>
        <w:right w:val="none" w:sz="0" w:space="0" w:color="auto"/>
      </w:divBdr>
    </w:div>
    <w:div w:id="980383640">
      <w:bodyDiv w:val="1"/>
      <w:marLeft w:val="0"/>
      <w:marRight w:val="0"/>
      <w:marTop w:val="0"/>
      <w:marBottom w:val="0"/>
      <w:divBdr>
        <w:top w:val="none" w:sz="0" w:space="0" w:color="auto"/>
        <w:left w:val="none" w:sz="0" w:space="0" w:color="auto"/>
        <w:bottom w:val="none" w:sz="0" w:space="0" w:color="auto"/>
        <w:right w:val="none" w:sz="0" w:space="0" w:color="auto"/>
      </w:divBdr>
    </w:div>
    <w:div w:id="996810890">
      <w:bodyDiv w:val="1"/>
      <w:marLeft w:val="0"/>
      <w:marRight w:val="0"/>
      <w:marTop w:val="0"/>
      <w:marBottom w:val="0"/>
      <w:divBdr>
        <w:top w:val="none" w:sz="0" w:space="0" w:color="auto"/>
        <w:left w:val="none" w:sz="0" w:space="0" w:color="auto"/>
        <w:bottom w:val="none" w:sz="0" w:space="0" w:color="auto"/>
        <w:right w:val="none" w:sz="0" w:space="0" w:color="auto"/>
      </w:divBdr>
    </w:div>
    <w:div w:id="997197320">
      <w:bodyDiv w:val="1"/>
      <w:marLeft w:val="0"/>
      <w:marRight w:val="0"/>
      <w:marTop w:val="0"/>
      <w:marBottom w:val="0"/>
      <w:divBdr>
        <w:top w:val="none" w:sz="0" w:space="0" w:color="auto"/>
        <w:left w:val="none" w:sz="0" w:space="0" w:color="auto"/>
        <w:bottom w:val="none" w:sz="0" w:space="0" w:color="auto"/>
        <w:right w:val="none" w:sz="0" w:space="0" w:color="auto"/>
      </w:divBdr>
    </w:div>
    <w:div w:id="1008557822">
      <w:bodyDiv w:val="1"/>
      <w:marLeft w:val="0"/>
      <w:marRight w:val="0"/>
      <w:marTop w:val="0"/>
      <w:marBottom w:val="0"/>
      <w:divBdr>
        <w:top w:val="none" w:sz="0" w:space="0" w:color="auto"/>
        <w:left w:val="none" w:sz="0" w:space="0" w:color="auto"/>
        <w:bottom w:val="none" w:sz="0" w:space="0" w:color="auto"/>
        <w:right w:val="none" w:sz="0" w:space="0" w:color="auto"/>
      </w:divBdr>
    </w:div>
    <w:div w:id="1009259444">
      <w:bodyDiv w:val="1"/>
      <w:marLeft w:val="0"/>
      <w:marRight w:val="0"/>
      <w:marTop w:val="0"/>
      <w:marBottom w:val="0"/>
      <w:divBdr>
        <w:top w:val="none" w:sz="0" w:space="0" w:color="auto"/>
        <w:left w:val="none" w:sz="0" w:space="0" w:color="auto"/>
        <w:bottom w:val="none" w:sz="0" w:space="0" w:color="auto"/>
        <w:right w:val="none" w:sz="0" w:space="0" w:color="auto"/>
      </w:divBdr>
    </w:div>
    <w:div w:id="1009328419">
      <w:bodyDiv w:val="1"/>
      <w:marLeft w:val="0"/>
      <w:marRight w:val="0"/>
      <w:marTop w:val="0"/>
      <w:marBottom w:val="0"/>
      <w:divBdr>
        <w:top w:val="none" w:sz="0" w:space="0" w:color="auto"/>
        <w:left w:val="none" w:sz="0" w:space="0" w:color="auto"/>
        <w:bottom w:val="none" w:sz="0" w:space="0" w:color="auto"/>
        <w:right w:val="none" w:sz="0" w:space="0" w:color="auto"/>
      </w:divBdr>
    </w:div>
    <w:div w:id="1011839525">
      <w:bodyDiv w:val="1"/>
      <w:marLeft w:val="0"/>
      <w:marRight w:val="0"/>
      <w:marTop w:val="0"/>
      <w:marBottom w:val="0"/>
      <w:divBdr>
        <w:top w:val="none" w:sz="0" w:space="0" w:color="auto"/>
        <w:left w:val="none" w:sz="0" w:space="0" w:color="auto"/>
        <w:bottom w:val="none" w:sz="0" w:space="0" w:color="auto"/>
        <w:right w:val="none" w:sz="0" w:space="0" w:color="auto"/>
      </w:divBdr>
    </w:div>
    <w:div w:id="1024743091">
      <w:bodyDiv w:val="1"/>
      <w:marLeft w:val="0"/>
      <w:marRight w:val="0"/>
      <w:marTop w:val="0"/>
      <w:marBottom w:val="0"/>
      <w:divBdr>
        <w:top w:val="none" w:sz="0" w:space="0" w:color="auto"/>
        <w:left w:val="none" w:sz="0" w:space="0" w:color="auto"/>
        <w:bottom w:val="none" w:sz="0" w:space="0" w:color="auto"/>
        <w:right w:val="none" w:sz="0" w:space="0" w:color="auto"/>
      </w:divBdr>
    </w:div>
    <w:div w:id="1037706338">
      <w:bodyDiv w:val="1"/>
      <w:marLeft w:val="0"/>
      <w:marRight w:val="0"/>
      <w:marTop w:val="0"/>
      <w:marBottom w:val="0"/>
      <w:divBdr>
        <w:top w:val="none" w:sz="0" w:space="0" w:color="auto"/>
        <w:left w:val="none" w:sz="0" w:space="0" w:color="auto"/>
        <w:bottom w:val="none" w:sz="0" w:space="0" w:color="auto"/>
        <w:right w:val="none" w:sz="0" w:space="0" w:color="auto"/>
      </w:divBdr>
    </w:div>
    <w:div w:id="1075855159">
      <w:bodyDiv w:val="1"/>
      <w:marLeft w:val="0"/>
      <w:marRight w:val="0"/>
      <w:marTop w:val="0"/>
      <w:marBottom w:val="0"/>
      <w:divBdr>
        <w:top w:val="none" w:sz="0" w:space="0" w:color="auto"/>
        <w:left w:val="none" w:sz="0" w:space="0" w:color="auto"/>
        <w:bottom w:val="none" w:sz="0" w:space="0" w:color="auto"/>
        <w:right w:val="none" w:sz="0" w:space="0" w:color="auto"/>
      </w:divBdr>
    </w:div>
    <w:div w:id="1080756713">
      <w:bodyDiv w:val="1"/>
      <w:marLeft w:val="0"/>
      <w:marRight w:val="0"/>
      <w:marTop w:val="0"/>
      <w:marBottom w:val="0"/>
      <w:divBdr>
        <w:top w:val="none" w:sz="0" w:space="0" w:color="auto"/>
        <w:left w:val="none" w:sz="0" w:space="0" w:color="auto"/>
        <w:bottom w:val="none" w:sz="0" w:space="0" w:color="auto"/>
        <w:right w:val="none" w:sz="0" w:space="0" w:color="auto"/>
      </w:divBdr>
    </w:div>
    <w:div w:id="1094790917">
      <w:bodyDiv w:val="1"/>
      <w:marLeft w:val="0"/>
      <w:marRight w:val="0"/>
      <w:marTop w:val="0"/>
      <w:marBottom w:val="0"/>
      <w:divBdr>
        <w:top w:val="none" w:sz="0" w:space="0" w:color="auto"/>
        <w:left w:val="none" w:sz="0" w:space="0" w:color="auto"/>
        <w:bottom w:val="none" w:sz="0" w:space="0" w:color="auto"/>
        <w:right w:val="none" w:sz="0" w:space="0" w:color="auto"/>
      </w:divBdr>
    </w:div>
    <w:div w:id="1096749709">
      <w:bodyDiv w:val="1"/>
      <w:marLeft w:val="0"/>
      <w:marRight w:val="0"/>
      <w:marTop w:val="0"/>
      <w:marBottom w:val="0"/>
      <w:divBdr>
        <w:top w:val="none" w:sz="0" w:space="0" w:color="auto"/>
        <w:left w:val="none" w:sz="0" w:space="0" w:color="auto"/>
        <w:bottom w:val="none" w:sz="0" w:space="0" w:color="auto"/>
        <w:right w:val="none" w:sz="0" w:space="0" w:color="auto"/>
      </w:divBdr>
      <w:divsChild>
        <w:div w:id="860705539">
          <w:marLeft w:val="0"/>
          <w:marRight w:val="0"/>
          <w:marTop w:val="0"/>
          <w:marBottom w:val="0"/>
          <w:divBdr>
            <w:top w:val="none" w:sz="0" w:space="0" w:color="auto"/>
            <w:left w:val="none" w:sz="0" w:space="0" w:color="auto"/>
            <w:bottom w:val="none" w:sz="0" w:space="0" w:color="auto"/>
            <w:right w:val="none" w:sz="0" w:space="0" w:color="auto"/>
          </w:divBdr>
        </w:div>
        <w:div w:id="1055540677">
          <w:marLeft w:val="0"/>
          <w:marRight w:val="0"/>
          <w:marTop w:val="0"/>
          <w:marBottom w:val="0"/>
          <w:divBdr>
            <w:top w:val="none" w:sz="0" w:space="0" w:color="auto"/>
            <w:left w:val="none" w:sz="0" w:space="0" w:color="auto"/>
            <w:bottom w:val="none" w:sz="0" w:space="0" w:color="auto"/>
            <w:right w:val="none" w:sz="0" w:space="0" w:color="auto"/>
          </w:divBdr>
        </w:div>
        <w:div w:id="1489979482">
          <w:marLeft w:val="0"/>
          <w:marRight w:val="0"/>
          <w:marTop w:val="0"/>
          <w:marBottom w:val="0"/>
          <w:divBdr>
            <w:top w:val="none" w:sz="0" w:space="0" w:color="auto"/>
            <w:left w:val="none" w:sz="0" w:space="0" w:color="auto"/>
            <w:bottom w:val="none" w:sz="0" w:space="0" w:color="auto"/>
            <w:right w:val="none" w:sz="0" w:space="0" w:color="auto"/>
          </w:divBdr>
        </w:div>
      </w:divsChild>
    </w:div>
    <w:div w:id="1109737838">
      <w:bodyDiv w:val="1"/>
      <w:marLeft w:val="0"/>
      <w:marRight w:val="0"/>
      <w:marTop w:val="0"/>
      <w:marBottom w:val="0"/>
      <w:divBdr>
        <w:top w:val="none" w:sz="0" w:space="0" w:color="auto"/>
        <w:left w:val="none" w:sz="0" w:space="0" w:color="auto"/>
        <w:bottom w:val="none" w:sz="0" w:space="0" w:color="auto"/>
        <w:right w:val="none" w:sz="0" w:space="0" w:color="auto"/>
      </w:divBdr>
    </w:div>
    <w:div w:id="1124538600">
      <w:bodyDiv w:val="1"/>
      <w:marLeft w:val="0"/>
      <w:marRight w:val="0"/>
      <w:marTop w:val="0"/>
      <w:marBottom w:val="0"/>
      <w:divBdr>
        <w:top w:val="none" w:sz="0" w:space="0" w:color="auto"/>
        <w:left w:val="none" w:sz="0" w:space="0" w:color="auto"/>
        <w:bottom w:val="none" w:sz="0" w:space="0" w:color="auto"/>
        <w:right w:val="none" w:sz="0" w:space="0" w:color="auto"/>
      </w:divBdr>
    </w:div>
    <w:div w:id="1136138794">
      <w:bodyDiv w:val="1"/>
      <w:marLeft w:val="0"/>
      <w:marRight w:val="0"/>
      <w:marTop w:val="0"/>
      <w:marBottom w:val="0"/>
      <w:divBdr>
        <w:top w:val="none" w:sz="0" w:space="0" w:color="auto"/>
        <w:left w:val="none" w:sz="0" w:space="0" w:color="auto"/>
        <w:bottom w:val="none" w:sz="0" w:space="0" w:color="auto"/>
        <w:right w:val="none" w:sz="0" w:space="0" w:color="auto"/>
      </w:divBdr>
    </w:div>
    <w:div w:id="1139806427">
      <w:bodyDiv w:val="1"/>
      <w:marLeft w:val="0"/>
      <w:marRight w:val="0"/>
      <w:marTop w:val="0"/>
      <w:marBottom w:val="0"/>
      <w:divBdr>
        <w:top w:val="none" w:sz="0" w:space="0" w:color="auto"/>
        <w:left w:val="none" w:sz="0" w:space="0" w:color="auto"/>
        <w:bottom w:val="none" w:sz="0" w:space="0" w:color="auto"/>
        <w:right w:val="none" w:sz="0" w:space="0" w:color="auto"/>
      </w:divBdr>
    </w:div>
    <w:div w:id="1143548291">
      <w:bodyDiv w:val="1"/>
      <w:marLeft w:val="0"/>
      <w:marRight w:val="0"/>
      <w:marTop w:val="0"/>
      <w:marBottom w:val="0"/>
      <w:divBdr>
        <w:top w:val="none" w:sz="0" w:space="0" w:color="auto"/>
        <w:left w:val="none" w:sz="0" w:space="0" w:color="auto"/>
        <w:bottom w:val="none" w:sz="0" w:space="0" w:color="auto"/>
        <w:right w:val="none" w:sz="0" w:space="0" w:color="auto"/>
      </w:divBdr>
      <w:divsChild>
        <w:div w:id="130942868">
          <w:marLeft w:val="0"/>
          <w:marRight w:val="0"/>
          <w:marTop w:val="0"/>
          <w:marBottom w:val="0"/>
          <w:divBdr>
            <w:top w:val="none" w:sz="0" w:space="0" w:color="auto"/>
            <w:left w:val="none" w:sz="0" w:space="0" w:color="auto"/>
            <w:bottom w:val="none" w:sz="0" w:space="0" w:color="auto"/>
            <w:right w:val="none" w:sz="0" w:space="0" w:color="auto"/>
          </w:divBdr>
        </w:div>
        <w:div w:id="1214386436">
          <w:marLeft w:val="0"/>
          <w:marRight w:val="0"/>
          <w:marTop w:val="0"/>
          <w:marBottom w:val="0"/>
          <w:divBdr>
            <w:top w:val="none" w:sz="0" w:space="0" w:color="auto"/>
            <w:left w:val="none" w:sz="0" w:space="0" w:color="auto"/>
            <w:bottom w:val="none" w:sz="0" w:space="0" w:color="auto"/>
            <w:right w:val="none" w:sz="0" w:space="0" w:color="auto"/>
          </w:divBdr>
        </w:div>
        <w:div w:id="1686592632">
          <w:marLeft w:val="0"/>
          <w:marRight w:val="0"/>
          <w:marTop w:val="0"/>
          <w:marBottom w:val="0"/>
          <w:divBdr>
            <w:top w:val="none" w:sz="0" w:space="0" w:color="auto"/>
            <w:left w:val="none" w:sz="0" w:space="0" w:color="auto"/>
            <w:bottom w:val="none" w:sz="0" w:space="0" w:color="auto"/>
            <w:right w:val="none" w:sz="0" w:space="0" w:color="auto"/>
          </w:divBdr>
        </w:div>
      </w:divsChild>
    </w:div>
    <w:div w:id="1146320438">
      <w:bodyDiv w:val="1"/>
      <w:marLeft w:val="0"/>
      <w:marRight w:val="0"/>
      <w:marTop w:val="0"/>
      <w:marBottom w:val="0"/>
      <w:divBdr>
        <w:top w:val="none" w:sz="0" w:space="0" w:color="auto"/>
        <w:left w:val="none" w:sz="0" w:space="0" w:color="auto"/>
        <w:bottom w:val="none" w:sz="0" w:space="0" w:color="auto"/>
        <w:right w:val="none" w:sz="0" w:space="0" w:color="auto"/>
      </w:divBdr>
    </w:div>
    <w:div w:id="1153833482">
      <w:bodyDiv w:val="1"/>
      <w:marLeft w:val="0"/>
      <w:marRight w:val="0"/>
      <w:marTop w:val="0"/>
      <w:marBottom w:val="0"/>
      <w:divBdr>
        <w:top w:val="none" w:sz="0" w:space="0" w:color="auto"/>
        <w:left w:val="none" w:sz="0" w:space="0" w:color="auto"/>
        <w:bottom w:val="none" w:sz="0" w:space="0" w:color="auto"/>
        <w:right w:val="none" w:sz="0" w:space="0" w:color="auto"/>
      </w:divBdr>
    </w:div>
    <w:div w:id="1170024309">
      <w:bodyDiv w:val="1"/>
      <w:marLeft w:val="0"/>
      <w:marRight w:val="0"/>
      <w:marTop w:val="0"/>
      <w:marBottom w:val="0"/>
      <w:divBdr>
        <w:top w:val="none" w:sz="0" w:space="0" w:color="auto"/>
        <w:left w:val="none" w:sz="0" w:space="0" w:color="auto"/>
        <w:bottom w:val="none" w:sz="0" w:space="0" w:color="auto"/>
        <w:right w:val="none" w:sz="0" w:space="0" w:color="auto"/>
      </w:divBdr>
      <w:divsChild>
        <w:div w:id="170148596">
          <w:marLeft w:val="0"/>
          <w:marRight w:val="0"/>
          <w:marTop w:val="0"/>
          <w:marBottom w:val="0"/>
          <w:divBdr>
            <w:top w:val="none" w:sz="0" w:space="0" w:color="auto"/>
            <w:left w:val="none" w:sz="0" w:space="0" w:color="auto"/>
            <w:bottom w:val="none" w:sz="0" w:space="0" w:color="auto"/>
            <w:right w:val="none" w:sz="0" w:space="0" w:color="auto"/>
          </w:divBdr>
        </w:div>
        <w:div w:id="498929888">
          <w:marLeft w:val="0"/>
          <w:marRight w:val="0"/>
          <w:marTop w:val="0"/>
          <w:marBottom w:val="0"/>
          <w:divBdr>
            <w:top w:val="none" w:sz="0" w:space="0" w:color="auto"/>
            <w:left w:val="none" w:sz="0" w:space="0" w:color="auto"/>
            <w:bottom w:val="none" w:sz="0" w:space="0" w:color="auto"/>
            <w:right w:val="none" w:sz="0" w:space="0" w:color="auto"/>
          </w:divBdr>
        </w:div>
        <w:div w:id="1725324306">
          <w:marLeft w:val="0"/>
          <w:marRight w:val="0"/>
          <w:marTop w:val="0"/>
          <w:marBottom w:val="0"/>
          <w:divBdr>
            <w:top w:val="none" w:sz="0" w:space="0" w:color="auto"/>
            <w:left w:val="none" w:sz="0" w:space="0" w:color="auto"/>
            <w:bottom w:val="none" w:sz="0" w:space="0" w:color="auto"/>
            <w:right w:val="none" w:sz="0" w:space="0" w:color="auto"/>
          </w:divBdr>
        </w:div>
      </w:divsChild>
    </w:div>
    <w:div w:id="1193684348">
      <w:bodyDiv w:val="1"/>
      <w:marLeft w:val="0"/>
      <w:marRight w:val="0"/>
      <w:marTop w:val="0"/>
      <w:marBottom w:val="0"/>
      <w:divBdr>
        <w:top w:val="none" w:sz="0" w:space="0" w:color="auto"/>
        <w:left w:val="none" w:sz="0" w:space="0" w:color="auto"/>
        <w:bottom w:val="none" w:sz="0" w:space="0" w:color="auto"/>
        <w:right w:val="none" w:sz="0" w:space="0" w:color="auto"/>
      </w:divBdr>
    </w:div>
    <w:div w:id="1212619609">
      <w:bodyDiv w:val="1"/>
      <w:marLeft w:val="0"/>
      <w:marRight w:val="0"/>
      <w:marTop w:val="0"/>
      <w:marBottom w:val="0"/>
      <w:divBdr>
        <w:top w:val="none" w:sz="0" w:space="0" w:color="auto"/>
        <w:left w:val="none" w:sz="0" w:space="0" w:color="auto"/>
        <w:bottom w:val="none" w:sz="0" w:space="0" w:color="auto"/>
        <w:right w:val="none" w:sz="0" w:space="0" w:color="auto"/>
      </w:divBdr>
    </w:div>
    <w:div w:id="1217355972">
      <w:bodyDiv w:val="1"/>
      <w:marLeft w:val="0"/>
      <w:marRight w:val="0"/>
      <w:marTop w:val="0"/>
      <w:marBottom w:val="0"/>
      <w:divBdr>
        <w:top w:val="none" w:sz="0" w:space="0" w:color="auto"/>
        <w:left w:val="none" w:sz="0" w:space="0" w:color="auto"/>
        <w:bottom w:val="none" w:sz="0" w:space="0" w:color="auto"/>
        <w:right w:val="none" w:sz="0" w:space="0" w:color="auto"/>
      </w:divBdr>
    </w:div>
    <w:div w:id="1220050516">
      <w:bodyDiv w:val="1"/>
      <w:marLeft w:val="0"/>
      <w:marRight w:val="0"/>
      <w:marTop w:val="0"/>
      <w:marBottom w:val="0"/>
      <w:divBdr>
        <w:top w:val="none" w:sz="0" w:space="0" w:color="auto"/>
        <w:left w:val="none" w:sz="0" w:space="0" w:color="auto"/>
        <w:bottom w:val="none" w:sz="0" w:space="0" w:color="auto"/>
        <w:right w:val="none" w:sz="0" w:space="0" w:color="auto"/>
      </w:divBdr>
    </w:div>
    <w:div w:id="1257789138">
      <w:bodyDiv w:val="1"/>
      <w:marLeft w:val="0"/>
      <w:marRight w:val="0"/>
      <w:marTop w:val="0"/>
      <w:marBottom w:val="0"/>
      <w:divBdr>
        <w:top w:val="none" w:sz="0" w:space="0" w:color="auto"/>
        <w:left w:val="none" w:sz="0" w:space="0" w:color="auto"/>
        <w:bottom w:val="none" w:sz="0" w:space="0" w:color="auto"/>
        <w:right w:val="none" w:sz="0" w:space="0" w:color="auto"/>
      </w:divBdr>
    </w:div>
    <w:div w:id="1272782388">
      <w:bodyDiv w:val="1"/>
      <w:marLeft w:val="0"/>
      <w:marRight w:val="0"/>
      <w:marTop w:val="0"/>
      <w:marBottom w:val="0"/>
      <w:divBdr>
        <w:top w:val="none" w:sz="0" w:space="0" w:color="auto"/>
        <w:left w:val="none" w:sz="0" w:space="0" w:color="auto"/>
        <w:bottom w:val="none" w:sz="0" w:space="0" w:color="auto"/>
        <w:right w:val="none" w:sz="0" w:space="0" w:color="auto"/>
      </w:divBdr>
    </w:div>
    <w:div w:id="1306280388">
      <w:bodyDiv w:val="1"/>
      <w:marLeft w:val="0"/>
      <w:marRight w:val="0"/>
      <w:marTop w:val="0"/>
      <w:marBottom w:val="0"/>
      <w:divBdr>
        <w:top w:val="none" w:sz="0" w:space="0" w:color="auto"/>
        <w:left w:val="none" w:sz="0" w:space="0" w:color="auto"/>
        <w:bottom w:val="none" w:sz="0" w:space="0" w:color="auto"/>
        <w:right w:val="none" w:sz="0" w:space="0" w:color="auto"/>
      </w:divBdr>
    </w:div>
    <w:div w:id="1316839667">
      <w:bodyDiv w:val="1"/>
      <w:marLeft w:val="0"/>
      <w:marRight w:val="0"/>
      <w:marTop w:val="0"/>
      <w:marBottom w:val="0"/>
      <w:divBdr>
        <w:top w:val="none" w:sz="0" w:space="0" w:color="auto"/>
        <w:left w:val="none" w:sz="0" w:space="0" w:color="auto"/>
        <w:bottom w:val="none" w:sz="0" w:space="0" w:color="auto"/>
        <w:right w:val="none" w:sz="0" w:space="0" w:color="auto"/>
      </w:divBdr>
    </w:div>
    <w:div w:id="1322855128">
      <w:bodyDiv w:val="1"/>
      <w:marLeft w:val="0"/>
      <w:marRight w:val="0"/>
      <w:marTop w:val="0"/>
      <w:marBottom w:val="0"/>
      <w:divBdr>
        <w:top w:val="none" w:sz="0" w:space="0" w:color="auto"/>
        <w:left w:val="none" w:sz="0" w:space="0" w:color="auto"/>
        <w:bottom w:val="none" w:sz="0" w:space="0" w:color="auto"/>
        <w:right w:val="none" w:sz="0" w:space="0" w:color="auto"/>
      </w:divBdr>
    </w:div>
    <w:div w:id="1328899257">
      <w:bodyDiv w:val="1"/>
      <w:marLeft w:val="0"/>
      <w:marRight w:val="0"/>
      <w:marTop w:val="0"/>
      <w:marBottom w:val="0"/>
      <w:divBdr>
        <w:top w:val="none" w:sz="0" w:space="0" w:color="auto"/>
        <w:left w:val="none" w:sz="0" w:space="0" w:color="auto"/>
        <w:bottom w:val="none" w:sz="0" w:space="0" w:color="auto"/>
        <w:right w:val="none" w:sz="0" w:space="0" w:color="auto"/>
      </w:divBdr>
      <w:divsChild>
        <w:div w:id="509373091">
          <w:marLeft w:val="0"/>
          <w:marRight w:val="0"/>
          <w:marTop w:val="0"/>
          <w:marBottom w:val="0"/>
          <w:divBdr>
            <w:top w:val="none" w:sz="0" w:space="0" w:color="auto"/>
            <w:left w:val="none" w:sz="0" w:space="0" w:color="auto"/>
            <w:bottom w:val="none" w:sz="0" w:space="0" w:color="auto"/>
            <w:right w:val="none" w:sz="0" w:space="0" w:color="auto"/>
          </w:divBdr>
        </w:div>
        <w:div w:id="579145507">
          <w:marLeft w:val="0"/>
          <w:marRight w:val="0"/>
          <w:marTop w:val="0"/>
          <w:marBottom w:val="0"/>
          <w:divBdr>
            <w:top w:val="none" w:sz="0" w:space="0" w:color="auto"/>
            <w:left w:val="none" w:sz="0" w:space="0" w:color="auto"/>
            <w:bottom w:val="none" w:sz="0" w:space="0" w:color="auto"/>
            <w:right w:val="none" w:sz="0" w:space="0" w:color="auto"/>
          </w:divBdr>
        </w:div>
        <w:div w:id="694813400">
          <w:marLeft w:val="0"/>
          <w:marRight w:val="0"/>
          <w:marTop w:val="0"/>
          <w:marBottom w:val="0"/>
          <w:divBdr>
            <w:top w:val="none" w:sz="0" w:space="0" w:color="auto"/>
            <w:left w:val="none" w:sz="0" w:space="0" w:color="auto"/>
            <w:bottom w:val="none" w:sz="0" w:space="0" w:color="auto"/>
            <w:right w:val="none" w:sz="0" w:space="0" w:color="auto"/>
          </w:divBdr>
        </w:div>
      </w:divsChild>
    </w:div>
    <w:div w:id="1346977256">
      <w:bodyDiv w:val="1"/>
      <w:marLeft w:val="0"/>
      <w:marRight w:val="0"/>
      <w:marTop w:val="0"/>
      <w:marBottom w:val="0"/>
      <w:divBdr>
        <w:top w:val="none" w:sz="0" w:space="0" w:color="auto"/>
        <w:left w:val="none" w:sz="0" w:space="0" w:color="auto"/>
        <w:bottom w:val="none" w:sz="0" w:space="0" w:color="auto"/>
        <w:right w:val="none" w:sz="0" w:space="0" w:color="auto"/>
      </w:divBdr>
    </w:div>
    <w:div w:id="1374767195">
      <w:bodyDiv w:val="1"/>
      <w:marLeft w:val="0"/>
      <w:marRight w:val="0"/>
      <w:marTop w:val="0"/>
      <w:marBottom w:val="0"/>
      <w:divBdr>
        <w:top w:val="none" w:sz="0" w:space="0" w:color="auto"/>
        <w:left w:val="none" w:sz="0" w:space="0" w:color="auto"/>
        <w:bottom w:val="none" w:sz="0" w:space="0" w:color="auto"/>
        <w:right w:val="none" w:sz="0" w:space="0" w:color="auto"/>
      </w:divBdr>
    </w:div>
    <w:div w:id="1410928875">
      <w:bodyDiv w:val="1"/>
      <w:marLeft w:val="0"/>
      <w:marRight w:val="0"/>
      <w:marTop w:val="0"/>
      <w:marBottom w:val="0"/>
      <w:divBdr>
        <w:top w:val="none" w:sz="0" w:space="0" w:color="auto"/>
        <w:left w:val="none" w:sz="0" w:space="0" w:color="auto"/>
        <w:bottom w:val="none" w:sz="0" w:space="0" w:color="auto"/>
        <w:right w:val="none" w:sz="0" w:space="0" w:color="auto"/>
      </w:divBdr>
    </w:div>
    <w:div w:id="1416976397">
      <w:bodyDiv w:val="1"/>
      <w:marLeft w:val="0"/>
      <w:marRight w:val="0"/>
      <w:marTop w:val="0"/>
      <w:marBottom w:val="0"/>
      <w:divBdr>
        <w:top w:val="none" w:sz="0" w:space="0" w:color="auto"/>
        <w:left w:val="none" w:sz="0" w:space="0" w:color="auto"/>
        <w:bottom w:val="none" w:sz="0" w:space="0" w:color="auto"/>
        <w:right w:val="none" w:sz="0" w:space="0" w:color="auto"/>
      </w:divBdr>
    </w:div>
    <w:div w:id="1422992508">
      <w:bodyDiv w:val="1"/>
      <w:marLeft w:val="0"/>
      <w:marRight w:val="0"/>
      <w:marTop w:val="0"/>
      <w:marBottom w:val="0"/>
      <w:divBdr>
        <w:top w:val="none" w:sz="0" w:space="0" w:color="auto"/>
        <w:left w:val="none" w:sz="0" w:space="0" w:color="auto"/>
        <w:bottom w:val="none" w:sz="0" w:space="0" w:color="auto"/>
        <w:right w:val="none" w:sz="0" w:space="0" w:color="auto"/>
      </w:divBdr>
      <w:divsChild>
        <w:div w:id="1247500810">
          <w:marLeft w:val="0"/>
          <w:marRight w:val="0"/>
          <w:marTop w:val="0"/>
          <w:marBottom w:val="0"/>
          <w:divBdr>
            <w:top w:val="none" w:sz="0" w:space="0" w:color="auto"/>
            <w:left w:val="none" w:sz="0" w:space="0" w:color="auto"/>
            <w:bottom w:val="none" w:sz="0" w:space="0" w:color="auto"/>
            <w:right w:val="none" w:sz="0" w:space="0" w:color="auto"/>
          </w:divBdr>
        </w:div>
        <w:div w:id="1565600292">
          <w:marLeft w:val="0"/>
          <w:marRight w:val="0"/>
          <w:marTop w:val="0"/>
          <w:marBottom w:val="0"/>
          <w:divBdr>
            <w:top w:val="none" w:sz="0" w:space="0" w:color="auto"/>
            <w:left w:val="none" w:sz="0" w:space="0" w:color="auto"/>
            <w:bottom w:val="none" w:sz="0" w:space="0" w:color="auto"/>
            <w:right w:val="none" w:sz="0" w:space="0" w:color="auto"/>
          </w:divBdr>
        </w:div>
        <w:div w:id="1566717004">
          <w:marLeft w:val="0"/>
          <w:marRight w:val="0"/>
          <w:marTop w:val="0"/>
          <w:marBottom w:val="0"/>
          <w:divBdr>
            <w:top w:val="none" w:sz="0" w:space="0" w:color="auto"/>
            <w:left w:val="none" w:sz="0" w:space="0" w:color="auto"/>
            <w:bottom w:val="none" w:sz="0" w:space="0" w:color="auto"/>
            <w:right w:val="none" w:sz="0" w:space="0" w:color="auto"/>
          </w:divBdr>
        </w:div>
      </w:divsChild>
    </w:div>
    <w:div w:id="1426221178">
      <w:bodyDiv w:val="1"/>
      <w:marLeft w:val="0"/>
      <w:marRight w:val="0"/>
      <w:marTop w:val="0"/>
      <w:marBottom w:val="0"/>
      <w:divBdr>
        <w:top w:val="none" w:sz="0" w:space="0" w:color="auto"/>
        <w:left w:val="none" w:sz="0" w:space="0" w:color="auto"/>
        <w:bottom w:val="none" w:sz="0" w:space="0" w:color="auto"/>
        <w:right w:val="none" w:sz="0" w:space="0" w:color="auto"/>
      </w:divBdr>
    </w:div>
    <w:div w:id="1430663470">
      <w:bodyDiv w:val="1"/>
      <w:marLeft w:val="0"/>
      <w:marRight w:val="0"/>
      <w:marTop w:val="0"/>
      <w:marBottom w:val="0"/>
      <w:divBdr>
        <w:top w:val="none" w:sz="0" w:space="0" w:color="auto"/>
        <w:left w:val="none" w:sz="0" w:space="0" w:color="auto"/>
        <w:bottom w:val="none" w:sz="0" w:space="0" w:color="auto"/>
        <w:right w:val="none" w:sz="0" w:space="0" w:color="auto"/>
      </w:divBdr>
    </w:div>
    <w:div w:id="1487480325">
      <w:bodyDiv w:val="1"/>
      <w:marLeft w:val="0"/>
      <w:marRight w:val="0"/>
      <w:marTop w:val="0"/>
      <w:marBottom w:val="0"/>
      <w:divBdr>
        <w:top w:val="none" w:sz="0" w:space="0" w:color="auto"/>
        <w:left w:val="none" w:sz="0" w:space="0" w:color="auto"/>
        <w:bottom w:val="none" w:sz="0" w:space="0" w:color="auto"/>
        <w:right w:val="none" w:sz="0" w:space="0" w:color="auto"/>
      </w:divBdr>
    </w:div>
    <w:div w:id="1496453882">
      <w:bodyDiv w:val="1"/>
      <w:marLeft w:val="0"/>
      <w:marRight w:val="0"/>
      <w:marTop w:val="0"/>
      <w:marBottom w:val="0"/>
      <w:divBdr>
        <w:top w:val="none" w:sz="0" w:space="0" w:color="auto"/>
        <w:left w:val="none" w:sz="0" w:space="0" w:color="auto"/>
        <w:bottom w:val="none" w:sz="0" w:space="0" w:color="auto"/>
        <w:right w:val="none" w:sz="0" w:space="0" w:color="auto"/>
      </w:divBdr>
    </w:div>
    <w:div w:id="1497916124">
      <w:bodyDiv w:val="1"/>
      <w:marLeft w:val="0"/>
      <w:marRight w:val="0"/>
      <w:marTop w:val="0"/>
      <w:marBottom w:val="0"/>
      <w:divBdr>
        <w:top w:val="none" w:sz="0" w:space="0" w:color="auto"/>
        <w:left w:val="none" w:sz="0" w:space="0" w:color="auto"/>
        <w:bottom w:val="none" w:sz="0" w:space="0" w:color="auto"/>
        <w:right w:val="none" w:sz="0" w:space="0" w:color="auto"/>
      </w:divBdr>
    </w:div>
    <w:div w:id="1500385701">
      <w:bodyDiv w:val="1"/>
      <w:marLeft w:val="0"/>
      <w:marRight w:val="0"/>
      <w:marTop w:val="0"/>
      <w:marBottom w:val="0"/>
      <w:divBdr>
        <w:top w:val="none" w:sz="0" w:space="0" w:color="auto"/>
        <w:left w:val="none" w:sz="0" w:space="0" w:color="auto"/>
        <w:bottom w:val="none" w:sz="0" w:space="0" w:color="auto"/>
        <w:right w:val="none" w:sz="0" w:space="0" w:color="auto"/>
      </w:divBdr>
    </w:div>
    <w:div w:id="1505513755">
      <w:bodyDiv w:val="1"/>
      <w:marLeft w:val="0"/>
      <w:marRight w:val="0"/>
      <w:marTop w:val="0"/>
      <w:marBottom w:val="0"/>
      <w:divBdr>
        <w:top w:val="none" w:sz="0" w:space="0" w:color="auto"/>
        <w:left w:val="none" w:sz="0" w:space="0" w:color="auto"/>
        <w:bottom w:val="none" w:sz="0" w:space="0" w:color="auto"/>
        <w:right w:val="none" w:sz="0" w:space="0" w:color="auto"/>
      </w:divBdr>
    </w:div>
    <w:div w:id="1522670363">
      <w:bodyDiv w:val="1"/>
      <w:marLeft w:val="0"/>
      <w:marRight w:val="0"/>
      <w:marTop w:val="0"/>
      <w:marBottom w:val="0"/>
      <w:divBdr>
        <w:top w:val="none" w:sz="0" w:space="0" w:color="auto"/>
        <w:left w:val="none" w:sz="0" w:space="0" w:color="auto"/>
        <w:bottom w:val="none" w:sz="0" w:space="0" w:color="auto"/>
        <w:right w:val="none" w:sz="0" w:space="0" w:color="auto"/>
      </w:divBdr>
    </w:div>
    <w:div w:id="1530607694">
      <w:bodyDiv w:val="1"/>
      <w:marLeft w:val="0"/>
      <w:marRight w:val="0"/>
      <w:marTop w:val="0"/>
      <w:marBottom w:val="0"/>
      <w:divBdr>
        <w:top w:val="none" w:sz="0" w:space="0" w:color="auto"/>
        <w:left w:val="none" w:sz="0" w:space="0" w:color="auto"/>
        <w:bottom w:val="none" w:sz="0" w:space="0" w:color="auto"/>
        <w:right w:val="none" w:sz="0" w:space="0" w:color="auto"/>
      </w:divBdr>
    </w:div>
    <w:div w:id="1544905101">
      <w:bodyDiv w:val="1"/>
      <w:marLeft w:val="0"/>
      <w:marRight w:val="0"/>
      <w:marTop w:val="0"/>
      <w:marBottom w:val="0"/>
      <w:divBdr>
        <w:top w:val="none" w:sz="0" w:space="0" w:color="auto"/>
        <w:left w:val="none" w:sz="0" w:space="0" w:color="auto"/>
        <w:bottom w:val="none" w:sz="0" w:space="0" w:color="auto"/>
        <w:right w:val="none" w:sz="0" w:space="0" w:color="auto"/>
      </w:divBdr>
    </w:div>
    <w:div w:id="1545408212">
      <w:bodyDiv w:val="1"/>
      <w:marLeft w:val="0"/>
      <w:marRight w:val="0"/>
      <w:marTop w:val="0"/>
      <w:marBottom w:val="0"/>
      <w:divBdr>
        <w:top w:val="none" w:sz="0" w:space="0" w:color="auto"/>
        <w:left w:val="none" w:sz="0" w:space="0" w:color="auto"/>
        <w:bottom w:val="none" w:sz="0" w:space="0" w:color="auto"/>
        <w:right w:val="none" w:sz="0" w:space="0" w:color="auto"/>
      </w:divBdr>
    </w:div>
    <w:div w:id="1550146644">
      <w:bodyDiv w:val="1"/>
      <w:marLeft w:val="0"/>
      <w:marRight w:val="0"/>
      <w:marTop w:val="0"/>
      <w:marBottom w:val="0"/>
      <w:divBdr>
        <w:top w:val="none" w:sz="0" w:space="0" w:color="auto"/>
        <w:left w:val="none" w:sz="0" w:space="0" w:color="auto"/>
        <w:bottom w:val="none" w:sz="0" w:space="0" w:color="auto"/>
        <w:right w:val="none" w:sz="0" w:space="0" w:color="auto"/>
      </w:divBdr>
    </w:div>
    <w:div w:id="1551309529">
      <w:bodyDiv w:val="1"/>
      <w:marLeft w:val="0"/>
      <w:marRight w:val="0"/>
      <w:marTop w:val="0"/>
      <w:marBottom w:val="0"/>
      <w:divBdr>
        <w:top w:val="none" w:sz="0" w:space="0" w:color="auto"/>
        <w:left w:val="none" w:sz="0" w:space="0" w:color="auto"/>
        <w:bottom w:val="none" w:sz="0" w:space="0" w:color="auto"/>
        <w:right w:val="none" w:sz="0" w:space="0" w:color="auto"/>
      </w:divBdr>
    </w:div>
    <w:div w:id="1551769647">
      <w:bodyDiv w:val="1"/>
      <w:marLeft w:val="0"/>
      <w:marRight w:val="0"/>
      <w:marTop w:val="0"/>
      <w:marBottom w:val="0"/>
      <w:divBdr>
        <w:top w:val="none" w:sz="0" w:space="0" w:color="auto"/>
        <w:left w:val="none" w:sz="0" w:space="0" w:color="auto"/>
        <w:bottom w:val="none" w:sz="0" w:space="0" w:color="auto"/>
        <w:right w:val="none" w:sz="0" w:space="0" w:color="auto"/>
      </w:divBdr>
    </w:div>
    <w:div w:id="1554346321">
      <w:bodyDiv w:val="1"/>
      <w:marLeft w:val="0"/>
      <w:marRight w:val="0"/>
      <w:marTop w:val="0"/>
      <w:marBottom w:val="0"/>
      <w:divBdr>
        <w:top w:val="none" w:sz="0" w:space="0" w:color="auto"/>
        <w:left w:val="none" w:sz="0" w:space="0" w:color="auto"/>
        <w:bottom w:val="none" w:sz="0" w:space="0" w:color="auto"/>
        <w:right w:val="none" w:sz="0" w:space="0" w:color="auto"/>
      </w:divBdr>
      <w:divsChild>
        <w:div w:id="97720805">
          <w:marLeft w:val="0"/>
          <w:marRight w:val="0"/>
          <w:marTop w:val="0"/>
          <w:marBottom w:val="0"/>
          <w:divBdr>
            <w:top w:val="none" w:sz="0" w:space="0" w:color="auto"/>
            <w:left w:val="none" w:sz="0" w:space="0" w:color="auto"/>
            <w:bottom w:val="none" w:sz="0" w:space="0" w:color="auto"/>
            <w:right w:val="none" w:sz="0" w:space="0" w:color="auto"/>
          </w:divBdr>
        </w:div>
        <w:div w:id="707072816">
          <w:marLeft w:val="0"/>
          <w:marRight w:val="0"/>
          <w:marTop w:val="0"/>
          <w:marBottom w:val="0"/>
          <w:divBdr>
            <w:top w:val="none" w:sz="0" w:space="0" w:color="auto"/>
            <w:left w:val="none" w:sz="0" w:space="0" w:color="auto"/>
            <w:bottom w:val="none" w:sz="0" w:space="0" w:color="auto"/>
            <w:right w:val="none" w:sz="0" w:space="0" w:color="auto"/>
          </w:divBdr>
        </w:div>
        <w:div w:id="712660448">
          <w:marLeft w:val="0"/>
          <w:marRight w:val="0"/>
          <w:marTop w:val="0"/>
          <w:marBottom w:val="0"/>
          <w:divBdr>
            <w:top w:val="none" w:sz="0" w:space="0" w:color="auto"/>
            <w:left w:val="none" w:sz="0" w:space="0" w:color="auto"/>
            <w:bottom w:val="none" w:sz="0" w:space="0" w:color="auto"/>
            <w:right w:val="none" w:sz="0" w:space="0" w:color="auto"/>
          </w:divBdr>
        </w:div>
        <w:div w:id="2146577944">
          <w:marLeft w:val="0"/>
          <w:marRight w:val="0"/>
          <w:marTop w:val="0"/>
          <w:marBottom w:val="0"/>
          <w:divBdr>
            <w:top w:val="none" w:sz="0" w:space="0" w:color="auto"/>
            <w:left w:val="none" w:sz="0" w:space="0" w:color="auto"/>
            <w:bottom w:val="none" w:sz="0" w:space="0" w:color="auto"/>
            <w:right w:val="none" w:sz="0" w:space="0" w:color="auto"/>
          </w:divBdr>
        </w:div>
      </w:divsChild>
    </w:div>
    <w:div w:id="1562711021">
      <w:bodyDiv w:val="1"/>
      <w:marLeft w:val="0"/>
      <w:marRight w:val="0"/>
      <w:marTop w:val="0"/>
      <w:marBottom w:val="0"/>
      <w:divBdr>
        <w:top w:val="none" w:sz="0" w:space="0" w:color="auto"/>
        <w:left w:val="none" w:sz="0" w:space="0" w:color="auto"/>
        <w:bottom w:val="none" w:sz="0" w:space="0" w:color="auto"/>
        <w:right w:val="none" w:sz="0" w:space="0" w:color="auto"/>
      </w:divBdr>
    </w:div>
    <w:div w:id="1569414087">
      <w:bodyDiv w:val="1"/>
      <w:marLeft w:val="0"/>
      <w:marRight w:val="0"/>
      <w:marTop w:val="0"/>
      <w:marBottom w:val="0"/>
      <w:divBdr>
        <w:top w:val="none" w:sz="0" w:space="0" w:color="auto"/>
        <w:left w:val="none" w:sz="0" w:space="0" w:color="auto"/>
        <w:bottom w:val="none" w:sz="0" w:space="0" w:color="auto"/>
        <w:right w:val="none" w:sz="0" w:space="0" w:color="auto"/>
      </w:divBdr>
    </w:div>
    <w:div w:id="1624578354">
      <w:bodyDiv w:val="1"/>
      <w:marLeft w:val="0"/>
      <w:marRight w:val="0"/>
      <w:marTop w:val="0"/>
      <w:marBottom w:val="0"/>
      <w:divBdr>
        <w:top w:val="none" w:sz="0" w:space="0" w:color="auto"/>
        <w:left w:val="none" w:sz="0" w:space="0" w:color="auto"/>
        <w:bottom w:val="none" w:sz="0" w:space="0" w:color="auto"/>
        <w:right w:val="none" w:sz="0" w:space="0" w:color="auto"/>
      </w:divBdr>
    </w:div>
    <w:div w:id="1632059077">
      <w:bodyDiv w:val="1"/>
      <w:marLeft w:val="0"/>
      <w:marRight w:val="0"/>
      <w:marTop w:val="0"/>
      <w:marBottom w:val="0"/>
      <w:divBdr>
        <w:top w:val="none" w:sz="0" w:space="0" w:color="auto"/>
        <w:left w:val="none" w:sz="0" w:space="0" w:color="auto"/>
        <w:bottom w:val="none" w:sz="0" w:space="0" w:color="auto"/>
        <w:right w:val="none" w:sz="0" w:space="0" w:color="auto"/>
      </w:divBdr>
    </w:div>
    <w:div w:id="1666736419">
      <w:bodyDiv w:val="1"/>
      <w:marLeft w:val="0"/>
      <w:marRight w:val="0"/>
      <w:marTop w:val="0"/>
      <w:marBottom w:val="0"/>
      <w:divBdr>
        <w:top w:val="none" w:sz="0" w:space="0" w:color="auto"/>
        <w:left w:val="none" w:sz="0" w:space="0" w:color="auto"/>
        <w:bottom w:val="none" w:sz="0" w:space="0" w:color="auto"/>
        <w:right w:val="none" w:sz="0" w:space="0" w:color="auto"/>
      </w:divBdr>
    </w:div>
    <w:div w:id="1669013994">
      <w:bodyDiv w:val="1"/>
      <w:marLeft w:val="0"/>
      <w:marRight w:val="0"/>
      <w:marTop w:val="0"/>
      <w:marBottom w:val="0"/>
      <w:divBdr>
        <w:top w:val="none" w:sz="0" w:space="0" w:color="auto"/>
        <w:left w:val="none" w:sz="0" w:space="0" w:color="auto"/>
        <w:bottom w:val="none" w:sz="0" w:space="0" w:color="auto"/>
        <w:right w:val="none" w:sz="0" w:space="0" w:color="auto"/>
      </w:divBdr>
    </w:div>
    <w:div w:id="1686130069">
      <w:bodyDiv w:val="1"/>
      <w:marLeft w:val="0"/>
      <w:marRight w:val="0"/>
      <w:marTop w:val="0"/>
      <w:marBottom w:val="0"/>
      <w:divBdr>
        <w:top w:val="none" w:sz="0" w:space="0" w:color="auto"/>
        <w:left w:val="none" w:sz="0" w:space="0" w:color="auto"/>
        <w:bottom w:val="none" w:sz="0" w:space="0" w:color="auto"/>
        <w:right w:val="none" w:sz="0" w:space="0" w:color="auto"/>
      </w:divBdr>
    </w:div>
    <w:div w:id="1705406554">
      <w:bodyDiv w:val="1"/>
      <w:marLeft w:val="0"/>
      <w:marRight w:val="0"/>
      <w:marTop w:val="0"/>
      <w:marBottom w:val="0"/>
      <w:divBdr>
        <w:top w:val="none" w:sz="0" w:space="0" w:color="auto"/>
        <w:left w:val="none" w:sz="0" w:space="0" w:color="auto"/>
        <w:bottom w:val="none" w:sz="0" w:space="0" w:color="auto"/>
        <w:right w:val="none" w:sz="0" w:space="0" w:color="auto"/>
      </w:divBdr>
    </w:div>
    <w:div w:id="1735393633">
      <w:bodyDiv w:val="1"/>
      <w:marLeft w:val="0"/>
      <w:marRight w:val="0"/>
      <w:marTop w:val="0"/>
      <w:marBottom w:val="0"/>
      <w:divBdr>
        <w:top w:val="none" w:sz="0" w:space="0" w:color="auto"/>
        <w:left w:val="none" w:sz="0" w:space="0" w:color="auto"/>
        <w:bottom w:val="none" w:sz="0" w:space="0" w:color="auto"/>
        <w:right w:val="none" w:sz="0" w:space="0" w:color="auto"/>
      </w:divBdr>
    </w:div>
    <w:div w:id="1736977492">
      <w:bodyDiv w:val="1"/>
      <w:marLeft w:val="0"/>
      <w:marRight w:val="0"/>
      <w:marTop w:val="0"/>
      <w:marBottom w:val="0"/>
      <w:divBdr>
        <w:top w:val="none" w:sz="0" w:space="0" w:color="auto"/>
        <w:left w:val="none" w:sz="0" w:space="0" w:color="auto"/>
        <w:bottom w:val="none" w:sz="0" w:space="0" w:color="auto"/>
        <w:right w:val="none" w:sz="0" w:space="0" w:color="auto"/>
      </w:divBdr>
    </w:div>
    <w:div w:id="1739588973">
      <w:bodyDiv w:val="1"/>
      <w:marLeft w:val="0"/>
      <w:marRight w:val="0"/>
      <w:marTop w:val="0"/>
      <w:marBottom w:val="0"/>
      <w:divBdr>
        <w:top w:val="none" w:sz="0" w:space="0" w:color="auto"/>
        <w:left w:val="none" w:sz="0" w:space="0" w:color="auto"/>
        <w:bottom w:val="none" w:sz="0" w:space="0" w:color="auto"/>
        <w:right w:val="none" w:sz="0" w:space="0" w:color="auto"/>
      </w:divBdr>
      <w:divsChild>
        <w:div w:id="297104405">
          <w:marLeft w:val="0"/>
          <w:marRight w:val="0"/>
          <w:marTop w:val="0"/>
          <w:marBottom w:val="0"/>
          <w:divBdr>
            <w:top w:val="none" w:sz="0" w:space="0" w:color="auto"/>
            <w:left w:val="none" w:sz="0" w:space="0" w:color="auto"/>
            <w:bottom w:val="none" w:sz="0" w:space="0" w:color="auto"/>
            <w:right w:val="none" w:sz="0" w:space="0" w:color="auto"/>
          </w:divBdr>
        </w:div>
        <w:div w:id="443428452">
          <w:marLeft w:val="0"/>
          <w:marRight w:val="0"/>
          <w:marTop w:val="0"/>
          <w:marBottom w:val="0"/>
          <w:divBdr>
            <w:top w:val="none" w:sz="0" w:space="0" w:color="auto"/>
            <w:left w:val="none" w:sz="0" w:space="0" w:color="auto"/>
            <w:bottom w:val="none" w:sz="0" w:space="0" w:color="auto"/>
            <w:right w:val="none" w:sz="0" w:space="0" w:color="auto"/>
          </w:divBdr>
        </w:div>
        <w:div w:id="453671254">
          <w:marLeft w:val="0"/>
          <w:marRight w:val="0"/>
          <w:marTop w:val="0"/>
          <w:marBottom w:val="0"/>
          <w:divBdr>
            <w:top w:val="none" w:sz="0" w:space="0" w:color="auto"/>
            <w:left w:val="none" w:sz="0" w:space="0" w:color="auto"/>
            <w:bottom w:val="none" w:sz="0" w:space="0" w:color="auto"/>
            <w:right w:val="none" w:sz="0" w:space="0" w:color="auto"/>
          </w:divBdr>
        </w:div>
        <w:div w:id="947782379">
          <w:marLeft w:val="0"/>
          <w:marRight w:val="0"/>
          <w:marTop w:val="0"/>
          <w:marBottom w:val="0"/>
          <w:divBdr>
            <w:top w:val="none" w:sz="0" w:space="0" w:color="auto"/>
            <w:left w:val="none" w:sz="0" w:space="0" w:color="auto"/>
            <w:bottom w:val="none" w:sz="0" w:space="0" w:color="auto"/>
            <w:right w:val="none" w:sz="0" w:space="0" w:color="auto"/>
          </w:divBdr>
        </w:div>
        <w:div w:id="1083991796">
          <w:marLeft w:val="0"/>
          <w:marRight w:val="0"/>
          <w:marTop w:val="0"/>
          <w:marBottom w:val="0"/>
          <w:divBdr>
            <w:top w:val="none" w:sz="0" w:space="0" w:color="auto"/>
            <w:left w:val="none" w:sz="0" w:space="0" w:color="auto"/>
            <w:bottom w:val="none" w:sz="0" w:space="0" w:color="auto"/>
            <w:right w:val="none" w:sz="0" w:space="0" w:color="auto"/>
          </w:divBdr>
        </w:div>
        <w:div w:id="1482959353">
          <w:marLeft w:val="0"/>
          <w:marRight w:val="0"/>
          <w:marTop w:val="0"/>
          <w:marBottom w:val="0"/>
          <w:divBdr>
            <w:top w:val="none" w:sz="0" w:space="0" w:color="auto"/>
            <w:left w:val="none" w:sz="0" w:space="0" w:color="auto"/>
            <w:bottom w:val="none" w:sz="0" w:space="0" w:color="auto"/>
            <w:right w:val="none" w:sz="0" w:space="0" w:color="auto"/>
          </w:divBdr>
        </w:div>
        <w:div w:id="1815025099">
          <w:marLeft w:val="0"/>
          <w:marRight w:val="0"/>
          <w:marTop w:val="0"/>
          <w:marBottom w:val="0"/>
          <w:divBdr>
            <w:top w:val="none" w:sz="0" w:space="0" w:color="auto"/>
            <w:left w:val="none" w:sz="0" w:space="0" w:color="auto"/>
            <w:bottom w:val="none" w:sz="0" w:space="0" w:color="auto"/>
            <w:right w:val="none" w:sz="0" w:space="0" w:color="auto"/>
          </w:divBdr>
        </w:div>
        <w:div w:id="1909344688">
          <w:marLeft w:val="0"/>
          <w:marRight w:val="0"/>
          <w:marTop w:val="0"/>
          <w:marBottom w:val="0"/>
          <w:divBdr>
            <w:top w:val="none" w:sz="0" w:space="0" w:color="auto"/>
            <w:left w:val="none" w:sz="0" w:space="0" w:color="auto"/>
            <w:bottom w:val="none" w:sz="0" w:space="0" w:color="auto"/>
            <w:right w:val="none" w:sz="0" w:space="0" w:color="auto"/>
          </w:divBdr>
        </w:div>
        <w:div w:id="2143227858">
          <w:marLeft w:val="0"/>
          <w:marRight w:val="0"/>
          <w:marTop w:val="0"/>
          <w:marBottom w:val="0"/>
          <w:divBdr>
            <w:top w:val="none" w:sz="0" w:space="0" w:color="auto"/>
            <w:left w:val="none" w:sz="0" w:space="0" w:color="auto"/>
            <w:bottom w:val="none" w:sz="0" w:space="0" w:color="auto"/>
            <w:right w:val="none" w:sz="0" w:space="0" w:color="auto"/>
          </w:divBdr>
        </w:div>
      </w:divsChild>
    </w:div>
    <w:div w:id="1761952877">
      <w:bodyDiv w:val="1"/>
      <w:marLeft w:val="0"/>
      <w:marRight w:val="0"/>
      <w:marTop w:val="0"/>
      <w:marBottom w:val="0"/>
      <w:divBdr>
        <w:top w:val="none" w:sz="0" w:space="0" w:color="auto"/>
        <w:left w:val="none" w:sz="0" w:space="0" w:color="auto"/>
        <w:bottom w:val="none" w:sz="0" w:space="0" w:color="auto"/>
        <w:right w:val="none" w:sz="0" w:space="0" w:color="auto"/>
      </w:divBdr>
    </w:div>
    <w:div w:id="1769038472">
      <w:bodyDiv w:val="1"/>
      <w:marLeft w:val="0"/>
      <w:marRight w:val="0"/>
      <w:marTop w:val="0"/>
      <w:marBottom w:val="0"/>
      <w:divBdr>
        <w:top w:val="none" w:sz="0" w:space="0" w:color="auto"/>
        <w:left w:val="none" w:sz="0" w:space="0" w:color="auto"/>
        <w:bottom w:val="none" w:sz="0" w:space="0" w:color="auto"/>
        <w:right w:val="none" w:sz="0" w:space="0" w:color="auto"/>
      </w:divBdr>
      <w:divsChild>
        <w:div w:id="415202612">
          <w:marLeft w:val="0"/>
          <w:marRight w:val="0"/>
          <w:marTop w:val="0"/>
          <w:marBottom w:val="0"/>
          <w:divBdr>
            <w:top w:val="none" w:sz="0" w:space="0" w:color="auto"/>
            <w:left w:val="none" w:sz="0" w:space="0" w:color="auto"/>
            <w:bottom w:val="none" w:sz="0" w:space="0" w:color="auto"/>
            <w:right w:val="none" w:sz="0" w:space="0" w:color="auto"/>
          </w:divBdr>
        </w:div>
        <w:div w:id="815337175">
          <w:marLeft w:val="0"/>
          <w:marRight w:val="0"/>
          <w:marTop w:val="0"/>
          <w:marBottom w:val="0"/>
          <w:divBdr>
            <w:top w:val="none" w:sz="0" w:space="0" w:color="auto"/>
            <w:left w:val="none" w:sz="0" w:space="0" w:color="auto"/>
            <w:bottom w:val="none" w:sz="0" w:space="0" w:color="auto"/>
            <w:right w:val="none" w:sz="0" w:space="0" w:color="auto"/>
          </w:divBdr>
        </w:div>
        <w:div w:id="1020200469">
          <w:marLeft w:val="0"/>
          <w:marRight w:val="0"/>
          <w:marTop w:val="0"/>
          <w:marBottom w:val="0"/>
          <w:divBdr>
            <w:top w:val="none" w:sz="0" w:space="0" w:color="auto"/>
            <w:left w:val="none" w:sz="0" w:space="0" w:color="auto"/>
            <w:bottom w:val="none" w:sz="0" w:space="0" w:color="auto"/>
            <w:right w:val="none" w:sz="0" w:space="0" w:color="auto"/>
          </w:divBdr>
        </w:div>
        <w:div w:id="1504511041">
          <w:marLeft w:val="0"/>
          <w:marRight w:val="0"/>
          <w:marTop w:val="0"/>
          <w:marBottom w:val="0"/>
          <w:divBdr>
            <w:top w:val="none" w:sz="0" w:space="0" w:color="auto"/>
            <w:left w:val="none" w:sz="0" w:space="0" w:color="auto"/>
            <w:bottom w:val="none" w:sz="0" w:space="0" w:color="auto"/>
            <w:right w:val="none" w:sz="0" w:space="0" w:color="auto"/>
          </w:divBdr>
        </w:div>
        <w:div w:id="1625581591">
          <w:marLeft w:val="0"/>
          <w:marRight w:val="0"/>
          <w:marTop w:val="0"/>
          <w:marBottom w:val="0"/>
          <w:divBdr>
            <w:top w:val="none" w:sz="0" w:space="0" w:color="auto"/>
            <w:left w:val="none" w:sz="0" w:space="0" w:color="auto"/>
            <w:bottom w:val="none" w:sz="0" w:space="0" w:color="auto"/>
            <w:right w:val="none" w:sz="0" w:space="0" w:color="auto"/>
          </w:divBdr>
        </w:div>
        <w:div w:id="1630091613">
          <w:marLeft w:val="0"/>
          <w:marRight w:val="0"/>
          <w:marTop w:val="0"/>
          <w:marBottom w:val="0"/>
          <w:divBdr>
            <w:top w:val="none" w:sz="0" w:space="0" w:color="auto"/>
            <w:left w:val="none" w:sz="0" w:space="0" w:color="auto"/>
            <w:bottom w:val="none" w:sz="0" w:space="0" w:color="auto"/>
            <w:right w:val="none" w:sz="0" w:space="0" w:color="auto"/>
          </w:divBdr>
        </w:div>
      </w:divsChild>
    </w:div>
    <w:div w:id="1829906954">
      <w:bodyDiv w:val="1"/>
      <w:marLeft w:val="0"/>
      <w:marRight w:val="0"/>
      <w:marTop w:val="0"/>
      <w:marBottom w:val="0"/>
      <w:divBdr>
        <w:top w:val="none" w:sz="0" w:space="0" w:color="auto"/>
        <w:left w:val="none" w:sz="0" w:space="0" w:color="auto"/>
        <w:bottom w:val="none" w:sz="0" w:space="0" w:color="auto"/>
        <w:right w:val="none" w:sz="0" w:space="0" w:color="auto"/>
      </w:divBdr>
    </w:div>
    <w:div w:id="1839803444">
      <w:bodyDiv w:val="1"/>
      <w:marLeft w:val="0"/>
      <w:marRight w:val="0"/>
      <w:marTop w:val="0"/>
      <w:marBottom w:val="0"/>
      <w:divBdr>
        <w:top w:val="none" w:sz="0" w:space="0" w:color="auto"/>
        <w:left w:val="none" w:sz="0" w:space="0" w:color="auto"/>
        <w:bottom w:val="none" w:sz="0" w:space="0" w:color="auto"/>
        <w:right w:val="none" w:sz="0" w:space="0" w:color="auto"/>
      </w:divBdr>
    </w:div>
    <w:div w:id="1844398093">
      <w:bodyDiv w:val="1"/>
      <w:marLeft w:val="0"/>
      <w:marRight w:val="0"/>
      <w:marTop w:val="0"/>
      <w:marBottom w:val="0"/>
      <w:divBdr>
        <w:top w:val="none" w:sz="0" w:space="0" w:color="auto"/>
        <w:left w:val="none" w:sz="0" w:space="0" w:color="auto"/>
        <w:bottom w:val="none" w:sz="0" w:space="0" w:color="auto"/>
        <w:right w:val="none" w:sz="0" w:space="0" w:color="auto"/>
      </w:divBdr>
      <w:divsChild>
        <w:div w:id="177430276">
          <w:marLeft w:val="0"/>
          <w:marRight w:val="0"/>
          <w:marTop w:val="0"/>
          <w:marBottom w:val="0"/>
          <w:divBdr>
            <w:top w:val="none" w:sz="0" w:space="0" w:color="auto"/>
            <w:left w:val="none" w:sz="0" w:space="0" w:color="auto"/>
            <w:bottom w:val="none" w:sz="0" w:space="0" w:color="auto"/>
            <w:right w:val="none" w:sz="0" w:space="0" w:color="auto"/>
          </w:divBdr>
        </w:div>
        <w:div w:id="568661540">
          <w:marLeft w:val="0"/>
          <w:marRight w:val="0"/>
          <w:marTop w:val="0"/>
          <w:marBottom w:val="0"/>
          <w:divBdr>
            <w:top w:val="none" w:sz="0" w:space="0" w:color="auto"/>
            <w:left w:val="none" w:sz="0" w:space="0" w:color="auto"/>
            <w:bottom w:val="none" w:sz="0" w:space="0" w:color="auto"/>
            <w:right w:val="none" w:sz="0" w:space="0" w:color="auto"/>
          </w:divBdr>
        </w:div>
        <w:div w:id="1361471369">
          <w:marLeft w:val="0"/>
          <w:marRight w:val="0"/>
          <w:marTop w:val="0"/>
          <w:marBottom w:val="0"/>
          <w:divBdr>
            <w:top w:val="none" w:sz="0" w:space="0" w:color="auto"/>
            <w:left w:val="none" w:sz="0" w:space="0" w:color="auto"/>
            <w:bottom w:val="none" w:sz="0" w:space="0" w:color="auto"/>
            <w:right w:val="none" w:sz="0" w:space="0" w:color="auto"/>
          </w:divBdr>
        </w:div>
      </w:divsChild>
    </w:div>
    <w:div w:id="1847548377">
      <w:bodyDiv w:val="1"/>
      <w:marLeft w:val="0"/>
      <w:marRight w:val="0"/>
      <w:marTop w:val="0"/>
      <w:marBottom w:val="0"/>
      <w:divBdr>
        <w:top w:val="none" w:sz="0" w:space="0" w:color="auto"/>
        <w:left w:val="none" w:sz="0" w:space="0" w:color="auto"/>
        <w:bottom w:val="none" w:sz="0" w:space="0" w:color="auto"/>
        <w:right w:val="none" w:sz="0" w:space="0" w:color="auto"/>
      </w:divBdr>
    </w:div>
    <w:div w:id="1851337607">
      <w:bodyDiv w:val="1"/>
      <w:marLeft w:val="0"/>
      <w:marRight w:val="0"/>
      <w:marTop w:val="0"/>
      <w:marBottom w:val="0"/>
      <w:divBdr>
        <w:top w:val="none" w:sz="0" w:space="0" w:color="auto"/>
        <w:left w:val="none" w:sz="0" w:space="0" w:color="auto"/>
        <w:bottom w:val="none" w:sz="0" w:space="0" w:color="auto"/>
        <w:right w:val="none" w:sz="0" w:space="0" w:color="auto"/>
      </w:divBdr>
    </w:div>
    <w:div w:id="1851404380">
      <w:bodyDiv w:val="1"/>
      <w:marLeft w:val="0"/>
      <w:marRight w:val="0"/>
      <w:marTop w:val="0"/>
      <w:marBottom w:val="0"/>
      <w:divBdr>
        <w:top w:val="none" w:sz="0" w:space="0" w:color="auto"/>
        <w:left w:val="none" w:sz="0" w:space="0" w:color="auto"/>
        <w:bottom w:val="none" w:sz="0" w:space="0" w:color="auto"/>
        <w:right w:val="none" w:sz="0" w:space="0" w:color="auto"/>
      </w:divBdr>
      <w:divsChild>
        <w:div w:id="477654345">
          <w:marLeft w:val="0"/>
          <w:marRight w:val="0"/>
          <w:marTop w:val="0"/>
          <w:marBottom w:val="0"/>
          <w:divBdr>
            <w:top w:val="none" w:sz="0" w:space="0" w:color="auto"/>
            <w:left w:val="none" w:sz="0" w:space="0" w:color="auto"/>
            <w:bottom w:val="none" w:sz="0" w:space="0" w:color="auto"/>
            <w:right w:val="none" w:sz="0" w:space="0" w:color="auto"/>
          </w:divBdr>
        </w:div>
        <w:div w:id="570778957">
          <w:marLeft w:val="0"/>
          <w:marRight w:val="0"/>
          <w:marTop w:val="0"/>
          <w:marBottom w:val="0"/>
          <w:divBdr>
            <w:top w:val="none" w:sz="0" w:space="0" w:color="auto"/>
            <w:left w:val="none" w:sz="0" w:space="0" w:color="auto"/>
            <w:bottom w:val="none" w:sz="0" w:space="0" w:color="auto"/>
            <w:right w:val="none" w:sz="0" w:space="0" w:color="auto"/>
          </w:divBdr>
        </w:div>
      </w:divsChild>
    </w:div>
    <w:div w:id="1864130620">
      <w:bodyDiv w:val="1"/>
      <w:marLeft w:val="0"/>
      <w:marRight w:val="0"/>
      <w:marTop w:val="0"/>
      <w:marBottom w:val="0"/>
      <w:divBdr>
        <w:top w:val="none" w:sz="0" w:space="0" w:color="auto"/>
        <w:left w:val="none" w:sz="0" w:space="0" w:color="auto"/>
        <w:bottom w:val="none" w:sz="0" w:space="0" w:color="auto"/>
        <w:right w:val="none" w:sz="0" w:space="0" w:color="auto"/>
      </w:divBdr>
    </w:div>
    <w:div w:id="1867017472">
      <w:bodyDiv w:val="1"/>
      <w:marLeft w:val="0"/>
      <w:marRight w:val="0"/>
      <w:marTop w:val="0"/>
      <w:marBottom w:val="0"/>
      <w:divBdr>
        <w:top w:val="none" w:sz="0" w:space="0" w:color="auto"/>
        <w:left w:val="none" w:sz="0" w:space="0" w:color="auto"/>
        <w:bottom w:val="none" w:sz="0" w:space="0" w:color="auto"/>
        <w:right w:val="none" w:sz="0" w:space="0" w:color="auto"/>
      </w:divBdr>
    </w:div>
    <w:div w:id="1876506655">
      <w:bodyDiv w:val="1"/>
      <w:marLeft w:val="0"/>
      <w:marRight w:val="0"/>
      <w:marTop w:val="0"/>
      <w:marBottom w:val="0"/>
      <w:divBdr>
        <w:top w:val="none" w:sz="0" w:space="0" w:color="auto"/>
        <w:left w:val="none" w:sz="0" w:space="0" w:color="auto"/>
        <w:bottom w:val="none" w:sz="0" w:space="0" w:color="auto"/>
        <w:right w:val="none" w:sz="0" w:space="0" w:color="auto"/>
      </w:divBdr>
    </w:div>
    <w:div w:id="1883444934">
      <w:bodyDiv w:val="1"/>
      <w:marLeft w:val="0"/>
      <w:marRight w:val="0"/>
      <w:marTop w:val="0"/>
      <w:marBottom w:val="0"/>
      <w:divBdr>
        <w:top w:val="none" w:sz="0" w:space="0" w:color="auto"/>
        <w:left w:val="none" w:sz="0" w:space="0" w:color="auto"/>
        <w:bottom w:val="none" w:sz="0" w:space="0" w:color="auto"/>
        <w:right w:val="none" w:sz="0" w:space="0" w:color="auto"/>
      </w:divBdr>
    </w:div>
    <w:div w:id="1899053961">
      <w:bodyDiv w:val="1"/>
      <w:marLeft w:val="0"/>
      <w:marRight w:val="0"/>
      <w:marTop w:val="0"/>
      <w:marBottom w:val="0"/>
      <w:divBdr>
        <w:top w:val="none" w:sz="0" w:space="0" w:color="auto"/>
        <w:left w:val="none" w:sz="0" w:space="0" w:color="auto"/>
        <w:bottom w:val="none" w:sz="0" w:space="0" w:color="auto"/>
        <w:right w:val="none" w:sz="0" w:space="0" w:color="auto"/>
      </w:divBdr>
    </w:div>
    <w:div w:id="1913004428">
      <w:bodyDiv w:val="1"/>
      <w:marLeft w:val="0"/>
      <w:marRight w:val="0"/>
      <w:marTop w:val="0"/>
      <w:marBottom w:val="0"/>
      <w:divBdr>
        <w:top w:val="none" w:sz="0" w:space="0" w:color="auto"/>
        <w:left w:val="none" w:sz="0" w:space="0" w:color="auto"/>
        <w:bottom w:val="none" w:sz="0" w:space="0" w:color="auto"/>
        <w:right w:val="none" w:sz="0" w:space="0" w:color="auto"/>
      </w:divBdr>
      <w:divsChild>
        <w:div w:id="1060329054">
          <w:marLeft w:val="0"/>
          <w:marRight w:val="0"/>
          <w:marTop w:val="0"/>
          <w:marBottom w:val="0"/>
          <w:divBdr>
            <w:top w:val="none" w:sz="0" w:space="0" w:color="auto"/>
            <w:left w:val="none" w:sz="0" w:space="0" w:color="auto"/>
            <w:bottom w:val="none" w:sz="0" w:space="0" w:color="auto"/>
            <w:right w:val="none" w:sz="0" w:space="0" w:color="auto"/>
          </w:divBdr>
        </w:div>
        <w:div w:id="1818717324">
          <w:marLeft w:val="0"/>
          <w:marRight w:val="0"/>
          <w:marTop w:val="0"/>
          <w:marBottom w:val="0"/>
          <w:divBdr>
            <w:top w:val="none" w:sz="0" w:space="0" w:color="auto"/>
            <w:left w:val="none" w:sz="0" w:space="0" w:color="auto"/>
            <w:bottom w:val="none" w:sz="0" w:space="0" w:color="auto"/>
            <w:right w:val="none" w:sz="0" w:space="0" w:color="auto"/>
          </w:divBdr>
        </w:div>
        <w:div w:id="1833792872">
          <w:marLeft w:val="0"/>
          <w:marRight w:val="0"/>
          <w:marTop w:val="0"/>
          <w:marBottom w:val="0"/>
          <w:divBdr>
            <w:top w:val="none" w:sz="0" w:space="0" w:color="auto"/>
            <w:left w:val="none" w:sz="0" w:space="0" w:color="auto"/>
            <w:bottom w:val="none" w:sz="0" w:space="0" w:color="auto"/>
            <w:right w:val="none" w:sz="0" w:space="0" w:color="auto"/>
          </w:divBdr>
        </w:div>
      </w:divsChild>
    </w:div>
    <w:div w:id="1943300840">
      <w:bodyDiv w:val="1"/>
      <w:marLeft w:val="0"/>
      <w:marRight w:val="0"/>
      <w:marTop w:val="0"/>
      <w:marBottom w:val="0"/>
      <w:divBdr>
        <w:top w:val="none" w:sz="0" w:space="0" w:color="auto"/>
        <w:left w:val="none" w:sz="0" w:space="0" w:color="auto"/>
        <w:bottom w:val="none" w:sz="0" w:space="0" w:color="auto"/>
        <w:right w:val="none" w:sz="0" w:space="0" w:color="auto"/>
      </w:divBdr>
    </w:div>
    <w:div w:id="1953780415">
      <w:bodyDiv w:val="1"/>
      <w:marLeft w:val="0"/>
      <w:marRight w:val="0"/>
      <w:marTop w:val="0"/>
      <w:marBottom w:val="0"/>
      <w:divBdr>
        <w:top w:val="none" w:sz="0" w:space="0" w:color="auto"/>
        <w:left w:val="none" w:sz="0" w:space="0" w:color="auto"/>
        <w:bottom w:val="none" w:sz="0" w:space="0" w:color="auto"/>
        <w:right w:val="none" w:sz="0" w:space="0" w:color="auto"/>
      </w:divBdr>
    </w:div>
    <w:div w:id="1961452638">
      <w:bodyDiv w:val="1"/>
      <w:marLeft w:val="0"/>
      <w:marRight w:val="0"/>
      <w:marTop w:val="0"/>
      <w:marBottom w:val="0"/>
      <w:divBdr>
        <w:top w:val="none" w:sz="0" w:space="0" w:color="auto"/>
        <w:left w:val="none" w:sz="0" w:space="0" w:color="auto"/>
        <w:bottom w:val="none" w:sz="0" w:space="0" w:color="auto"/>
        <w:right w:val="none" w:sz="0" w:space="0" w:color="auto"/>
      </w:divBdr>
    </w:div>
    <w:div w:id="1963609953">
      <w:bodyDiv w:val="1"/>
      <w:marLeft w:val="0"/>
      <w:marRight w:val="0"/>
      <w:marTop w:val="0"/>
      <w:marBottom w:val="0"/>
      <w:divBdr>
        <w:top w:val="none" w:sz="0" w:space="0" w:color="auto"/>
        <w:left w:val="none" w:sz="0" w:space="0" w:color="auto"/>
        <w:bottom w:val="none" w:sz="0" w:space="0" w:color="auto"/>
        <w:right w:val="none" w:sz="0" w:space="0" w:color="auto"/>
      </w:divBdr>
    </w:div>
    <w:div w:id="1984457396">
      <w:bodyDiv w:val="1"/>
      <w:marLeft w:val="0"/>
      <w:marRight w:val="0"/>
      <w:marTop w:val="0"/>
      <w:marBottom w:val="0"/>
      <w:divBdr>
        <w:top w:val="none" w:sz="0" w:space="0" w:color="auto"/>
        <w:left w:val="none" w:sz="0" w:space="0" w:color="auto"/>
        <w:bottom w:val="none" w:sz="0" w:space="0" w:color="auto"/>
        <w:right w:val="none" w:sz="0" w:space="0" w:color="auto"/>
      </w:divBdr>
    </w:div>
    <w:div w:id="1996300983">
      <w:bodyDiv w:val="1"/>
      <w:marLeft w:val="0"/>
      <w:marRight w:val="0"/>
      <w:marTop w:val="0"/>
      <w:marBottom w:val="0"/>
      <w:divBdr>
        <w:top w:val="none" w:sz="0" w:space="0" w:color="auto"/>
        <w:left w:val="none" w:sz="0" w:space="0" w:color="auto"/>
        <w:bottom w:val="none" w:sz="0" w:space="0" w:color="auto"/>
        <w:right w:val="none" w:sz="0" w:space="0" w:color="auto"/>
      </w:divBdr>
    </w:div>
    <w:div w:id="2001496553">
      <w:bodyDiv w:val="1"/>
      <w:marLeft w:val="0"/>
      <w:marRight w:val="0"/>
      <w:marTop w:val="0"/>
      <w:marBottom w:val="0"/>
      <w:divBdr>
        <w:top w:val="none" w:sz="0" w:space="0" w:color="auto"/>
        <w:left w:val="none" w:sz="0" w:space="0" w:color="auto"/>
        <w:bottom w:val="none" w:sz="0" w:space="0" w:color="auto"/>
        <w:right w:val="none" w:sz="0" w:space="0" w:color="auto"/>
      </w:divBdr>
    </w:div>
    <w:div w:id="2004620809">
      <w:bodyDiv w:val="1"/>
      <w:marLeft w:val="0"/>
      <w:marRight w:val="0"/>
      <w:marTop w:val="0"/>
      <w:marBottom w:val="0"/>
      <w:divBdr>
        <w:top w:val="none" w:sz="0" w:space="0" w:color="auto"/>
        <w:left w:val="none" w:sz="0" w:space="0" w:color="auto"/>
        <w:bottom w:val="none" w:sz="0" w:space="0" w:color="auto"/>
        <w:right w:val="none" w:sz="0" w:space="0" w:color="auto"/>
      </w:divBdr>
    </w:div>
    <w:div w:id="2014263990">
      <w:bodyDiv w:val="1"/>
      <w:marLeft w:val="0"/>
      <w:marRight w:val="0"/>
      <w:marTop w:val="0"/>
      <w:marBottom w:val="0"/>
      <w:divBdr>
        <w:top w:val="none" w:sz="0" w:space="0" w:color="auto"/>
        <w:left w:val="none" w:sz="0" w:space="0" w:color="auto"/>
        <w:bottom w:val="none" w:sz="0" w:space="0" w:color="auto"/>
        <w:right w:val="none" w:sz="0" w:space="0" w:color="auto"/>
      </w:divBdr>
      <w:divsChild>
        <w:div w:id="195505107">
          <w:marLeft w:val="0"/>
          <w:marRight w:val="0"/>
          <w:marTop w:val="0"/>
          <w:marBottom w:val="0"/>
          <w:divBdr>
            <w:top w:val="none" w:sz="0" w:space="0" w:color="auto"/>
            <w:left w:val="none" w:sz="0" w:space="0" w:color="auto"/>
            <w:bottom w:val="none" w:sz="0" w:space="0" w:color="auto"/>
            <w:right w:val="none" w:sz="0" w:space="0" w:color="auto"/>
          </w:divBdr>
        </w:div>
        <w:div w:id="1051733701">
          <w:marLeft w:val="0"/>
          <w:marRight w:val="0"/>
          <w:marTop w:val="0"/>
          <w:marBottom w:val="0"/>
          <w:divBdr>
            <w:top w:val="none" w:sz="0" w:space="0" w:color="auto"/>
            <w:left w:val="none" w:sz="0" w:space="0" w:color="auto"/>
            <w:bottom w:val="none" w:sz="0" w:space="0" w:color="auto"/>
            <w:right w:val="none" w:sz="0" w:space="0" w:color="auto"/>
          </w:divBdr>
        </w:div>
        <w:div w:id="1080717336">
          <w:marLeft w:val="0"/>
          <w:marRight w:val="0"/>
          <w:marTop w:val="0"/>
          <w:marBottom w:val="0"/>
          <w:divBdr>
            <w:top w:val="none" w:sz="0" w:space="0" w:color="auto"/>
            <w:left w:val="none" w:sz="0" w:space="0" w:color="auto"/>
            <w:bottom w:val="none" w:sz="0" w:space="0" w:color="auto"/>
            <w:right w:val="none" w:sz="0" w:space="0" w:color="auto"/>
          </w:divBdr>
        </w:div>
        <w:div w:id="1205944283">
          <w:marLeft w:val="0"/>
          <w:marRight w:val="0"/>
          <w:marTop w:val="0"/>
          <w:marBottom w:val="0"/>
          <w:divBdr>
            <w:top w:val="none" w:sz="0" w:space="0" w:color="auto"/>
            <w:left w:val="none" w:sz="0" w:space="0" w:color="auto"/>
            <w:bottom w:val="none" w:sz="0" w:space="0" w:color="auto"/>
            <w:right w:val="none" w:sz="0" w:space="0" w:color="auto"/>
          </w:divBdr>
        </w:div>
        <w:div w:id="1327589577">
          <w:marLeft w:val="0"/>
          <w:marRight w:val="0"/>
          <w:marTop w:val="0"/>
          <w:marBottom w:val="0"/>
          <w:divBdr>
            <w:top w:val="none" w:sz="0" w:space="0" w:color="auto"/>
            <w:left w:val="none" w:sz="0" w:space="0" w:color="auto"/>
            <w:bottom w:val="none" w:sz="0" w:space="0" w:color="auto"/>
            <w:right w:val="none" w:sz="0" w:space="0" w:color="auto"/>
          </w:divBdr>
        </w:div>
        <w:div w:id="1400782097">
          <w:marLeft w:val="0"/>
          <w:marRight w:val="0"/>
          <w:marTop w:val="0"/>
          <w:marBottom w:val="0"/>
          <w:divBdr>
            <w:top w:val="none" w:sz="0" w:space="0" w:color="auto"/>
            <w:left w:val="none" w:sz="0" w:space="0" w:color="auto"/>
            <w:bottom w:val="none" w:sz="0" w:space="0" w:color="auto"/>
            <w:right w:val="none" w:sz="0" w:space="0" w:color="auto"/>
          </w:divBdr>
        </w:div>
        <w:div w:id="1405571313">
          <w:marLeft w:val="0"/>
          <w:marRight w:val="0"/>
          <w:marTop w:val="0"/>
          <w:marBottom w:val="0"/>
          <w:divBdr>
            <w:top w:val="none" w:sz="0" w:space="0" w:color="auto"/>
            <w:left w:val="none" w:sz="0" w:space="0" w:color="auto"/>
            <w:bottom w:val="none" w:sz="0" w:space="0" w:color="auto"/>
            <w:right w:val="none" w:sz="0" w:space="0" w:color="auto"/>
          </w:divBdr>
        </w:div>
        <w:div w:id="1616784977">
          <w:marLeft w:val="0"/>
          <w:marRight w:val="0"/>
          <w:marTop w:val="0"/>
          <w:marBottom w:val="0"/>
          <w:divBdr>
            <w:top w:val="none" w:sz="0" w:space="0" w:color="auto"/>
            <w:left w:val="none" w:sz="0" w:space="0" w:color="auto"/>
            <w:bottom w:val="none" w:sz="0" w:space="0" w:color="auto"/>
            <w:right w:val="none" w:sz="0" w:space="0" w:color="auto"/>
          </w:divBdr>
        </w:div>
        <w:div w:id="2103837228">
          <w:marLeft w:val="0"/>
          <w:marRight w:val="0"/>
          <w:marTop w:val="0"/>
          <w:marBottom w:val="0"/>
          <w:divBdr>
            <w:top w:val="none" w:sz="0" w:space="0" w:color="auto"/>
            <w:left w:val="none" w:sz="0" w:space="0" w:color="auto"/>
            <w:bottom w:val="none" w:sz="0" w:space="0" w:color="auto"/>
            <w:right w:val="none" w:sz="0" w:space="0" w:color="auto"/>
          </w:divBdr>
        </w:div>
      </w:divsChild>
    </w:div>
    <w:div w:id="2015261991">
      <w:bodyDiv w:val="1"/>
      <w:marLeft w:val="0"/>
      <w:marRight w:val="0"/>
      <w:marTop w:val="0"/>
      <w:marBottom w:val="0"/>
      <w:divBdr>
        <w:top w:val="none" w:sz="0" w:space="0" w:color="auto"/>
        <w:left w:val="none" w:sz="0" w:space="0" w:color="auto"/>
        <w:bottom w:val="none" w:sz="0" w:space="0" w:color="auto"/>
        <w:right w:val="none" w:sz="0" w:space="0" w:color="auto"/>
      </w:divBdr>
    </w:div>
    <w:div w:id="2053773720">
      <w:bodyDiv w:val="1"/>
      <w:marLeft w:val="0"/>
      <w:marRight w:val="0"/>
      <w:marTop w:val="0"/>
      <w:marBottom w:val="0"/>
      <w:divBdr>
        <w:top w:val="none" w:sz="0" w:space="0" w:color="auto"/>
        <w:left w:val="none" w:sz="0" w:space="0" w:color="auto"/>
        <w:bottom w:val="none" w:sz="0" w:space="0" w:color="auto"/>
        <w:right w:val="none" w:sz="0" w:space="0" w:color="auto"/>
      </w:divBdr>
    </w:div>
    <w:div w:id="2055545161">
      <w:bodyDiv w:val="1"/>
      <w:marLeft w:val="0"/>
      <w:marRight w:val="0"/>
      <w:marTop w:val="0"/>
      <w:marBottom w:val="0"/>
      <w:divBdr>
        <w:top w:val="none" w:sz="0" w:space="0" w:color="auto"/>
        <w:left w:val="none" w:sz="0" w:space="0" w:color="auto"/>
        <w:bottom w:val="none" w:sz="0" w:space="0" w:color="auto"/>
        <w:right w:val="none" w:sz="0" w:space="0" w:color="auto"/>
      </w:divBdr>
      <w:divsChild>
        <w:div w:id="179976145">
          <w:marLeft w:val="0"/>
          <w:marRight w:val="0"/>
          <w:marTop w:val="0"/>
          <w:marBottom w:val="0"/>
          <w:divBdr>
            <w:top w:val="none" w:sz="0" w:space="0" w:color="auto"/>
            <w:left w:val="none" w:sz="0" w:space="0" w:color="auto"/>
            <w:bottom w:val="none" w:sz="0" w:space="0" w:color="auto"/>
            <w:right w:val="none" w:sz="0" w:space="0" w:color="auto"/>
          </w:divBdr>
        </w:div>
        <w:div w:id="230386060">
          <w:marLeft w:val="0"/>
          <w:marRight w:val="0"/>
          <w:marTop w:val="0"/>
          <w:marBottom w:val="0"/>
          <w:divBdr>
            <w:top w:val="none" w:sz="0" w:space="0" w:color="auto"/>
            <w:left w:val="none" w:sz="0" w:space="0" w:color="auto"/>
            <w:bottom w:val="none" w:sz="0" w:space="0" w:color="auto"/>
            <w:right w:val="none" w:sz="0" w:space="0" w:color="auto"/>
          </w:divBdr>
        </w:div>
        <w:div w:id="322897449">
          <w:marLeft w:val="0"/>
          <w:marRight w:val="0"/>
          <w:marTop w:val="0"/>
          <w:marBottom w:val="0"/>
          <w:divBdr>
            <w:top w:val="none" w:sz="0" w:space="0" w:color="auto"/>
            <w:left w:val="none" w:sz="0" w:space="0" w:color="auto"/>
            <w:bottom w:val="none" w:sz="0" w:space="0" w:color="auto"/>
            <w:right w:val="none" w:sz="0" w:space="0" w:color="auto"/>
          </w:divBdr>
        </w:div>
        <w:div w:id="559292472">
          <w:marLeft w:val="0"/>
          <w:marRight w:val="0"/>
          <w:marTop w:val="0"/>
          <w:marBottom w:val="0"/>
          <w:divBdr>
            <w:top w:val="none" w:sz="0" w:space="0" w:color="auto"/>
            <w:left w:val="none" w:sz="0" w:space="0" w:color="auto"/>
            <w:bottom w:val="none" w:sz="0" w:space="0" w:color="auto"/>
            <w:right w:val="none" w:sz="0" w:space="0" w:color="auto"/>
          </w:divBdr>
        </w:div>
        <w:div w:id="807360540">
          <w:marLeft w:val="0"/>
          <w:marRight w:val="0"/>
          <w:marTop w:val="0"/>
          <w:marBottom w:val="0"/>
          <w:divBdr>
            <w:top w:val="none" w:sz="0" w:space="0" w:color="auto"/>
            <w:left w:val="none" w:sz="0" w:space="0" w:color="auto"/>
            <w:bottom w:val="none" w:sz="0" w:space="0" w:color="auto"/>
            <w:right w:val="none" w:sz="0" w:space="0" w:color="auto"/>
          </w:divBdr>
        </w:div>
        <w:div w:id="1031154290">
          <w:marLeft w:val="0"/>
          <w:marRight w:val="0"/>
          <w:marTop w:val="0"/>
          <w:marBottom w:val="0"/>
          <w:divBdr>
            <w:top w:val="none" w:sz="0" w:space="0" w:color="auto"/>
            <w:left w:val="none" w:sz="0" w:space="0" w:color="auto"/>
            <w:bottom w:val="none" w:sz="0" w:space="0" w:color="auto"/>
            <w:right w:val="none" w:sz="0" w:space="0" w:color="auto"/>
          </w:divBdr>
        </w:div>
        <w:div w:id="1244295428">
          <w:marLeft w:val="0"/>
          <w:marRight w:val="0"/>
          <w:marTop w:val="0"/>
          <w:marBottom w:val="0"/>
          <w:divBdr>
            <w:top w:val="none" w:sz="0" w:space="0" w:color="auto"/>
            <w:left w:val="none" w:sz="0" w:space="0" w:color="auto"/>
            <w:bottom w:val="none" w:sz="0" w:space="0" w:color="auto"/>
            <w:right w:val="none" w:sz="0" w:space="0" w:color="auto"/>
          </w:divBdr>
        </w:div>
        <w:div w:id="1473062792">
          <w:marLeft w:val="0"/>
          <w:marRight w:val="0"/>
          <w:marTop w:val="0"/>
          <w:marBottom w:val="0"/>
          <w:divBdr>
            <w:top w:val="none" w:sz="0" w:space="0" w:color="auto"/>
            <w:left w:val="none" w:sz="0" w:space="0" w:color="auto"/>
            <w:bottom w:val="none" w:sz="0" w:space="0" w:color="auto"/>
            <w:right w:val="none" w:sz="0" w:space="0" w:color="auto"/>
          </w:divBdr>
        </w:div>
        <w:div w:id="1492525489">
          <w:marLeft w:val="0"/>
          <w:marRight w:val="0"/>
          <w:marTop w:val="0"/>
          <w:marBottom w:val="0"/>
          <w:divBdr>
            <w:top w:val="none" w:sz="0" w:space="0" w:color="auto"/>
            <w:left w:val="none" w:sz="0" w:space="0" w:color="auto"/>
            <w:bottom w:val="none" w:sz="0" w:space="0" w:color="auto"/>
            <w:right w:val="none" w:sz="0" w:space="0" w:color="auto"/>
          </w:divBdr>
        </w:div>
        <w:div w:id="1530878366">
          <w:marLeft w:val="0"/>
          <w:marRight w:val="0"/>
          <w:marTop w:val="0"/>
          <w:marBottom w:val="0"/>
          <w:divBdr>
            <w:top w:val="none" w:sz="0" w:space="0" w:color="auto"/>
            <w:left w:val="none" w:sz="0" w:space="0" w:color="auto"/>
            <w:bottom w:val="none" w:sz="0" w:space="0" w:color="auto"/>
            <w:right w:val="none" w:sz="0" w:space="0" w:color="auto"/>
          </w:divBdr>
        </w:div>
        <w:div w:id="1908805416">
          <w:marLeft w:val="0"/>
          <w:marRight w:val="0"/>
          <w:marTop w:val="0"/>
          <w:marBottom w:val="0"/>
          <w:divBdr>
            <w:top w:val="none" w:sz="0" w:space="0" w:color="auto"/>
            <w:left w:val="none" w:sz="0" w:space="0" w:color="auto"/>
            <w:bottom w:val="none" w:sz="0" w:space="0" w:color="auto"/>
            <w:right w:val="none" w:sz="0" w:space="0" w:color="auto"/>
          </w:divBdr>
        </w:div>
      </w:divsChild>
    </w:div>
    <w:div w:id="2055763314">
      <w:bodyDiv w:val="1"/>
      <w:marLeft w:val="0"/>
      <w:marRight w:val="0"/>
      <w:marTop w:val="0"/>
      <w:marBottom w:val="0"/>
      <w:divBdr>
        <w:top w:val="none" w:sz="0" w:space="0" w:color="auto"/>
        <w:left w:val="none" w:sz="0" w:space="0" w:color="auto"/>
        <w:bottom w:val="none" w:sz="0" w:space="0" w:color="auto"/>
        <w:right w:val="none" w:sz="0" w:space="0" w:color="auto"/>
      </w:divBdr>
      <w:divsChild>
        <w:div w:id="1641572062">
          <w:marLeft w:val="0"/>
          <w:marRight w:val="0"/>
          <w:marTop w:val="0"/>
          <w:marBottom w:val="0"/>
          <w:divBdr>
            <w:top w:val="none" w:sz="0" w:space="0" w:color="auto"/>
            <w:left w:val="none" w:sz="0" w:space="0" w:color="auto"/>
            <w:bottom w:val="none" w:sz="0" w:space="0" w:color="auto"/>
            <w:right w:val="none" w:sz="0" w:space="0" w:color="auto"/>
          </w:divBdr>
        </w:div>
      </w:divsChild>
    </w:div>
    <w:div w:id="2065130164">
      <w:bodyDiv w:val="1"/>
      <w:marLeft w:val="0"/>
      <w:marRight w:val="0"/>
      <w:marTop w:val="0"/>
      <w:marBottom w:val="0"/>
      <w:divBdr>
        <w:top w:val="none" w:sz="0" w:space="0" w:color="auto"/>
        <w:left w:val="none" w:sz="0" w:space="0" w:color="auto"/>
        <w:bottom w:val="none" w:sz="0" w:space="0" w:color="auto"/>
        <w:right w:val="none" w:sz="0" w:space="0" w:color="auto"/>
      </w:divBdr>
    </w:div>
    <w:div w:id="2068530829">
      <w:bodyDiv w:val="1"/>
      <w:marLeft w:val="0"/>
      <w:marRight w:val="0"/>
      <w:marTop w:val="0"/>
      <w:marBottom w:val="0"/>
      <w:divBdr>
        <w:top w:val="none" w:sz="0" w:space="0" w:color="auto"/>
        <w:left w:val="none" w:sz="0" w:space="0" w:color="auto"/>
        <w:bottom w:val="none" w:sz="0" w:space="0" w:color="auto"/>
        <w:right w:val="none" w:sz="0" w:space="0" w:color="auto"/>
      </w:divBdr>
    </w:div>
    <w:div w:id="2091005305">
      <w:bodyDiv w:val="1"/>
      <w:marLeft w:val="0"/>
      <w:marRight w:val="0"/>
      <w:marTop w:val="0"/>
      <w:marBottom w:val="0"/>
      <w:divBdr>
        <w:top w:val="none" w:sz="0" w:space="0" w:color="auto"/>
        <w:left w:val="none" w:sz="0" w:space="0" w:color="auto"/>
        <w:bottom w:val="none" w:sz="0" w:space="0" w:color="auto"/>
        <w:right w:val="none" w:sz="0" w:space="0" w:color="auto"/>
      </w:divBdr>
      <w:divsChild>
        <w:div w:id="178356039">
          <w:marLeft w:val="0"/>
          <w:marRight w:val="0"/>
          <w:marTop w:val="0"/>
          <w:marBottom w:val="0"/>
          <w:divBdr>
            <w:top w:val="none" w:sz="0" w:space="0" w:color="auto"/>
            <w:left w:val="none" w:sz="0" w:space="0" w:color="auto"/>
            <w:bottom w:val="none" w:sz="0" w:space="0" w:color="auto"/>
            <w:right w:val="none" w:sz="0" w:space="0" w:color="auto"/>
          </w:divBdr>
        </w:div>
        <w:div w:id="1763642175">
          <w:marLeft w:val="0"/>
          <w:marRight w:val="0"/>
          <w:marTop w:val="0"/>
          <w:marBottom w:val="0"/>
          <w:divBdr>
            <w:top w:val="none" w:sz="0" w:space="0" w:color="auto"/>
            <w:left w:val="none" w:sz="0" w:space="0" w:color="auto"/>
            <w:bottom w:val="none" w:sz="0" w:space="0" w:color="auto"/>
            <w:right w:val="none" w:sz="0" w:space="0" w:color="auto"/>
          </w:divBdr>
        </w:div>
      </w:divsChild>
    </w:div>
    <w:div w:id="2101019741">
      <w:bodyDiv w:val="1"/>
      <w:marLeft w:val="0"/>
      <w:marRight w:val="0"/>
      <w:marTop w:val="0"/>
      <w:marBottom w:val="0"/>
      <w:divBdr>
        <w:top w:val="none" w:sz="0" w:space="0" w:color="auto"/>
        <w:left w:val="none" w:sz="0" w:space="0" w:color="auto"/>
        <w:bottom w:val="none" w:sz="0" w:space="0" w:color="auto"/>
        <w:right w:val="none" w:sz="0" w:space="0" w:color="auto"/>
      </w:divBdr>
    </w:div>
    <w:div w:id="2103717609">
      <w:bodyDiv w:val="1"/>
      <w:marLeft w:val="0"/>
      <w:marRight w:val="0"/>
      <w:marTop w:val="0"/>
      <w:marBottom w:val="0"/>
      <w:divBdr>
        <w:top w:val="none" w:sz="0" w:space="0" w:color="auto"/>
        <w:left w:val="none" w:sz="0" w:space="0" w:color="auto"/>
        <w:bottom w:val="none" w:sz="0" w:space="0" w:color="auto"/>
        <w:right w:val="none" w:sz="0" w:space="0" w:color="auto"/>
      </w:divBdr>
    </w:div>
    <w:div w:id="2105033914">
      <w:bodyDiv w:val="1"/>
      <w:marLeft w:val="0"/>
      <w:marRight w:val="0"/>
      <w:marTop w:val="0"/>
      <w:marBottom w:val="0"/>
      <w:divBdr>
        <w:top w:val="none" w:sz="0" w:space="0" w:color="auto"/>
        <w:left w:val="none" w:sz="0" w:space="0" w:color="auto"/>
        <w:bottom w:val="none" w:sz="0" w:space="0" w:color="auto"/>
        <w:right w:val="none" w:sz="0" w:space="0" w:color="auto"/>
      </w:divBdr>
    </w:div>
    <w:div w:id="2124183085">
      <w:bodyDiv w:val="1"/>
      <w:marLeft w:val="0"/>
      <w:marRight w:val="0"/>
      <w:marTop w:val="0"/>
      <w:marBottom w:val="0"/>
      <w:divBdr>
        <w:top w:val="none" w:sz="0" w:space="0" w:color="auto"/>
        <w:left w:val="none" w:sz="0" w:space="0" w:color="auto"/>
        <w:bottom w:val="none" w:sz="0" w:space="0" w:color="auto"/>
        <w:right w:val="none" w:sz="0" w:space="0" w:color="auto"/>
      </w:divBdr>
    </w:div>
    <w:div w:id="2124836706">
      <w:bodyDiv w:val="1"/>
      <w:marLeft w:val="0"/>
      <w:marRight w:val="0"/>
      <w:marTop w:val="0"/>
      <w:marBottom w:val="0"/>
      <w:divBdr>
        <w:top w:val="none" w:sz="0" w:space="0" w:color="auto"/>
        <w:left w:val="none" w:sz="0" w:space="0" w:color="auto"/>
        <w:bottom w:val="none" w:sz="0" w:space="0" w:color="auto"/>
        <w:right w:val="none" w:sz="0" w:space="0" w:color="auto"/>
      </w:divBdr>
    </w:div>
    <w:div w:id="2125683774">
      <w:bodyDiv w:val="1"/>
      <w:marLeft w:val="0"/>
      <w:marRight w:val="0"/>
      <w:marTop w:val="0"/>
      <w:marBottom w:val="0"/>
      <w:divBdr>
        <w:top w:val="none" w:sz="0" w:space="0" w:color="auto"/>
        <w:left w:val="none" w:sz="0" w:space="0" w:color="auto"/>
        <w:bottom w:val="none" w:sz="0" w:space="0" w:color="auto"/>
        <w:right w:val="none" w:sz="0" w:space="0" w:color="auto"/>
      </w:divBdr>
    </w:div>
    <w:div w:id="2142841979">
      <w:bodyDiv w:val="1"/>
      <w:marLeft w:val="0"/>
      <w:marRight w:val="0"/>
      <w:marTop w:val="0"/>
      <w:marBottom w:val="0"/>
      <w:divBdr>
        <w:top w:val="none" w:sz="0" w:space="0" w:color="auto"/>
        <w:left w:val="none" w:sz="0" w:space="0" w:color="auto"/>
        <w:bottom w:val="none" w:sz="0" w:space="0" w:color="auto"/>
        <w:right w:val="none" w:sz="0" w:space="0" w:color="auto"/>
      </w:divBdr>
    </w:div>
    <w:div w:id="2143426893">
      <w:bodyDiv w:val="1"/>
      <w:marLeft w:val="0"/>
      <w:marRight w:val="0"/>
      <w:marTop w:val="0"/>
      <w:marBottom w:val="0"/>
      <w:divBdr>
        <w:top w:val="none" w:sz="0" w:space="0" w:color="auto"/>
        <w:left w:val="none" w:sz="0" w:space="0" w:color="auto"/>
        <w:bottom w:val="none" w:sz="0" w:space="0" w:color="auto"/>
        <w:right w:val="none" w:sz="0" w:space="0" w:color="auto"/>
      </w:divBdr>
    </w:div>
    <w:div w:id="2146779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0%D0%B4%D0%BC%D0%B8%D0%BD%D0%B8%D1%81%D1%82%D1%80%D0%B0%D1%82%D0%B8%D0%B2%D0%BD%D0%BE-%D1%82%D0%B5%D1%80%D1%80%D0%B8%D1%82%D0%BE%D1%80%D0%B8%D0%B0%D0%BB%D1%8C%D0%BD%D0%BE%D0%B5_%D0%B4%D0%B5%D0%BB%D0%B5%D0%BD%D0%B8%D0%B5_%D0%9A%D0%B8%D1%80%D0%BE%D0%B2%D1%81%D0%BA%D0%BE%D0%B9_%D0%BE%D0%B1%D0%BB%D0%B0%D1%81%D1%82%D0%B8" TargetMode="External"/><Relationship Id="rId13" Type="http://schemas.openxmlformats.org/officeDocument/2006/relationships/chart" Target="charts/chart5.xml"/><Relationship Id="rId18" Type="http://schemas.openxmlformats.org/officeDocument/2006/relationships/hyperlink" Target="http://www.geo.alt.ru/Altai/akva/river/ob3.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hyperlink" Target="http://www.consultant.ru/document/cons_doc_LAW_157044/?dst=35"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econom22.ru/upload/iblock/224/224a458dca13669e26a60ab4dfe0b9d6.pdf" TargetMode="External"/><Relationship Id="rId23" Type="http://schemas.openxmlformats.org/officeDocument/2006/relationships/footer" Target="footer2.xml"/><Relationship Id="rId10" Type="http://schemas.openxmlformats.org/officeDocument/2006/relationships/chart" Target="charts/chart2.xml"/><Relationship Id="rId19" Type="http://schemas.openxmlformats.org/officeDocument/2006/relationships/hyperlink" Target="http://www.consultant.ru/document/cons_doc_LAW_157044/?dst=35"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footer" Target="footer1.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package" Target="../embeddings/_____Microsoft_Excel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Лист1!$B$1</c:f>
              <c:strCache>
                <c:ptCount val="1"/>
                <c:pt idx="0">
                  <c:v>2008 год</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outEnd"/>
              <c:showLegendKey val="0"/>
              <c:showVal val="0"/>
              <c:showCatName val="1"/>
              <c:showSerName val="0"/>
              <c:showPercent val="1"/>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ru-RU"/>
                </a:p>
              </c:txPr>
              <c:dLblPos val="outEnd"/>
              <c:showLegendKey val="0"/>
              <c:showVal val="0"/>
              <c:showCatName val="1"/>
              <c:showSerName val="0"/>
              <c:showPercent val="1"/>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ru-RU"/>
                </a:p>
              </c:txPr>
              <c:dLblPos val="outEnd"/>
              <c:showLegendKey val="0"/>
              <c:showVal val="0"/>
              <c:showCatName val="1"/>
              <c:showSerName val="0"/>
              <c:showPercent val="1"/>
              <c:showBubbleSize val="0"/>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Лист1!$A$2:$A$4</c:f>
              <c:strCache>
                <c:ptCount val="3"/>
                <c:pt idx="0">
                  <c:v>с. Гонохово</c:v>
                </c:pt>
                <c:pt idx="1">
                  <c:v>с. Обское</c:v>
                </c:pt>
                <c:pt idx="2">
                  <c:v>п. Мыски</c:v>
                </c:pt>
              </c:strCache>
            </c:strRef>
          </c:cat>
          <c:val>
            <c:numRef>
              <c:f>Лист1!$B$2:$B$4</c:f>
              <c:numCache>
                <c:formatCode>General</c:formatCode>
                <c:ptCount val="3"/>
                <c:pt idx="0">
                  <c:v>916</c:v>
                </c:pt>
                <c:pt idx="1">
                  <c:v>393</c:v>
                </c:pt>
                <c:pt idx="2">
                  <c:v>130</c:v>
                </c:pt>
              </c:numCache>
            </c:numRef>
          </c:val>
        </c:ser>
        <c:ser>
          <c:idx val="1"/>
          <c:order val="1"/>
          <c:tx>
            <c:strRef>
              <c:f>Лист1!$C$1</c:f>
              <c:strCache>
                <c:ptCount val="1"/>
                <c:pt idx="0">
                  <c:v>2009 год</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outEnd"/>
              <c:showLegendKey val="0"/>
              <c:showVal val="1"/>
              <c:showCatName val="1"/>
              <c:showSerName val="0"/>
              <c:showPercent val="0"/>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ru-RU"/>
                </a:p>
              </c:txPr>
              <c:dLblPos val="outEnd"/>
              <c:showLegendKey val="0"/>
              <c:showVal val="1"/>
              <c:showCatName val="1"/>
              <c:showSerName val="0"/>
              <c:showPercent val="0"/>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ru-RU"/>
                </a:p>
              </c:txPr>
              <c:dLblPos val="outEnd"/>
              <c:showLegendKey val="0"/>
              <c:showVal val="1"/>
              <c:showCatName val="1"/>
              <c:showSerName val="0"/>
              <c:showPercent val="0"/>
              <c:showBubbleSize val="0"/>
            </c:dLbl>
            <c:spPr>
              <a:noFill/>
              <a:ln>
                <a:noFill/>
              </a:ln>
              <a:effectLst/>
            </c:sp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Лист1!$A$2:$A$4</c:f>
              <c:strCache>
                <c:ptCount val="3"/>
                <c:pt idx="0">
                  <c:v>с. Гонохово</c:v>
                </c:pt>
                <c:pt idx="1">
                  <c:v>с. Обское</c:v>
                </c:pt>
                <c:pt idx="2">
                  <c:v>п. Мыски</c:v>
                </c:pt>
              </c:strCache>
            </c:strRef>
          </c:cat>
          <c:val>
            <c:numRef>
              <c:f>Лист1!$C$2:$C$4</c:f>
              <c:numCache>
                <c:formatCode>General</c:formatCode>
                <c:ptCount val="3"/>
                <c:pt idx="0">
                  <c:v>807</c:v>
                </c:pt>
                <c:pt idx="1">
                  <c:v>348</c:v>
                </c:pt>
                <c:pt idx="2">
                  <c:v>111</c:v>
                </c:pt>
              </c:numCache>
            </c:numRef>
          </c:val>
        </c:ser>
        <c:ser>
          <c:idx val="2"/>
          <c:order val="2"/>
          <c:tx>
            <c:strRef>
              <c:f>Лист1!$D$1</c:f>
              <c:strCache>
                <c:ptCount val="1"/>
                <c:pt idx="0">
                  <c:v>2010 год</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outEnd"/>
              <c:showLegendKey val="0"/>
              <c:showVal val="1"/>
              <c:showCatName val="1"/>
              <c:showSerName val="0"/>
              <c:showPercent val="0"/>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ru-RU"/>
                </a:p>
              </c:txPr>
              <c:dLblPos val="outEnd"/>
              <c:showLegendKey val="0"/>
              <c:showVal val="1"/>
              <c:showCatName val="1"/>
              <c:showSerName val="0"/>
              <c:showPercent val="0"/>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ru-RU"/>
                </a:p>
              </c:txPr>
              <c:dLblPos val="outEnd"/>
              <c:showLegendKey val="0"/>
              <c:showVal val="1"/>
              <c:showCatName val="1"/>
              <c:showSerName val="0"/>
              <c:showPercent val="0"/>
              <c:showBubbleSize val="0"/>
            </c:dLbl>
            <c:spPr>
              <a:noFill/>
              <a:ln>
                <a:noFill/>
              </a:ln>
              <a:effectLst/>
            </c:sp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Лист1!$A$2:$A$4</c:f>
              <c:strCache>
                <c:ptCount val="3"/>
                <c:pt idx="0">
                  <c:v>с. Гонохово</c:v>
                </c:pt>
                <c:pt idx="1">
                  <c:v>с. Обское</c:v>
                </c:pt>
                <c:pt idx="2">
                  <c:v>п. Мыски</c:v>
                </c:pt>
              </c:strCache>
            </c:strRef>
          </c:cat>
          <c:val>
            <c:numRef>
              <c:f>Лист1!$D$2:$D$4</c:f>
              <c:numCache>
                <c:formatCode>General</c:formatCode>
                <c:ptCount val="3"/>
                <c:pt idx="0">
                  <c:v>757</c:v>
                </c:pt>
                <c:pt idx="1">
                  <c:v>332</c:v>
                </c:pt>
                <c:pt idx="2">
                  <c:v>93</c:v>
                </c:pt>
              </c:numCache>
            </c:numRef>
          </c:val>
        </c:ser>
        <c:ser>
          <c:idx val="3"/>
          <c:order val="3"/>
          <c:tx>
            <c:strRef>
              <c:f>Лист1!$E$1</c:f>
              <c:strCache>
                <c:ptCount val="1"/>
                <c:pt idx="0">
                  <c:v>2011 год</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outEnd"/>
              <c:showLegendKey val="0"/>
              <c:showVal val="1"/>
              <c:showCatName val="1"/>
              <c:showSerName val="0"/>
              <c:showPercent val="0"/>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ru-RU"/>
                </a:p>
              </c:txPr>
              <c:dLblPos val="outEnd"/>
              <c:showLegendKey val="0"/>
              <c:showVal val="1"/>
              <c:showCatName val="1"/>
              <c:showSerName val="0"/>
              <c:showPercent val="0"/>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ru-RU"/>
                </a:p>
              </c:txPr>
              <c:dLblPos val="outEnd"/>
              <c:showLegendKey val="0"/>
              <c:showVal val="1"/>
              <c:showCatName val="1"/>
              <c:showSerName val="0"/>
              <c:showPercent val="0"/>
              <c:showBubbleSize val="0"/>
            </c:dLbl>
            <c:spPr>
              <a:noFill/>
              <a:ln>
                <a:noFill/>
              </a:ln>
              <a:effectLst/>
            </c:sp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Лист1!$A$2:$A$4</c:f>
              <c:strCache>
                <c:ptCount val="3"/>
                <c:pt idx="0">
                  <c:v>с. Гонохово</c:v>
                </c:pt>
                <c:pt idx="1">
                  <c:v>с. Обское</c:v>
                </c:pt>
                <c:pt idx="2">
                  <c:v>п. Мыски</c:v>
                </c:pt>
              </c:strCache>
            </c:strRef>
          </c:cat>
          <c:val>
            <c:numRef>
              <c:f>Лист1!$E$2:$E$4</c:f>
              <c:numCache>
                <c:formatCode>General</c:formatCode>
                <c:ptCount val="3"/>
                <c:pt idx="0">
                  <c:v>880</c:v>
                </c:pt>
                <c:pt idx="1">
                  <c:v>354</c:v>
                </c:pt>
                <c:pt idx="2">
                  <c:v>132</c:v>
                </c:pt>
              </c:numCache>
            </c:numRef>
          </c:val>
        </c:ser>
        <c:ser>
          <c:idx val="4"/>
          <c:order val="4"/>
          <c:tx>
            <c:strRef>
              <c:f>Лист1!$F$1</c:f>
              <c:strCache>
                <c:ptCount val="1"/>
                <c:pt idx="0">
                  <c:v>2012 год</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outEnd"/>
              <c:showLegendKey val="0"/>
              <c:showVal val="1"/>
              <c:showCatName val="1"/>
              <c:showSerName val="0"/>
              <c:showPercent val="0"/>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ru-RU"/>
                </a:p>
              </c:txPr>
              <c:dLblPos val="outEnd"/>
              <c:showLegendKey val="0"/>
              <c:showVal val="1"/>
              <c:showCatName val="1"/>
              <c:showSerName val="0"/>
              <c:showPercent val="0"/>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ru-RU"/>
                </a:p>
              </c:txPr>
              <c:dLblPos val="outEnd"/>
              <c:showLegendKey val="0"/>
              <c:showVal val="1"/>
              <c:showCatName val="1"/>
              <c:showSerName val="0"/>
              <c:showPercent val="0"/>
              <c:showBubbleSize val="0"/>
            </c:dLbl>
            <c:spPr>
              <a:noFill/>
              <a:ln>
                <a:noFill/>
              </a:ln>
              <a:effectLst/>
            </c:sp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Лист1!$A$2:$A$4</c:f>
              <c:strCache>
                <c:ptCount val="3"/>
                <c:pt idx="0">
                  <c:v>с. Гонохово</c:v>
                </c:pt>
                <c:pt idx="1">
                  <c:v>с. Обское</c:v>
                </c:pt>
                <c:pt idx="2">
                  <c:v>п. Мыски</c:v>
                </c:pt>
              </c:strCache>
            </c:strRef>
          </c:cat>
          <c:val>
            <c:numRef>
              <c:f>Лист1!$F$2:$F$4</c:f>
              <c:numCache>
                <c:formatCode>General</c:formatCode>
                <c:ptCount val="3"/>
                <c:pt idx="0">
                  <c:v>881</c:v>
                </c:pt>
                <c:pt idx="1">
                  <c:v>331</c:v>
                </c:pt>
                <c:pt idx="2">
                  <c:v>124</c:v>
                </c:pt>
              </c:numCache>
            </c:numRef>
          </c:val>
        </c:ser>
        <c:ser>
          <c:idx val="5"/>
          <c:order val="5"/>
          <c:tx>
            <c:strRef>
              <c:f>Лист1!$G$1</c:f>
              <c:strCache>
                <c:ptCount val="1"/>
                <c:pt idx="0">
                  <c:v>2013 год</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outEnd"/>
              <c:showLegendKey val="0"/>
              <c:showVal val="1"/>
              <c:showCatName val="1"/>
              <c:showSerName val="0"/>
              <c:showPercent val="0"/>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ru-RU"/>
                </a:p>
              </c:txPr>
              <c:dLblPos val="outEnd"/>
              <c:showLegendKey val="0"/>
              <c:showVal val="1"/>
              <c:showCatName val="1"/>
              <c:showSerName val="0"/>
              <c:showPercent val="0"/>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ru-RU"/>
                </a:p>
              </c:txPr>
              <c:dLblPos val="outEnd"/>
              <c:showLegendKey val="0"/>
              <c:showVal val="1"/>
              <c:showCatName val="1"/>
              <c:showSerName val="0"/>
              <c:showPercent val="0"/>
              <c:showBubbleSize val="0"/>
            </c:dLbl>
            <c:spPr>
              <a:noFill/>
              <a:ln>
                <a:noFill/>
              </a:ln>
              <a:effectLst/>
            </c:sp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Лист1!$A$2:$A$4</c:f>
              <c:strCache>
                <c:ptCount val="3"/>
                <c:pt idx="0">
                  <c:v>с. Гонохово</c:v>
                </c:pt>
                <c:pt idx="1">
                  <c:v>с. Обское</c:v>
                </c:pt>
                <c:pt idx="2">
                  <c:v>п. Мыски</c:v>
                </c:pt>
              </c:strCache>
            </c:strRef>
          </c:cat>
          <c:val>
            <c:numRef>
              <c:f>Лист1!$G$2:$G$4</c:f>
              <c:numCache>
                <c:formatCode>General</c:formatCode>
                <c:ptCount val="3"/>
                <c:pt idx="0">
                  <c:v>905</c:v>
                </c:pt>
                <c:pt idx="1">
                  <c:v>329</c:v>
                </c:pt>
                <c:pt idx="2">
                  <c:v>131</c:v>
                </c:pt>
              </c:numCache>
            </c:numRef>
          </c:val>
        </c:ser>
        <c:ser>
          <c:idx val="6"/>
          <c:order val="6"/>
          <c:tx>
            <c:strRef>
              <c:f>Лист1!$H$1</c:f>
              <c:strCache>
                <c:ptCount val="1"/>
                <c:pt idx="0">
                  <c:v>2014 год</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outEnd"/>
              <c:showLegendKey val="0"/>
              <c:showVal val="1"/>
              <c:showCatName val="1"/>
              <c:showSerName val="0"/>
              <c:showPercent val="0"/>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ru-RU"/>
                </a:p>
              </c:txPr>
              <c:dLblPos val="outEnd"/>
              <c:showLegendKey val="0"/>
              <c:showVal val="1"/>
              <c:showCatName val="1"/>
              <c:showSerName val="0"/>
              <c:showPercent val="0"/>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ru-RU"/>
                </a:p>
              </c:txPr>
              <c:dLblPos val="outEnd"/>
              <c:showLegendKey val="0"/>
              <c:showVal val="1"/>
              <c:showCatName val="1"/>
              <c:showSerName val="0"/>
              <c:showPercent val="0"/>
              <c:showBubbleSize val="0"/>
            </c:dLbl>
            <c:spPr>
              <a:noFill/>
              <a:ln>
                <a:noFill/>
              </a:ln>
              <a:effectLst/>
            </c:sp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Лист1!$A$2:$A$4</c:f>
              <c:strCache>
                <c:ptCount val="3"/>
                <c:pt idx="0">
                  <c:v>с. Гонохово</c:v>
                </c:pt>
                <c:pt idx="1">
                  <c:v>с. Обское</c:v>
                </c:pt>
                <c:pt idx="2">
                  <c:v>п. Мыски</c:v>
                </c:pt>
              </c:strCache>
            </c:strRef>
          </c:cat>
          <c:val>
            <c:numRef>
              <c:f>Лист1!$H$2:$H$4</c:f>
              <c:numCache>
                <c:formatCode>General</c:formatCode>
                <c:ptCount val="3"/>
                <c:pt idx="0">
                  <c:v>905</c:v>
                </c:pt>
                <c:pt idx="1">
                  <c:v>338</c:v>
                </c:pt>
                <c:pt idx="2">
                  <c:v>121</c:v>
                </c:pt>
              </c:numCache>
            </c:numRef>
          </c:val>
        </c:ser>
        <c:ser>
          <c:idx val="7"/>
          <c:order val="7"/>
          <c:tx>
            <c:strRef>
              <c:f>Лист1!$I$1</c:f>
              <c:strCache>
                <c:ptCount val="1"/>
                <c:pt idx="0">
                  <c:v>2015 год</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outEnd"/>
              <c:showLegendKey val="0"/>
              <c:showVal val="1"/>
              <c:showCatName val="1"/>
              <c:showSerName val="0"/>
              <c:showPercent val="0"/>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ru-RU"/>
                </a:p>
              </c:txPr>
              <c:dLblPos val="outEnd"/>
              <c:showLegendKey val="0"/>
              <c:showVal val="1"/>
              <c:showCatName val="1"/>
              <c:showSerName val="0"/>
              <c:showPercent val="0"/>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ru-RU"/>
                </a:p>
              </c:txPr>
              <c:dLblPos val="outEnd"/>
              <c:showLegendKey val="0"/>
              <c:showVal val="1"/>
              <c:showCatName val="1"/>
              <c:showSerName val="0"/>
              <c:showPercent val="0"/>
              <c:showBubbleSize val="0"/>
            </c:dLbl>
            <c:spPr>
              <a:noFill/>
              <a:ln>
                <a:noFill/>
              </a:ln>
              <a:effectLst/>
            </c:sp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Лист1!$A$2:$A$4</c:f>
              <c:strCache>
                <c:ptCount val="3"/>
                <c:pt idx="0">
                  <c:v>с. Гонохово</c:v>
                </c:pt>
                <c:pt idx="1">
                  <c:v>с. Обское</c:v>
                </c:pt>
                <c:pt idx="2">
                  <c:v>п. Мыски</c:v>
                </c:pt>
              </c:strCache>
            </c:strRef>
          </c:cat>
          <c:val>
            <c:numRef>
              <c:f>Лист1!$I$2:$I$4</c:f>
              <c:numCache>
                <c:formatCode>General</c:formatCode>
                <c:ptCount val="3"/>
                <c:pt idx="0">
                  <c:v>854</c:v>
                </c:pt>
                <c:pt idx="1">
                  <c:v>320</c:v>
                </c:pt>
                <c:pt idx="2">
                  <c:v>114</c:v>
                </c:pt>
              </c:numCache>
            </c:numRef>
          </c:val>
        </c:ser>
        <c:dLbls>
          <c:dLblPos val="outEnd"/>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Лист1!$A$2</c:f>
              <c:strCache>
                <c:ptCount val="1"/>
                <c:pt idx="0">
                  <c:v>с. Гонохово</c:v>
                </c:pt>
              </c:strCache>
            </c:strRef>
          </c:tx>
          <c:spPr>
            <a:solidFill>
              <a:schemeClr val="accent1"/>
            </a:solidFill>
            <a:ln>
              <a:noFill/>
            </a:ln>
            <a:effectLst/>
            <a:sp3d/>
          </c:spPr>
          <c:invertIfNegative val="0"/>
          <c:cat>
            <c:strRef>
              <c:f>Лист1!$B$1:$I$1</c:f>
              <c:strCache>
                <c:ptCount val="8"/>
                <c:pt idx="0">
                  <c:v>2008 год</c:v>
                </c:pt>
                <c:pt idx="1">
                  <c:v>2009 год</c:v>
                </c:pt>
                <c:pt idx="2">
                  <c:v>2010 год</c:v>
                </c:pt>
                <c:pt idx="3">
                  <c:v>2011 год</c:v>
                </c:pt>
                <c:pt idx="4">
                  <c:v>2012 год</c:v>
                </c:pt>
                <c:pt idx="5">
                  <c:v>2013 год</c:v>
                </c:pt>
                <c:pt idx="6">
                  <c:v>2014 год</c:v>
                </c:pt>
                <c:pt idx="7">
                  <c:v>2015 год</c:v>
                </c:pt>
              </c:strCache>
            </c:strRef>
          </c:cat>
          <c:val>
            <c:numRef>
              <c:f>Лист1!$B$2:$I$2</c:f>
              <c:numCache>
                <c:formatCode>General</c:formatCode>
                <c:ptCount val="8"/>
                <c:pt idx="0">
                  <c:v>916</c:v>
                </c:pt>
                <c:pt idx="1">
                  <c:v>807</c:v>
                </c:pt>
                <c:pt idx="2">
                  <c:v>757</c:v>
                </c:pt>
                <c:pt idx="3">
                  <c:v>880</c:v>
                </c:pt>
                <c:pt idx="4">
                  <c:v>881</c:v>
                </c:pt>
                <c:pt idx="5">
                  <c:v>905</c:v>
                </c:pt>
                <c:pt idx="6">
                  <c:v>905</c:v>
                </c:pt>
                <c:pt idx="7">
                  <c:v>854</c:v>
                </c:pt>
              </c:numCache>
            </c:numRef>
          </c:val>
        </c:ser>
        <c:ser>
          <c:idx val="1"/>
          <c:order val="1"/>
          <c:tx>
            <c:strRef>
              <c:f>Лист1!$A$3</c:f>
              <c:strCache>
                <c:ptCount val="1"/>
                <c:pt idx="0">
                  <c:v>с. Обское</c:v>
                </c:pt>
              </c:strCache>
            </c:strRef>
          </c:tx>
          <c:spPr>
            <a:solidFill>
              <a:schemeClr val="accent2"/>
            </a:solidFill>
            <a:ln>
              <a:noFill/>
            </a:ln>
            <a:effectLst/>
            <a:sp3d/>
          </c:spPr>
          <c:invertIfNegative val="0"/>
          <c:cat>
            <c:strRef>
              <c:f>Лист1!$B$1:$I$1</c:f>
              <c:strCache>
                <c:ptCount val="8"/>
                <c:pt idx="0">
                  <c:v>2008 год</c:v>
                </c:pt>
                <c:pt idx="1">
                  <c:v>2009 год</c:v>
                </c:pt>
                <c:pt idx="2">
                  <c:v>2010 год</c:v>
                </c:pt>
                <c:pt idx="3">
                  <c:v>2011 год</c:v>
                </c:pt>
                <c:pt idx="4">
                  <c:v>2012 год</c:v>
                </c:pt>
                <c:pt idx="5">
                  <c:v>2013 год</c:v>
                </c:pt>
                <c:pt idx="6">
                  <c:v>2014 год</c:v>
                </c:pt>
                <c:pt idx="7">
                  <c:v>2015 год</c:v>
                </c:pt>
              </c:strCache>
            </c:strRef>
          </c:cat>
          <c:val>
            <c:numRef>
              <c:f>Лист1!$B$3:$I$3</c:f>
              <c:numCache>
                <c:formatCode>General</c:formatCode>
                <c:ptCount val="8"/>
                <c:pt idx="0">
                  <c:v>393</c:v>
                </c:pt>
                <c:pt idx="1">
                  <c:v>348</c:v>
                </c:pt>
                <c:pt idx="2">
                  <c:v>332</c:v>
                </c:pt>
                <c:pt idx="3">
                  <c:v>354</c:v>
                </c:pt>
                <c:pt idx="4">
                  <c:v>331</c:v>
                </c:pt>
                <c:pt idx="5">
                  <c:v>329</c:v>
                </c:pt>
                <c:pt idx="6">
                  <c:v>338</c:v>
                </c:pt>
                <c:pt idx="7">
                  <c:v>320</c:v>
                </c:pt>
              </c:numCache>
            </c:numRef>
          </c:val>
        </c:ser>
        <c:ser>
          <c:idx val="2"/>
          <c:order val="2"/>
          <c:tx>
            <c:strRef>
              <c:f>Лист1!$A$4</c:f>
              <c:strCache>
                <c:ptCount val="1"/>
                <c:pt idx="0">
                  <c:v>п. Мыски</c:v>
                </c:pt>
              </c:strCache>
            </c:strRef>
          </c:tx>
          <c:spPr>
            <a:solidFill>
              <a:schemeClr val="accent3"/>
            </a:solidFill>
            <a:ln>
              <a:noFill/>
            </a:ln>
            <a:effectLst/>
            <a:sp3d/>
          </c:spPr>
          <c:invertIfNegative val="0"/>
          <c:cat>
            <c:strRef>
              <c:f>Лист1!$B$1:$I$1</c:f>
              <c:strCache>
                <c:ptCount val="8"/>
                <c:pt idx="0">
                  <c:v>2008 год</c:v>
                </c:pt>
                <c:pt idx="1">
                  <c:v>2009 год</c:v>
                </c:pt>
                <c:pt idx="2">
                  <c:v>2010 год</c:v>
                </c:pt>
                <c:pt idx="3">
                  <c:v>2011 год</c:v>
                </c:pt>
                <c:pt idx="4">
                  <c:v>2012 год</c:v>
                </c:pt>
                <c:pt idx="5">
                  <c:v>2013 год</c:v>
                </c:pt>
                <c:pt idx="6">
                  <c:v>2014 год</c:v>
                </c:pt>
                <c:pt idx="7">
                  <c:v>2015 год</c:v>
                </c:pt>
              </c:strCache>
            </c:strRef>
          </c:cat>
          <c:val>
            <c:numRef>
              <c:f>Лист1!$B$4:$I$4</c:f>
              <c:numCache>
                <c:formatCode>General</c:formatCode>
                <c:ptCount val="8"/>
                <c:pt idx="0">
                  <c:v>130</c:v>
                </c:pt>
                <c:pt idx="1">
                  <c:v>111</c:v>
                </c:pt>
                <c:pt idx="2">
                  <c:v>93</c:v>
                </c:pt>
                <c:pt idx="3">
                  <c:v>132</c:v>
                </c:pt>
                <c:pt idx="4">
                  <c:v>124</c:v>
                </c:pt>
                <c:pt idx="5">
                  <c:v>131</c:v>
                </c:pt>
                <c:pt idx="6">
                  <c:v>121</c:v>
                </c:pt>
                <c:pt idx="7">
                  <c:v>114</c:v>
                </c:pt>
              </c:numCache>
            </c:numRef>
          </c:val>
        </c:ser>
        <c:dLbls>
          <c:showLegendKey val="0"/>
          <c:showVal val="0"/>
          <c:showCatName val="0"/>
          <c:showSerName val="0"/>
          <c:showPercent val="0"/>
          <c:showBubbleSize val="0"/>
        </c:dLbls>
        <c:gapWidth val="150"/>
        <c:shape val="box"/>
        <c:axId val="376595552"/>
        <c:axId val="376601040"/>
        <c:axId val="0"/>
      </c:bar3DChart>
      <c:catAx>
        <c:axId val="37659555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76601040"/>
        <c:crosses val="autoZero"/>
        <c:auto val="1"/>
        <c:lblAlgn val="ctr"/>
        <c:lblOffset val="100"/>
        <c:noMultiLvlLbl val="0"/>
      </c:catAx>
      <c:valAx>
        <c:axId val="37660104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чел.</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7659555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Лист1!$A$20</c:f>
              <c:strCache>
                <c:ptCount val="1"/>
                <c:pt idx="0">
                  <c:v>Рождаемость</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Лист1!$B$19:$I$19</c:f>
              <c:strCache>
                <c:ptCount val="8"/>
                <c:pt idx="0">
                  <c:v>2008 год</c:v>
                </c:pt>
                <c:pt idx="1">
                  <c:v>2009 год</c:v>
                </c:pt>
                <c:pt idx="2">
                  <c:v>2010 год</c:v>
                </c:pt>
                <c:pt idx="3">
                  <c:v>2011 год</c:v>
                </c:pt>
                <c:pt idx="4">
                  <c:v>2012 год</c:v>
                </c:pt>
                <c:pt idx="5">
                  <c:v>2013 год</c:v>
                </c:pt>
                <c:pt idx="6">
                  <c:v>2014 год</c:v>
                </c:pt>
                <c:pt idx="7">
                  <c:v>2015 год</c:v>
                </c:pt>
              </c:strCache>
            </c:strRef>
          </c:cat>
          <c:val>
            <c:numRef>
              <c:f>Лист1!$B$20:$I$20</c:f>
              <c:numCache>
                <c:formatCode>General</c:formatCode>
                <c:ptCount val="8"/>
                <c:pt idx="0">
                  <c:v>17</c:v>
                </c:pt>
                <c:pt idx="1">
                  <c:v>12</c:v>
                </c:pt>
                <c:pt idx="2">
                  <c:v>18</c:v>
                </c:pt>
                <c:pt idx="3">
                  <c:v>12</c:v>
                </c:pt>
                <c:pt idx="4">
                  <c:v>15</c:v>
                </c:pt>
                <c:pt idx="5">
                  <c:v>7</c:v>
                </c:pt>
                <c:pt idx="6">
                  <c:v>9</c:v>
                </c:pt>
                <c:pt idx="7">
                  <c:v>5</c:v>
                </c:pt>
              </c:numCache>
            </c:numRef>
          </c:val>
        </c:ser>
        <c:ser>
          <c:idx val="1"/>
          <c:order val="1"/>
          <c:tx>
            <c:strRef>
              <c:f>Лист1!$A$21</c:f>
              <c:strCache>
                <c:ptCount val="1"/>
                <c:pt idx="0">
                  <c:v>Смертность</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Лист1!$B$19:$I$19</c:f>
              <c:strCache>
                <c:ptCount val="8"/>
                <c:pt idx="0">
                  <c:v>2008 год</c:v>
                </c:pt>
                <c:pt idx="1">
                  <c:v>2009 год</c:v>
                </c:pt>
                <c:pt idx="2">
                  <c:v>2010 год</c:v>
                </c:pt>
                <c:pt idx="3">
                  <c:v>2011 год</c:v>
                </c:pt>
                <c:pt idx="4">
                  <c:v>2012 год</c:v>
                </c:pt>
                <c:pt idx="5">
                  <c:v>2013 год</c:v>
                </c:pt>
                <c:pt idx="6">
                  <c:v>2014 год</c:v>
                </c:pt>
                <c:pt idx="7">
                  <c:v>2015 год</c:v>
                </c:pt>
              </c:strCache>
            </c:strRef>
          </c:cat>
          <c:val>
            <c:numRef>
              <c:f>Лист1!$B$21:$I$21</c:f>
              <c:numCache>
                <c:formatCode>General</c:formatCode>
                <c:ptCount val="8"/>
                <c:pt idx="0">
                  <c:v>-23</c:v>
                </c:pt>
                <c:pt idx="1">
                  <c:v>-21</c:v>
                </c:pt>
                <c:pt idx="2">
                  <c:v>-22</c:v>
                </c:pt>
                <c:pt idx="3">
                  <c:v>-22</c:v>
                </c:pt>
                <c:pt idx="4">
                  <c:v>-15</c:v>
                </c:pt>
                <c:pt idx="5">
                  <c:v>-20</c:v>
                </c:pt>
                <c:pt idx="6">
                  <c:v>-10</c:v>
                </c:pt>
                <c:pt idx="7">
                  <c:v>-13</c:v>
                </c:pt>
              </c:numCache>
            </c:numRef>
          </c:val>
        </c:ser>
        <c:ser>
          <c:idx val="2"/>
          <c:order val="2"/>
          <c:tx>
            <c:strRef>
              <c:f>Лист1!$A$22</c:f>
              <c:strCache>
                <c:ptCount val="1"/>
                <c:pt idx="0">
                  <c:v>Естественный прирост (убыль)</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Лист1!$B$19:$I$19</c:f>
              <c:strCache>
                <c:ptCount val="8"/>
                <c:pt idx="0">
                  <c:v>2008 год</c:v>
                </c:pt>
                <c:pt idx="1">
                  <c:v>2009 год</c:v>
                </c:pt>
                <c:pt idx="2">
                  <c:v>2010 год</c:v>
                </c:pt>
                <c:pt idx="3">
                  <c:v>2011 год</c:v>
                </c:pt>
                <c:pt idx="4">
                  <c:v>2012 год</c:v>
                </c:pt>
                <c:pt idx="5">
                  <c:v>2013 год</c:v>
                </c:pt>
                <c:pt idx="6">
                  <c:v>2014 год</c:v>
                </c:pt>
                <c:pt idx="7">
                  <c:v>2015 год</c:v>
                </c:pt>
              </c:strCache>
            </c:strRef>
          </c:cat>
          <c:val>
            <c:numRef>
              <c:f>Лист1!$B$22:$I$22</c:f>
              <c:numCache>
                <c:formatCode>General</c:formatCode>
                <c:ptCount val="8"/>
                <c:pt idx="0">
                  <c:v>-6</c:v>
                </c:pt>
                <c:pt idx="1">
                  <c:v>-9</c:v>
                </c:pt>
                <c:pt idx="2">
                  <c:v>-4</c:v>
                </c:pt>
                <c:pt idx="3">
                  <c:v>-10</c:v>
                </c:pt>
                <c:pt idx="4">
                  <c:v>0</c:v>
                </c:pt>
                <c:pt idx="5">
                  <c:v>-13</c:v>
                </c:pt>
                <c:pt idx="6">
                  <c:v>-1</c:v>
                </c:pt>
                <c:pt idx="7">
                  <c:v>-8</c:v>
                </c:pt>
              </c:numCache>
            </c:numRef>
          </c:val>
        </c:ser>
        <c:dLbls>
          <c:dLblPos val="outEnd"/>
          <c:showLegendKey val="0"/>
          <c:showVal val="1"/>
          <c:showCatName val="0"/>
          <c:showSerName val="0"/>
          <c:showPercent val="0"/>
          <c:showBubbleSize val="0"/>
        </c:dLbls>
        <c:gapWidth val="219"/>
        <c:overlap val="-27"/>
        <c:axId val="376603392"/>
        <c:axId val="376596336"/>
      </c:barChart>
      <c:catAx>
        <c:axId val="376603392"/>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76596336"/>
        <c:crosses val="autoZero"/>
        <c:auto val="1"/>
        <c:lblAlgn val="ctr"/>
        <c:lblOffset val="100"/>
        <c:noMultiLvlLbl val="0"/>
      </c:catAx>
      <c:valAx>
        <c:axId val="37659633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чел.</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766033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Лист1!$A$27</c:f>
              <c:strCache>
                <c:ptCount val="1"/>
                <c:pt idx="0">
                  <c:v>Миграционный приток (отток)</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Лист1!$B$26:$I$26</c:f>
              <c:strCache>
                <c:ptCount val="8"/>
                <c:pt idx="0">
                  <c:v>2008 год</c:v>
                </c:pt>
                <c:pt idx="1">
                  <c:v>2009 год</c:v>
                </c:pt>
                <c:pt idx="2">
                  <c:v>2010 год</c:v>
                </c:pt>
                <c:pt idx="3">
                  <c:v>2011 год</c:v>
                </c:pt>
                <c:pt idx="4">
                  <c:v>2012 год</c:v>
                </c:pt>
                <c:pt idx="5">
                  <c:v>2013 год</c:v>
                </c:pt>
                <c:pt idx="6">
                  <c:v>2014 год</c:v>
                </c:pt>
                <c:pt idx="7">
                  <c:v>2015 год</c:v>
                </c:pt>
              </c:strCache>
            </c:strRef>
          </c:cat>
          <c:val>
            <c:numRef>
              <c:f>Лист1!$B$27:$I$27</c:f>
              <c:numCache>
                <c:formatCode>General</c:formatCode>
                <c:ptCount val="8"/>
                <c:pt idx="0">
                  <c:v>24</c:v>
                </c:pt>
                <c:pt idx="1">
                  <c:v>-164</c:v>
                </c:pt>
                <c:pt idx="2">
                  <c:v>-80</c:v>
                </c:pt>
                <c:pt idx="3">
                  <c:v>174</c:v>
                </c:pt>
                <c:pt idx="4">
                  <c:v>30</c:v>
                </c:pt>
                <c:pt idx="5">
                  <c:v>16</c:v>
                </c:pt>
                <c:pt idx="6">
                  <c:v>5</c:v>
                </c:pt>
                <c:pt idx="7">
                  <c:v>-84</c:v>
                </c:pt>
              </c:numCache>
            </c:numRef>
          </c:val>
        </c:ser>
        <c:dLbls>
          <c:dLblPos val="outEnd"/>
          <c:showLegendKey val="0"/>
          <c:showVal val="1"/>
          <c:showCatName val="0"/>
          <c:showSerName val="0"/>
          <c:showPercent val="0"/>
          <c:showBubbleSize val="0"/>
        </c:dLbls>
        <c:gapWidth val="219"/>
        <c:overlap val="-27"/>
        <c:axId val="329658928"/>
        <c:axId val="329659712"/>
      </c:barChart>
      <c:catAx>
        <c:axId val="329658928"/>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29659712"/>
        <c:crosses val="autoZero"/>
        <c:auto val="1"/>
        <c:lblAlgn val="ctr"/>
        <c:lblOffset val="100"/>
        <c:noMultiLvlLbl val="0"/>
      </c:catAx>
      <c:valAx>
        <c:axId val="32965971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чел.</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2965892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outEnd"/>
              <c:showLegendKey val="0"/>
              <c:showVal val="0"/>
              <c:showCatName val="1"/>
              <c:showSerName val="0"/>
              <c:showPercent val="1"/>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ru-RU"/>
                </a:p>
              </c:txPr>
              <c:dLblPos val="outEnd"/>
              <c:showLegendKey val="0"/>
              <c:showVal val="0"/>
              <c:showCatName val="1"/>
              <c:showSerName val="0"/>
              <c:showPercent val="1"/>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ru-RU"/>
                </a:p>
              </c:txPr>
              <c:dLblPos val="outEnd"/>
              <c:showLegendKey val="0"/>
              <c:showVal val="0"/>
              <c:showCatName val="1"/>
              <c:showSerName val="0"/>
              <c:showPercent val="1"/>
              <c:showBubbleSize val="0"/>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Лист1!$A$33:$A$35</c:f>
              <c:strCache>
                <c:ptCount val="3"/>
                <c:pt idx="0">
                  <c:v>до 15 лет</c:v>
                </c:pt>
                <c:pt idx="1">
                  <c:v>16-60 лет</c:v>
                </c:pt>
                <c:pt idx="2">
                  <c:v>свыше 60 лет</c:v>
                </c:pt>
              </c:strCache>
            </c:strRef>
          </c:cat>
          <c:val>
            <c:numRef>
              <c:f>Лист1!$B$33:$B$35</c:f>
              <c:numCache>
                <c:formatCode>General</c:formatCode>
                <c:ptCount val="3"/>
                <c:pt idx="0">
                  <c:v>255</c:v>
                </c:pt>
                <c:pt idx="1">
                  <c:v>759</c:v>
                </c:pt>
                <c:pt idx="2">
                  <c:v>321</c:v>
                </c:pt>
              </c:numCache>
            </c:numRef>
          </c:val>
        </c:ser>
        <c:dLbls>
          <c:dLblPos val="outEnd"/>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Лист1!$A$42</c:f>
              <c:strCache>
                <c:ptCount val="1"/>
                <c:pt idx="0">
                  <c:v>Профицит</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Лист1!$B$41:$J$41</c:f>
              <c:strCache>
                <c:ptCount val="9"/>
                <c:pt idx="0">
                  <c:v>2006 год</c:v>
                </c:pt>
                <c:pt idx="1">
                  <c:v>2007 год</c:v>
                </c:pt>
                <c:pt idx="2">
                  <c:v>2008 год</c:v>
                </c:pt>
                <c:pt idx="3">
                  <c:v>2009 год</c:v>
                </c:pt>
                <c:pt idx="4">
                  <c:v>2010 год</c:v>
                </c:pt>
                <c:pt idx="5">
                  <c:v>2011 год</c:v>
                </c:pt>
                <c:pt idx="6">
                  <c:v>2012 год</c:v>
                </c:pt>
                <c:pt idx="7">
                  <c:v>2013 год</c:v>
                </c:pt>
                <c:pt idx="8">
                  <c:v>2014 год</c:v>
                </c:pt>
              </c:strCache>
            </c:strRef>
          </c:cat>
          <c:val>
            <c:numRef>
              <c:f>Лист1!$B$42:$J$42</c:f>
              <c:numCache>
                <c:formatCode>General</c:formatCode>
                <c:ptCount val="9"/>
                <c:pt idx="0">
                  <c:v>37</c:v>
                </c:pt>
                <c:pt idx="1">
                  <c:v>94</c:v>
                </c:pt>
                <c:pt idx="2">
                  <c:v>36</c:v>
                </c:pt>
                <c:pt idx="4">
                  <c:v>82</c:v>
                </c:pt>
                <c:pt idx="6">
                  <c:v>44</c:v>
                </c:pt>
                <c:pt idx="8">
                  <c:v>26</c:v>
                </c:pt>
              </c:numCache>
            </c:numRef>
          </c:val>
        </c:ser>
        <c:ser>
          <c:idx val="1"/>
          <c:order val="1"/>
          <c:tx>
            <c:strRef>
              <c:f>Лист1!$A$43</c:f>
              <c:strCache>
                <c:ptCount val="1"/>
                <c:pt idx="0">
                  <c:v>Дефицит</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Лист1!$B$41:$J$41</c:f>
              <c:strCache>
                <c:ptCount val="9"/>
                <c:pt idx="0">
                  <c:v>2006 год</c:v>
                </c:pt>
                <c:pt idx="1">
                  <c:v>2007 год</c:v>
                </c:pt>
                <c:pt idx="2">
                  <c:v>2008 год</c:v>
                </c:pt>
                <c:pt idx="3">
                  <c:v>2009 год</c:v>
                </c:pt>
                <c:pt idx="4">
                  <c:v>2010 год</c:v>
                </c:pt>
                <c:pt idx="5">
                  <c:v>2011 год</c:v>
                </c:pt>
                <c:pt idx="6">
                  <c:v>2012 год</c:v>
                </c:pt>
                <c:pt idx="7">
                  <c:v>2013 год</c:v>
                </c:pt>
                <c:pt idx="8">
                  <c:v>2014 год</c:v>
                </c:pt>
              </c:strCache>
            </c:strRef>
          </c:cat>
          <c:val>
            <c:numRef>
              <c:f>Лист1!$B$43:$J$43</c:f>
              <c:numCache>
                <c:formatCode>General</c:formatCode>
                <c:ptCount val="9"/>
                <c:pt idx="3">
                  <c:v>-131</c:v>
                </c:pt>
                <c:pt idx="5">
                  <c:v>-99</c:v>
                </c:pt>
                <c:pt idx="7">
                  <c:v>-7</c:v>
                </c:pt>
              </c:numCache>
            </c:numRef>
          </c:val>
        </c:ser>
        <c:dLbls>
          <c:dLblPos val="outEnd"/>
          <c:showLegendKey val="0"/>
          <c:showVal val="1"/>
          <c:showCatName val="0"/>
          <c:showSerName val="0"/>
          <c:showPercent val="0"/>
          <c:showBubbleSize val="0"/>
        </c:dLbls>
        <c:gapWidth val="100"/>
        <c:overlap val="-24"/>
        <c:axId val="329654616"/>
        <c:axId val="329655008"/>
      </c:barChart>
      <c:catAx>
        <c:axId val="329654616"/>
        <c:scaling>
          <c:orientation val="minMax"/>
        </c:scaling>
        <c:delete val="0"/>
        <c:axPos val="b"/>
        <c:numFmt formatCode="General" sourceLinked="1"/>
        <c:majorTickMark val="none"/>
        <c:minorTickMark val="none"/>
        <c:tickLblPos val="low"/>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ru-RU"/>
          </a:p>
        </c:txPr>
        <c:crossAx val="329655008"/>
        <c:crosses val="autoZero"/>
        <c:auto val="1"/>
        <c:lblAlgn val="ctr"/>
        <c:lblOffset val="100"/>
        <c:noMultiLvlLbl val="0"/>
      </c:catAx>
      <c:valAx>
        <c:axId val="329655008"/>
        <c:scaling>
          <c:orientation val="minMax"/>
        </c:scaling>
        <c:delete val="0"/>
        <c:axPos val="l"/>
        <c:majorGridlines>
          <c:spPr>
            <a:ln w="9525" cap="flat" cmpd="sng" algn="ctr">
              <a:solidFill>
                <a:schemeClr val="tx2">
                  <a:lumMod val="15000"/>
                  <a:lumOff val="85000"/>
                </a:schemeClr>
              </a:solidFill>
              <a:round/>
            </a:ln>
            <a:effectLst/>
          </c:spPr>
        </c:majorGridlines>
        <c:title>
          <c:tx>
            <c:rich>
              <a:bodyPr rot="-5400000" spcFirstLastPara="1" vertOverflow="ellipsis" vert="horz" wrap="square" anchor="ctr" anchorCtr="1"/>
              <a:lstStyle/>
              <a:p>
                <a:pPr>
                  <a:defRPr sz="900" b="1" i="0" u="none" strike="noStrike" kern="1200" baseline="0">
                    <a:solidFill>
                      <a:schemeClr val="tx2"/>
                    </a:solidFill>
                    <a:latin typeface="+mn-lt"/>
                    <a:ea typeface="+mn-ea"/>
                    <a:cs typeface="+mn-cs"/>
                  </a:defRPr>
                </a:pPr>
                <a:r>
                  <a:rPr lang="ru-RU"/>
                  <a:t>тыс. руб.</a:t>
                </a:r>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tx2"/>
                  </a:solidFill>
                  <a:latin typeface="+mn-lt"/>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ru-RU"/>
          </a:p>
        </c:txPr>
        <c:crossAx val="3296546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ru-RU"/>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3.8169051861218085E-2"/>
          <c:y val="0.19705651472465024"/>
          <c:w val="0.83607065540165149"/>
          <c:h val="0.80160562498495025"/>
        </c:manualLayout>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Lbls>
            <c:dLbl>
              <c:idx val="0"/>
              <c:layout>
                <c:manualLayout>
                  <c:x val="-3.4063260340632603E-2"/>
                  <c:y val="0"/>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extLst>
            </c:dLbl>
            <c:dLbl>
              <c:idx val="1"/>
              <c:layout>
                <c:manualLayout>
                  <c:x val="9.4890510948905105E-2"/>
                  <c:y val="1.6309887869520898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extLst>
            </c:dLbl>
            <c:dLbl>
              <c:idx val="2"/>
              <c:layout>
                <c:manualLayout>
                  <c:x val="0.16545012165450121"/>
                  <c:y val="-1.6309887869520898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extLst>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ru-RU"/>
                </a:p>
              </c:txPr>
              <c:dLblPos val="outEnd"/>
              <c:showLegendKey val="0"/>
              <c:showVal val="0"/>
              <c:showCatName val="1"/>
              <c:showSerName val="0"/>
              <c:showPercent val="1"/>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ru-RU"/>
                </a:p>
              </c:txPr>
              <c:dLblPos val="outEnd"/>
              <c:showLegendKey val="0"/>
              <c:showVal val="0"/>
              <c:showCatName val="1"/>
              <c:showSerName val="0"/>
              <c:showPercent val="1"/>
              <c:showBubbleSize val="0"/>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Лист3!$A$11:$A$15</c:f>
              <c:strCache>
                <c:ptCount val="5"/>
                <c:pt idx="0">
                  <c:v>Земли населенных пунктов</c:v>
                </c:pt>
                <c:pt idx="1">
                  <c:v>Земли промышленности,  транспорта, связи и др спец. назначения</c:v>
                </c:pt>
                <c:pt idx="2">
                  <c:v>Змли сельскохозяйственного назначения</c:v>
                </c:pt>
                <c:pt idx="3">
                  <c:v>Земли водного фонда</c:v>
                </c:pt>
                <c:pt idx="4">
                  <c:v>Земли лесного фонда</c:v>
                </c:pt>
              </c:strCache>
            </c:strRef>
          </c:cat>
          <c:val>
            <c:numRef>
              <c:f>Лист3!$B$11:$B$15</c:f>
              <c:numCache>
                <c:formatCode>General</c:formatCode>
                <c:ptCount val="5"/>
                <c:pt idx="0">
                  <c:v>672.5</c:v>
                </c:pt>
                <c:pt idx="1">
                  <c:v>400</c:v>
                </c:pt>
                <c:pt idx="2">
                  <c:v>34581.5</c:v>
                </c:pt>
                <c:pt idx="3">
                  <c:v>2094</c:v>
                </c:pt>
                <c:pt idx="4">
                  <c:v>2658</c:v>
                </c:pt>
              </c:numCache>
            </c:numRef>
          </c:val>
        </c:ser>
        <c:dLbls>
          <c:dLblPos val="outEnd"/>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7.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27733-3DE6-4C9C-9AD3-F2CE2DCB7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7214</TotalTime>
  <Pages>74</Pages>
  <Words>28593</Words>
  <Characters>162982</Characters>
  <Application>Microsoft Office Word</Application>
  <DocSecurity>0</DocSecurity>
  <Lines>1358</Lines>
  <Paragraphs>382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191193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351</cp:revision>
  <cp:lastPrinted>2016-02-26T07:47:00Z</cp:lastPrinted>
  <dcterms:created xsi:type="dcterms:W3CDTF">2015-06-01T10:18:00Z</dcterms:created>
  <dcterms:modified xsi:type="dcterms:W3CDTF">2016-11-03T12:16:00Z</dcterms:modified>
</cp:coreProperties>
</file>