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проведении аукциона в электронной форме на право заключения договор</w:t>
      </w:r>
      <w:r w:rsidR="00F12690">
        <w:rPr>
          <w:b/>
          <w:bCs/>
          <w:sz w:val="24"/>
          <w:szCs w:val="24"/>
        </w:rPr>
        <w:t>а аренды земельного</w:t>
      </w:r>
      <w:r w:rsidRPr="00B071F5">
        <w:rPr>
          <w:b/>
          <w:bCs/>
          <w:sz w:val="24"/>
          <w:szCs w:val="24"/>
        </w:rPr>
        <w:t xml:space="preserve"> участк</w:t>
      </w:r>
      <w:r w:rsidR="00F12690">
        <w:rPr>
          <w:b/>
          <w:bCs/>
          <w:sz w:val="24"/>
          <w:szCs w:val="24"/>
        </w:rPr>
        <w:t>а</w:t>
      </w:r>
      <w:r w:rsidRPr="00B071F5">
        <w:rPr>
          <w:b/>
          <w:bCs/>
          <w:sz w:val="24"/>
          <w:szCs w:val="24"/>
        </w:rPr>
        <w:t xml:space="preserve">, </w:t>
      </w:r>
      <w:r w:rsidR="00F12690">
        <w:rPr>
          <w:b/>
          <w:sz w:val="24"/>
          <w:szCs w:val="24"/>
        </w:rPr>
        <w:t>расположенного</w:t>
      </w:r>
      <w:r w:rsidR="00B071F5" w:rsidRPr="00B071F5">
        <w:rPr>
          <w:b/>
          <w:sz w:val="24"/>
          <w:szCs w:val="24"/>
        </w:rPr>
        <w:t xml:space="preserve"> в границах  города  Камень-на-Оби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Алтайский край, Каменский район, г.Камень-на-Оби,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r>
        <w:rPr>
          <w:sz w:val="24"/>
          <w:szCs w:val="24"/>
          <w:lang w:val="en-US"/>
        </w:rPr>
        <w:t>ru</w:t>
      </w:r>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190000, Санкт-Петербург, пер. Гривцова,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проведении аукциона,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123C81">
        <w:rPr>
          <w:sz w:val="24"/>
          <w:szCs w:val="24"/>
        </w:rPr>
        <w:t>16</w:t>
      </w:r>
      <w:r w:rsidR="00291B16" w:rsidRPr="00F906A1">
        <w:rPr>
          <w:sz w:val="24"/>
          <w:szCs w:val="24"/>
        </w:rPr>
        <w:t xml:space="preserve">» </w:t>
      </w:r>
      <w:r w:rsidR="00F12690">
        <w:rPr>
          <w:sz w:val="24"/>
          <w:szCs w:val="24"/>
        </w:rPr>
        <w:t>ию</w:t>
      </w:r>
      <w:r w:rsidR="00123C81">
        <w:rPr>
          <w:sz w:val="24"/>
          <w:szCs w:val="24"/>
        </w:rPr>
        <w:t>л</w:t>
      </w:r>
      <w:r w:rsidR="00F12690">
        <w:rPr>
          <w:sz w:val="24"/>
          <w:szCs w:val="24"/>
        </w:rPr>
        <w:t>я</w:t>
      </w:r>
      <w:r w:rsidRPr="00F906A1">
        <w:rPr>
          <w:sz w:val="24"/>
          <w:szCs w:val="24"/>
        </w:rPr>
        <w:t xml:space="preserve"> 202</w:t>
      </w:r>
      <w:r w:rsidR="00EB0856" w:rsidRPr="00F906A1">
        <w:rPr>
          <w:sz w:val="24"/>
          <w:szCs w:val="24"/>
        </w:rPr>
        <w:t>4</w:t>
      </w:r>
      <w:r w:rsidRPr="00F906A1">
        <w:rPr>
          <w:sz w:val="24"/>
          <w:szCs w:val="24"/>
        </w:rPr>
        <w:t xml:space="preserve"> года № </w:t>
      </w:r>
      <w:r w:rsidR="00123C81">
        <w:rPr>
          <w:sz w:val="24"/>
          <w:szCs w:val="24"/>
        </w:rPr>
        <w:t>554</w:t>
      </w:r>
      <w:r w:rsidR="00B75851">
        <w:rPr>
          <w:sz w:val="24"/>
          <w:szCs w:val="24"/>
        </w:rPr>
        <w:t xml:space="preserve"> </w:t>
      </w:r>
      <w:r>
        <w:rPr>
          <w:sz w:val="24"/>
          <w:szCs w:val="24"/>
        </w:rPr>
        <w:t>«О проведении аукци</w:t>
      </w:r>
      <w:r w:rsidR="003405B9">
        <w:rPr>
          <w:sz w:val="24"/>
          <w:szCs w:val="24"/>
        </w:rPr>
        <w:t>она на право заключения договор</w:t>
      </w:r>
      <w:r w:rsidR="00123C81">
        <w:rPr>
          <w:sz w:val="24"/>
          <w:szCs w:val="24"/>
        </w:rPr>
        <w:t>ов</w:t>
      </w:r>
      <w:r>
        <w:rPr>
          <w:sz w:val="24"/>
          <w:szCs w:val="24"/>
        </w:rPr>
        <w:t xml:space="preserve"> аренды земельн</w:t>
      </w:r>
      <w:r w:rsidR="00123C81">
        <w:rPr>
          <w:sz w:val="24"/>
          <w:szCs w:val="24"/>
        </w:rPr>
        <w:t>ых</w:t>
      </w:r>
      <w:r>
        <w:rPr>
          <w:sz w:val="24"/>
          <w:szCs w:val="24"/>
        </w:rPr>
        <w:t xml:space="preserve"> участк</w:t>
      </w:r>
      <w:r w:rsidR="00123C81">
        <w:rPr>
          <w:sz w:val="24"/>
          <w:szCs w:val="24"/>
        </w:rPr>
        <w:t>ов</w:t>
      </w:r>
      <w:r>
        <w:rPr>
          <w:sz w:val="24"/>
          <w:szCs w:val="24"/>
        </w:rPr>
        <w:t xml:space="preserve"> </w:t>
      </w:r>
      <w:r>
        <w:rPr>
          <w:sz w:val="24"/>
          <w:szCs w:val="24"/>
        </w:rPr>
        <w:br/>
      </w:r>
      <w:r w:rsidR="00F12690">
        <w:rPr>
          <w:sz w:val="24"/>
          <w:szCs w:val="24"/>
        </w:rPr>
        <w:t>расположенн</w:t>
      </w:r>
      <w:r w:rsidR="00123C81">
        <w:rPr>
          <w:sz w:val="24"/>
          <w:szCs w:val="24"/>
        </w:rPr>
        <w:t>ых</w:t>
      </w:r>
      <w:r w:rsidR="003405B9" w:rsidRPr="003405B9">
        <w:rPr>
          <w:sz w:val="24"/>
          <w:szCs w:val="24"/>
        </w:rPr>
        <w:t xml:space="preserve"> в границах  города  Камень-на-Оби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2. 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A17EF3" w:rsidRPr="00A17EF3" w:rsidRDefault="0052106A" w:rsidP="00A17EF3">
      <w:pPr>
        <w:tabs>
          <w:tab w:val="left" w:pos="567"/>
        </w:tabs>
        <w:jc w:val="both"/>
        <w:rPr>
          <w:sz w:val="24"/>
          <w:szCs w:val="24"/>
        </w:rPr>
      </w:pPr>
      <w:r>
        <w:rPr>
          <w:sz w:val="28"/>
        </w:rPr>
        <w:tab/>
      </w:r>
      <w:r w:rsidR="00A17EF3" w:rsidRPr="00A17EF3">
        <w:rPr>
          <w:b/>
          <w:sz w:val="24"/>
          <w:szCs w:val="24"/>
        </w:rPr>
        <w:t>Лот первый</w:t>
      </w:r>
      <w:r w:rsidR="00A17EF3" w:rsidRPr="00A17EF3">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г.Камень-на-Оби, город Камень-на-Оби, ул. Барнаульский тракт, 25/1, площадью 507  кв.м, с кадастровым номером 22:68:020935:296, с разрешенным использованием для ремонта автомобилей, начальный размер арендной платы в сумме 8 973 (Восемь тысяч девятьсот семьдесят три) рубля  06 копеек в год, без НДС, начальный размер арендной платы рассчитан в соо</w:t>
      </w:r>
      <w:r w:rsidR="00A17EF3" w:rsidRPr="00A17EF3">
        <w:rPr>
          <w:sz w:val="24"/>
          <w:szCs w:val="24"/>
        </w:rPr>
        <w:t>т</w:t>
      </w:r>
      <w:r w:rsidR="00A17EF3" w:rsidRPr="00A17EF3">
        <w:rPr>
          <w:sz w:val="24"/>
          <w:szCs w:val="24"/>
        </w:rPr>
        <w:t>ветствии с пунктом 14 статьи 39.11 Земельного кодекса Российской Федерации,  шаг аукциона  3 % от начального размера арендной платы – 269 (Двести шест</w:t>
      </w:r>
      <w:r w:rsidR="00A17EF3" w:rsidRPr="00A17EF3">
        <w:rPr>
          <w:sz w:val="24"/>
          <w:szCs w:val="24"/>
        </w:rPr>
        <w:t>ь</w:t>
      </w:r>
      <w:r w:rsidR="00A17EF3" w:rsidRPr="00A17EF3">
        <w:rPr>
          <w:sz w:val="24"/>
          <w:szCs w:val="24"/>
        </w:rPr>
        <w:t>десят девять) рублей 19  копеек, сумма задатка в размере 50% от начального размера арендной    платы – 4 486 (Четыре тысячи четыреста восемьдесят шесть) ру</w:t>
      </w:r>
      <w:r w:rsidR="00A17EF3" w:rsidRPr="00A17EF3">
        <w:rPr>
          <w:sz w:val="24"/>
          <w:szCs w:val="24"/>
        </w:rPr>
        <w:t>б</w:t>
      </w:r>
      <w:r w:rsidR="00A17EF3" w:rsidRPr="00A17EF3">
        <w:rPr>
          <w:sz w:val="24"/>
          <w:szCs w:val="24"/>
        </w:rPr>
        <w:t xml:space="preserve">лей  53 копейки. Срок аренды земельного участка - 10 лет. </w:t>
      </w:r>
    </w:p>
    <w:p w:rsidR="00A17EF3" w:rsidRPr="00A17EF3" w:rsidRDefault="00A17EF3" w:rsidP="00A17EF3">
      <w:pPr>
        <w:tabs>
          <w:tab w:val="left" w:pos="567"/>
        </w:tabs>
        <w:jc w:val="both"/>
        <w:rPr>
          <w:sz w:val="24"/>
          <w:szCs w:val="24"/>
        </w:rPr>
      </w:pPr>
      <w:r w:rsidRPr="00A17EF3">
        <w:rPr>
          <w:sz w:val="24"/>
          <w:szCs w:val="24"/>
        </w:rPr>
        <w:lastRenderedPageBreak/>
        <w:tab/>
      </w:r>
      <w:r w:rsidRPr="00A17EF3">
        <w:rPr>
          <w:b/>
          <w:sz w:val="24"/>
          <w:szCs w:val="24"/>
        </w:rPr>
        <w:t>Лот второй</w:t>
      </w:r>
      <w:r w:rsidRPr="00A17EF3">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г.Камень-на-Оби, город Камень-на-Оби, ул. Радостная, 13/2, площадью 600  кв.м, с кадастровым номером 22:68:020625:281, с разр</w:t>
      </w:r>
      <w:r w:rsidRPr="00A17EF3">
        <w:rPr>
          <w:sz w:val="24"/>
          <w:szCs w:val="24"/>
        </w:rPr>
        <w:t>е</w:t>
      </w:r>
      <w:r w:rsidRPr="00A17EF3">
        <w:rPr>
          <w:sz w:val="24"/>
          <w:szCs w:val="24"/>
        </w:rPr>
        <w:t>шенным использованием для ремонта автомобилей, начальный размер арен</w:t>
      </w:r>
      <w:r w:rsidRPr="00A17EF3">
        <w:rPr>
          <w:sz w:val="24"/>
          <w:szCs w:val="24"/>
        </w:rPr>
        <w:t>д</w:t>
      </w:r>
      <w:r w:rsidRPr="00A17EF3">
        <w:rPr>
          <w:sz w:val="24"/>
          <w:szCs w:val="24"/>
        </w:rPr>
        <w:t>ной платы в сумме 9 148 (Девять тысяч сто сорок восемь ) рублей  00 копеек в год, без НДС, начальный размер арендной платы рассчитан в соответствии с пунктом 14 статьи 39.11 Земельного кодекса Российской Федерации,  шаг ау</w:t>
      </w:r>
      <w:r w:rsidRPr="00A17EF3">
        <w:rPr>
          <w:sz w:val="24"/>
          <w:szCs w:val="24"/>
        </w:rPr>
        <w:t>к</w:t>
      </w:r>
      <w:r w:rsidRPr="00A17EF3">
        <w:rPr>
          <w:sz w:val="24"/>
          <w:szCs w:val="24"/>
        </w:rPr>
        <w:t>циона  3 % от начального размера арендной платы – 274 (Двести семьдесят ч</w:t>
      </w:r>
      <w:r w:rsidRPr="00A17EF3">
        <w:rPr>
          <w:sz w:val="24"/>
          <w:szCs w:val="24"/>
        </w:rPr>
        <w:t>е</w:t>
      </w:r>
      <w:r w:rsidRPr="00A17EF3">
        <w:rPr>
          <w:sz w:val="24"/>
          <w:szCs w:val="24"/>
        </w:rPr>
        <w:t>тыре) рубля 44 копейки, сумма задатка в размере 50% от начального размера арендной    платы – 4 574 (Четыре тысячи пятьсот семьдесят четыре) рубля  00 копеек. Срок аренды земельного уч</w:t>
      </w:r>
      <w:r w:rsidRPr="00A17EF3">
        <w:rPr>
          <w:sz w:val="24"/>
          <w:szCs w:val="24"/>
        </w:rPr>
        <w:t>а</w:t>
      </w:r>
      <w:r w:rsidRPr="00A17EF3">
        <w:rPr>
          <w:sz w:val="24"/>
          <w:szCs w:val="24"/>
        </w:rPr>
        <w:t>стка - 10 лет.</w:t>
      </w:r>
    </w:p>
    <w:p w:rsidR="00A17EF3" w:rsidRPr="00A17EF3" w:rsidRDefault="00A17EF3" w:rsidP="00A17EF3">
      <w:pPr>
        <w:tabs>
          <w:tab w:val="left" w:pos="567"/>
        </w:tabs>
        <w:jc w:val="both"/>
        <w:rPr>
          <w:sz w:val="24"/>
          <w:szCs w:val="24"/>
        </w:rPr>
      </w:pPr>
      <w:r w:rsidRPr="00A17EF3">
        <w:rPr>
          <w:sz w:val="24"/>
          <w:szCs w:val="24"/>
        </w:rPr>
        <w:tab/>
      </w:r>
      <w:r w:rsidRPr="00A17EF3">
        <w:rPr>
          <w:b/>
          <w:sz w:val="24"/>
          <w:szCs w:val="24"/>
        </w:rPr>
        <w:t>Лот третий</w:t>
      </w:r>
      <w:r w:rsidRPr="00A17EF3">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w:t>
      </w:r>
      <w:r w:rsidRPr="00A17EF3">
        <w:rPr>
          <w:sz w:val="24"/>
          <w:szCs w:val="24"/>
        </w:rPr>
        <w:t>о</w:t>
      </w:r>
      <w:r w:rsidRPr="00A17EF3">
        <w:rPr>
          <w:sz w:val="24"/>
          <w:szCs w:val="24"/>
        </w:rPr>
        <w:t>родское поселение г.Камень-на-Оби, город Камень-на-Оби, ул. Каменская, 150/1, площадью 7536  кв.м, с кадастровым номером 22:68:010213:352, с разр</w:t>
      </w:r>
      <w:r w:rsidRPr="00A17EF3">
        <w:rPr>
          <w:sz w:val="24"/>
          <w:szCs w:val="24"/>
        </w:rPr>
        <w:t>е</w:t>
      </w:r>
      <w:r w:rsidRPr="00A17EF3">
        <w:rPr>
          <w:sz w:val="24"/>
          <w:szCs w:val="24"/>
        </w:rPr>
        <w:t>шенным использованием для размещения автостоянки, начальный размер арендной платы в сумме 138 934 (Сто тридцать восемь тысяч девятьсот тр</w:t>
      </w:r>
      <w:r w:rsidRPr="00A17EF3">
        <w:rPr>
          <w:sz w:val="24"/>
          <w:szCs w:val="24"/>
        </w:rPr>
        <w:t>и</w:t>
      </w:r>
      <w:r w:rsidRPr="00A17EF3">
        <w:rPr>
          <w:sz w:val="24"/>
          <w:szCs w:val="24"/>
        </w:rPr>
        <w:t>дцать четыре) рубля  07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4 168 (Четыре тысячи сто шестьдесят восемь) рублей 02 копейки, су</w:t>
      </w:r>
      <w:r w:rsidRPr="00A17EF3">
        <w:rPr>
          <w:sz w:val="24"/>
          <w:szCs w:val="24"/>
        </w:rPr>
        <w:t>м</w:t>
      </w:r>
      <w:r w:rsidRPr="00A17EF3">
        <w:rPr>
          <w:sz w:val="24"/>
          <w:szCs w:val="24"/>
        </w:rPr>
        <w:t xml:space="preserve">ма задатка в размере 50% от начального размера арендной    платы – 69 467 (Шестьдесят девять тысяч четыреста шестьдесят семь) рублей  03 копейки. Срок аренды земельного участка - 10 лет. </w:t>
      </w:r>
    </w:p>
    <w:p w:rsidR="00A17EF3" w:rsidRPr="00A17EF3" w:rsidRDefault="00A17EF3" w:rsidP="00A17EF3">
      <w:pPr>
        <w:tabs>
          <w:tab w:val="left" w:pos="567"/>
        </w:tabs>
        <w:jc w:val="both"/>
        <w:rPr>
          <w:sz w:val="24"/>
          <w:szCs w:val="24"/>
        </w:rPr>
      </w:pPr>
      <w:r w:rsidRPr="00A17EF3">
        <w:rPr>
          <w:sz w:val="24"/>
          <w:szCs w:val="24"/>
        </w:rPr>
        <w:tab/>
      </w:r>
      <w:r w:rsidRPr="00A17EF3">
        <w:rPr>
          <w:b/>
          <w:sz w:val="24"/>
          <w:szCs w:val="24"/>
        </w:rPr>
        <w:t>Лот четвертый</w:t>
      </w:r>
      <w:r w:rsidRPr="00A17EF3">
        <w:rPr>
          <w:sz w:val="24"/>
          <w:szCs w:val="24"/>
        </w:rPr>
        <w:t xml:space="preserve"> - право заключения договора аренды земельного участка,      находящегося по адресу: Алтайский край, Каменский муниципальный район, городское поселение г.Камень-на-Оби, город Камень-на-Оби, улица  Кондр</w:t>
      </w:r>
      <w:r w:rsidRPr="00A17EF3">
        <w:rPr>
          <w:sz w:val="24"/>
          <w:szCs w:val="24"/>
        </w:rPr>
        <w:t>а</w:t>
      </w:r>
      <w:r w:rsidRPr="00A17EF3">
        <w:rPr>
          <w:sz w:val="24"/>
          <w:szCs w:val="24"/>
        </w:rPr>
        <w:t>тюка, здание 10г/2, гараж № 5, площадью 37  кв.м, с кадастровым номером 22:68:010313:479, с разрешенным использованием для размещения гаража для индивидуального транспорта, начальный размер арендной платы в сумме 654 (Шестьсот пятьдесят четыре ) рубля  17 копеек в год, без НДС, начальный ра</w:t>
      </w:r>
      <w:r w:rsidRPr="00A17EF3">
        <w:rPr>
          <w:sz w:val="24"/>
          <w:szCs w:val="24"/>
        </w:rPr>
        <w:t>з</w:t>
      </w:r>
      <w:r w:rsidRPr="00A17EF3">
        <w:rPr>
          <w:sz w:val="24"/>
          <w:szCs w:val="24"/>
        </w:rPr>
        <w:t>мер арендной платы рассчитан в соответствии с пунктом 14 статьи 39.11 З</w:t>
      </w:r>
      <w:r w:rsidRPr="00A17EF3">
        <w:rPr>
          <w:sz w:val="24"/>
          <w:szCs w:val="24"/>
        </w:rPr>
        <w:t>е</w:t>
      </w:r>
      <w:r w:rsidRPr="00A17EF3">
        <w:rPr>
          <w:sz w:val="24"/>
          <w:szCs w:val="24"/>
        </w:rPr>
        <w:t>мельного кодекса Российской Федерации,  шаг аукциона  3 % от начального размера арендной платы – 19 (Девятнадцать) рублей 62 копейки, сумма задатка в размере 50% от начального размера арендной    платы – 327 (Триста двадцать семь) рублей  08 копеек. Срок аренды з</w:t>
      </w:r>
      <w:r w:rsidRPr="00A17EF3">
        <w:rPr>
          <w:sz w:val="24"/>
          <w:szCs w:val="24"/>
        </w:rPr>
        <w:t>е</w:t>
      </w:r>
      <w:r w:rsidRPr="00A17EF3">
        <w:rPr>
          <w:sz w:val="24"/>
          <w:szCs w:val="24"/>
        </w:rPr>
        <w:t>мельного участка - 10 лет.</w:t>
      </w:r>
    </w:p>
    <w:p w:rsidR="00AA0BB8" w:rsidRDefault="00AA0BB8" w:rsidP="00A17EF3">
      <w:pPr>
        <w:tabs>
          <w:tab w:val="left" w:pos="567"/>
        </w:tabs>
        <w:jc w:val="both"/>
        <w:rPr>
          <w:b/>
          <w:sz w:val="24"/>
          <w:szCs w:val="24"/>
        </w:rPr>
      </w:pP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A17EF3">
        <w:rPr>
          <w:sz w:val="24"/>
          <w:szCs w:val="24"/>
        </w:rPr>
        <w:t>ок проведения аукциона: «23</w:t>
      </w:r>
      <w:r w:rsidRPr="00A07815">
        <w:rPr>
          <w:sz w:val="24"/>
          <w:szCs w:val="24"/>
        </w:rPr>
        <w:t xml:space="preserve">» </w:t>
      </w:r>
      <w:r w:rsidR="00A17EF3">
        <w:rPr>
          <w:sz w:val="24"/>
          <w:szCs w:val="24"/>
        </w:rPr>
        <w:t>сентября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r w:rsidRPr="00A07815">
        <w:rPr>
          <w:sz w:val="24"/>
          <w:szCs w:val="24"/>
          <w:lang w:val="en-US"/>
        </w:rPr>
        <w:t>ru</w:t>
      </w:r>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A17EF3">
        <w:rPr>
          <w:sz w:val="24"/>
          <w:szCs w:val="24"/>
        </w:rPr>
        <w:t>23 августа</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A17EF3">
        <w:rPr>
          <w:sz w:val="24"/>
          <w:szCs w:val="24"/>
        </w:rPr>
        <w:t>18 сентября</w:t>
      </w:r>
      <w:r w:rsidR="00212FC7">
        <w:rPr>
          <w:sz w:val="24"/>
          <w:szCs w:val="24"/>
        </w:rPr>
        <w:t xml:space="preserve"> </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A17EF3">
        <w:rPr>
          <w:sz w:val="24"/>
          <w:szCs w:val="24"/>
        </w:rPr>
        <w:t>20 сентября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w:t>
      </w:r>
      <w:r>
        <w:rPr>
          <w:sz w:val="24"/>
          <w:szCs w:val="24"/>
        </w:rPr>
        <w:lastRenderedPageBreak/>
        <w:t xml:space="preserve">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A17EF3">
        <w:t>18 сентября</w:t>
      </w:r>
      <w:r w:rsidR="00972BE0">
        <w:t xml:space="preserve"> 2024</w:t>
      </w:r>
      <w:r>
        <w:t xml:space="preserve"> года 1</w:t>
      </w:r>
      <w:r w:rsidR="00183945">
        <w:t>7</w:t>
      </w:r>
      <w:r>
        <w:t xml:space="preserve"> часов 00 минут.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 xml:space="preserve">Перечисление Оператору сумм денежных средств в качестве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л/с_____________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проведении аукциона).</w:t>
      </w:r>
    </w:p>
    <w:p w:rsidR="00E75250" w:rsidRDefault="00E75250" w:rsidP="00E75250">
      <w:pPr>
        <w:pStyle w:val="a4"/>
        <w:ind w:firstLine="708"/>
        <w:jc w:val="both"/>
        <w:rPr>
          <w:sz w:val="24"/>
          <w:szCs w:val="24"/>
        </w:rPr>
      </w:pPr>
      <w:r>
        <w:rPr>
          <w:sz w:val="24"/>
          <w:szCs w:val="24"/>
        </w:rPr>
        <w:t>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www.torgi.gov.ru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Для прохождения процедуры регистрации (аккредитации) на электронной площадке Заявителю необходимо иметь ЭП, оформленную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проведении аукциона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r w:rsidRPr="00913452">
          <w:rPr>
            <w:rStyle w:val="a3"/>
            <w:rFonts w:ascii="Times New Roman" w:hAnsi="Times New Roman" w:cs="Times New Roman"/>
            <w:sz w:val="24"/>
            <w:szCs w:val="24"/>
            <w:lang w:val="en-US"/>
          </w:rPr>
          <w:t>torgi</w:t>
        </w:r>
        <w:r w:rsidRPr="00913452">
          <w:rPr>
            <w:rStyle w:val="a3"/>
            <w:rFonts w:ascii="Times New Roman" w:hAnsi="Times New Roman" w:cs="Times New Roman"/>
            <w:sz w:val="24"/>
            <w:szCs w:val="24"/>
          </w:rPr>
          <w:t>.</w:t>
        </w:r>
        <w:r w:rsidRPr="00913452">
          <w:rPr>
            <w:rStyle w:val="a3"/>
            <w:rFonts w:ascii="Times New Roman" w:hAnsi="Times New Roman" w:cs="Times New Roman"/>
            <w:sz w:val="24"/>
            <w:szCs w:val="24"/>
            <w:lang w:val="en-US"/>
          </w:rPr>
          <w:t>gov</w:t>
        </w:r>
        <w:r w:rsidRPr="00913452">
          <w:rPr>
            <w:rStyle w:val="a3"/>
            <w:rFonts w:ascii="Times New Roman" w:hAnsi="Times New Roman" w:cs="Times New Roman"/>
            <w:sz w:val="24"/>
            <w:szCs w:val="24"/>
          </w:rPr>
          <w:t>.</w:t>
        </w:r>
        <w:r w:rsidRPr="00913452">
          <w:rPr>
            <w:rStyle w:val="a3"/>
            <w:rFonts w:ascii="Times New Roman" w:hAnsi="Times New Roman" w:cs="Times New Roman"/>
            <w:sz w:val="24"/>
            <w:szCs w:val="24"/>
            <w:lang w:val="en-US"/>
          </w:rPr>
          <w:t>ru</w:t>
        </w:r>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Администрации Каменского района по</w:t>
      </w:r>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Каяина</w:t>
      </w:r>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BB6BEB" w:rsidRPr="00212FC7" w:rsidRDefault="00E75250" w:rsidP="00212FC7">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972BE0" w:rsidRDefault="00972BE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F12690" w:rsidRDefault="00F1269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lastRenderedPageBreak/>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801AB4">
        <w:rPr>
          <w:color w:val="111111"/>
          <w:sz w:val="24"/>
          <w:szCs w:val="24"/>
        </w:rPr>
        <w:t>19</w:t>
      </w:r>
      <w:r w:rsidR="00F12690">
        <w:rPr>
          <w:color w:val="111111"/>
          <w:sz w:val="24"/>
          <w:szCs w:val="24"/>
        </w:rPr>
        <w:t xml:space="preserve"> </w:t>
      </w:r>
      <w:r w:rsidR="00123C81">
        <w:rPr>
          <w:color w:val="111111"/>
          <w:sz w:val="24"/>
          <w:szCs w:val="24"/>
        </w:rPr>
        <w:t>августа</w:t>
      </w:r>
      <w:r w:rsidR="00F12690">
        <w:rPr>
          <w:color w:val="111111"/>
          <w:sz w:val="24"/>
          <w:szCs w:val="24"/>
        </w:rPr>
        <w:t xml:space="preserve"> </w:t>
      </w:r>
      <w:r w:rsidRPr="00AE6C52">
        <w:rPr>
          <w:color w:val="111111"/>
          <w:sz w:val="24"/>
          <w:szCs w:val="24"/>
        </w:rPr>
        <w:t xml:space="preserve"> 202</w:t>
      </w:r>
      <w:r w:rsidR="00212FC7">
        <w:rPr>
          <w:color w:val="111111"/>
          <w:sz w:val="24"/>
          <w:szCs w:val="24"/>
        </w:rPr>
        <w:t>4</w:t>
      </w:r>
      <w:r w:rsidRPr="00AE6C52">
        <w:rPr>
          <w:color w:val="111111"/>
          <w:sz w:val="24"/>
          <w:szCs w:val="24"/>
        </w:rPr>
        <w:t xml:space="preserve">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t>Принимая решение об участии в аукционе обязуюсь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адрес ( 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 ____ мин.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зарегистрирована за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Подпись уполномоченного лица организатора аукциона_______________.</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Администрации Каменского района по</w:t>
      </w:r>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Каяина</w:t>
      </w:r>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654E39" w:rsidRPr="00D3643E" w:rsidRDefault="00654E39" w:rsidP="00654E39">
      <w:pPr>
        <w:jc w:val="right"/>
        <w:rPr>
          <w:sz w:val="24"/>
          <w:szCs w:val="24"/>
        </w:rPr>
      </w:pPr>
      <w:r w:rsidRPr="00D3643E">
        <w:rPr>
          <w:color w:val="111111"/>
          <w:sz w:val="24"/>
          <w:szCs w:val="24"/>
        </w:rPr>
        <w:lastRenderedPageBreak/>
        <w:t xml:space="preserve">Приложение № </w:t>
      </w:r>
      <w:r>
        <w:rPr>
          <w:color w:val="111111"/>
          <w:sz w:val="24"/>
          <w:szCs w:val="24"/>
        </w:rPr>
        <w:t>2</w:t>
      </w:r>
    </w:p>
    <w:p w:rsidR="00654E39" w:rsidRPr="00123C81" w:rsidRDefault="00654E39" w:rsidP="00654E39">
      <w:pPr>
        <w:jc w:val="right"/>
        <w:rPr>
          <w:sz w:val="24"/>
          <w:szCs w:val="24"/>
        </w:rPr>
      </w:pPr>
      <w:r w:rsidRPr="00D3643E">
        <w:rPr>
          <w:color w:val="111111"/>
          <w:sz w:val="24"/>
          <w:szCs w:val="24"/>
        </w:rPr>
        <w:t>к извещению о проведении электронного аукцио</w:t>
      </w:r>
      <w:r>
        <w:rPr>
          <w:color w:val="111111"/>
          <w:sz w:val="24"/>
          <w:szCs w:val="24"/>
        </w:rPr>
        <w:t>на</w:t>
      </w:r>
    </w:p>
    <w:p w:rsidR="00654E39" w:rsidRDefault="00654E39" w:rsidP="00654E39">
      <w:pPr>
        <w:jc w:val="right"/>
        <w:rPr>
          <w:b/>
          <w:sz w:val="22"/>
        </w:rPr>
      </w:pPr>
    </w:p>
    <w:p w:rsidR="00654E39" w:rsidRDefault="00654E39" w:rsidP="00654E39">
      <w:pPr>
        <w:jc w:val="right"/>
        <w:rPr>
          <w:b/>
          <w:sz w:val="22"/>
        </w:rPr>
      </w:pPr>
      <w:r>
        <w:rPr>
          <w:b/>
          <w:sz w:val="22"/>
        </w:rPr>
        <w:t>Лот № 1</w:t>
      </w:r>
    </w:p>
    <w:p w:rsidR="00654E39" w:rsidRPr="002D6AE7" w:rsidRDefault="00654E39" w:rsidP="00654E39">
      <w:pPr>
        <w:jc w:val="right"/>
        <w:rPr>
          <w:b/>
        </w:rPr>
      </w:pPr>
      <w:r w:rsidRPr="002D6AE7">
        <w:rPr>
          <w:b/>
        </w:rPr>
        <w:t>(проект договора)</w:t>
      </w:r>
    </w:p>
    <w:p w:rsidR="00654E39" w:rsidRDefault="00654E39" w:rsidP="00654E39">
      <w:pPr>
        <w:jc w:val="center"/>
        <w:rPr>
          <w:b/>
          <w:sz w:val="22"/>
        </w:rPr>
      </w:pPr>
      <w:r>
        <w:rPr>
          <w:b/>
          <w:sz w:val="22"/>
        </w:rPr>
        <w:t>ДОГОВОР</w:t>
      </w:r>
    </w:p>
    <w:p w:rsidR="00654E39" w:rsidRDefault="00654E39" w:rsidP="00654E39">
      <w:pPr>
        <w:jc w:val="center"/>
        <w:rPr>
          <w:b/>
          <w:sz w:val="22"/>
        </w:rPr>
      </w:pPr>
      <w:r>
        <w:rPr>
          <w:b/>
          <w:sz w:val="22"/>
        </w:rPr>
        <w:t>аренды земельного участка</w:t>
      </w:r>
    </w:p>
    <w:p w:rsidR="00654E39" w:rsidRDefault="00654E39" w:rsidP="00654E39">
      <w:pPr>
        <w:jc w:val="center"/>
        <w:rPr>
          <w:b/>
          <w:sz w:val="22"/>
        </w:rPr>
      </w:pPr>
    </w:p>
    <w:p w:rsidR="00654E39" w:rsidRDefault="00654E39" w:rsidP="00654E39">
      <w:pPr>
        <w:jc w:val="center"/>
        <w:rPr>
          <w:b/>
          <w:sz w:val="22"/>
        </w:rPr>
      </w:pPr>
      <w:r>
        <w:rPr>
          <w:b/>
          <w:sz w:val="22"/>
        </w:rPr>
        <w:t>г. Камень – на – Оби                                            №                                         «     » _________ 2024  г.</w:t>
      </w:r>
    </w:p>
    <w:p w:rsidR="00654E39" w:rsidRDefault="00654E39" w:rsidP="00654E39">
      <w:pPr>
        <w:jc w:val="both"/>
        <w:rPr>
          <w:sz w:val="22"/>
        </w:rPr>
      </w:pPr>
    </w:p>
    <w:p w:rsidR="00654E39" w:rsidRPr="00BD64D9" w:rsidRDefault="00654E39" w:rsidP="00654E39">
      <w:pPr>
        <w:pStyle w:val="7"/>
        <w:ind w:firstLine="720"/>
        <w:jc w:val="both"/>
        <w:rPr>
          <w:b w:val="0"/>
          <w:sz w:val="22"/>
          <w:szCs w:val="22"/>
        </w:rPr>
      </w:pPr>
      <w:r w:rsidRPr="00BD64D9">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654E39" w:rsidRPr="00BD64D9" w:rsidRDefault="00654E39" w:rsidP="00654E39">
      <w:pPr>
        <w:pStyle w:val="7"/>
        <w:ind w:firstLine="720"/>
        <w:jc w:val="both"/>
        <w:rPr>
          <w:b w:val="0"/>
          <w:sz w:val="22"/>
          <w:szCs w:val="22"/>
        </w:rPr>
      </w:pPr>
      <w:r w:rsidRPr="00BD64D9">
        <w:rPr>
          <w:b w:val="0"/>
          <w:sz w:val="22"/>
          <w:szCs w:val="22"/>
        </w:rPr>
        <w:t xml:space="preserve">ИНН 2207007060, юридический адрес: г. Камень-на-Оби, ул. Ленина, 31 именуемый в дальнейшем «Арендодатель» с одной стороны, </w:t>
      </w:r>
    </w:p>
    <w:p w:rsidR="00654E39" w:rsidRPr="00BD64D9" w:rsidRDefault="00654E39" w:rsidP="00654E3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654E39" w:rsidRPr="00BD64D9" w:rsidRDefault="00654E39" w:rsidP="00654E3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654E39" w:rsidRDefault="00654E39" w:rsidP="00654E39">
      <w:pPr>
        <w:jc w:val="center"/>
        <w:rPr>
          <w:b/>
          <w:sz w:val="22"/>
        </w:rPr>
      </w:pPr>
      <w:r>
        <w:rPr>
          <w:b/>
          <w:sz w:val="22"/>
        </w:rPr>
        <w:t>1.ПРЕДМЕТ    ДОГОВОРА</w:t>
      </w:r>
    </w:p>
    <w:p w:rsidR="00654E39" w:rsidRDefault="00654E39" w:rsidP="00654E39">
      <w:pPr>
        <w:ind w:firstLine="720"/>
        <w:jc w:val="both"/>
        <w:rPr>
          <w:sz w:val="22"/>
        </w:rPr>
      </w:pPr>
    </w:p>
    <w:p w:rsidR="00654E39" w:rsidRPr="00BD64D9" w:rsidRDefault="00654E39" w:rsidP="00654E3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507</w:t>
      </w:r>
      <w:r w:rsidRPr="00BD64D9">
        <w:rPr>
          <w:sz w:val="22"/>
          <w:szCs w:val="22"/>
        </w:rPr>
        <w:t xml:space="preserve">  кв.м, именуемый в дальнейшем «Участок», расположенный   Алтайский край, Каменский район, </w:t>
      </w:r>
      <w:r>
        <w:rPr>
          <w:sz w:val="22"/>
          <w:szCs w:val="22"/>
        </w:rPr>
        <w:t>г.Камень-на-Оби, ул. Барнаульский тракт, 25/1 с  кадастровым  номером 22:68</w:t>
      </w:r>
      <w:r w:rsidRPr="00BD64D9">
        <w:rPr>
          <w:sz w:val="22"/>
          <w:szCs w:val="22"/>
        </w:rPr>
        <w:t>:</w:t>
      </w:r>
      <w:r>
        <w:rPr>
          <w:sz w:val="22"/>
          <w:szCs w:val="22"/>
        </w:rPr>
        <w:t>020935</w:t>
      </w:r>
      <w:r w:rsidRPr="00BD64D9">
        <w:rPr>
          <w:sz w:val="22"/>
          <w:szCs w:val="22"/>
        </w:rPr>
        <w:t>:</w:t>
      </w:r>
      <w:r>
        <w:rPr>
          <w:sz w:val="22"/>
          <w:szCs w:val="22"/>
        </w:rPr>
        <w:t>296</w:t>
      </w:r>
      <w:r w:rsidRPr="00BD64D9">
        <w:rPr>
          <w:sz w:val="22"/>
          <w:szCs w:val="22"/>
        </w:rPr>
        <w:t xml:space="preserve">. </w:t>
      </w:r>
    </w:p>
    <w:p w:rsidR="00654E39" w:rsidRPr="00BD64D9" w:rsidRDefault="00654E39" w:rsidP="00654E39">
      <w:pPr>
        <w:ind w:firstLine="720"/>
        <w:jc w:val="both"/>
        <w:rPr>
          <w:sz w:val="22"/>
          <w:szCs w:val="22"/>
        </w:rPr>
      </w:pPr>
      <w:r w:rsidRPr="00BD64D9">
        <w:rPr>
          <w:sz w:val="22"/>
          <w:szCs w:val="22"/>
        </w:rPr>
        <w:t xml:space="preserve">1.2. Цель  использования  участка: </w:t>
      </w:r>
      <w:r>
        <w:rPr>
          <w:sz w:val="22"/>
          <w:szCs w:val="22"/>
        </w:rPr>
        <w:t>для ремонта автомобилей.</w:t>
      </w:r>
    </w:p>
    <w:p w:rsidR="00654E39" w:rsidRPr="00BD64D9" w:rsidRDefault="00654E39" w:rsidP="00654E3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654E39" w:rsidRPr="00BD64D9" w:rsidRDefault="00654E39" w:rsidP="00654E39">
      <w:pPr>
        <w:jc w:val="both"/>
        <w:rPr>
          <w:sz w:val="22"/>
          <w:szCs w:val="22"/>
        </w:rPr>
      </w:pPr>
      <w:r w:rsidRPr="00BD64D9">
        <w:rPr>
          <w:sz w:val="22"/>
          <w:szCs w:val="22"/>
        </w:rPr>
        <w:t>окончательным.</w:t>
      </w:r>
    </w:p>
    <w:p w:rsidR="00654E39" w:rsidRPr="00BD64D9" w:rsidRDefault="00654E39" w:rsidP="00654E39">
      <w:pPr>
        <w:jc w:val="both"/>
        <w:rPr>
          <w:sz w:val="22"/>
          <w:szCs w:val="22"/>
        </w:rPr>
      </w:pPr>
      <w:r w:rsidRPr="00BD64D9">
        <w:rPr>
          <w:sz w:val="22"/>
          <w:szCs w:val="22"/>
        </w:rPr>
        <w:t>Изменение цели  использования  допускается  с  письменного  согласия  Арендодателя.</w:t>
      </w:r>
    </w:p>
    <w:p w:rsidR="00654E39" w:rsidRPr="00BD64D9" w:rsidRDefault="00654E39" w:rsidP="00654E3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54E39" w:rsidRDefault="00654E39" w:rsidP="00654E39">
      <w:pPr>
        <w:jc w:val="both"/>
        <w:rPr>
          <w:sz w:val="22"/>
        </w:rPr>
      </w:pPr>
    </w:p>
    <w:p w:rsidR="00654E39" w:rsidRDefault="00654E39" w:rsidP="00654E39">
      <w:pPr>
        <w:jc w:val="center"/>
        <w:rPr>
          <w:b/>
          <w:sz w:val="22"/>
        </w:rPr>
      </w:pPr>
      <w:r>
        <w:rPr>
          <w:b/>
          <w:sz w:val="22"/>
          <w:lang w:val="en-US"/>
        </w:rPr>
        <w:t>II</w:t>
      </w:r>
      <w:r>
        <w:rPr>
          <w:b/>
          <w:sz w:val="22"/>
        </w:rPr>
        <w:t>. СРОК ДЕЙСТВИЯ ДОГОВОРА И АРЕНДНЫЕ ПЛАТЕЖИ</w:t>
      </w:r>
    </w:p>
    <w:p w:rsidR="00654E39" w:rsidRDefault="00654E39" w:rsidP="00654E39">
      <w:pPr>
        <w:jc w:val="both"/>
        <w:rPr>
          <w:b/>
          <w:sz w:val="22"/>
        </w:rPr>
      </w:pPr>
    </w:p>
    <w:p w:rsidR="00654E39" w:rsidRDefault="00654E39" w:rsidP="00654E39">
      <w:pPr>
        <w:ind w:firstLine="720"/>
        <w:jc w:val="both"/>
        <w:rPr>
          <w:sz w:val="22"/>
        </w:rPr>
      </w:pPr>
      <w:r>
        <w:rPr>
          <w:sz w:val="22"/>
        </w:rPr>
        <w:t>2.1. Настоящий Договор заключен  на срок  10  лет  и  действует с « » _________  2024 г. по «  » ________ 2034 г.</w:t>
      </w:r>
    </w:p>
    <w:p w:rsidR="00654E39" w:rsidRPr="00EC468E" w:rsidRDefault="00654E39" w:rsidP="00654E3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54E39" w:rsidRPr="00B91931" w:rsidRDefault="00654E39" w:rsidP="00654E3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г.Барнаул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654E39" w:rsidRDefault="00654E39" w:rsidP="00654E39">
      <w:pPr>
        <w:jc w:val="both"/>
        <w:rPr>
          <w:sz w:val="22"/>
        </w:rPr>
      </w:pPr>
      <w:r w:rsidRPr="00B91931">
        <w:rPr>
          <w:b/>
          <w:sz w:val="22"/>
        </w:rPr>
        <w:t xml:space="preserve">Получатель: 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
    <w:p w:rsidR="00654E39" w:rsidRPr="00EC468E" w:rsidRDefault="00654E39" w:rsidP="00654E39">
      <w:pPr>
        <w:ind w:firstLine="720"/>
        <w:jc w:val="both"/>
        <w:rPr>
          <w:sz w:val="22"/>
          <w:szCs w:val="22"/>
        </w:rPr>
      </w:pPr>
      <w:r w:rsidRPr="00EC468E">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54E39" w:rsidRDefault="00654E39" w:rsidP="00654E39">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54E39" w:rsidRDefault="00654E39" w:rsidP="00654E3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54E39" w:rsidRDefault="00654E39" w:rsidP="00654E39">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54E39" w:rsidRDefault="00654E39" w:rsidP="00654E3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54E39" w:rsidRDefault="00654E39" w:rsidP="00654E39">
      <w:pPr>
        <w:jc w:val="center"/>
        <w:rPr>
          <w:b/>
          <w:sz w:val="22"/>
        </w:rPr>
      </w:pPr>
      <w:r>
        <w:rPr>
          <w:b/>
          <w:sz w:val="22"/>
          <w:lang w:val="en-US"/>
        </w:rPr>
        <w:t>III</w:t>
      </w:r>
      <w:r w:rsidRPr="00D55645">
        <w:rPr>
          <w:b/>
          <w:sz w:val="22"/>
        </w:rPr>
        <w:t xml:space="preserve"> </w:t>
      </w:r>
      <w:r>
        <w:rPr>
          <w:b/>
          <w:sz w:val="22"/>
        </w:rPr>
        <w:t>ОБРЕМЕНЕНИЯ И СЕРВИТУТЫ</w:t>
      </w:r>
    </w:p>
    <w:p w:rsidR="00654E39" w:rsidRPr="00D55645" w:rsidRDefault="00654E39" w:rsidP="00654E39">
      <w:pPr>
        <w:jc w:val="both"/>
        <w:rPr>
          <w:b/>
          <w:sz w:val="22"/>
        </w:rPr>
      </w:pPr>
    </w:p>
    <w:p w:rsidR="00654E39" w:rsidRDefault="00654E39" w:rsidP="00654E39">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54E39" w:rsidRPr="00DA66C7" w:rsidRDefault="00654E39" w:rsidP="00654E39">
      <w:pPr>
        <w:pStyle w:val="31"/>
        <w:ind w:firstLine="720"/>
        <w:jc w:val="both"/>
        <w:rPr>
          <w:sz w:val="22"/>
        </w:rPr>
      </w:pPr>
      <w:r w:rsidRPr="00DA66C7">
        <w:rPr>
          <w:sz w:val="22"/>
        </w:rPr>
        <w:t>3.2. Сервитуты нет.</w:t>
      </w:r>
    </w:p>
    <w:p w:rsidR="00654E39" w:rsidRDefault="00654E39" w:rsidP="00654E39">
      <w:pPr>
        <w:pStyle w:val="5"/>
        <w:pBdr>
          <w:bottom w:val="none" w:sz="0" w:space="0" w:color="auto"/>
        </w:pBdr>
        <w:jc w:val="center"/>
      </w:pPr>
      <w:r>
        <w:rPr>
          <w:lang w:val="en-US"/>
        </w:rPr>
        <w:t>IV</w:t>
      </w:r>
      <w:r>
        <w:t>.  ПРАВА   И   ОБЯЗАННОСТИ  АРЕНДОДАТЕЛЯ</w:t>
      </w:r>
    </w:p>
    <w:p w:rsidR="00654E39" w:rsidRDefault="00654E39" w:rsidP="00654E39">
      <w:pPr>
        <w:jc w:val="both"/>
      </w:pPr>
    </w:p>
    <w:p w:rsidR="00654E39" w:rsidRPr="00BD64D9" w:rsidRDefault="00654E39" w:rsidP="00654E3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654E39" w:rsidRPr="00BD64D9" w:rsidRDefault="00654E39" w:rsidP="00654E3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54E39" w:rsidRPr="00BD64D9" w:rsidRDefault="00654E39" w:rsidP="00654E39">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654E39" w:rsidRPr="00BD64D9" w:rsidRDefault="00654E39" w:rsidP="00654E39">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54E39" w:rsidRPr="00BD64D9" w:rsidRDefault="00654E39" w:rsidP="00654E39">
      <w:pPr>
        <w:ind w:firstLine="720"/>
        <w:jc w:val="both"/>
        <w:rPr>
          <w:sz w:val="22"/>
          <w:szCs w:val="22"/>
        </w:rPr>
      </w:pPr>
      <w:r w:rsidRPr="00BD64D9">
        <w:rPr>
          <w:sz w:val="22"/>
          <w:szCs w:val="22"/>
        </w:rPr>
        <w:t>4.2. Арендодатель  обязан:</w:t>
      </w:r>
    </w:p>
    <w:p w:rsidR="00654E39" w:rsidRPr="00BD64D9" w:rsidRDefault="00654E39" w:rsidP="00654E3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654E39" w:rsidRPr="00BD64D9" w:rsidRDefault="00654E39" w:rsidP="00654E3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54E39" w:rsidRDefault="00654E39" w:rsidP="00654E39">
      <w:pPr>
        <w:jc w:val="both"/>
        <w:rPr>
          <w:sz w:val="22"/>
        </w:rPr>
      </w:pPr>
    </w:p>
    <w:p w:rsidR="00654E39" w:rsidRDefault="00654E39" w:rsidP="00654E39">
      <w:pPr>
        <w:pStyle w:val="5"/>
        <w:pBdr>
          <w:bottom w:val="none" w:sz="0" w:space="0" w:color="auto"/>
        </w:pBdr>
        <w:jc w:val="center"/>
        <w:rPr>
          <w:sz w:val="22"/>
        </w:rPr>
      </w:pPr>
      <w:r>
        <w:rPr>
          <w:sz w:val="22"/>
          <w:lang w:val="en-US"/>
        </w:rPr>
        <w:t>V</w:t>
      </w:r>
      <w:r>
        <w:rPr>
          <w:sz w:val="22"/>
        </w:rPr>
        <w:t>.   ПРАВА   И   ОБЯЗАННОСТИ   АРЕНДАТОРА</w:t>
      </w:r>
    </w:p>
    <w:p w:rsidR="00654E39" w:rsidRDefault="00654E39" w:rsidP="00654E39">
      <w:pPr>
        <w:jc w:val="both"/>
      </w:pPr>
    </w:p>
    <w:p w:rsidR="00654E39" w:rsidRPr="00BD64D9" w:rsidRDefault="00654E39" w:rsidP="00654E39">
      <w:pPr>
        <w:ind w:firstLine="709"/>
        <w:jc w:val="both"/>
        <w:rPr>
          <w:sz w:val="22"/>
          <w:szCs w:val="22"/>
        </w:rPr>
      </w:pPr>
      <w:r w:rsidRPr="00BD64D9">
        <w:rPr>
          <w:sz w:val="22"/>
          <w:szCs w:val="22"/>
        </w:rPr>
        <w:t>5.1. Арендатор  имеет  право:</w:t>
      </w:r>
    </w:p>
    <w:p w:rsidR="00654E39" w:rsidRPr="00BD64D9" w:rsidRDefault="00654E39" w:rsidP="00654E3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654E39" w:rsidRPr="00BD64D9" w:rsidRDefault="00654E39" w:rsidP="00654E3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654E39" w:rsidRPr="00BD64D9" w:rsidRDefault="00654E39" w:rsidP="00654E39">
      <w:pPr>
        <w:ind w:firstLine="709"/>
        <w:jc w:val="both"/>
        <w:rPr>
          <w:sz w:val="22"/>
          <w:szCs w:val="22"/>
        </w:rPr>
      </w:pPr>
      <w:r>
        <w:rPr>
          <w:sz w:val="22"/>
          <w:szCs w:val="22"/>
        </w:rPr>
        <w:pict>
          <v:line id="_x0000_s1040" style="position:absolute;left:0;text-align:left;z-index:251660288" from=".55pt,2.05pt" to=".55pt,3.85pt" o:allowincell="f"/>
        </w:pict>
      </w:r>
      <w:r w:rsidRPr="00BD64D9">
        <w:rPr>
          <w:sz w:val="22"/>
          <w:szCs w:val="22"/>
        </w:rPr>
        <w:t>5.2 Арендатор обязан</w:t>
      </w:r>
    </w:p>
    <w:p w:rsidR="00654E39" w:rsidRPr="00BD64D9" w:rsidRDefault="00654E39" w:rsidP="00654E3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654E39" w:rsidRPr="00BD64D9" w:rsidRDefault="00654E39" w:rsidP="00654E3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654E39" w:rsidRPr="00BD64D9" w:rsidRDefault="00654E39" w:rsidP="00654E3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654E39" w:rsidRPr="00BD64D9" w:rsidRDefault="00654E39" w:rsidP="00654E3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654E39" w:rsidRPr="00842B97" w:rsidRDefault="00654E39" w:rsidP="00654E39">
      <w:pPr>
        <w:pStyle w:val="a4"/>
        <w:ind w:firstLine="720"/>
        <w:jc w:val="both"/>
        <w:rPr>
          <w:sz w:val="22"/>
          <w:szCs w:val="22"/>
        </w:rPr>
      </w:pPr>
      <w:r w:rsidRPr="00842B97">
        <w:rPr>
          <w:sz w:val="22"/>
          <w:szCs w:val="22"/>
        </w:rPr>
        <w:t>д)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54E39" w:rsidRPr="00842B97" w:rsidRDefault="00654E39" w:rsidP="00654E3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654E39" w:rsidRPr="00842B97" w:rsidRDefault="00654E39" w:rsidP="00654E3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654E39" w:rsidRPr="00623B05" w:rsidRDefault="00654E39" w:rsidP="00654E39">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654E39" w:rsidRPr="00842B97" w:rsidRDefault="00654E39" w:rsidP="00654E39">
      <w:pPr>
        <w:rPr>
          <w:sz w:val="22"/>
        </w:rPr>
      </w:pPr>
    </w:p>
    <w:p w:rsidR="00654E39" w:rsidRPr="00842B97" w:rsidRDefault="00654E39" w:rsidP="00654E39">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54E39" w:rsidRPr="00623B05" w:rsidRDefault="00654E39" w:rsidP="00654E39">
      <w:pPr>
        <w:jc w:val="center"/>
        <w:rPr>
          <w:b/>
          <w:sz w:val="22"/>
          <w:szCs w:val="22"/>
        </w:rPr>
      </w:pPr>
      <w:r w:rsidRPr="00623B05">
        <w:rPr>
          <w:b/>
          <w:sz w:val="22"/>
          <w:szCs w:val="22"/>
          <w:lang w:val="en-US"/>
        </w:rPr>
        <w:t>VII</w:t>
      </w:r>
      <w:r w:rsidRPr="00623B05">
        <w:rPr>
          <w:b/>
          <w:sz w:val="22"/>
          <w:szCs w:val="22"/>
        </w:rPr>
        <w:t>. РАССМОТРЕНИЕ    СПОРОВ</w:t>
      </w:r>
    </w:p>
    <w:p w:rsidR="00654E39" w:rsidRPr="00842B97" w:rsidRDefault="00654E39" w:rsidP="00654E39">
      <w:pPr>
        <w:pStyle w:val="31"/>
        <w:ind w:firstLine="720"/>
        <w:jc w:val="both"/>
        <w:rPr>
          <w:sz w:val="22"/>
        </w:rPr>
      </w:pPr>
    </w:p>
    <w:p w:rsidR="00654E39" w:rsidRPr="00842B97" w:rsidRDefault="00654E39" w:rsidP="00654E39">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54E39" w:rsidRPr="00842B97" w:rsidRDefault="00654E39" w:rsidP="00654E39">
      <w:pPr>
        <w:pStyle w:val="31"/>
        <w:ind w:firstLine="720"/>
        <w:jc w:val="both"/>
        <w:rPr>
          <w:sz w:val="22"/>
        </w:rPr>
      </w:pPr>
      <w:r w:rsidRPr="00842B97">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654E39" w:rsidRPr="00623B05" w:rsidRDefault="00654E39" w:rsidP="00654E39">
      <w:pPr>
        <w:jc w:val="center"/>
        <w:rPr>
          <w:b/>
          <w:sz w:val="22"/>
        </w:rPr>
      </w:pPr>
      <w:r w:rsidRPr="00623B05">
        <w:rPr>
          <w:b/>
          <w:sz w:val="22"/>
          <w:lang w:val="en-US"/>
        </w:rPr>
        <w:t>VIII</w:t>
      </w:r>
      <w:r w:rsidRPr="00623B05">
        <w:rPr>
          <w:b/>
          <w:sz w:val="22"/>
        </w:rPr>
        <w:t>.  ИЗМЕНЕНИЕ, РАСТОРЖЕНИЕ И ПРОДЛЕНИЕ</w:t>
      </w:r>
    </w:p>
    <w:p w:rsidR="00654E39" w:rsidRPr="00623B05" w:rsidRDefault="00654E39" w:rsidP="00654E39">
      <w:pPr>
        <w:jc w:val="center"/>
        <w:rPr>
          <w:sz w:val="22"/>
        </w:rPr>
      </w:pPr>
      <w:r w:rsidRPr="00623B05">
        <w:rPr>
          <w:b/>
          <w:sz w:val="22"/>
        </w:rPr>
        <w:t>ДОГОВОРА</w:t>
      </w:r>
    </w:p>
    <w:p w:rsidR="00654E39" w:rsidRPr="00842B97" w:rsidRDefault="00654E39" w:rsidP="00654E39">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654E39" w:rsidRPr="00842B97" w:rsidRDefault="00654E39" w:rsidP="00654E39">
      <w:pPr>
        <w:pStyle w:val="a4"/>
        <w:ind w:firstLine="720"/>
        <w:jc w:val="both"/>
        <w:rPr>
          <w:sz w:val="22"/>
        </w:rPr>
      </w:pPr>
      <w:r w:rsidRPr="00842B97">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54E39" w:rsidRPr="00842B97" w:rsidRDefault="00654E39" w:rsidP="00654E39">
      <w:pPr>
        <w:pStyle w:val="a6"/>
        <w:jc w:val="both"/>
        <w:rPr>
          <w:sz w:val="22"/>
        </w:rPr>
      </w:pPr>
      <w:r w:rsidRPr="00842B97">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654E39" w:rsidRPr="00842B97" w:rsidRDefault="00654E39" w:rsidP="00654E39">
      <w:pPr>
        <w:ind w:firstLine="720"/>
        <w:jc w:val="both"/>
        <w:rPr>
          <w:sz w:val="22"/>
        </w:rPr>
      </w:pPr>
      <w:r w:rsidRPr="00842B97">
        <w:rPr>
          <w:sz w:val="22"/>
        </w:rPr>
        <w:t>Настоящий    Договор  аренды   составлен    на   2-х  листах  и  подписан  в  3-х  экземплярах.</w:t>
      </w:r>
    </w:p>
    <w:p w:rsidR="00654E39" w:rsidRPr="00842B97" w:rsidRDefault="00654E39" w:rsidP="00654E39">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654E39" w:rsidRPr="00842B97" w:rsidRDefault="00654E39" w:rsidP="00654E39">
      <w:pPr>
        <w:spacing w:line="360" w:lineRule="auto"/>
        <w:jc w:val="both"/>
        <w:rPr>
          <w:sz w:val="22"/>
        </w:rPr>
      </w:pPr>
    </w:p>
    <w:p w:rsidR="00654E39" w:rsidRPr="00623B05" w:rsidRDefault="00654E39" w:rsidP="00654E39">
      <w:pPr>
        <w:pStyle w:val="3"/>
        <w:pBdr>
          <w:bottom w:val="none" w:sz="0" w:space="0" w:color="auto"/>
        </w:pBdr>
        <w:rPr>
          <w:sz w:val="22"/>
          <w:lang w:val="ru-RU"/>
        </w:rPr>
      </w:pPr>
      <w:r w:rsidRPr="00623B05">
        <w:rPr>
          <w:sz w:val="22"/>
        </w:rPr>
        <w:t>I</w:t>
      </w:r>
      <w:r w:rsidRPr="00623B05">
        <w:rPr>
          <w:sz w:val="22"/>
          <w:lang w:val="ru-RU"/>
        </w:rPr>
        <w:t>Х.  ЮРИДИЧЕСКИЕ    АДРЕСА  И  ПОДПИСИ  СТОРОН</w:t>
      </w:r>
    </w:p>
    <w:p w:rsidR="00654E39" w:rsidRPr="00842B97" w:rsidRDefault="00654E39" w:rsidP="00654E39"/>
    <w:tbl>
      <w:tblPr>
        <w:tblW w:w="0" w:type="auto"/>
        <w:tblInd w:w="-34" w:type="dxa"/>
        <w:tblLayout w:type="fixed"/>
        <w:tblLook w:val="00B4"/>
      </w:tblPr>
      <w:tblGrid>
        <w:gridCol w:w="5387"/>
        <w:gridCol w:w="4678"/>
      </w:tblGrid>
      <w:tr w:rsidR="00654E39" w:rsidRPr="00842B97" w:rsidTr="0022129F">
        <w:trPr>
          <w:trHeight w:val="4527"/>
        </w:trPr>
        <w:tc>
          <w:tcPr>
            <w:tcW w:w="5387" w:type="dxa"/>
          </w:tcPr>
          <w:p w:rsidR="00654E39" w:rsidRPr="00842B97" w:rsidRDefault="00654E39" w:rsidP="0022129F">
            <w:pPr>
              <w:jc w:val="both"/>
              <w:rPr>
                <w:sz w:val="22"/>
                <w:szCs w:val="22"/>
              </w:rPr>
            </w:pPr>
            <w:r w:rsidRPr="00842B97">
              <w:rPr>
                <w:sz w:val="22"/>
                <w:szCs w:val="22"/>
              </w:rPr>
              <w:t>Арендатор</w:t>
            </w: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r w:rsidRPr="00842B97">
              <w:rPr>
                <w:sz w:val="22"/>
                <w:szCs w:val="22"/>
              </w:rPr>
              <w:t>_____________________Ф.И.О.</w:t>
            </w:r>
          </w:p>
          <w:p w:rsidR="00654E39" w:rsidRPr="00842B97" w:rsidRDefault="00654E39" w:rsidP="0022129F">
            <w:pPr>
              <w:jc w:val="both"/>
              <w:rPr>
                <w:sz w:val="22"/>
                <w:szCs w:val="22"/>
              </w:rPr>
            </w:pPr>
            <w:r w:rsidRPr="00842B97">
              <w:rPr>
                <w:sz w:val="22"/>
                <w:szCs w:val="22"/>
              </w:rPr>
              <w:t xml:space="preserve">Подпись </w:t>
            </w:r>
          </w:p>
        </w:tc>
        <w:tc>
          <w:tcPr>
            <w:tcW w:w="4678" w:type="dxa"/>
          </w:tcPr>
          <w:p w:rsidR="00654E39" w:rsidRPr="00842B97" w:rsidRDefault="00654E39" w:rsidP="0022129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658700, г</w:t>
              </w:r>
            </w:smartTag>
            <w:r w:rsidRPr="00842B97">
              <w:rPr>
                <w:b w:val="0"/>
                <w:sz w:val="22"/>
                <w:szCs w:val="22"/>
                <w:lang w:val="ru-RU"/>
              </w:rPr>
              <w:t xml:space="preserve">.Камень-на-Оби </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ул. Ленина,  31</w:t>
            </w:r>
          </w:p>
          <w:p w:rsidR="00654E39" w:rsidRPr="00842B97" w:rsidRDefault="00654E39" w:rsidP="0022129F">
            <w:pPr>
              <w:pStyle w:val="6"/>
              <w:jc w:val="both"/>
              <w:rPr>
                <w:b w:val="0"/>
                <w:sz w:val="22"/>
                <w:szCs w:val="22"/>
              </w:rPr>
            </w:pPr>
            <w:r w:rsidRPr="00842B97">
              <w:rPr>
                <w:b w:val="0"/>
                <w:sz w:val="22"/>
                <w:szCs w:val="22"/>
              </w:rPr>
              <w:t>Телефон: 2-12-56</w:t>
            </w:r>
          </w:p>
          <w:p w:rsidR="00654E39" w:rsidRPr="00842B97" w:rsidRDefault="00654E39" w:rsidP="0022129F">
            <w:pPr>
              <w:pStyle w:val="6"/>
              <w:jc w:val="both"/>
              <w:rPr>
                <w:b w:val="0"/>
                <w:sz w:val="22"/>
                <w:szCs w:val="22"/>
              </w:rPr>
            </w:pPr>
            <w:r w:rsidRPr="00842B97">
              <w:rPr>
                <w:b w:val="0"/>
                <w:sz w:val="22"/>
                <w:szCs w:val="22"/>
              </w:rPr>
              <w:t>Подпись Арендодателя</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Председатель комитета Администрации</w:t>
            </w:r>
          </w:p>
          <w:p w:rsidR="00654E39" w:rsidRPr="00842B97" w:rsidRDefault="00654E39" w:rsidP="0022129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_______________________  Т.И. Каяина</w:t>
            </w:r>
          </w:p>
          <w:p w:rsidR="00654E39" w:rsidRPr="00842B97" w:rsidRDefault="00654E39" w:rsidP="0022129F">
            <w:pPr>
              <w:pStyle w:val="a8"/>
              <w:jc w:val="both"/>
              <w:rPr>
                <w:sz w:val="22"/>
                <w:szCs w:val="22"/>
              </w:rPr>
            </w:pPr>
            <w:r w:rsidRPr="00842B97">
              <w:rPr>
                <w:sz w:val="22"/>
                <w:szCs w:val="22"/>
              </w:rPr>
              <w:t>подпись</w:t>
            </w:r>
          </w:p>
          <w:p w:rsidR="00654E39" w:rsidRPr="00842B97" w:rsidRDefault="00654E39" w:rsidP="0022129F">
            <w:pPr>
              <w:pStyle w:val="a8"/>
              <w:jc w:val="both"/>
              <w:rPr>
                <w:sz w:val="22"/>
                <w:szCs w:val="22"/>
              </w:rPr>
            </w:pPr>
          </w:p>
          <w:p w:rsidR="00654E39" w:rsidRPr="00842B97" w:rsidRDefault="00654E39" w:rsidP="0022129F">
            <w:pPr>
              <w:jc w:val="both"/>
              <w:rPr>
                <w:sz w:val="22"/>
                <w:szCs w:val="22"/>
              </w:rPr>
            </w:pPr>
            <w:r w:rsidRPr="00842B97">
              <w:rPr>
                <w:sz w:val="22"/>
                <w:szCs w:val="22"/>
              </w:rPr>
              <w:t>М.П.</w:t>
            </w:r>
          </w:p>
        </w:tc>
      </w:tr>
    </w:tbl>
    <w:p w:rsidR="00654E39" w:rsidRDefault="00654E39" w:rsidP="00654E39"/>
    <w:p w:rsidR="00654E39" w:rsidRDefault="00654E39" w:rsidP="00654E39">
      <w:pPr>
        <w:jc w:val="right"/>
        <w:rPr>
          <w:b/>
          <w:sz w:val="22"/>
        </w:rPr>
      </w:pPr>
    </w:p>
    <w:p w:rsidR="00654E39" w:rsidRDefault="00654E39" w:rsidP="00654E39">
      <w:pPr>
        <w:jc w:val="right"/>
        <w:rPr>
          <w:b/>
          <w:sz w:val="22"/>
        </w:rPr>
      </w:pPr>
      <w:r>
        <w:rPr>
          <w:b/>
          <w:sz w:val="22"/>
        </w:rPr>
        <w:lastRenderedPageBreak/>
        <w:t>Лот № 2</w:t>
      </w:r>
    </w:p>
    <w:p w:rsidR="00654E39" w:rsidRPr="002D6AE7" w:rsidRDefault="00654E39" w:rsidP="00654E39">
      <w:pPr>
        <w:jc w:val="right"/>
        <w:rPr>
          <w:b/>
        </w:rPr>
      </w:pPr>
      <w:r w:rsidRPr="002D6AE7">
        <w:rPr>
          <w:b/>
        </w:rPr>
        <w:t>(проект договора)</w:t>
      </w:r>
    </w:p>
    <w:p w:rsidR="00654E39" w:rsidRDefault="00654E39" w:rsidP="00654E39">
      <w:pPr>
        <w:jc w:val="center"/>
        <w:rPr>
          <w:b/>
          <w:sz w:val="22"/>
        </w:rPr>
      </w:pPr>
      <w:r>
        <w:rPr>
          <w:b/>
          <w:sz w:val="22"/>
        </w:rPr>
        <w:t>ДОГОВОР</w:t>
      </w:r>
    </w:p>
    <w:p w:rsidR="00654E39" w:rsidRDefault="00654E39" w:rsidP="00654E39">
      <w:pPr>
        <w:jc w:val="center"/>
        <w:rPr>
          <w:b/>
          <w:sz w:val="22"/>
        </w:rPr>
      </w:pPr>
      <w:r>
        <w:rPr>
          <w:b/>
          <w:sz w:val="22"/>
        </w:rPr>
        <w:t>аренды земельного участка</w:t>
      </w:r>
    </w:p>
    <w:p w:rsidR="00654E39" w:rsidRDefault="00654E39" w:rsidP="00654E39">
      <w:pPr>
        <w:jc w:val="center"/>
        <w:rPr>
          <w:b/>
          <w:sz w:val="22"/>
        </w:rPr>
      </w:pPr>
    </w:p>
    <w:p w:rsidR="00654E39" w:rsidRDefault="00654E39" w:rsidP="00654E39">
      <w:pPr>
        <w:jc w:val="center"/>
        <w:rPr>
          <w:b/>
          <w:sz w:val="22"/>
        </w:rPr>
      </w:pPr>
      <w:r>
        <w:rPr>
          <w:b/>
          <w:sz w:val="22"/>
        </w:rPr>
        <w:t>г. Камень – на – Оби                                            №                                         «     » _________ 2024  г.</w:t>
      </w:r>
    </w:p>
    <w:p w:rsidR="00654E39" w:rsidRDefault="00654E39" w:rsidP="00654E39">
      <w:pPr>
        <w:jc w:val="both"/>
        <w:rPr>
          <w:sz w:val="22"/>
        </w:rPr>
      </w:pPr>
    </w:p>
    <w:p w:rsidR="00654E39" w:rsidRPr="00BD64D9" w:rsidRDefault="00654E39" w:rsidP="00654E39">
      <w:pPr>
        <w:pStyle w:val="7"/>
        <w:ind w:firstLine="720"/>
        <w:jc w:val="both"/>
        <w:rPr>
          <w:b w:val="0"/>
          <w:sz w:val="22"/>
          <w:szCs w:val="22"/>
        </w:rPr>
      </w:pPr>
      <w:r w:rsidRPr="00BD64D9">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654E39" w:rsidRPr="00BD64D9" w:rsidRDefault="00654E39" w:rsidP="00654E39">
      <w:pPr>
        <w:pStyle w:val="7"/>
        <w:ind w:firstLine="720"/>
        <w:jc w:val="both"/>
        <w:rPr>
          <w:b w:val="0"/>
          <w:sz w:val="22"/>
          <w:szCs w:val="22"/>
        </w:rPr>
      </w:pPr>
      <w:r w:rsidRPr="00BD64D9">
        <w:rPr>
          <w:b w:val="0"/>
          <w:sz w:val="22"/>
          <w:szCs w:val="22"/>
        </w:rPr>
        <w:t xml:space="preserve">ИНН 2207007060, юридический адрес: г. Камень-на-Оби, ул. Ленина, 31 именуемый в дальнейшем «Арендодатель» с одной стороны, </w:t>
      </w:r>
    </w:p>
    <w:p w:rsidR="00654E39" w:rsidRPr="00BD64D9" w:rsidRDefault="00654E39" w:rsidP="00654E3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654E39" w:rsidRPr="00BD64D9" w:rsidRDefault="00654E39" w:rsidP="00654E3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654E39" w:rsidRDefault="00654E39" w:rsidP="00654E39">
      <w:pPr>
        <w:jc w:val="center"/>
        <w:rPr>
          <w:b/>
          <w:sz w:val="22"/>
        </w:rPr>
      </w:pPr>
      <w:r>
        <w:rPr>
          <w:b/>
          <w:sz w:val="22"/>
        </w:rPr>
        <w:t>1.ПРЕДМЕТ    ДОГОВОРА</w:t>
      </w:r>
    </w:p>
    <w:p w:rsidR="00654E39" w:rsidRDefault="00654E39" w:rsidP="00654E39">
      <w:pPr>
        <w:ind w:firstLine="720"/>
        <w:jc w:val="both"/>
        <w:rPr>
          <w:sz w:val="22"/>
        </w:rPr>
      </w:pPr>
    </w:p>
    <w:p w:rsidR="00654E39" w:rsidRPr="00BD64D9" w:rsidRDefault="00654E39" w:rsidP="00654E3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600</w:t>
      </w:r>
      <w:r w:rsidRPr="00BD64D9">
        <w:rPr>
          <w:sz w:val="22"/>
          <w:szCs w:val="22"/>
        </w:rPr>
        <w:t xml:space="preserve">  кв.м, именуемый в дальнейшем «Участок», расположенный   Алтайский край, Каменский район, </w:t>
      </w:r>
      <w:r>
        <w:rPr>
          <w:sz w:val="22"/>
          <w:szCs w:val="22"/>
        </w:rPr>
        <w:t>г.Камень-на-Оби, ул. Радостная, 13/2 с  кадастровым  номером 22:68</w:t>
      </w:r>
      <w:r w:rsidRPr="00BD64D9">
        <w:rPr>
          <w:sz w:val="22"/>
          <w:szCs w:val="22"/>
        </w:rPr>
        <w:t>:</w:t>
      </w:r>
      <w:r>
        <w:rPr>
          <w:sz w:val="22"/>
          <w:szCs w:val="22"/>
        </w:rPr>
        <w:t>020625</w:t>
      </w:r>
      <w:r w:rsidRPr="00BD64D9">
        <w:rPr>
          <w:sz w:val="22"/>
          <w:szCs w:val="22"/>
        </w:rPr>
        <w:t>:</w:t>
      </w:r>
      <w:r>
        <w:rPr>
          <w:sz w:val="22"/>
          <w:szCs w:val="22"/>
        </w:rPr>
        <w:t>281</w:t>
      </w:r>
      <w:r w:rsidRPr="00BD64D9">
        <w:rPr>
          <w:sz w:val="22"/>
          <w:szCs w:val="22"/>
        </w:rPr>
        <w:t xml:space="preserve">. </w:t>
      </w:r>
    </w:p>
    <w:p w:rsidR="00654E39" w:rsidRPr="00BD64D9" w:rsidRDefault="00654E39" w:rsidP="00654E39">
      <w:pPr>
        <w:ind w:firstLine="720"/>
        <w:jc w:val="both"/>
        <w:rPr>
          <w:sz w:val="22"/>
          <w:szCs w:val="22"/>
        </w:rPr>
      </w:pPr>
      <w:r w:rsidRPr="00BD64D9">
        <w:rPr>
          <w:sz w:val="22"/>
          <w:szCs w:val="22"/>
        </w:rPr>
        <w:t xml:space="preserve">1.2. Цель  использования  участка: </w:t>
      </w:r>
      <w:r>
        <w:rPr>
          <w:sz w:val="22"/>
          <w:szCs w:val="22"/>
        </w:rPr>
        <w:t>для ремонта автомобилей.</w:t>
      </w:r>
    </w:p>
    <w:p w:rsidR="00654E39" w:rsidRPr="00BD64D9" w:rsidRDefault="00654E39" w:rsidP="00654E3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654E39" w:rsidRPr="00BD64D9" w:rsidRDefault="00654E39" w:rsidP="00654E39">
      <w:pPr>
        <w:jc w:val="both"/>
        <w:rPr>
          <w:sz w:val="22"/>
          <w:szCs w:val="22"/>
        </w:rPr>
      </w:pPr>
      <w:r w:rsidRPr="00BD64D9">
        <w:rPr>
          <w:sz w:val="22"/>
          <w:szCs w:val="22"/>
        </w:rPr>
        <w:t>окончательным.</w:t>
      </w:r>
    </w:p>
    <w:p w:rsidR="00654E39" w:rsidRPr="00BD64D9" w:rsidRDefault="00654E39" w:rsidP="00654E39">
      <w:pPr>
        <w:jc w:val="both"/>
        <w:rPr>
          <w:sz w:val="22"/>
          <w:szCs w:val="22"/>
        </w:rPr>
      </w:pPr>
      <w:r w:rsidRPr="00BD64D9">
        <w:rPr>
          <w:sz w:val="22"/>
          <w:szCs w:val="22"/>
        </w:rPr>
        <w:t>Изменение цели  использования  допускается  с  письменного  согласия  Арендодателя.</w:t>
      </w:r>
    </w:p>
    <w:p w:rsidR="00654E39" w:rsidRPr="00BD64D9" w:rsidRDefault="00654E39" w:rsidP="00654E3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54E39" w:rsidRDefault="00654E39" w:rsidP="00654E39">
      <w:pPr>
        <w:jc w:val="both"/>
        <w:rPr>
          <w:sz w:val="22"/>
        </w:rPr>
      </w:pPr>
    </w:p>
    <w:p w:rsidR="00654E39" w:rsidRDefault="00654E39" w:rsidP="00654E39">
      <w:pPr>
        <w:jc w:val="center"/>
        <w:rPr>
          <w:b/>
          <w:sz w:val="22"/>
        </w:rPr>
      </w:pPr>
      <w:r>
        <w:rPr>
          <w:b/>
          <w:sz w:val="22"/>
          <w:lang w:val="en-US"/>
        </w:rPr>
        <w:t>II</w:t>
      </w:r>
      <w:r>
        <w:rPr>
          <w:b/>
          <w:sz w:val="22"/>
        </w:rPr>
        <w:t>. СРОК ДЕЙСТВИЯ ДОГОВОРА И АРЕНДНЫЕ ПЛАТЕЖИ</w:t>
      </w:r>
    </w:p>
    <w:p w:rsidR="00654E39" w:rsidRDefault="00654E39" w:rsidP="00654E39">
      <w:pPr>
        <w:jc w:val="both"/>
        <w:rPr>
          <w:b/>
          <w:sz w:val="22"/>
        </w:rPr>
      </w:pPr>
    </w:p>
    <w:p w:rsidR="00654E39" w:rsidRDefault="00654E39" w:rsidP="00654E39">
      <w:pPr>
        <w:ind w:firstLine="720"/>
        <w:jc w:val="both"/>
        <w:rPr>
          <w:sz w:val="22"/>
        </w:rPr>
      </w:pPr>
      <w:r>
        <w:rPr>
          <w:sz w:val="22"/>
        </w:rPr>
        <w:t>2.1. Настоящий Договор заключен  на срок  10  лет  и  действует с « » _________  2024 г. по «  » ________ 2034 г.</w:t>
      </w:r>
    </w:p>
    <w:p w:rsidR="00654E39" w:rsidRPr="00EC468E" w:rsidRDefault="00654E39" w:rsidP="00654E3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54E39" w:rsidRPr="00B91931" w:rsidRDefault="00654E39" w:rsidP="00654E3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г.Барнаул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654E39" w:rsidRDefault="00654E39" w:rsidP="00654E39">
      <w:pPr>
        <w:jc w:val="both"/>
        <w:rPr>
          <w:sz w:val="22"/>
        </w:rPr>
      </w:pPr>
      <w:r w:rsidRPr="00B91931">
        <w:rPr>
          <w:b/>
          <w:sz w:val="22"/>
        </w:rPr>
        <w:t xml:space="preserve">Получатель: 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
    <w:p w:rsidR="00654E39" w:rsidRPr="00EC468E" w:rsidRDefault="00654E39" w:rsidP="00654E39">
      <w:pPr>
        <w:ind w:firstLine="720"/>
        <w:jc w:val="both"/>
        <w:rPr>
          <w:sz w:val="22"/>
          <w:szCs w:val="22"/>
        </w:rPr>
      </w:pPr>
      <w:r w:rsidRPr="00EC468E">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54E39" w:rsidRDefault="00654E39" w:rsidP="00654E39">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54E39" w:rsidRDefault="00654E39" w:rsidP="00654E3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54E39" w:rsidRDefault="00654E39" w:rsidP="00654E39">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54E39" w:rsidRDefault="00654E39" w:rsidP="00654E3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54E39" w:rsidRDefault="00654E39" w:rsidP="00654E39">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654E39" w:rsidRPr="00D55645" w:rsidRDefault="00654E39" w:rsidP="00654E39">
      <w:pPr>
        <w:jc w:val="both"/>
        <w:rPr>
          <w:b/>
          <w:sz w:val="22"/>
        </w:rPr>
      </w:pPr>
    </w:p>
    <w:p w:rsidR="00654E39" w:rsidRDefault="00654E39" w:rsidP="00654E39">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54E39" w:rsidRPr="00DA66C7" w:rsidRDefault="00654E39" w:rsidP="00654E39">
      <w:pPr>
        <w:pStyle w:val="31"/>
        <w:ind w:firstLine="720"/>
        <w:jc w:val="both"/>
        <w:rPr>
          <w:sz w:val="22"/>
        </w:rPr>
      </w:pPr>
      <w:r w:rsidRPr="00DA66C7">
        <w:rPr>
          <w:sz w:val="22"/>
        </w:rPr>
        <w:t>3.2. Сервитуты нет.</w:t>
      </w:r>
    </w:p>
    <w:p w:rsidR="00654E39" w:rsidRDefault="00654E39" w:rsidP="00654E39">
      <w:pPr>
        <w:pStyle w:val="5"/>
        <w:pBdr>
          <w:bottom w:val="none" w:sz="0" w:space="0" w:color="auto"/>
        </w:pBdr>
        <w:jc w:val="center"/>
      </w:pPr>
      <w:r>
        <w:rPr>
          <w:lang w:val="en-US"/>
        </w:rPr>
        <w:t>IV</w:t>
      </w:r>
      <w:r>
        <w:t>.  ПРАВА   И   ОБЯЗАННОСТИ  АРЕНДОДАТЕЛЯ</w:t>
      </w:r>
    </w:p>
    <w:p w:rsidR="00654E39" w:rsidRDefault="00654E39" w:rsidP="00654E39">
      <w:pPr>
        <w:jc w:val="both"/>
      </w:pPr>
    </w:p>
    <w:p w:rsidR="00654E39" w:rsidRPr="00BD64D9" w:rsidRDefault="00654E39" w:rsidP="00654E3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654E39" w:rsidRPr="00BD64D9" w:rsidRDefault="00654E39" w:rsidP="00654E3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54E39" w:rsidRPr="00BD64D9" w:rsidRDefault="00654E39" w:rsidP="00654E39">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654E39" w:rsidRPr="00BD64D9" w:rsidRDefault="00654E39" w:rsidP="00654E39">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54E39" w:rsidRPr="00BD64D9" w:rsidRDefault="00654E39" w:rsidP="00654E39">
      <w:pPr>
        <w:ind w:firstLine="720"/>
        <w:jc w:val="both"/>
        <w:rPr>
          <w:sz w:val="22"/>
          <w:szCs w:val="22"/>
        </w:rPr>
      </w:pPr>
      <w:r w:rsidRPr="00BD64D9">
        <w:rPr>
          <w:sz w:val="22"/>
          <w:szCs w:val="22"/>
        </w:rPr>
        <w:t>4.2. Арендодатель  обязан:</w:t>
      </w:r>
    </w:p>
    <w:p w:rsidR="00654E39" w:rsidRPr="00BD64D9" w:rsidRDefault="00654E39" w:rsidP="00654E3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654E39" w:rsidRPr="00BD64D9" w:rsidRDefault="00654E39" w:rsidP="00654E3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54E39" w:rsidRDefault="00654E39" w:rsidP="00654E39">
      <w:pPr>
        <w:jc w:val="both"/>
        <w:rPr>
          <w:sz w:val="22"/>
        </w:rPr>
      </w:pPr>
    </w:p>
    <w:p w:rsidR="00654E39" w:rsidRDefault="00654E39" w:rsidP="00654E39">
      <w:pPr>
        <w:pStyle w:val="5"/>
        <w:pBdr>
          <w:bottom w:val="none" w:sz="0" w:space="0" w:color="auto"/>
        </w:pBdr>
        <w:jc w:val="center"/>
        <w:rPr>
          <w:sz w:val="22"/>
        </w:rPr>
      </w:pPr>
      <w:r>
        <w:rPr>
          <w:sz w:val="22"/>
          <w:lang w:val="en-US"/>
        </w:rPr>
        <w:t>V</w:t>
      </w:r>
      <w:r>
        <w:rPr>
          <w:sz w:val="22"/>
        </w:rPr>
        <w:t>.   ПРАВА   И   ОБЯЗАННОСТИ   АРЕНДАТОРА</w:t>
      </w:r>
    </w:p>
    <w:p w:rsidR="00654E39" w:rsidRDefault="00654E39" w:rsidP="00654E39">
      <w:pPr>
        <w:jc w:val="both"/>
      </w:pPr>
    </w:p>
    <w:p w:rsidR="00654E39" w:rsidRPr="00BD64D9" w:rsidRDefault="00654E39" w:rsidP="00654E39">
      <w:pPr>
        <w:ind w:firstLine="709"/>
        <w:jc w:val="both"/>
        <w:rPr>
          <w:sz w:val="22"/>
          <w:szCs w:val="22"/>
        </w:rPr>
      </w:pPr>
      <w:r w:rsidRPr="00BD64D9">
        <w:rPr>
          <w:sz w:val="22"/>
          <w:szCs w:val="22"/>
        </w:rPr>
        <w:t>5.1. Арендатор  имеет  право:</w:t>
      </w:r>
    </w:p>
    <w:p w:rsidR="00654E39" w:rsidRPr="00BD64D9" w:rsidRDefault="00654E39" w:rsidP="00654E3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654E39" w:rsidRPr="00BD64D9" w:rsidRDefault="00654E39" w:rsidP="00654E3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654E39" w:rsidRPr="00BD64D9" w:rsidRDefault="00654E39" w:rsidP="00654E39">
      <w:pPr>
        <w:ind w:firstLine="709"/>
        <w:jc w:val="both"/>
        <w:rPr>
          <w:sz w:val="22"/>
          <w:szCs w:val="22"/>
        </w:rPr>
      </w:pPr>
      <w:r>
        <w:rPr>
          <w:sz w:val="22"/>
          <w:szCs w:val="22"/>
        </w:rPr>
        <w:pict>
          <v:line id="_x0000_s1041" style="position:absolute;left:0;text-align:left;z-index:251658240" from=".55pt,2.05pt" to=".55pt,3.85pt" o:allowincell="f"/>
        </w:pict>
      </w:r>
      <w:r w:rsidRPr="00BD64D9">
        <w:rPr>
          <w:sz w:val="22"/>
          <w:szCs w:val="22"/>
        </w:rPr>
        <w:t>5.2 Арендатор обязан</w:t>
      </w:r>
    </w:p>
    <w:p w:rsidR="00654E39" w:rsidRPr="00BD64D9" w:rsidRDefault="00654E39" w:rsidP="00654E3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654E39" w:rsidRPr="00BD64D9" w:rsidRDefault="00654E39" w:rsidP="00654E3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654E39" w:rsidRPr="00BD64D9" w:rsidRDefault="00654E39" w:rsidP="00654E3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654E39" w:rsidRPr="00BD64D9" w:rsidRDefault="00654E39" w:rsidP="00654E3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654E39" w:rsidRPr="00842B97" w:rsidRDefault="00654E39" w:rsidP="00654E39">
      <w:pPr>
        <w:pStyle w:val="a4"/>
        <w:ind w:firstLine="720"/>
        <w:jc w:val="both"/>
        <w:rPr>
          <w:sz w:val="22"/>
          <w:szCs w:val="22"/>
        </w:rPr>
      </w:pPr>
      <w:r w:rsidRPr="00842B97">
        <w:rPr>
          <w:sz w:val="22"/>
          <w:szCs w:val="22"/>
        </w:rPr>
        <w:t>д)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54E39" w:rsidRPr="00842B97" w:rsidRDefault="00654E39" w:rsidP="00654E3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654E39" w:rsidRPr="00842B97" w:rsidRDefault="00654E39" w:rsidP="00654E3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654E39" w:rsidRPr="00623B05" w:rsidRDefault="00654E39" w:rsidP="00654E39">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654E39" w:rsidRPr="00842B97" w:rsidRDefault="00654E39" w:rsidP="00654E39">
      <w:pPr>
        <w:rPr>
          <w:sz w:val="22"/>
        </w:rPr>
      </w:pPr>
    </w:p>
    <w:p w:rsidR="00654E39" w:rsidRPr="00842B97" w:rsidRDefault="00654E39" w:rsidP="00654E39">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54E39" w:rsidRPr="00623B05" w:rsidRDefault="00654E39" w:rsidP="00654E39">
      <w:pPr>
        <w:jc w:val="center"/>
        <w:rPr>
          <w:b/>
          <w:sz w:val="22"/>
          <w:szCs w:val="22"/>
        </w:rPr>
      </w:pPr>
      <w:r w:rsidRPr="00623B05">
        <w:rPr>
          <w:b/>
          <w:sz w:val="22"/>
          <w:szCs w:val="22"/>
          <w:lang w:val="en-US"/>
        </w:rPr>
        <w:lastRenderedPageBreak/>
        <w:t>VII</w:t>
      </w:r>
      <w:r w:rsidRPr="00623B05">
        <w:rPr>
          <w:b/>
          <w:sz w:val="22"/>
          <w:szCs w:val="22"/>
        </w:rPr>
        <w:t>. РАССМОТРЕНИЕ    СПОРОВ</w:t>
      </w:r>
    </w:p>
    <w:p w:rsidR="00654E39" w:rsidRPr="00842B97" w:rsidRDefault="00654E39" w:rsidP="00654E39">
      <w:pPr>
        <w:pStyle w:val="31"/>
        <w:ind w:firstLine="720"/>
        <w:jc w:val="both"/>
        <w:rPr>
          <w:sz w:val="22"/>
        </w:rPr>
      </w:pPr>
    </w:p>
    <w:p w:rsidR="00654E39" w:rsidRPr="00842B97" w:rsidRDefault="00654E39" w:rsidP="00654E39">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54E39" w:rsidRPr="00842B97" w:rsidRDefault="00654E39" w:rsidP="00654E39">
      <w:pPr>
        <w:pStyle w:val="31"/>
        <w:ind w:firstLine="720"/>
        <w:jc w:val="both"/>
        <w:rPr>
          <w:sz w:val="22"/>
        </w:rPr>
      </w:pPr>
      <w:r w:rsidRPr="00842B97">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654E39" w:rsidRPr="00623B05" w:rsidRDefault="00654E39" w:rsidP="00654E39">
      <w:pPr>
        <w:jc w:val="center"/>
        <w:rPr>
          <w:b/>
          <w:sz w:val="22"/>
        </w:rPr>
      </w:pPr>
      <w:r w:rsidRPr="00623B05">
        <w:rPr>
          <w:b/>
          <w:sz w:val="22"/>
          <w:lang w:val="en-US"/>
        </w:rPr>
        <w:t>VIII</w:t>
      </w:r>
      <w:r w:rsidRPr="00623B05">
        <w:rPr>
          <w:b/>
          <w:sz w:val="22"/>
        </w:rPr>
        <w:t>.  ИЗМЕНЕНИЕ, РАСТОРЖЕНИЕ И ПРОДЛЕНИЕ</w:t>
      </w:r>
    </w:p>
    <w:p w:rsidR="00654E39" w:rsidRPr="00623B05" w:rsidRDefault="00654E39" w:rsidP="00654E39">
      <w:pPr>
        <w:jc w:val="center"/>
        <w:rPr>
          <w:sz w:val="22"/>
        </w:rPr>
      </w:pPr>
      <w:r w:rsidRPr="00623B05">
        <w:rPr>
          <w:b/>
          <w:sz w:val="22"/>
        </w:rPr>
        <w:t>ДОГОВОРА</w:t>
      </w:r>
    </w:p>
    <w:p w:rsidR="00654E39" w:rsidRPr="00842B97" w:rsidRDefault="00654E39" w:rsidP="00654E39">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654E39" w:rsidRPr="00842B97" w:rsidRDefault="00654E39" w:rsidP="00654E39">
      <w:pPr>
        <w:pStyle w:val="a4"/>
        <w:ind w:firstLine="720"/>
        <w:jc w:val="both"/>
        <w:rPr>
          <w:sz w:val="22"/>
        </w:rPr>
      </w:pPr>
      <w:r w:rsidRPr="00842B97">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54E39" w:rsidRPr="00842B97" w:rsidRDefault="00654E39" w:rsidP="00654E39">
      <w:pPr>
        <w:pStyle w:val="a6"/>
        <w:jc w:val="both"/>
        <w:rPr>
          <w:sz w:val="22"/>
        </w:rPr>
      </w:pPr>
      <w:r w:rsidRPr="00842B97">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654E39" w:rsidRPr="00842B97" w:rsidRDefault="00654E39" w:rsidP="00654E39">
      <w:pPr>
        <w:ind w:firstLine="720"/>
        <w:jc w:val="both"/>
        <w:rPr>
          <w:sz w:val="22"/>
        </w:rPr>
      </w:pPr>
      <w:r w:rsidRPr="00842B97">
        <w:rPr>
          <w:sz w:val="22"/>
        </w:rPr>
        <w:t>Настоящий    Договор  аренды   составлен    на   2-х  листах  и  подписан  в  3-х  экземплярах.</w:t>
      </w:r>
    </w:p>
    <w:p w:rsidR="00654E39" w:rsidRPr="00842B97" w:rsidRDefault="00654E39" w:rsidP="00654E39">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654E39" w:rsidRPr="00842B97" w:rsidRDefault="00654E39" w:rsidP="00654E39">
      <w:pPr>
        <w:spacing w:line="360" w:lineRule="auto"/>
        <w:jc w:val="both"/>
        <w:rPr>
          <w:sz w:val="22"/>
        </w:rPr>
      </w:pPr>
    </w:p>
    <w:p w:rsidR="00654E39" w:rsidRPr="00623B05" w:rsidRDefault="00654E39" w:rsidP="00654E39">
      <w:pPr>
        <w:pStyle w:val="3"/>
        <w:pBdr>
          <w:bottom w:val="none" w:sz="0" w:space="0" w:color="auto"/>
        </w:pBdr>
        <w:rPr>
          <w:sz w:val="22"/>
          <w:lang w:val="ru-RU"/>
        </w:rPr>
      </w:pPr>
      <w:r w:rsidRPr="00623B05">
        <w:rPr>
          <w:sz w:val="22"/>
        </w:rPr>
        <w:t>I</w:t>
      </w:r>
      <w:r w:rsidRPr="00623B05">
        <w:rPr>
          <w:sz w:val="22"/>
          <w:lang w:val="ru-RU"/>
        </w:rPr>
        <w:t>Х.  ЮРИДИЧЕСКИЕ    АДРЕСА  И  ПОДПИСИ  СТОРОН</w:t>
      </w:r>
    </w:p>
    <w:p w:rsidR="00654E39" w:rsidRPr="00842B97" w:rsidRDefault="00654E39" w:rsidP="00654E39"/>
    <w:tbl>
      <w:tblPr>
        <w:tblW w:w="0" w:type="auto"/>
        <w:tblInd w:w="-34" w:type="dxa"/>
        <w:tblLayout w:type="fixed"/>
        <w:tblLook w:val="00B4"/>
      </w:tblPr>
      <w:tblGrid>
        <w:gridCol w:w="5387"/>
        <w:gridCol w:w="4678"/>
      </w:tblGrid>
      <w:tr w:rsidR="00654E39" w:rsidRPr="00842B97" w:rsidTr="0022129F">
        <w:trPr>
          <w:trHeight w:val="4527"/>
        </w:trPr>
        <w:tc>
          <w:tcPr>
            <w:tcW w:w="5387" w:type="dxa"/>
          </w:tcPr>
          <w:p w:rsidR="00654E39" w:rsidRPr="00842B97" w:rsidRDefault="00654E39" w:rsidP="0022129F">
            <w:pPr>
              <w:jc w:val="both"/>
              <w:rPr>
                <w:sz w:val="22"/>
                <w:szCs w:val="22"/>
              </w:rPr>
            </w:pPr>
            <w:r w:rsidRPr="00842B97">
              <w:rPr>
                <w:sz w:val="22"/>
                <w:szCs w:val="22"/>
              </w:rPr>
              <w:t>Арендатор</w:t>
            </w: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r w:rsidRPr="00842B97">
              <w:rPr>
                <w:sz w:val="22"/>
                <w:szCs w:val="22"/>
              </w:rPr>
              <w:t>_____________________Ф.И.О.</w:t>
            </w:r>
          </w:p>
          <w:p w:rsidR="00654E39" w:rsidRPr="00842B97" w:rsidRDefault="00654E39" w:rsidP="0022129F">
            <w:pPr>
              <w:jc w:val="both"/>
              <w:rPr>
                <w:sz w:val="22"/>
                <w:szCs w:val="22"/>
              </w:rPr>
            </w:pPr>
            <w:r w:rsidRPr="00842B97">
              <w:rPr>
                <w:sz w:val="22"/>
                <w:szCs w:val="22"/>
              </w:rPr>
              <w:t xml:space="preserve">Подпись </w:t>
            </w:r>
          </w:p>
        </w:tc>
        <w:tc>
          <w:tcPr>
            <w:tcW w:w="4678" w:type="dxa"/>
          </w:tcPr>
          <w:p w:rsidR="00654E39" w:rsidRPr="00842B97" w:rsidRDefault="00654E39" w:rsidP="0022129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658700, г</w:t>
              </w:r>
            </w:smartTag>
            <w:r w:rsidRPr="00842B97">
              <w:rPr>
                <w:b w:val="0"/>
                <w:sz w:val="22"/>
                <w:szCs w:val="22"/>
                <w:lang w:val="ru-RU"/>
              </w:rPr>
              <w:t xml:space="preserve">.Камень-на-Оби </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ул. Ленина,  31</w:t>
            </w:r>
          </w:p>
          <w:p w:rsidR="00654E39" w:rsidRPr="00842B97" w:rsidRDefault="00654E39" w:rsidP="0022129F">
            <w:pPr>
              <w:pStyle w:val="6"/>
              <w:jc w:val="both"/>
              <w:rPr>
                <w:b w:val="0"/>
                <w:sz w:val="22"/>
                <w:szCs w:val="22"/>
              </w:rPr>
            </w:pPr>
            <w:r w:rsidRPr="00842B97">
              <w:rPr>
                <w:b w:val="0"/>
                <w:sz w:val="22"/>
                <w:szCs w:val="22"/>
              </w:rPr>
              <w:t>Телефон: 2-12-56</w:t>
            </w:r>
          </w:p>
          <w:p w:rsidR="00654E39" w:rsidRPr="00842B97" w:rsidRDefault="00654E39" w:rsidP="0022129F">
            <w:pPr>
              <w:pStyle w:val="6"/>
              <w:jc w:val="both"/>
              <w:rPr>
                <w:b w:val="0"/>
                <w:sz w:val="22"/>
                <w:szCs w:val="22"/>
              </w:rPr>
            </w:pPr>
            <w:r w:rsidRPr="00842B97">
              <w:rPr>
                <w:b w:val="0"/>
                <w:sz w:val="22"/>
                <w:szCs w:val="22"/>
              </w:rPr>
              <w:t>Подпись Арендодателя</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Председатель комитета Администрации</w:t>
            </w:r>
          </w:p>
          <w:p w:rsidR="00654E39" w:rsidRPr="00842B97" w:rsidRDefault="00654E39" w:rsidP="0022129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_______________________  Т.И. Каяина</w:t>
            </w:r>
          </w:p>
          <w:p w:rsidR="00654E39" w:rsidRPr="00842B97" w:rsidRDefault="00654E39" w:rsidP="0022129F">
            <w:pPr>
              <w:pStyle w:val="a8"/>
              <w:jc w:val="both"/>
              <w:rPr>
                <w:sz w:val="22"/>
                <w:szCs w:val="22"/>
              </w:rPr>
            </w:pPr>
            <w:r w:rsidRPr="00842B97">
              <w:rPr>
                <w:sz w:val="22"/>
                <w:szCs w:val="22"/>
              </w:rPr>
              <w:t>подпись</w:t>
            </w:r>
          </w:p>
          <w:p w:rsidR="00654E39" w:rsidRPr="00842B97" w:rsidRDefault="00654E39" w:rsidP="0022129F">
            <w:pPr>
              <w:pStyle w:val="a8"/>
              <w:jc w:val="both"/>
              <w:rPr>
                <w:sz w:val="22"/>
                <w:szCs w:val="22"/>
              </w:rPr>
            </w:pPr>
          </w:p>
          <w:p w:rsidR="00654E39" w:rsidRPr="00842B97" w:rsidRDefault="00654E39" w:rsidP="0022129F">
            <w:pPr>
              <w:jc w:val="both"/>
              <w:rPr>
                <w:sz w:val="22"/>
                <w:szCs w:val="22"/>
              </w:rPr>
            </w:pPr>
            <w:r w:rsidRPr="00842B97">
              <w:rPr>
                <w:sz w:val="22"/>
                <w:szCs w:val="22"/>
              </w:rPr>
              <w:t>М.П.</w:t>
            </w:r>
          </w:p>
        </w:tc>
      </w:tr>
    </w:tbl>
    <w:p w:rsidR="00654E39" w:rsidRDefault="00654E39" w:rsidP="00654E39"/>
    <w:p w:rsidR="00654E39" w:rsidRDefault="00654E39" w:rsidP="00654E39">
      <w:pPr>
        <w:jc w:val="right"/>
        <w:rPr>
          <w:b/>
          <w:sz w:val="22"/>
        </w:rPr>
      </w:pPr>
    </w:p>
    <w:p w:rsidR="00654E39" w:rsidRDefault="00654E39" w:rsidP="00654E39"/>
    <w:p w:rsidR="00654E39" w:rsidRDefault="00654E39" w:rsidP="00654E39"/>
    <w:p w:rsidR="00654E39" w:rsidRDefault="00654E39" w:rsidP="00654E39"/>
    <w:p w:rsidR="00654E39" w:rsidRDefault="00654E39" w:rsidP="00654E39">
      <w:pPr>
        <w:jc w:val="right"/>
        <w:rPr>
          <w:b/>
          <w:sz w:val="22"/>
        </w:rPr>
      </w:pPr>
    </w:p>
    <w:p w:rsidR="00654E39" w:rsidRDefault="00654E39" w:rsidP="00654E39">
      <w:pPr>
        <w:jc w:val="right"/>
        <w:rPr>
          <w:b/>
          <w:sz w:val="22"/>
        </w:rPr>
      </w:pPr>
    </w:p>
    <w:p w:rsidR="00654E39" w:rsidRDefault="00654E39" w:rsidP="00654E39">
      <w:pPr>
        <w:jc w:val="right"/>
        <w:rPr>
          <w:b/>
          <w:sz w:val="22"/>
        </w:rPr>
      </w:pPr>
      <w:r>
        <w:rPr>
          <w:b/>
          <w:sz w:val="22"/>
        </w:rPr>
        <w:lastRenderedPageBreak/>
        <w:t>Лот № 3</w:t>
      </w:r>
    </w:p>
    <w:p w:rsidR="00654E39" w:rsidRPr="002D6AE7" w:rsidRDefault="00654E39" w:rsidP="00654E39">
      <w:pPr>
        <w:jc w:val="right"/>
        <w:rPr>
          <w:b/>
        </w:rPr>
      </w:pPr>
      <w:r w:rsidRPr="002D6AE7">
        <w:rPr>
          <w:b/>
        </w:rPr>
        <w:t>(проект договора)</w:t>
      </w:r>
    </w:p>
    <w:p w:rsidR="00654E39" w:rsidRDefault="00654E39" w:rsidP="00654E39">
      <w:pPr>
        <w:jc w:val="center"/>
        <w:rPr>
          <w:b/>
          <w:sz w:val="22"/>
        </w:rPr>
      </w:pPr>
      <w:r>
        <w:rPr>
          <w:b/>
          <w:sz w:val="22"/>
        </w:rPr>
        <w:t>ДОГОВОР</w:t>
      </w:r>
    </w:p>
    <w:p w:rsidR="00654E39" w:rsidRDefault="00654E39" w:rsidP="00654E39">
      <w:pPr>
        <w:jc w:val="center"/>
        <w:rPr>
          <w:b/>
          <w:sz w:val="22"/>
        </w:rPr>
      </w:pPr>
      <w:r>
        <w:rPr>
          <w:b/>
          <w:sz w:val="22"/>
        </w:rPr>
        <w:t>аренды земельного участка</w:t>
      </w:r>
    </w:p>
    <w:p w:rsidR="00654E39" w:rsidRDefault="00654E39" w:rsidP="00654E39">
      <w:pPr>
        <w:jc w:val="center"/>
        <w:rPr>
          <w:b/>
          <w:sz w:val="22"/>
        </w:rPr>
      </w:pPr>
    </w:p>
    <w:p w:rsidR="00654E39" w:rsidRDefault="00654E39" w:rsidP="00654E39">
      <w:pPr>
        <w:jc w:val="center"/>
        <w:rPr>
          <w:b/>
          <w:sz w:val="22"/>
        </w:rPr>
      </w:pPr>
      <w:r>
        <w:rPr>
          <w:b/>
          <w:sz w:val="22"/>
        </w:rPr>
        <w:t>г. Камень – на – Оби                                            №                                         «     » _________ 2024  г.</w:t>
      </w:r>
    </w:p>
    <w:p w:rsidR="00654E39" w:rsidRDefault="00654E39" w:rsidP="00654E39">
      <w:pPr>
        <w:jc w:val="both"/>
        <w:rPr>
          <w:sz w:val="22"/>
        </w:rPr>
      </w:pPr>
    </w:p>
    <w:p w:rsidR="00654E39" w:rsidRPr="00BD64D9" w:rsidRDefault="00654E39" w:rsidP="00654E39">
      <w:pPr>
        <w:pStyle w:val="7"/>
        <w:ind w:firstLine="720"/>
        <w:jc w:val="both"/>
        <w:rPr>
          <w:b w:val="0"/>
          <w:sz w:val="22"/>
          <w:szCs w:val="22"/>
        </w:rPr>
      </w:pPr>
      <w:r w:rsidRPr="00BD64D9">
        <w:rPr>
          <w:b w:val="0"/>
          <w:sz w:val="22"/>
          <w:szCs w:val="22"/>
        </w:rPr>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654E39" w:rsidRPr="00BD64D9" w:rsidRDefault="00654E39" w:rsidP="00654E39">
      <w:pPr>
        <w:pStyle w:val="7"/>
        <w:ind w:firstLine="720"/>
        <w:jc w:val="both"/>
        <w:rPr>
          <w:b w:val="0"/>
          <w:sz w:val="22"/>
          <w:szCs w:val="22"/>
        </w:rPr>
      </w:pPr>
      <w:r w:rsidRPr="00BD64D9">
        <w:rPr>
          <w:b w:val="0"/>
          <w:sz w:val="22"/>
          <w:szCs w:val="22"/>
        </w:rPr>
        <w:t xml:space="preserve">ИНН 2207007060, юридический адрес: г. Камень-на-Оби, ул. Ленина, 31 именуемый в дальнейшем «Арендодатель» с одной стороны, </w:t>
      </w:r>
    </w:p>
    <w:p w:rsidR="00654E39" w:rsidRPr="00BD64D9" w:rsidRDefault="00654E39" w:rsidP="00654E3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654E39" w:rsidRPr="00BD64D9" w:rsidRDefault="00654E39" w:rsidP="00654E3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654E39" w:rsidRDefault="00654E39" w:rsidP="00654E39">
      <w:pPr>
        <w:jc w:val="center"/>
        <w:rPr>
          <w:b/>
          <w:sz w:val="22"/>
        </w:rPr>
      </w:pPr>
      <w:r>
        <w:rPr>
          <w:b/>
          <w:sz w:val="22"/>
        </w:rPr>
        <w:t>1.ПРЕДМЕТ    ДОГОВОРА</w:t>
      </w:r>
    </w:p>
    <w:p w:rsidR="00654E39" w:rsidRDefault="00654E39" w:rsidP="00654E39">
      <w:pPr>
        <w:ind w:firstLine="720"/>
        <w:jc w:val="both"/>
        <w:rPr>
          <w:sz w:val="22"/>
        </w:rPr>
      </w:pPr>
    </w:p>
    <w:p w:rsidR="00654E39" w:rsidRPr="00BD64D9" w:rsidRDefault="00654E39" w:rsidP="00654E3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7536</w:t>
      </w:r>
      <w:r w:rsidRPr="00BD64D9">
        <w:rPr>
          <w:sz w:val="22"/>
          <w:szCs w:val="22"/>
        </w:rPr>
        <w:t xml:space="preserve">  кв.м, именуемый в дальнейшем «Участок», расположенный   Алтайский край, Каменский район, </w:t>
      </w:r>
      <w:r>
        <w:rPr>
          <w:sz w:val="22"/>
          <w:szCs w:val="22"/>
        </w:rPr>
        <w:t>г.Камень-на-Оби, ул. Каменская, 150/1 с  кадастровым  номером 22:68</w:t>
      </w:r>
      <w:r w:rsidRPr="00BD64D9">
        <w:rPr>
          <w:sz w:val="22"/>
          <w:szCs w:val="22"/>
        </w:rPr>
        <w:t>:</w:t>
      </w:r>
      <w:r>
        <w:rPr>
          <w:sz w:val="22"/>
          <w:szCs w:val="22"/>
        </w:rPr>
        <w:t>010213</w:t>
      </w:r>
      <w:r w:rsidRPr="00BD64D9">
        <w:rPr>
          <w:sz w:val="22"/>
          <w:szCs w:val="22"/>
        </w:rPr>
        <w:t>:</w:t>
      </w:r>
      <w:r>
        <w:rPr>
          <w:sz w:val="22"/>
          <w:szCs w:val="22"/>
        </w:rPr>
        <w:t>352</w:t>
      </w:r>
      <w:r w:rsidRPr="00BD64D9">
        <w:rPr>
          <w:sz w:val="22"/>
          <w:szCs w:val="22"/>
        </w:rPr>
        <w:t xml:space="preserve">. </w:t>
      </w:r>
    </w:p>
    <w:p w:rsidR="00654E39" w:rsidRPr="00BD64D9" w:rsidRDefault="00654E39" w:rsidP="00654E39">
      <w:pPr>
        <w:ind w:firstLine="720"/>
        <w:jc w:val="both"/>
        <w:rPr>
          <w:sz w:val="22"/>
          <w:szCs w:val="22"/>
        </w:rPr>
      </w:pPr>
      <w:r w:rsidRPr="00BD64D9">
        <w:rPr>
          <w:sz w:val="22"/>
          <w:szCs w:val="22"/>
        </w:rPr>
        <w:t xml:space="preserve">1.2. Цель  использования  участка: </w:t>
      </w:r>
      <w:r>
        <w:rPr>
          <w:sz w:val="22"/>
          <w:szCs w:val="22"/>
        </w:rPr>
        <w:t>для размещения автостоянки.</w:t>
      </w:r>
    </w:p>
    <w:p w:rsidR="00654E39" w:rsidRPr="00BD64D9" w:rsidRDefault="00654E39" w:rsidP="00654E3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654E39" w:rsidRPr="00BD64D9" w:rsidRDefault="00654E39" w:rsidP="00654E39">
      <w:pPr>
        <w:jc w:val="both"/>
        <w:rPr>
          <w:sz w:val="22"/>
          <w:szCs w:val="22"/>
        </w:rPr>
      </w:pPr>
      <w:r w:rsidRPr="00BD64D9">
        <w:rPr>
          <w:sz w:val="22"/>
          <w:szCs w:val="22"/>
        </w:rPr>
        <w:t>окончательным.</w:t>
      </w:r>
    </w:p>
    <w:p w:rsidR="00654E39" w:rsidRPr="00BD64D9" w:rsidRDefault="00654E39" w:rsidP="00654E39">
      <w:pPr>
        <w:jc w:val="both"/>
        <w:rPr>
          <w:sz w:val="22"/>
          <w:szCs w:val="22"/>
        </w:rPr>
      </w:pPr>
      <w:r w:rsidRPr="00BD64D9">
        <w:rPr>
          <w:sz w:val="22"/>
          <w:szCs w:val="22"/>
        </w:rPr>
        <w:t>Изменение цели  использования  допускается  с  письменного  согласия  Арендодателя.</w:t>
      </w:r>
    </w:p>
    <w:p w:rsidR="00654E39" w:rsidRPr="00BD64D9" w:rsidRDefault="00654E39" w:rsidP="00654E3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54E39" w:rsidRDefault="00654E39" w:rsidP="00654E39">
      <w:pPr>
        <w:jc w:val="both"/>
        <w:rPr>
          <w:sz w:val="22"/>
        </w:rPr>
      </w:pPr>
    </w:p>
    <w:p w:rsidR="00654E39" w:rsidRDefault="00654E39" w:rsidP="00654E39">
      <w:pPr>
        <w:jc w:val="center"/>
        <w:rPr>
          <w:b/>
          <w:sz w:val="22"/>
        </w:rPr>
      </w:pPr>
      <w:r>
        <w:rPr>
          <w:b/>
          <w:sz w:val="22"/>
          <w:lang w:val="en-US"/>
        </w:rPr>
        <w:t>II</w:t>
      </w:r>
      <w:r>
        <w:rPr>
          <w:b/>
          <w:sz w:val="22"/>
        </w:rPr>
        <w:t>. СРОК ДЕЙСТВИЯ ДОГОВОРА И АРЕНДНЫЕ ПЛАТЕЖИ</w:t>
      </w:r>
    </w:p>
    <w:p w:rsidR="00654E39" w:rsidRDefault="00654E39" w:rsidP="00654E39">
      <w:pPr>
        <w:jc w:val="both"/>
        <w:rPr>
          <w:b/>
          <w:sz w:val="22"/>
        </w:rPr>
      </w:pPr>
    </w:p>
    <w:p w:rsidR="00654E39" w:rsidRDefault="00654E39" w:rsidP="00654E39">
      <w:pPr>
        <w:ind w:firstLine="720"/>
        <w:jc w:val="both"/>
        <w:rPr>
          <w:sz w:val="22"/>
        </w:rPr>
      </w:pPr>
      <w:r>
        <w:rPr>
          <w:sz w:val="22"/>
        </w:rPr>
        <w:t>2.1. Настоящий Договор заключен  на срок  10  лет  и  действует с « » _________  2024 г. по «  » ________ 2034 г.</w:t>
      </w:r>
    </w:p>
    <w:p w:rsidR="00654E39" w:rsidRPr="00EC468E" w:rsidRDefault="00654E39" w:rsidP="00654E3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54E39" w:rsidRPr="00B91931" w:rsidRDefault="00654E39" w:rsidP="00654E3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г.Барнаул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654E39" w:rsidRDefault="00654E39" w:rsidP="00654E39">
      <w:pPr>
        <w:jc w:val="both"/>
        <w:rPr>
          <w:sz w:val="22"/>
        </w:rPr>
      </w:pPr>
      <w:r w:rsidRPr="00B91931">
        <w:rPr>
          <w:b/>
          <w:sz w:val="22"/>
        </w:rPr>
        <w:t xml:space="preserve">Получатель: 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
    <w:p w:rsidR="00654E39" w:rsidRPr="00EC468E" w:rsidRDefault="00654E39" w:rsidP="00654E39">
      <w:pPr>
        <w:ind w:firstLine="720"/>
        <w:jc w:val="both"/>
        <w:rPr>
          <w:sz w:val="22"/>
          <w:szCs w:val="22"/>
        </w:rPr>
      </w:pPr>
      <w:r w:rsidRPr="00EC468E">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54E39" w:rsidRDefault="00654E39" w:rsidP="00654E39">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54E39" w:rsidRDefault="00654E39" w:rsidP="00654E3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54E39" w:rsidRDefault="00654E39" w:rsidP="00654E39">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54E39" w:rsidRDefault="00654E39" w:rsidP="00654E3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54E39" w:rsidRDefault="00654E39" w:rsidP="00654E39">
      <w:pPr>
        <w:jc w:val="center"/>
        <w:rPr>
          <w:b/>
          <w:sz w:val="22"/>
        </w:rPr>
      </w:pPr>
      <w:r>
        <w:rPr>
          <w:b/>
          <w:sz w:val="22"/>
          <w:lang w:val="en-US"/>
        </w:rPr>
        <w:lastRenderedPageBreak/>
        <w:t>III</w:t>
      </w:r>
      <w:r w:rsidRPr="00D55645">
        <w:rPr>
          <w:b/>
          <w:sz w:val="22"/>
        </w:rPr>
        <w:t xml:space="preserve"> </w:t>
      </w:r>
      <w:r>
        <w:rPr>
          <w:b/>
          <w:sz w:val="22"/>
        </w:rPr>
        <w:t>ОБРЕМЕНЕНИЯ И СЕРВИТУТЫ</w:t>
      </w:r>
    </w:p>
    <w:p w:rsidR="00654E39" w:rsidRPr="00D55645" w:rsidRDefault="00654E39" w:rsidP="00654E39">
      <w:pPr>
        <w:jc w:val="both"/>
        <w:rPr>
          <w:b/>
          <w:sz w:val="22"/>
        </w:rPr>
      </w:pPr>
    </w:p>
    <w:p w:rsidR="00654E39" w:rsidRDefault="00654E39" w:rsidP="00654E39">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654E39" w:rsidRPr="00DA66C7" w:rsidRDefault="00654E39" w:rsidP="00654E39">
      <w:pPr>
        <w:pStyle w:val="31"/>
        <w:ind w:firstLine="720"/>
        <w:jc w:val="both"/>
        <w:rPr>
          <w:sz w:val="22"/>
        </w:rPr>
      </w:pPr>
      <w:r w:rsidRPr="00DA66C7">
        <w:rPr>
          <w:sz w:val="22"/>
        </w:rPr>
        <w:t>3.2. Сервитуты нет.</w:t>
      </w:r>
    </w:p>
    <w:p w:rsidR="00654E39" w:rsidRDefault="00654E39" w:rsidP="00654E39">
      <w:pPr>
        <w:pStyle w:val="5"/>
        <w:pBdr>
          <w:bottom w:val="none" w:sz="0" w:space="0" w:color="auto"/>
        </w:pBdr>
        <w:jc w:val="center"/>
      </w:pPr>
      <w:r>
        <w:rPr>
          <w:lang w:val="en-US"/>
        </w:rPr>
        <w:t>IV</w:t>
      </w:r>
      <w:r>
        <w:t>.  ПРАВА   И   ОБЯЗАННОСТИ  АРЕНДОДАТЕЛЯ</w:t>
      </w:r>
    </w:p>
    <w:p w:rsidR="00654E39" w:rsidRDefault="00654E39" w:rsidP="00654E39">
      <w:pPr>
        <w:jc w:val="both"/>
      </w:pPr>
    </w:p>
    <w:p w:rsidR="00654E39" w:rsidRPr="00BD64D9" w:rsidRDefault="00654E39" w:rsidP="00654E3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654E39" w:rsidRPr="00BD64D9" w:rsidRDefault="00654E39" w:rsidP="00654E3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54E39" w:rsidRPr="00BD64D9" w:rsidRDefault="00654E39" w:rsidP="00654E39">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654E39" w:rsidRPr="00BD64D9" w:rsidRDefault="00654E39" w:rsidP="00654E39">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54E39" w:rsidRPr="00BD64D9" w:rsidRDefault="00654E39" w:rsidP="00654E39">
      <w:pPr>
        <w:ind w:firstLine="720"/>
        <w:jc w:val="both"/>
        <w:rPr>
          <w:sz w:val="22"/>
          <w:szCs w:val="22"/>
        </w:rPr>
      </w:pPr>
      <w:r w:rsidRPr="00BD64D9">
        <w:rPr>
          <w:sz w:val="22"/>
          <w:szCs w:val="22"/>
        </w:rPr>
        <w:t>4.2. Арендодатель  обязан:</w:t>
      </w:r>
    </w:p>
    <w:p w:rsidR="00654E39" w:rsidRPr="00BD64D9" w:rsidRDefault="00654E39" w:rsidP="00654E3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654E39" w:rsidRPr="00BD64D9" w:rsidRDefault="00654E39" w:rsidP="00654E3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54E39" w:rsidRDefault="00654E39" w:rsidP="00654E39">
      <w:pPr>
        <w:jc w:val="both"/>
        <w:rPr>
          <w:sz w:val="22"/>
        </w:rPr>
      </w:pPr>
    </w:p>
    <w:p w:rsidR="00654E39" w:rsidRDefault="00654E39" w:rsidP="00654E39">
      <w:pPr>
        <w:pStyle w:val="5"/>
        <w:pBdr>
          <w:bottom w:val="none" w:sz="0" w:space="0" w:color="auto"/>
        </w:pBdr>
        <w:jc w:val="center"/>
        <w:rPr>
          <w:sz w:val="22"/>
        </w:rPr>
      </w:pPr>
      <w:r>
        <w:rPr>
          <w:sz w:val="22"/>
          <w:lang w:val="en-US"/>
        </w:rPr>
        <w:t>V</w:t>
      </w:r>
      <w:r>
        <w:rPr>
          <w:sz w:val="22"/>
        </w:rPr>
        <w:t>.   ПРАВА   И   ОБЯЗАННОСТИ   АРЕНДАТОРА</w:t>
      </w:r>
    </w:p>
    <w:p w:rsidR="00654E39" w:rsidRDefault="00654E39" w:rsidP="00654E39">
      <w:pPr>
        <w:jc w:val="both"/>
      </w:pPr>
    </w:p>
    <w:p w:rsidR="00654E39" w:rsidRPr="00BD64D9" w:rsidRDefault="00654E39" w:rsidP="00654E39">
      <w:pPr>
        <w:ind w:firstLine="709"/>
        <w:jc w:val="both"/>
        <w:rPr>
          <w:sz w:val="22"/>
          <w:szCs w:val="22"/>
        </w:rPr>
      </w:pPr>
      <w:r w:rsidRPr="00BD64D9">
        <w:rPr>
          <w:sz w:val="22"/>
          <w:szCs w:val="22"/>
        </w:rPr>
        <w:t>5.1. Арендатор  имеет  право:</w:t>
      </w:r>
    </w:p>
    <w:p w:rsidR="00654E39" w:rsidRPr="00BD64D9" w:rsidRDefault="00654E39" w:rsidP="00654E3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654E39" w:rsidRPr="00BD64D9" w:rsidRDefault="00654E39" w:rsidP="00654E3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654E39" w:rsidRPr="00BD64D9" w:rsidRDefault="00654E39" w:rsidP="00654E39">
      <w:pPr>
        <w:ind w:firstLine="709"/>
        <w:jc w:val="both"/>
        <w:rPr>
          <w:sz w:val="22"/>
          <w:szCs w:val="22"/>
        </w:rPr>
      </w:pPr>
      <w:r>
        <w:rPr>
          <w:sz w:val="22"/>
          <w:szCs w:val="22"/>
        </w:rPr>
        <w:pict>
          <v:line id="_x0000_s1043" style="position:absolute;left:0;text-align:left;z-index:251663360" from=".55pt,2.05pt" to=".55pt,3.85pt" o:allowincell="f"/>
        </w:pict>
      </w:r>
      <w:r w:rsidRPr="00BD64D9">
        <w:rPr>
          <w:sz w:val="22"/>
          <w:szCs w:val="22"/>
        </w:rPr>
        <w:t>5.2 Арендатор обязан</w:t>
      </w:r>
    </w:p>
    <w:p w:rsidR="00654E39" w:rsidRPr="00BD64D9" w:rsidRDefault="00654E39" w:rsidP="00654E3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654E39" w:rsidRPr="00BD64D9" w:rsidRDefault="00654E39" w:rsidP="00654E3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654E39" w:rsidRPr="00BD64D9" w:rsidRDefault="00654E39" w:rsidP="00654E3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654E39" w:rsidRPr="00BD64D9" w:rsidRDefault="00654E39" w:rsidP="00654E3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654E39" w:rsidRPr="00842B97" w:rsidRDefault="00654E39" w:rsidP="00654E39">
      <w:pPr>
        <w:pStyle w:val="a4"/>
        <w:ind w:firstLine="720"/>
        <w:jc w:val="both"/>
        <w:rPr>
          <w:sz w:val="22"/>
          <w:szCs w:val="22"/>
        </w:rPr>
      </w:pPr>
      <w:r w:rsidRPr="00842B97">
        <w:rPr>
          <w:sz w:val="22"/>
          <w:szCs w:val="22"/>
        </w:rPr>
        <w:t>д)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54E39" w:rsidRPr="00842B97" w:rsidRDefault="00654E39" w:rsidP="00654E3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654E39" w:rsidRPr="00842B97" w:rsidRDefault="00654E39" w:rsidP="00654E3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654E39" w:rsidRPr="00623B05" w:rsidRDefault="00654E39" w:rsidP="00654E39">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654E39" w:rsidRPr="00842B97" w:rsidRDefault="00654E39" w:rsidP="00654E39">
      <w:pPr>
        <w:rPr>
          <w:sz w:val="22"/>
        </w:rPr>
      </w:pPr>
    </w:p>
    <w:p w:rsidR="00654E39" w:rsidRPr="00842B97" w:rsidRDefault="00654E39" w:rsidP="00654E39">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54E39" w:rsidRPr="00623B05" w:rsidRDefault="00654E39" w:rsidP="00654E39">
      <w:pPr>
        <w:jc w:val="center"/>
        <w:rPr>
          <w:b/>
          <w:sz w:val="22"/>
          <w:szCs w:val="22"/>
        </w:rPr>
      </w:pPr>
      <w:r w:rsidRPr="00623B05">
        <w:rPr>
          <w:b/>
          <w:sz w:val="22"/>
          <w:szCs w:val="22"/>
          <w:lang w:val="en-US"/>
        </w:rPr>
        <w:lastRenderedPageBreak/>
        <w:t>VII</w:t>
      </w:r>
      <w:r w:rsidRPr="00623B05">
        <w:rPr>
          <w:b/>
          <w:sz w:val="22"/>
          <w:szCs w:val="22"/>
        </w:rPr>
        <w:t>. РАССМОТРЕНИЕ    СПОРОВ</w:t>
      </w:r>
    </w:p>
    <w:p w:rsidR="00654E39" w:rsidRPr="00842B97" w:rsidRDefault="00654E39" w:rsidP="00654E39">
      <w:pPr>
        <w:pStyle w:val="31"/>
        <w:ind w:firstLine="720"/>
        <w:jc w:val="both"/>
        <w:rPr>
          <w:sz w:val="22"/>
        </w:rPr>
      </w:pPr>
    </w:p>
    <w:p w:rsidR="00654E39" w:rsidRPr="00842B97" w:rsidRDefault="00654E39" w:rsidP="00654E39">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54E39" w:rsidRPr="00842B97" w:rsidRDefault="00654E39" w:rsidP="00654E39">
      <w:pPr>
        <w:pStyle w:val="31"/>
        <w:ind w:firstLine="720"/>
        <w:jc w:val="both"/>
        <w:rPr>
          <w:sz w:val="22"/>
        </w:rPr>
      </w:pPr>
      <w:r w:rsidRPr="00842B97">
        <w:rPr>
          <w:sz w:val="22"/>
        </w:rPr>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654E39" w:rsidRPr="00623B05" w:rsidRDefault="00654E39" w:rsidP="00654E39">
      <w:pPr>
        <w:jc w:val="center"/>
        <w:rPr>
          <w:b/>
          <w:sz w:val="22"/>
        </w:rPr>
      </w:pPr>
      <w:r w:rsidRPr="00623B05">
        <w:rPr>
          <w:b/>
          <w:sz w:val="22"/>
          <w:lang w:val="en-US"/>
        </w:rPr>
        <w:t>VIII</w:t>
      </w:r>
      <w:r w:rsidRPr="00623B05">
        <w:rPr>
          <w:b/>
          <w:sz w:val="22"/>
        </w:rPr>
        <w:t>.  ИЗМЕНЕНИЕ, РАСТОРЖЕНИЕ И ПРОДЛЕНИЕ</w:t>
      </w:r>
    </w:p>
    <w:p w:rsidR="00654E39" w:rsidRPr="00623B05" w:rsidRDefault="00654E39" w:rsidP="00654E39">
      <w:pPr>
        <w:jc w:val="center"/>
        <w:rPr>
          <w:sz w:val="22"/>
        </w:rPr>
      </w:pPr>
      <w:r w:rsidRPr="00623B05">
        <w:rPr>
          <w:b/>
          <w:sz w:val="22"/>
        </w:rPr>
        <w:t>ДОГОВОРА</w:t>
      </w:r>
    </w:p>
    <w:p w:rsidR="00654E39" w:rsidRPr="00842B97" w:rsidRDefault="00654E39" w:rsidP="00654E39">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654E39" w:rsidRPr="00842B97" w:rsidRDefault="00654E39" w:rsidP="00654E39">
      <w:pPr>
        <w:pStyle w:val="a4"/>
        <w:ind w:firstLine="720"/>
        <w:jc w:val="both"/>
        <w:rPr>
          <w:sz w:val="22"/>
        </w:rPr>
      </w:pPr>
      <w:r w:rsidRPr="00842B97">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54E39" w:rsidRPr="00842B97" w:rsidRDefault="00654E39" w:rsidP="00654E39">
      <w:pPr>
        <w:pStyle w:val="a6"/>
        <w:jc w:val="both"/>
        <w:rPr>
          <w:sz w:val="22"/>
        </w:rPr>
      </w:pPr>
      <w:r w:rsidRPr="00842B97">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654E39" w:rsidRPr="00842B97" w:rsidRDefault="00654E39" w:rsidP="00654E39">
      <w:pPr>
        <w:ind w:firstLine="720"/>
        <w:jc w:val="both"/>
        <w:rPr>
          <w:sz w:val="22"/>
        </w:rPr>
      </w:pPr>
      <w:r w:rsidRPr="00842B97">
        <w:rPr>
          <w:sz w:val="22"/>
        </w:rPr>
        <w:t>Настоящий    Договор  аренды   составлен    на   2-х  листах  и  подписан  в  3-х  экземплярах.</w:t>
      </w:r>
    </w:p>
    <w:p w:rsidR="00654E39" w:rsidRPr="00842B97" w:rsidRDefault="00654E39" w:rsidP="00654E39">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654E39" w:rsidRPr="00842B97" w:rsidRDefault="00654E39" w:rsidP="00654E39">
      <w:pPr>
        <w:spacing w:line="360" w:lineRule="auto"/>
        <w:jc w:val="both"/>
        <w:rPr>
          <w:sz w:val="22"/>
        </w:rPr>
      </w:pPr>
    </w:p>
    <w:p w:rsidR="00654E39" w:rsidRPr="00623B05" w:rsidRDefault="00654E39" w:rsidP="00654E39">
      <w:pPr>
        <w:pStyle w:val="3"/>
        <w:pBdr>
          <w:bottom w:val="none" w:sz="0" w:space="0" w:color="auto"/>
        </w:pBdr>
        <w:rPr>
          <w:sz w:val="22"/>
          <w:lang w:val="ru-RU"/>
        </w:rPr>
      </w:pPr>
      <w:r w:rsidRPr="00623B05">
        <w:rPr>
          <w:sz w:val="22"/>
        </w:rPr>
        <w:t>I</w:t>
      </w:r>
      <w:r w:rsidRPr="00623B05">
        <w:rPr>
          <w:sz w:val="22"/>
          <w:lang w:val="ru-RU"/>
        </w:rPr>
        <w:t>Х.  ЮРИДИЧЕСКИЕ    АДРЕСА  И  ПОДПИСИ  СТОРОН</w:t>
      </w:r>
    </w:p>
    <w:p w:rsidR="00654E39" w:rsidRPr="00842B97" w:rsidRDefault="00654E39" w:rsidP="00654E39"/>
    <w:tbl>
      <w:tblPr>
        <w:tblW w:w="0" w:type="auto"/>
        <w:tblInd w:w="-34" w:type="dxa"/>
        <w:tblLayout w:type="fixed"/>
        <w:tblLook w:val="00B4"/>
      </w:tblPr>
      <w:tblGrid>
        <w:gridCol w:w="5387"/>
        <w:gridCol w:w="4678"/>
      </w:tblGrid>
      <w:tr w:rsidR="00654E39" w:rsidRPr="00842B97" w:rsidTr="0022129F">
        <w:trPr>
          <w:trHeight w:val="4527"/>
        </w:trPr>
        <w:tc>
          <w:tcPr>
            <w:tcW w:w="5387" w:type="dxa"/>
          </w:tcPr>
          <w:p w:rsidR="00654E39" w:rsidRPr="00842B97" w:rsidRDefault="00654E39" w:rsidP="0022129F">
            <w:pPr>
              <w:jc w:val="both"/>
              <w:rPr>
                <w:sz w:val="22"/>
                <w:szCs w:val="22"/>
              </w:rPr>
            </w:pPr>
            <w:r w:rsidRPr="00842B97">
              <w:rPr>
                <w:sz w:val="22"/>
                <w:szCs w:val="22"/>
              </w:rPr>
              <w:t>Арендатор</w:t>
            </w: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r w:rsidRPr="00842B97">
              <w:rPr>
                <w:sz w:val="22"/>
                <w:szCs w:val="22"/>
              </w:rPr>
              <w:t>_____________________Ф.И.О.</w:t>
            </w:r>
          </w:p>
          <w:p w:rsidR="00654E39" w:rsidRPr="00842B97" w:rsidRDefault="00654E39" w:rsidP="0022129F">
            <w:pPr>
              <w:jc w:val="both"/>
              <w:rPr>
                <w:sz w:val="22"/>
                <w:szCs w:val="22"/>
              </w:rPr>
            </w:pPr>
            <w:r w:rsidRPr="00842B97">
              <w:rPr>
                <w:sz w:val="22"/>
                <w:szCs w:val="22"/>
              </w:rPr>
              <w:t xml:space="preserve">Подпись </w:t>
            </w:r>
          </w:p>
        </w:tc>
        <w:tc>
          <w:tcPr>
            <w:tcW w:w="4678" w:type="dxa"/>
          </w:tcPr>
          <w:p w:rsidR="00654E39" w:rsidRPr="00842B97" w:rsidRDefault="00654E39" w:rsidP="0022129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658700, г</w:t>
              </w:r>
            </w:smartTag>
            <w:r w:rsidRPr="00842B97">
              <w:rPr>
                <w:b w:val="0"/>
                <w:sz w:val="22"/>
                <w:szCs w:val="22"/>
                <w:lang w:val="ru-RU"/>
              </w:rPr>
              <w:t xml:space="preserve">.Камень-на-Оби </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ул. Ленина,  31</w:t>
            </w:r>
          </w:p>
          <w:p w:rsidR="00654E39" w:rsidRPr="00842B97" w:rsidRDefault="00654E39" w:rsidP="0022129F">
            <w:pPr>
              <w:pStyle w:val="6"/>
              <w:jc w:val="both"/>
              <w:rPr>
                <w:b w:val="0"/>
                <w:sz w:val="22"/>
                <w:szCs w:val="22"/>
              </w:rPr>
            </w:pPr>
            <w:r w:rsidRPr="00842B97">
              <w:rPr>
                <w:b w:val="0"/>
                <w:sz w:val="22"/>
                <w:szCs w:val="22"/>
              </w:rPr>
              <w:t>Телефон: 2-12-56</w:t>
            </w:r>
          </w:p>
          <w:p w:rsidR="00654E39" w:rsidRPr="00842B97" w:rsidRDefault="00654E39" w:rsidP="0022129F">
            <w:pPr>
              <w:pStyle w:val="6"/>
              <w:jc w:val="both"/>
              <w:rPr>
                <w:b w:val="0"/>
                <w:sz w:val="22"/>
                <w:szCs w:val="22"/>
              </w:rPr>
            </w:pPr>
            <w:r w:rsidRPr="00842B97">
              <w:rPr>
                <w:b w:val="0"/>
                <w:sz w:val="22"/>
                <w:szCs w:val="22"/>
              </w:rPr>
              <w:t>Подпись Арендодателя</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Председатель комитета Администрации</w:t>
            </w:r>
          </w:p>
          <w:p w:rsidR="00654E39" w:rsidRPr="00842B97" w:rsidRDefault="00654E39" w:rsidP="0022129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_______________________  Т.И. Каяина</w:t>
            </w:r>
          </w:p>
          <w:p w:rsidR="00654E39" w:rsidRPr="00842B97" w:rsidRDefault="00654E39" w:rsidP="0022129F">
            <w:pPr>
              <w:pStyle w:val="a8"/>
              <w:jc w:val="both"/>
              <w:rPr>
                <w:sz w:val="22"/>
                <w:szCs w:val="22"/>
              </w:rPr>
            </w:pPr>
            <w:r w:rsidRPr="00842B97">
              <w:rPr>
                <w:sz w:val="22"/>
                <w:szCs w:val="22"/>
              </w:rPr>
              <w:t>подпись</w:t>
            </w:r>
          </w:p>
          <w:p w:rsidR="00654E39" w:rsidRPr="00842B97" w:rsidRDefault="00654E39" w:rsidP="0022129F">
            <w:pPr>
              <w:pStyle w:val="a8"/>
              <w:jc w:val="both"/>
              <w:rPr>
                <w:sz w:val="22"/>
                <w:szCs w:val="22"/>
              </w:rPr>
            </w:pPr>
          </w:p>
          <w:p w:rsidR="00654E39" w:rsidRPr="00842B97" w:rsidRDefault="00654E39" w:rsidP="0022129F">
            <w:pPr>
              <w:jc w:val="both"/>
              <w:rPr>
                <w:sz w:val="22"/>
                <w:szCs w:val="22"/>
              </w:rPr>
            </w:pPr>
            <w:r w:rsidRPr="00842B97">
              <w:rPr>
                <w:sz w:val="22"/>
                <w:szCs w:val="22"/>
              </w:rPr>
              <w:t>М.П.</w:t>
            </w:r>
          </w:p>
        </w:tc>
      </w:tr>
    </w:tbl>
    <w:p w:rsidR="00654E39" w:rsidRDefault="00654E39" w:rsidP="00654E39">
      <w:pPr>
        <w:jc w:val="right"/>
        <w:rPr>
          <w:b/>
          <w:sz w:val="22"/>
        </w:rPr>
      </w:pPr>
      <w:r>
        <w:rPr>
          <w:b/>
          <w:sz w:val="22"/>
        </w:rPr>
        <w:t>Лот № 4</w:t>
      </w:r>
    </w:p>
    <w:p w:rsidR="00654E39" w:rsidRPr="002D6AE7" w:rsidRDefault="00654E39" w:rsidP="00654E39">
      <w:pPr>
        <w:jc w:val="right"/>
        <w:rPr>
          <w:b/>
        </w:rPr>
      </w:pPr>
      <w:r w:rsidRPr="002D6AE7">
        <w:rPr>
          <w:b/>
        </w:rPr>
        <w:t>(проект договора)</w:t>
      </w:r>
    </w:p>
    <w:p w:rsidR="00654E39" w:rsidRDefault="00654E39" w:rsidP="00654E39">
      <w:pPr>
        <w:jc w:val="center"/>
        <w:rPr>
          <w:b/>
          <w:sz w:val="22"/>
        </w:rPr>
      </w:pPr>
      <w:r>
        <w:rPr>
          <w:b/>
          <w:sz w:val="22"/>
        </w:rPr>
        <w:t>ДОГОВОР</w:t>
      </w:r>
    </w:p>
    <w:p w:rsidR="00654E39" w:rsidRDefault="00654E39" w:rsidP="00654E39">
      <w:pPr>
        <w:jc w:val="center"/>
        <w:rPr>
          <w:b/>
          <w:sz w:val="22"/>
        </w:rPr>
      </w:pPr>
      <w:r>
        <w:rPr>
          <w:b/>
          <w:sz w:val="22"/>
        </w:rPr>
        <w:t>аренды земельного участка</w:t>
      </w:r>
    </w:p>
    <w:p w:rsidR="00654E39" w:rsidRDefault="00654E39" w:rsidP="00654E39">
      <w:pPr>
        <w:jc w:val="center"/>
        <w:rPr>
          <w:b/>
          <w:sz w:val="22"/>
        </w:rPr>
      </w:pPr>
    </w:p>
    <w:p w:rsidR="00654E39" w:rsidRDefault="00654E39" w:rsidP="00654E39">
      <w:pPr>
        <w:jc w:val="center"/>
        <w:rPr>
          <w:b/>
          <w:sz w:val="22"/>
        </w:rPr>
      </w:pPr>
      <w:r>
        <w:rPr>
          <w:b/>
          <w:sz w:val="22"/>
        </w:rPr>
        <w:t>г. Камень – на – Оби                                            №                                         «     » _________ 2024  г.</w:t>
      </w:r>
    </w:p>
    <w:p w:rsidR="00654E39" w:rsidRDefault="00654E39" w:rsidP="00654E39">
      <w:pPr>
        <w:jc w:val="both"/>
        <w:rPr>
          <w:sz w:val="22"/>
        </w:rPr>
      </w:pPr>
    </w:p>
    <w:p w:rsidR="00654E39" w:rsidRPr="00BD64D9" w:rsidRDefault="00654E39" w:rsidP="00654E39">
      <w:pPr>
        <w:pStyle w:val="7"/>
        <w:ind w:firstLine="720"/>
        <w:jc w:val="both"/>
        <w:rPr>
          <w:b w:val="0"/>
          <w:sz w:val="22"/>
          <w:szCs w:val="22"/>
        </w:rPr>
      </w:pPr>
      <w:r w:rsidRPr="00BD64D9">
        <w:rPr>
          <w:b w:val="0"/>
          <w:sz w:val="22"/>
          <w:szCs w:val="22"/>
        </w:rPr>
        <w:lastRenderedPageBreak/>
        <w:t>Комитет Администрации Каменского района по управлению имуществом и земельным правоотношениям,  в лице председателя комитета Каяиной Татьяны Ивановны,  действующего на основании Положения о комитете, утвержденного решением Каменского районного Собрания депутатов от 30.08.2016 № 35.</w:t>
      </w:r>
    </w:p>
    <w:p w:rsidR="00654E39" w:rsidRPr="00BD64D9" w:rsidRDefault="00654E39" w:rsidP="00654E39">
      <w:pPr>
        <w:pStyle w:val="7"/>
        <w:ind w:firstLine="720"/>
        <w:jc w:val="both"/>
        <w:rPr>
          <w:b w:val="0"/>
          <w:sz w:val="22"/>
          <w:szCs w:val="22"/>
        </w:rPr>
      </w:pPr>
      <w:r w:rsidRPr="00BD64D9">
        <w:rPr>
          <w:b w:val="0"/>
          <w:sz w:val="22"/>
          <w:szCs w:val="22"/>
        </w:rPr>
        <w:t xml:space="preserve">ИНН 2207007060, юридический адрес: г. Камень-на-Оби, ул. Ленина, 31 именуемый в дальнейшем «Арендодатель» с одной стороны, </w:t>
      </w:r>
    </w:p>
    <w:p w:rsidR="00654E39" w:rsidRPr="00BD64D9" w:rsidRDefault="00654E39" w:rsidP="00654E39">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654E39" w:rsidRPr="00BD64D9" w:rsidRDefault="00654E39" w:rsidP="00654E39">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654E39" w:rsidRDefault="00654E39" w:rsidP="00654E39">
      <w:pPr>
        <w:jc w:val="center"/>
        <w:rPr>
          <w:b/>
          <w:sz w:val="22"/>
        </w:rPr>
      </w:pPr>
      <w:r>
        <w:rPr>
          <w:b/>
          <w:sz w:val="22"/>
        </w:rPr>
        <w:t>1.ПРЕДМЕТ    ДОГОВОРА</w:t>
      </w:r>
    </w:p>
    <w:p w:rsidR="00654E39" w:rsidRDefault="00654E39" w:rsidP="00654E39">
      <w:pPr>
        <w:ind w:firstLine="720"/>
        <w:jc w:val="both"/>
        <w:rPr>
          <w:sz w:val="22"/>
        </w:rPr>
      </w:pPr>
    </w:p>
    <w:p w:rsidR="00654E39" w:rsidRPr="00BD64D9" w:rsidRDefault="00654E39" w:rsidP="00654E39">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37</w:t>
      </w:r>
      <w:r w:rsidRPr="00BD64D9">
        <w:rPr>
          <w:sz w:val="22"/>
          <w:szCs w:val="22"/>
        </w:rPr>
        <w:t xml:space="preserve">  кв.м, именуемый в дальнейшем «Участок», расположенный   Алтайский край, Каменский район, </w:t>
      </w:r>
      <w:r>
        <w:rPr>
          <w:sz w:val="22"/>
          <w:szCs w:val="22"/>
        </w:rPr>
        <w:t>г.Камень-на-Оби, ул. Кондратюка, здание 10г/2, гараж № 5 с  кадастровым  номером 22:68</w:t>
      </w:r>
      <w:r w:rsidRPr="00BD64D9">
        <w:rPr>
          <w:sz w:val="22"/>
          <w:szCs w:val="22"/>
        </w:rPr>
        <w:t>:</w:t>
      </w:r>
      <w:r>
        <w:rPr>
          <w:sz w:val="22"/>
          <w:szCs w:val="22"/>
        </w:rPr>
        <w:t>010313</w:t>
      </w:r>
      <w:r w:rsidRPr="00BD64D9">
        <w:rPr>
          <w:sz w:val="22"/>
          <w:szCs w:val="22"/>
        </w:rPr>
        <w:t>:</w:t>
      </w:r>
      <w:r>
        <w:rPr>
          <w:sz w:val="22"/>
          <w:szCs w:val="22"/>
        </w:rPr>
        <w:t>479</w:t>
      </w:r>
      <w:r w:rsidRPr="00BD64D9">
        <w:rPr>
          <w:sz w:val="22"/>
          <w:szCs w:val="22"/>
        </w:rPr>
        <w:t xml:space="preserve">. </w:t>
      </w:r>
    </w:p>
    <w:p w:rsidR="00654E39" w:rsidRPr="00BD64D9" w:rsidRDefault="00654E39" w:rsidP="00654E39">
      <w:pPr>
        <w:ind w:firstLine="720"/>
        <w:jc w:val="both"/>
        <w:rPr>
          <w:sz w:val="22"/>
          <w:szCs w:val="22"/>
        </w:rPr>
      </w:pPr>
      <w:r w:rsidRPr="00BD64D9">
        <w:rPr>
          <w:sz w:val="22"/>
          <w:szCs w:val="22"/>
        </w:rPr>
        <w:t xml:space="preserve">1.2. Цель  использования  участка: </w:t>
      </w:r>
      <w:r>
        <w:rPr>
          <w:sz w:val="22"/>
          <w:szCs w:val="22"/>
        </w:rPr>
        <w:t>для размещения гаража для индивидуального транспорта.</w:t>
      </w:r>
    </w:p>
    <w:p w:rsidR="00654E39" w:rsidRPr="00BD64D9" w:rsidRDefault="00654E39" w:rsidP="00654E39">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654E39" w:rsidRPr="00BD64D9" w:rsidRDefault="00654E39" w:rsidP="00654E39">
      <w:pPr>
        <w:jc w:val="both"/>
        <w:rPr>
          <w:sz w:val="22"/>
          <w:szCs w:val="22"/>
        </w:rPr>
      </w:pPr>
      <w:r w:rsidRPr="00BD64D9">
        <w:rPr>
          <w:sz w:val="22"/>
          <w:szCs w:val="22"/>
        </w:rPr>
        <w:t>окончательным.</w:t>
      </w:r>
    </w:p>
    <w:p w:rsidR="00654E39" w:rsidRPr="00BD64D9" w:rsidRDefault="00654E39" w:rsidP="00654E39">
      <w:pPr>
        <w:jc w:val="both"/>
        <w:rPr>
          <w:sz w:val="22"/>
          <w:szCs w:val="22"/>
        </w:rPr>
      </w:pPr>
      <w:r w:rsidRPr="00BD64D9">
        <w:rPr>
          <w:sz w:val="22"/>
          <w:szCs w:val="22"/>
        </w:rPr>
        <w:t>Изменение цели  использования  допускается  с  письменного  согласия  Арендодателя.</w:t>
      </w:r>
    </w:p>
    <w:p w:rsidR="00654E39" w:rsidRPr="00BD64D9" w:rsidRDefault="00654E39" w:rsidP="00654E39">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654E39" w:rsidRDefault="00654E39" w:rsidP="00654E39">
      <w:pPr>
        <w:jc w:val="both"/>
        <w:rPr>
          <w:sz w:val="22"/>
        </w:rPr>
      </w:pPr>
    </w:p>
    <w:p w:rsidR="00654E39" w:rsidRDefault="00654E39" w:rsidP="00654E39">
      <w:pPr>
        <w:jc w:val="center"/>
        <w:rPr>
          <w:b/>
          <w:sz w:val="22"/>
        </w:rPr>
      </w:pPr>
      <w:r>
        <w:rPr>
          <w:b/>
          <w:sz w:val="22"/>
          <w:lang w:val="en-US"/>
        </w:rPr>
        <w:t>II</w:t>
      </w:r>
      <w:r>
        <w:rPr>
          <w:b/>
          <w:sz w:val="22"/>
        </w:rPr>
        <w:t>. СРОК ДЕЙСТВИЯ ДОГОВОРА И АРЕНДНЫЕ ПЛАТЕЖИ</w:t>
      </w:r>
    </w:p>
    <w:p w:rsidR="00654E39" w:rsidRDefault="00654E39" w:rsidP="00654E39">
      <w:pPr>
        <w:jc w:val="both"/>
        <w:rPr>
          <w:b/>
          <w:sz w:val="22"/>
        </w:rPr>
      </w:pPr>
    </w:p>
    <w:p w:rsidR="00654E39" w:rsidRDefault="00654E39" w:rsidP="00654E39">
      <w:pPr>
        <w:ind w:firstLine="720"/>
        <w:jc w:val="both"/>
        <w:rPr>
          <w:sz w:val="22"/>
        </w:rPr>
      </w:pPr>
      <w:r>
        <w:rPr>
          <w:sz w:val="22"/>
        </w:rPr>
        <w:t>2.1. Настоящий Договор заключен  на срок  10  лет  и  действует с « » _________  2024 г. по «  » ________ 2034 г.</w:t>
      </w:r>
    </w:p>
    <w:p w:rsidR="00654E39" w:rsidRPr="00EC468E" w:rsidRDefault="00654E39" w:rsidP="00654E39">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654E39" w:rsidRPr="00B91931" w:rsidRDefault="00654E39" w:rsidP="00654E39">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г.Барнаул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101</w:t>
      </w:r>
    </w:p>
    <w:p w:rsidR="00654E39" w:rsidRDefault="00654E39" w:rsidP="00654E39">
      <w:pPr>
        <w:jc w:val="both"/>
        <w:rPr>
          <w:sz w:val="22"/>
        </w:rPr>
      </w:pPr>
      <w:r w:rsidRPr="00B91931">
        <w:rPr>
          <w:b/>
          <w:sz w:val="22"/>
        </w:rPr>
        <w:t xml:space="preserve">Получатель: 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
    <w:p w:rsidR="00654E39" w:rsidRPr="00EC468E" w:rsidRDefault="00654E39" w:rsidP="00654E39">
      <w:pPr>
        <w:ind w:firstLine="720"/>
        <w:jc w:val="both"/>
        <w:rPr>
          <w:sz w:val="22"/>
          <w:szCs w:val="22"/>
        </w:rPr>
      </w:pPr>
      <w:r w:rsidRPr="00EC468E">
        <w:rPr>
          <w:sz w:val="22"/>
          <w:szCs w:val="22"/>
        </w:rPr>
        <w:t>2.3. Арендная  плата  вносится  ежеквартально (в равных долях), не позднее  1 числа месяца, следующего за отчетным,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654E39" w:rsidRDefault="00654E39" w:rsidP="00654E39">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654E39" w:rsidRDefault="00654E39" w:rsidP="00654E39">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654E39" w:rsidRDefault="00654E39" w:rsidP="00654E39">
      <w:pPr>
        <w:ind w:firstLine="720"/>
        <w:jc w:val="both"/>
        <w:rPr>
          <w:sz w:val="22"/>
        </w:rPr>
      </w:pPr>
      <w:r>
        <w:rPr>
          <w:sz w:val="22"/>
        </w:rPr>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654E39" w:rsidRDefault="00654E39" w:rsidP="00654E39">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654E39" w:rsidRDefault="00654E39" w:rsidP="00654E39">
      <w:pPr>
        <w:jc w:val="center"/>
        <w:rPr>
          <w:b/>
          <w:sz w:val="22"/>
        </w:rPr>
      </w:pPr>
      <w:r>
        <w:rPr>
          <w:b/>
          <w:sz w:val="22"/>
          <w:lang w:val="en-US"/>
        </w:rPr>
        <w:t>III</w:t>
      </w:r>
      <w:r w:rsidRPr="00D55645">
        <w:rPr>
          <w:b/>
          <w:sz w:val="22"/>
        </w:rPr>
        <w:t xml:space="preserve"> </w:t>
      </w:r>
      <w:r>
        <w:rPr>
          <w:b/>
          <w:sz w:val="22"/>
        </w:rPr>
        <w:t>ОБРЕМЕНЕНИЯ И СЕРВИТУТЫ</w:t>
      </w:r>
    </w:p>
    <w:p w:rsidR="00654E39" w:rsidRPr="00D55645" w:rsidRDefault="00654E39" w:rsidP="00654E39">
      <w:pPr>
        <w:jc w:val="both"/>
        <w:rPr>
          <w:b/>
          <w:sz w:val="22"/>
        </w:rPr>
      </w:pPr>
    </w:p>
    <w:p w:rsidR="00654E39" w:rsidRDefault="00654E39" w:rsidP="00654E39">
      <w:pPr>
        <w:ind w:firstLine="709"/>
        <w:jc w:val="both"/>
        <w:rPr>
          <w:sz w:val="22"/>
        </w:rPr>
      </w:pPr>
      <w:r>
        <w:rPr>
          <w:sz w:val="22"/>
        </w:rPr>
        <w:t xml:space="preserve">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w:t>
      </w:r>
      <w:r>
        <w:rPr>
          <w:sz w:val="22"/>
        </w:rPr>
        <w:lastRenderedPageBreak/>
        <w:t>законодательству.  Не  препятствовать  ремонту,  обслуживанию   коммуникаций,  проходящих  по  участку  и  строительству  новых.</w:t>
      </w:r>
    </w:p>
    <w:p w:rsidR="00654E39" w:rsidRPr="00DA66C7" w:rsidRDefault="00654E39" w:rsidP="00654E39">
      <w:pPr>
        <w:pStyle w:val="31"/>
        <w:ind w:firstLine="720"/>
        <w:jc w:val="both"/>
        <w:rPr>
          <w:sz w:val="22"/>
        </w:rPr>
      </w:pPr>
      <w:r w:rsidRPr="00DA66C7">
        <w:rPr>
          <w:sz w:val="22"/>
        </w:rPr>
        <w:t>3.2. Сервитуты нет.</w:t>
      </w:r>
    </w:p>
    <w:p w:rsidR="00654E39" w:rsidRDefault="00654E39" w:rsidP="00654E39">
      <w:pPr>
        <w:pStyle w:val="5"/>
        <w:pBdr>
          <w:bottom w:val="none" w:sz="0" w:space="0" w:color="auto"/>
        </w:pBdr>
        <w:jc w:val="center"/>
      </w:pPr>
      <w:r>
        <w:rPr>
          <w:lang w:val="en-US"/>
        </w:rPr>
        <w:t>IV</w:t>
      </w:r>
      <w:r>
        <w:t>.  ПРАВА   И   ОБЯЗАННОСТИ  АРЕНДОДАТЕЛЯ</w:t>
      </w:r>
    </w:p>
    <w:p w:rsidR="00654E39" w:rsidRDefault="00654E39" w:rsidP="00654E39">
      <w:pPr>
        <w:jc w:val="both"/>
      </w:pPr>
    </w:p>
    <w:p w:rsidR="00654E39" w:rsidRPr="00BD64D9" w:rsidRDefault="00654E39" w:rsidP="00654E39">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654E39" w:rsidRPr="00BD64D9" w:rsidRDefault="00654E39" w:rsidP="00654E39">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654E39" w:rsidRPr="00BD64D9" w:rsidRDefault="00654E39" w:rsidP="00654E39">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654E39" w:rsidRPr="00BD64D9" w:rsidRDefault="00654E39" w:rsidP="00654E39">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654E39" w:rsidRPr="00BD64D9" w:rsidRDefault="00654E39" w:rsidP="00654E39">
      <w:pPr>
        <w:ind w:firstLine="720"/>
        <w:jc w:val="both"/>
        <w:rPr>
          <w:sz w:val="22"/>
          <w:szCs w:val="22"/>
        </w:rPr>
      </w:pPr>
      <w:r w:rsidRPr="00BD64D9">
        <w:rPr>
          <w:sz w:val="22"/>
          <w:szCs w:val="22"/>
        </w:rPr>
        <w:t>4.2. Арендодатель  обязан:</w:t>
      </w:r>
    </w:p>
    <w:p w:rsidR="00654E39" w:rsidRPr="00BD64D9" w:rsidRDefault="00654E39" w:rsidP="00654E39">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654E39" w:rsidRPr="00BD64D9" w:rsidRDefault="00654E39" w:rsidP="00654E39">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654E39" w:rsidRDefault="00654E39" w:rsidP="00654E39">
      <w:pPr>
        <w:jc w:val="both"/>
        <w:rPr>
          <w:sz w:val="22"/>
        </w:rPr>
      </w:pPr>
    </w:p>
    <w:p w:rsidR="00654E39" w:rsidRDefault="00654E39" w:rsidP="00654E39">
      <w:pPr>
        <w:pStyle w:val="5"/>
        <w:pBdr>
          <w:bottom w:val="none" w:sz="0" w:space="0" w:color="auto"/>
        </w:pBdr>
        <w:jc w:val="center"/>
        <w:rPr>
          <w:sz w:val="22"/>
        </w:rPr>
      </w:pPr>
      <w:r>
        <w:rPr>
          <w:sz w:val="22"/>
          <w:lang w:val="en-US"/>
        </w:rPr>
        <w:t>V</w:t>
      </w:r>
      <w:r>
        <w:rPr>
          <w:sz w:val="22"/>
        </w:rPr>
        <w:t>.   ПРАВА   И   ОБЯЗАННОСТИ   АРЕНДАТОРА</w:t>
      </w:r>
    </w:p>
    <w:p w:rsidR="00654E39" w:rsidRDefault="00654E39" w:rsidP="00654E39">
      <w:pPr>
        <w:jc w:val="both"/>
      </w:pPr>
    </w:p>
    <w:p w:rsidR="00654E39" w:rsidRPr="00BD64D9" w:rsidRDefault="00654E39" w:rsidP="00654E39">
      <w:pPr>
        <w:ind w:firstLine="709"/>
        <w:jc w:val="both"/>
        <w:rPr>
          <w:sz w:val="22"/>
          <w:szCs w:val="22"/>
        </w:rPr>
      </w:pPr>
      <w:r w:rsidRPr="00BD64D9">
        <w:rPr>
          <w:sz w:val="22"/>
          <w:szCs w:val="22"/>
        </w:rPr>
        <w:t>5.1. Арендатор  имеет  право:</w:t>
      </w:r>
    </w:p>
    <w:p w:rsidR="00654E39" w:rsidRPr="00BD64D9" w:rsidRDefault="00654E39" w:rsidP="00654E39">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654E39" w:rsidRPr="00BD64D9" w:rsidRDefault="00654E39" w:rsidP="00654E39">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654E39" w:rsidRPr="00BD64D9" w:rsidRDefault="00654E39" w:rsidP="00654E39">
      <w:pPr>
        <w:ind w:firstLine="709"/>
        <w:jc w:val="both"/>
        <w:rPr>
          <w:sz w:val="22"/>
          <w:szCs w:val="22"/>
        </w:rPr>
      </w:pPr>
      <w:r>
        <w:rPr>
          <w:sz w:val="22"/>
          <w:szCs w:val="22"/>
        </w:rPr>
        <w:pict>
          <v:line id="_x0000_s1042" style="position:absolute;left:0;text-align:left;z-index:251662336" from=".55pt,2.05pt" to=".55pt,3.85pt" o:allowincell="f"/>
        </w:pict>
      </w:r>
      <w:r w:rsidRPr="00BD64D9">
        <w:rPr>
          <w:sz w:val="22"/>
          <w:szCs w:val="22"/>
        </w:rPr>
        <w:t>5.2 Арендатор обязан</w:t>
      </w:r>
    </w:p>
    <w:p w:rsidR="00654E39" w:rsidRPr="00BD64D9" w:rsidRDefault="00654E39" w:rsidP="00654E39">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654E39" w:rsidRPr="00BD64D9" w:rsidRDefault="00654E39" w:rsidP="00654E39">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654E39" w:rsidRPr="00BD64D9" w:rsidRDefault="00654E39" w:rsidP="00654E39">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654E39" w:rsidRPr="00BD64D9" w:rsidRDefault="00654E39" w:rsidP="00654E39">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654E39" w:rsidRPr="00842B97" w:rsidRDefault="00654E39" w:rsidP="00654E39">
      <w:pPr>
        <w:pStyle w:val="a4"/>
        <w:ind w:firstLine="720"/>
        <w:jc w:val="both"/>
        <w:rPr>
          <w:sz w:val="22"/>
          <w:szCs w:val="22"/>
        </w:rPr>
      </w:pPr>
      <w:r w:rsidRPr="00842B97">
        <w:rPr>
          <w:sz w:val="22"/>
          <w:szCs w:val="22"/>
        </w:rPr>
        <w:t>д)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654E39" w:rsidRPr="00842B97" w:rsidRDefault="00654E39" w:rsidP="00654E39">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654E39" w:rsidRPr="00842B97" w:rsidRDefault="00654E39" w:rsidP="00654E39">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654E39" w:rsidRPr="00623B05" w:rsidRDefault="00654E39" w:rsidP="00654E39">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654E39" w:rsidRPr="00842B97" w:rsidRDefault="00654E39" w:rsidP="00654E39">
      <w:pPr>
        <w:rPr>
          <w:sz w:val="22"/>
        </w:rPr>
      </w:pPr>
    </w:p>
    <w:p w:rsidR="00654E39" w:rsidRPr="00842B97" w:rsidRDefault="00654E39" w:rsidP="00654E39">
      <w:pPr>
        <w:pStyle w:val="a4"/>
        <w:ind w:firstLine="720"/>
        <w:jc w:val="both"/>
        <w:rPr>
          <w:sz w:val="22"/>
        </w:rPr>
      </w:pPr>
      <w:r w:rsidRPr="00842B97">
        <w:rPr>
          <w:sz w:val="22"/>
        </w:rPr>
        <w:t>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654E39" w:rsidRPr="00623B05" w:rsidRDefault="00654E39" w:rsidP="00654E39">
      <w:pPr>
        <w:jc w:val="center"/>
        <w:rPr>
          <w:b/>
          <w:sz w:val="22"/>
          <w:szCs w:val="22"/>
        </w:rPr>
      </w:pPr>
      <w:r w:rsidRPr="00623B05">
        <w:rPr>
          <w:b/>
          <w:sz w:val="22"/>
          <w:szCs w:val="22"/>
          <w:lang w:val="en-US"/>
        </w:rPr>
        <w:t>VII</w:t>
      </w:r>
      <w:r w:rsidRPr="00623B05">
        <w:rPr>
          <w:b/>
          <w:sz w:val="22"/>
          <w:szCs w:val="22"/>
        </w:rPr>
        <w:t>. РАССМОТРЕНИЕ    СПОРОВ</w:t>
      </w:r>
    </w:p>
    <w:p w:rsidR="00654E39" w:rsidRPr="00842B97" w:rsidRDefault="00654E39" w:rsidP="00654E39">
      <w:pPr>
        <w:pStyle w:val="31"/>
        <w:ind w:firstLine="720"/>
        <w:jc w:val="both"/>
        <w:rPr>
          <w:sz w:val="22"/>
        </w:rPr>
      </w:pPr>
    </w:p>
    <w:p w:rsidR="00654E39" w:rsidRPr="00842B97" w:rsidRDefault="00654E39" w:rsidP="00654E39">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54E39" w:rsidRPr="00842B97" w:rsidRDefault="00654E39" w:rsidP="00654E39">
      <w:pPr>
        <w:pStyle w:val="31"/>
        <w:ind w:firstLine="720"/>
        <w:jc w:val="both"/>
        <w:rPr>
          <w:sz w:val="22"/>
        </w:rPr>
      </w:pPr>
      <w:r w:rsidRPr="00842B97">
        <w:rPr>
          <w:sz w:val="22"/>
        </w:rPr>
        <w:lastRenderedPageBreak/>
        <w:t>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Каменский городской суд Алтайского края либо в Арбитражный суд Алтайского края.</w:t>
      </w:r>
    </w:p>
    <w:p w:rsidR="00654E39" w:rsidRPr="00623B05" w:rsidRDefault="00654E39" w:rsidP="00654E39">
      <w:pPr>
        <w:jc w:val="center"/>
        <w:rPr>
          <w:b/>
          <w:sz w:val="22"/>
        </w:rPr>
      </w:pPr>
      <w:r w:rsidRPr="00623B05">
        <w:rPr>
          <w:b/>
          <w:sz w:val="22"/>
          <w:lang w:val="en-US"/>
        </w:rPr>
        <w:t>VIII</w:t>
      </w:r>
      <w:r w:rsidRPr="00623B05">
        <w:rPr>
          <w:b/>
          <w:sz w:val="22"/>
        </w:rPr>
        <w:t>.  ИЗМЕНЕНИЕ, РАСТОРЖЕНИЕ И ПРОДЛЕНИЕ</w:t>
      </w:r>
    </w:p>
    <w:p w:rsidR="00654E39" w:rsidRPr="00623B05" w:rsidRDefault="00654E39" w:rsidP="00654E39">
      <w:pPr>
        <w:jc w:val="center"/>
        <w:rPr>
          <w:sz w:val="22"/>
        </w:rPr>
      </w:pPr>
      <w:r w:rsidRPr="00623B05">
        <w:rPr>
          <w:b/>
          <w:sz w:val="22"/>
        </w:rPr>
        <w:t>ДОГОВОРА</w:t>
      </w:r>
    </w:p>
    <w:p w:rsidR="00654E39" w:rsidRPr="00842B97" w:rsidRDefault="00654E39" w:rsidP="00654E39">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654E39" w:rsidRPr="00842B97" w:rsidRDefault="00654E39" w:rsidP="00654E39">
      <w:pPr>
        <w:pStyle w:val="a4"/>
        <w:ind w:firstLine="720"/>
        <w:jc w:val="both"/>
        <w:rPr>
          <w:sz w:val="22"/>
        </w:rPr>
      </w:pPr>
      <w:r w:rsidRPr="00842B97">
        <w:rPr>
          <w:sz w:val="22"/>
        </w:rPr>
        <w:t>8.2.  Договор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654E39" w:rsidRPr="00842B97" w:rsidRDefault="00654E39" w:rsidP="00654E39">
      <w:pPr>
        <w:pStyle w:val="a6"/>
        <w:jc w:val="both"/>
        <w:rPr>
          <w:sz w:val="22"/>
        </w:rPr>
      </w:pPr>
      <w:r w:rsidRPr="00842B97">
        <w:rPr>
          <w:sz w:val="22"/>
        </w:rPr>
        <w:t>8.3.  В  случае,  если  Арендатор  имеет  задолженность  по  арендной  плате  более  чем   за  два   квартала,  по  требованию  Арендодателя  Договор  аренды  может   быть  расторгнут  судом  с  взысканием   задолженности  по  арендной  плате  и  пени.</w:t>
      </w:r>
    </w:p>
    <w:p w:rsidR="00654E39" w:rsidRPr="00842B97" w:rsidRDefault="00654E39" w:rsidP="00654E39">
      <w:pPr>
        <w:ind w:firstLine="720"/>
        <w:jc w:val="both"/>
        <w:rPr>
          <w:sz w:val="22"/>
        </w:rPr>
      </w:pPr>
      <w:r w:rsidRPr="00842B97">
        <w:rPr>
          <w:sz w:val="22"/>
        </w:rPr>
        <w:t>Настоящий    Договор  аренды   составлен    на   2-х  листах  и  подписан  в  3-х  экземплярах.</w:t>
      </w:r>
    </w:p>
    <w:p w:rsidR="00654E39" w:rsidRPr="00842B97" w:rsidRDefault="00654E39" w:rsidP="00654E39">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654E39" w:rsidRPr="00842B97" w:rsidRDefault="00654E39" w:rsidP="00654E39">
      <w:pPr>
        <w:spacing w:line="360" w:lineRule="auto"/>
        <w:jc w:val="both"/>
        <w:rPr>
          <w:sz w:val="22"/>
        </w:rPr>
      </w:pPr>
    </w:p>
    <w:p w:rsidR="00654E39" w:rsidRPr="00623B05" w:rsidRDefault="00654E39" w:rsidP="00654E39">
      <w:pPr>
        <w:pStyle w:val="3"/>
        <w:pBdr>
          <w:bottom w:val="none" w:sz="0" w:space="0" w:color="auto"/>
        </w:pBdr>
        <w:rPr>
          <w:sz w:val="22"/>
          <w:lang w:val="ru-RU"/>
        </w:rPr>
      </w:pPr>
      <w:r w:rsidRPr="00623B05">
        <w:rPr>
          <w:sz w:val="22"/>
        </w:rPr>
        <w:t>I</w:t>
      </w:r>
      <w:r w:rsidRPr="00623B05">
        <w:rPr>
          <w:sz w:val="22"/>
          <w:lang w:val="ru-RU"/>
        </w:rPr>
        <w:t>Х.  ЮРИДИЧЕСКИЕ    АДРЕСА  И  ПОДПИСИ  СТОРОН</w:t>
      </w:r>
    </w:p>
    <w:p w:rsidR="00654E39" w:rsidRPr="00842B97" w:rsidRDefault="00654E39" w:rsidP="00654E39"/>
    <w:tbl>
      <w:tblPr>
        <w:tblW w:w="0" w:type="auto"/>
        <w:tblInd w:w="-34" w:type="dxa"/>
        <w:tblLayout w:type="fixed"/>
        <w:tblLook w:val="00B4"/>
      </w:tblPr>
      <w:tblGrid>
        <w:gridCol w:w="5387"/>
        <w:gridCol w:w="4678"/>
      </w:tblGrid>
      <w:tr w:rsidR="00654E39" w:rsidRPr="00842B97" w:rsidTr="0022129F">
        <w:trPr>
          <w:trHeight w:val="4527"/>
        </w:trPr>
        <w:tc>
          <w:tcPr>
            <w:tcW w:w="5387" w:type="dxa"/>
          </w:tcPr>
          <w:p w:rsidR="00654E39" w:rsidRPr="00842B97" w:rsidRDefault="00654E39" w:rsidP="0022129F">
            <w:pPr>
              <w:jc w:val="both"/>
              <w:rPr>
                <w:sz w:val="22"/>
                <w:szCs w:val="22"/>
              </w:rPr>
            </w:pPr>
            <w:r w:rsidRPr="00842B97">
              <w:rPr>
                <w:sz w:val="22"/>
                <w:szCs w:val="22"/>
              </w:rPr>
              <w:t>Арендатор</w:t>
            </w: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p>
          <w:p w:rsidR="00654E39" w:rsidRPr="00842B97" w:rsidRDefault="00654E39" w:rsidP="0022129F">
            <w:pPr>
              <w:jc w:val="both"/>
              <w:rPr>
                <w:sz w:val="22"/>
                <w:szCs w:val="22"/>
              </w:rPr>
            </w:pPr>
            <w:r w:rsidRPr="00842B97">
              <w:rPr>
                <w:sz w:val="22"/>
                <w:szCs w:val="22"/>
              </w:rPr>
              <w:t>_____________________Ф.И.О.</w:t>
            </w:r>
          </w:p>
          <w:p w:rsidR="00654E39" w:rsidRPr="00842B97" w:rsidRDefault="00654E39" w:rsidP="0022129F">
            <w:pPr>
              <w:jc w:val="both"/>
              <w:rPr>
                <w:sz w:val="22"/>
                <w:szCs w:val="22"/>
              </w:rPr>
            </w:pPr>
            <w:r w:rsidRPr="00842B97">
              <w:rPr>
                <w:sz w:val="22"/>
                <w:szCs w:val="22"/>
              </w:rPr>
              <w:t xml:space="preserve">Подпись </w:t>
            </w:r>
          </w:p>
        </w:tc>
        <w:tc>
          <w:tcPr>
            <w:tcW w:w="4678" w:type="dxa"/>
          </w:tcPr>
          <w:p w:rsidR="00654E39" w:rsidRPr="00842B97" w:rsidRDefault="00654E39" w:rsidP="0022129F">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658700, г</w:t>
              </w:r>
            </w:smartTag>
            <w:r w:rsidRPr="00842B97">
              <w:rPr>
                <w:b w:val="0"/>
                <w:sz w:val="22"/>
                <w:szCs w:val="22"/>
                <w:lang w:val="ru-RU"/>
              </w:rPr>
              <w:t xml:space="preserve">.Камень-на-Оби </w:t>
            </w:r>
          </w:p>
          <w:p w:rsidR="00654E39" w:rsidRPr="00842B97" w:rsidRDefault="00654E39" w:rsidP="0022129F">
            <w:pPr>
              <w:pStyle w:val="4"/>
              <w:pBdr>
                <w:bottom w:val="none" w:sz="0" w:space="0" w:color="auto"/>
              </w:pBdr>
              <w:jc w:val="both"/>
              <w:rPr>
                <w:b w:val="0"/>
                <w:sz w:val="22"/>
                <w:szCs w:val="22"/>
                <w:lang w:val="ru-RU"/>
              </w:rPr>
            </w:pPr>
            <w:r w:rsidRPr="00842B97">
              <w:rPr>
                <w:b w:val="0"/>
                <w:sz w:val="22"/>
                <w:szCs w:val="22"/>
                <w:lang w:val="ru-RU"/>
              </w:rPr>
              <w:t>ул. Ленина,  31</w:t>
            </w:r>
          </w:p>
          <w:p w:rsidR="00654E39" w:rsidRPr="00842B97" w:rsidRDefault="00654E39" w:rsidP="0022129F">
            <w:pPr>
              <w:pStyle w:val="6"/>
              <w:jc w:val="both"/>
              <w:rPr>
                <w:b w:val="0"/>
                <w:sz w:val="22"/>
                <w:szCs w:val="22"/>
              </w:rPr>
            </w:pPr>
            <w:r w:rsidRPr="00842B97">
              <w:rPr>
                <w:b w:val="0"/>
                <w:sz w:val="22"/>
                <w:szCs w:val="22"/>
              </w:rPr>
              <w:t>Телефон: 2-12-56</w:t>
            </w:r>
          </w:p>
          <w:p w:rsidR="00654E39" w:rsidRPr="00842B97" w:rsidRDefault="00654E39" w:rsidP="0022129F">
            <w:pPr>
              <w:pStyle w:val="6"/>
              <w:jc w:val="both"/>
              <w:rPr>
                <w:b w:val="0"/>
                <w:sz w:val="22"/>
                <w:szCs w:val="22"/>
              </w:rPr>
            </w:pPr>
            <w:r w:rsidRPr="00842B97">
              <w:rPr>
                <w:b w:val="0"/>
                <w:sz w:val="22"/>
                <w:szCs w:val="22"/>
              </w:rPr>
              <w:t>Подпись Арендодателя</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Председатель комитета Администрации</w:t>
            </w:r>
          </w:p>
          <w:p w:rsidR="00654E39" w:rsidRPr="00842B97" w:rsidRDefault="00654E39" w:rsidP="0022129F">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654E39" w:rsidRPr="00842B97" w:rsidRDefault="00654E39" w:rsidP="0022129F">
            <w:pPr>
              <w:pStyle w:val="a8"/>
              <w:jc w:val="both"/>
              <w:rPr>
                <w:sz w:val="22"/>
                <w:szCs w:val="22"/>
              </w:rPr>
            </w:pPr>
          </w:p>
          <w:p w:rsidR="00654E39" w:rsidRPr="00842B97" w:rsidRDefault="00654E39" w:rsidP="0022129F">
            <w:pPr>
              <w:pStyle w:val="a8"/>
              <w:jc w:val="both"/>
              <w:rPr>
                <w:sz w:val="22"/>
                <w:szCs w:val="22"/>
              </w:rPr>
            </w:pPr>
            <w:r w:rsidRPr="00842B97">
              <w:rPr>
                <w:sz w:val="22"/>
                <w:szCs w:val="22"/>
              </w:rPr>
              <w:t>_______________________  Т.И. Каяина</w:t>
            </w:r>
          </w:p>
          <w:p w:rsidR="00654E39" w:rsidRPr="00842B97" w:rsidRDefault="00654E39" w:rsidP="0022129F">
            <w:pPr>
              <w:pStyle w:val="a8"/>
              <w:jc w:val="both"/>
              <w:rPr>
                <w:sz w:val="22"/>
                <w:szCs w:val="22"/>
              </w:rPr>
            </w:pPr>
            <w:r w:rsidRPr="00842B97">
              <w:rPr>
                <w:sz w:val="22"/>
                <w:szCs w:val="22"/>
              </w:rPr>
              <w:t>подпись</w:t>
            </w:r>
          </w:p>
          <w:p w:rsidR="00654E39" w:rsidRPr="00842B97" w:rsidRDefault="00654E39" w:rsidP="0022129F">
            <w:pPr>
              <w:pStyle w:val="a8"/>
              <w:jc w:val="both"/>
              <w:rPr>
                <w:sz w:val="22"/>
                <w:szCs w:val="22"/>
              </w:rPr>
            </w:pPr>
          </w:p>
          <w:p w:rsidR="00654E39" w:rsidRPr="00842B97" w:rsidRDefault="00654E39" w:rsidP="0022129F">
            <w:pPr>
              <w:jc w:val="both"/>
              <w:rPr>
                <w:sz w:val="22"/>
                <w:szCs w:val="22"/>
              </w:rPr>
            </w:pPr>
            <w:r w:rsidRPr="00842B97">
              <w:rPr>
                <w:sz w:val="22"/>
                <w:szCs w:val="22"/>
              </w:rPr>
              <w:t>М.П.</w:t>
            </w:r>
          </w:p>
        </w:tc>
      </w:tr>
    </w:tbl>
    <w:p w:rsidR="00654E39" w:rsidRDefault="00654E39" w:rsidP="00654E39"/>
    <w:p w:rsidR="00654E39" w:rsidRDefault="00654E39" w:rsidP="00654E39">
      <w:pPr>
        <w:jc w:val="right"/>
        <w:rPr>
          <w:b/>
          <w:sz w:val="22"/>
        </w:rPr>
      </w:pPr>
    </w:p>
    <w:p w:rsidR="00654E39" w:rsidRDefault="00654E39" w:rsidP="00654E39"/>
    <w:p w:rsidR="00654E39" w:rsidRDefault="00654E39" w:rsidP="00654E39"/>
    <w:p w:rsidR="0078629C" w:rsidRDefault="0078629C" w:rsidP="002C109E">
      <w:pPr>
        <w:jc w:val="right"/>
        <w:rPr>
          <w:b/>
          <w:sz w:val="22"/>
        </w:rPr>
      </w:pPr>
    </w:p>
    <w:sectPr w:rsidR="0078629C"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75250"/>
    <w:rsid w:val="00013AC6"/>
    <w:rsid w:val="00014DC5"/>
    <w:rsid w:val="000540EE"/>
    <w:rsid w:val="00056ACA"/>
    <w:rsid w:val="00064F70"/>
    <w:rsid w:val="000879DB"/>
    <w:rsid w:val="000E50EA"/>
    <w:rsid w:val="000F137A"/>
    <w:rsid w:val="00104D98"/>
    <w:rsid w:val="00113BA8"/>
    <w:rsid w:val="00115A3A"/>
    <w:rsid w:val="00123C81"/>
    <w:rsid w:val="00183945"/>
    <w:rsid w:val="00192686"/>
    <w:rsid w:val="001B21D9"/>
    <w:rsid w:val="00210EE9"/>
    <w:rsid w:val="00212FC7"/>
    <w:rsid w:val="00221495"/>
    <w:rsid w:val="0026006F"/>
    <w:rsid w:val="00291B16"/>
    <w:rsid w:val="002937ED"/>
    <w:rsid w:val="002940A8"/>
    <w:rsid w:val="002A1938"/>
    <w:rsid w:val="002C109E"/>
    <w:rsid w:val="002E3C11"/>
    <w:rsid w:val="002F0C23"/>
    <w:rsid w:val="00301B25"/>
    <w:rsid w:val="00311B0C"/>
    <w:rsid w:val="003405B9"/>
    <w:rsid w:val="00370BFF"/>
    <w:rsid w:val="003748B7"/>
    <w:rsid w:val="003B6728"/>
    <w:rsid w:val="0047081D"/>
    <w:rsid w:val="004768B5"/>
    <w:rsid w:val="004A55F0"/>
    <w:rsid w:val="004A7CF8"/>
    <w:rsid w:val="004C1036"/>
    <w:rsid w:val="004D0D94"/>
    <w:rsid w:val="004D4E63"/>
    <w:rsid w:val="0052106A"/>
    <w:rsid w:val="00523D76"/>
    <w:rsid w:val="005618B9"/>
    <w:rsid w:val="00575B7B"/>
    <w:rsid w:val="00611D22"/>
    <w:rsid w:val="00635624"/>
    <w:rsid w:val="00654E39"/>
    <w:rsid w:val="00670326"/>
    <w:rsid w:val="0069658D"/>
    <w:rsid w:val="006B2242"/>
    <w:rsid w:val="006B6EA0"/>
    <w:rsid w:val="006C1415"/>
    <w:rsid w:val="006F66F2"/>
    <w:rsid w:val="00730F9B"/>
    <w:rsid w:val="007471DE"/>
    <w:rsid w:val="0076569E"/>
    <w:rsid w:val="00774FAE"/>
    <w:rsid w:val="0078629C"/>
    <w:rsid w:val="00796E5A"/>
    <w:rsid w:val="007A53AE"/>
    <w:rsid w:val="007A67AF"/>
    <w:rsid w:val="007E0753"/>
    <w:rsid w:val="007F0335"/>
    <w:rsid w:val="007F0950"/>
    <w:rsid w:val="00801AB4"/>
    <w:rsid w:val="00806571"/>
    <w:rsid w:val="00827952"/>
    <w:rsid w:val="00842B97"/>
    <w:rsid w:val="008709B9"/>
    <w:rsid w:val="00882CA2"/>
    <w:rsid w:val="008870D4"/>
    <w:rsid w:val="008A410D"/>
    <w:rsid w:val="008C26D7"/>
    <w:rsid w:val="009114BE"/>
    <w:rsid w:val="00913452"/>
    <w:rsid w:val="00943045"/>
    <w:rsid w:val="00956AE2"/>
    <w:rsid w:val="00972BE0"/>
    <w:rsid w:val="009A3683"/>
    <w:rsid w:val="009B7C7E"/>
    <w:rsid w:val="00A17EF3"/>
    <w:rsid w:val="00A33935"/>
    <w:rsid w:val="00A43433"/>
    <w:rsid w:val="00A72766"/>
    <w:rsid w:val="00AA0BB8"/>
    <w:rsid w:val="00AC5C37"/>
    <w:rsid w:val="00AD680C"/>
    <w:rsid w:val="00AE6C52"/>
    <w:rsid w:val="00AF6614"/>
    <w:rsid w:val="00B043C0"/>
    <w:rsid w:val="00B071F5"/>
    <w:rsid w:val="00B14543"/>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E07EA6"/>
    <w:rsid w:val="00E15718"/>
    <w:rsid w:val="00E162B5"/>
    <w:rsid w:val="00E44E5A"/>
    <w:rsid w:val="00E75188"/>
    <w:rsid w:val="00E75250"/>
    <w:rsid w:val="00EB0856"/>
    <w:rsid w:val="00ED39C0"/>
    <w:rsid w:val="00F12690"/>
    <w:rsid w:val="00F5456C"/>
    <w:rsid w:val="00F906A1"/>
    <w:rsid w:val="00F90BB0"/>
    <w:rsid w:val="00FC2ADB"/>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877</TotalTime>
  <Pages>18</Pages>
  <Words>8211</Words>
  <Characters>46803</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86</cp:revision>
  <dcterms:created xsi:type="dcterms:W3CDTF">2023-04-12T04:47:00Z</dcterms:created>
  <dcterms:modified xsi:type="dcterms:W3CDTF">2024-08-22T08:14:00Z</dcterms:modified>
</cp:coreProperties>
</file>