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02" w:rsidRPr="00241FE0" w:rsidRDefault="00E27602" w:rsidP="00B34B0A">
      <w:pPr>
        <w:pStyle w:val="1"/>
        <w:rPr>
          <w:lang w:val="en-US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B95BB3" w:rsidRPr="00CB01DB" w:rsidRDefault="00B95BB3" w:rsidP="007A5B8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:rsidR="00B95BB3" w:rsidRPr="00CB01DB" w:rsidRDefault="00B95BB3" w:rsidP="00035B5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44"/>
          <w:szCs w:val="28"/>
        </w:rPr>
      </w:pPr>
    </w:p>
    <w:p w:rsidR="00B95BB3" w:rsidRPr="00CB01DB" w:rsidRDefault="00B95BB3" w:rsidP="00B110D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914B7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Строительство </w:t>
      </w:r>
      <w:r w:rsidR="008F22E1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рыбацкой деревни»</w:t>
      </w:r>
    </w:p>
    <w:p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val="en-US"/>
        </w:rPr>
        <w:drawing>
          <wp:anchor distT="0" distB="0" distL="114300" distR="114300" simplePos="0" relativeHeight="251670528" behindDoc="1" locked="0" layoutInCell="1" allowOverlap="1" wp14:anchorId="1AB7EAE6" wp14:editId="1CBB4B87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91870490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940002" w:rsidRPr="004233A5" w:rsidRDefault="00940002">
          <w:pPr>
            <w:pStyle w:val="af"/>
            <w:rPr>
              <w:rFonts w:ascii="Times New Roman" w:hAnsi="Times New Roman" w:cs="Times New Roman"/>
            </w:rPr>
          </w:pPr>
        </w:p>
        <w:p w:rsidR="00E031EC" w:rsidRPr="00E031EC" w:rsidRDefault="0094000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031E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218321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Суть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_Toc130218321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D0432C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2" w:history="1">
            <w:r w:rsidR="00E031EC" w:rsidRPr="00E031E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Площадка для организации строительства туристической базы отдыха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_Toc130218322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D0432C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3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Предпроектные предложения. Оценка объема инвестиций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_Toc130218323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D0432C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5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Затраты на производство и сбыт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_Toc130218325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31EC" w:rsidRPr="00E031EC" w:rsidRDefault="00D0432C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18326" w:history="1">
            <w:r w:rsidR="00E031EC" w:rsidRPr="00E031E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Оценка эффективности проекта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_Toc130218326 \h </w:instrTex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031EC" w:rsidRPr="00E031E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002" w:rsidRPr="000D7BEB" w:rsidRDefault="00940002" w:rsidP="00A32653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31E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Pr="0048048E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A5649A" w:rsidRDefault="00A5649A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B95BB3" w:rsidRPr="00CB01DB" w:rsidRDefault="00B95BB3" w:rsidP="008D6320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30218321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0"/>
    </w:p>
    <w:p w:rsidR="00630C40" w:rsidRDefault="00630C40" w:rsidP="00630C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0C40">
        <w:rPr>
          <w:rFonts w:ascii="Times New Roman" w:eastAsia="Calibri" w:hAnsi="Times New Roman" w:cs="Times New Roman"/>
          <w:b/>
          <w:sz w:val="28"/>
          <w:szCs w:val="28"/>
        </w:rPr>
        <w:t xml:space="preserve">Целью проекта является </w:t>
      </w:r>
      <w:r w:rsidR="00D23E93"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организация </w:t>
      </w:r>
      <w:r w:rsidR="008F22E1">
        <w:rPr>
          <w:rFonts w:ascii="Times New Roman" w:eastAsia="Calibri" w:hAnsi="Times New Roman" w:cs="Times New Roman"/>
          <w:b/>
          <w:sz w:val="28"/>
          <w:szCs w:val="28"/>
        </w:rPr>
        <w:t>рыбацкой деревни в Алтайском крае в г. Камне-на-Оби.</w:t>
      </w:r>
    </w:p>
    <w:p w:rsidR="00E42F15" w:rsidRDefault="008F73EC" w:rsidP="00E42F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Каменский район расположен на северо-западной окраине Алтайского края, богатой водными ресурсами. Все реки, речки и озера района приурочены в основном к днищам ложбин древнего стока и террасы р. Оби.</w:t>
      </w:r>
    </w:p>
    <w:p w:rsidR="00EC1221" w:rsidRDefault="00EC1221" w:rsidP="00E42F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21">
        <w:rPr>
          <w:rFonts w:ascii="Times New Roman" w:eastAsia="Calibri" w:hAnsi="Times New Roman" w:cs="Times New Roman"/>
          <w:sz w:val="28"/>
          <w:szCs w:val="28"/>
        </w:rPr>
        <w:t>По географическому положению и природным ресурсам Каменский район относится к Приобской левобережной туристско-рекреационной зоне Алтайского края. Рекреационными ресурсами являются многочисленные водные объекты, сосновый бор. Провести время на природе можно, выбрав купание, рыбалку, походы, лыжные прогулки, сбор даров природы.</w:t>
      </w:r>
    </w:p>
    <w:p w:rsidR="00EC1221" w:rsidRPr="00EC1221" w:rsidRDefault="00EC1221" w:rsidP="00EC12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Основную туристическую ценность района представляет собой правый берег Оби. В отличие от левого – он почти полностью покрыт лесом. Особенно живописна природа в северной части района, от села 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Дресвянки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 до села 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Малетино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, находящегося на границе с Новосибирской областью. В 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Дресвянке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 расположен детский оздоровительный лагерь, зимо</w:t>
      </w:r>
      <w:r>
        <w:rPr>
          <w:rFonts w:ascii="Times New Roman" w:eastAsia="Calibri" w:hAnsi="Times New Roman" w:cs="Times New Roman"/>
          <w:sz w:val="28"/>
          <w:szCs w:val="28"/>
        </w:rPr>
        <w:t>й используемый как лыжная база.</w:t>
      </w:r>
    </w:p>
    <w:p w:rsidR="00EC1221" w:rsidRDefault="00EC1221" w:rsidP="00EC12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21">
        <w:rPr>
          <w:rFonts w:ascii="Times New Roman" w:eastAsia="Calibri" w:hAnsi="Times New Roman" w:cs="Times New Roman"/>
          <w:sz w:val="28"/>
          <w:szCs w:val="28"/>
        </w:rPr>
        <w:t>Правобережье Новосибирского водохранилища с островами – туристская местность с большими перспективами. К водохранилищу ведет асфальтированная дорога. Местность может быть использована для развития водных видов спорта и туризма (купание, катание на лодках, катамаранах и др.). Представляют интерес острова, находящиеся недалеко от берега, которые могут быть использованы для разработки «островных туров», проведения туристических слетов.</w:t>
      </w:r>
    </w:p>
    <w:p w:rsidR="00EC1221" w:rsidRPr="00EC1221" w:rsidRDefault="00EC1221" w:rsidP="00EC12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21">
        <w:rPr>
          <w:rFonts w:ascii="Times New Roman" w:eastAsia="Calibri" w:hAnsi="Times New Roman" w:cs="Times New Roman"/>
          <w:sz w:val="28"/>
          <w:szCs w:val="28"/>
        </w:rPr>
        <w:t>Озеро Подветренно-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Телеутское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 может быть использовано для развития рыболовно-охотничьего, экологического туризма. Мимо водоема проходит асфальтированная дорога. Ближайшие населенные пункты – села Подветренно-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елеутское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Ветренно-Телеутское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1221" w:rsidRDefault="00EC1221" w:rsidP="00EC12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Озеро Горькое, лежащее на границе с 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Тюменцевским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 xml:space="preserve"> районом, считается одним из лучших водоемов края для занятия </w:t>
      </w:r>
      <w:proofErr w:type="spellStart"/>
      <w:r w:rsidRPr="00EC1221">
        <w:rPr>
          <w:rFonts w:ascii="Times New Roman" w:eastAsia="Calibri" w:hAnsi="Times New Roman" w:cs="Times New Roman"/>
          <w:sz w:val="28"/>
          <w:szCs w:val="28"/>
        </w:rPr>
        <w:t>кайтинтом</w:t>
      </w:r>
      <w:proofErr w:type="spellEnd"/>
      <w:r w:rsidRPr="00EC1221">
        <w:rPr>
          <w:rFonts w:ascii="Times New Roman" w:eastAsia="Calibri" w:hAnsi="Times New Roman" w:cs="Times New Roman"/>
          <w:sz w:val="28"/>
          <w:szCs w:val="28"/>
        </w:rPr>
        <w:t>. Благодаря ничем не сдерживаемым воздушным массам здесь хорошо проводить тренировки и соревнования.</w:t>
      </w:r>
    </w:p>
    <w:p w:rsidR="001C46A1" w:rsidRDefault="001C46A1" w:rsidP="00E42F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данный момент </w:t>
      </w:r>
      <w:r w:rsidR="00956E51">
        <w:rPr>
          <w:rFonts w:ascii="Times New Roman" w:eastAsia="Calibri" w:hAnsi="Times New Roman" w:cs="Times New Roman"/>
          <w:sz w:val="28"/>
          <w:szCs w:val="28"/>
        </w:rPr>
        <w:t>в Каменском районе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6E51">
        <w:rPr>
          <w:rFonts w:ascii="Times New Roman" w:eastAsia="Calibri" w:hAnsi="Times New Roman" w:cs="Times New Roman"/>
          <w:sz w:val="28"/>
          <w:szCs w:val="28"/>
        </w:rPr>
        <w:t xml:space="preserve">имеется </w:t>
      </w:r>
      <w:r>
        <w:rPr>
          <w:rFonts w:ascii="Times New Roman" w:eastAsia="Calibri" w:hAnsi="Times New Roman" w:cs="Times New Roman"/>
          <w:sz w:val="28"/>
          <w:szCs w:val="28"/>
        </w:rPr>
        <w:t>база отдыха</w:t>
      </w:r>
      <w:r w:rsidR="00956E51">
        <w:rPr>
          <w:rFonts w:ascii="Times New Roman" w:eastAsia="Calibri" w:hAnsi="Times New Roman" w:cs="Times New Roman"/>
          <w:sz w:val="28"/>
          <w:szCs w:val="28"/>
        </w:rPr>
        <w:t xml:space="preserve"> «Полянка» и база отдыха и рыбалки «Папина Рыбалка». </w:t>
      </w:r>
      <w:r w:rsidR="008F73EC" w:rsidRPr="008F73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1221">
        <w:rPr>
          <w:rFonts w:ascii="Times New Roman" w:eastAsia="Calibri" w:hAnsi="Times New Roman" w:cs="Times New Roman"/>
          <w:sz w:val="28"/>
          <w:szCs w:val="28"/>
        </w:rPr>
        <w:t xml:space="preserve">Обе базы включают в себя несколько номеров, пляж, прокат лодок/велосипедов/сап-досок.  </w:t>
      </w:r>
      <w:r w:rsidR="005536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6E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42B0" w:rsidRDefault="00133AE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 так как желающих отдохнуть в летн</w:t>
      </w:r>
      <w:r w:rsidR="00EC1221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время очень много </w:t>
      </w:r>
      <w:r w:rsidR="00BC00A5">
        <w:rPr>
          <w:rFonts w:ascii="Times New Roman" w:eastAsia="Calibri" w:hAnsi="Times New Roman" w:cs="Times New Roman"/>
          <w:sz w:val="28"/>
          <w:szCs w:val="28"/>
        </w:rPr>
        <w:t>инфраструктур</w:t>
      </w:r>
      <w:r w:rsidR="00EC1221">
        <w:rPr>
          <w:rFonts w:ascii="Times New Roman" w:eastAsia="Calibri" w:hAnsi="Times New Roman" w:cs="Times New Roman"/>
          <w:sz w:val="28"/>
          <w:szCs w:val="28"/>
        </w:rPr>
        <w:t>у</w:t>
      </w:r>
      <w:r w:rsidR="00BC00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1221">
        <w:rPr>
          <w:rFonts w:ascii="Times New Roman" w:eastAsia="Calibri" w:hAnsi="Times New Roman" w:cs="Times New Roman"/>
          <w:sz w:val="28"/>
          <w:szCs w:val="28"/>
        </w:rPr>
        <w:t>района</w:t>
      </w:r>
      <w:r w:rsidR="00BC00A5">
        <w:rPr>
          <w:rFonts w:ascii="Times New Roman" w:eastAsia="Calibri" w:hAnsi="Times New Roman" w:cs="Times New Roman"/>
          <w:sz w:val="28"/>
          <w:szCs w:val="28"/>
        </w:rPr>
        <w:t xml:space="preserve"> необходимо развивать.</w:t>
      </w: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2B0" w:rsidRDefault="008342B0" w:rsidP="00D23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C8D" w:rsidRPr="00455C8D" w:rsidRDefault="00455C8D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4B622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0432C" w:rsidRPr="00D0432C" w:rsidRDefault="00907DC8" w:rsidP="00D0432C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eastAsia="Times New Roman" w:hAnsi="Times New Roman" w:cs="Times New Roman"/>
          <w:color w:val="auto"/>
        </w:rPr>
      </w:pPr>
      <w:bookmarkStart w:id="1" w:name="_Toc121733213"/>
      <w:bookmarkStart w:id="2" w:name="_Toc130218322"/>
      <w:r w:rsidRPr="0002200A">
        <w:rPr>
          <w:rFonts w:ascii="Times New Roman" w:eastAsia="Times New Roman" w:hAnsi="Times New Roman" w:cs="Times New Roman"/>
          <w:color w:val="auto"/>
        </w:rPr>
        <w:lastRenderedPageBreak/>
        <w:t xml:space="preserve">Площадка </w:t>
      </w:r>
      <w:bookmarkEnd w:id="1"/>
      <w:bookmarkEnd w:id="2"/>
      <w:r w:rsidR="00D0432C">
        <w:rPr>
          <w:rFonts w:ascii="Times New Roman" w:eastAsia="Times New Roman" w:hAnsi="Times New Roman" w:cs="Times New Roman"/>
          <w:color w:val="auto"/>
        </w:rPr>
        <w:t>для размещения</w:t>
      </w:r>
      <w:bookmarkStart w:id="3" w:name="_GoBack"/>
      <w:bookmarkEnd w:id="3"/>
    </w:p>
    <w:p w:rsidR="00907DC8" w:rsidRDefault="00284E48" w:rsidP="00907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Каменский район</w:t>
      </w:r>
    </w:p>
    <w:p w:rsidR="00907DC8" w:rsidRDefault="00284E4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  <w:sectPr w:rsidR="00907DC8" w:rsidSect="008F22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A04EA96" wp14:editId="59A86F6E">
            <wp:extent cx="8686800" cy="443581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лощадки для рыбацкой деревни (Каменский р-н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105" cy="44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622"/>
        <w:gridCol w:w="6734"/>
      </w:tblGrid>
      <w:tr w:rsidR="00284E48" w:rsidTr="00284E48">
        <w:trPr>
          <w:trHeight w:val="57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284E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Каменский район, 2,2 га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Каменский район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Алтайский край, Каменский</w:t>
            </w:r>
            <w:r w:rsidRPr="008D1E14">
              <w:rPr>
                <w:rFonts w:ascii="Times New Roman" w:hAnsi="Times New Roman" w:cs="Times New Roman"/>
                <w:sz w:val="28"/>
                <w:szCs w:val="28"/>
              </w:rPr>
              <w:t xml:space="preserve"> район, ориентир местоп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оложения участка: 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Аллакский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сельсовет, на расстоянии 2765 м по направлению на северо-запад от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Аллак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растоянии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1979 м по направлению на юго-восток от станции Плотинная (территория бывшего села Красный плакат)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DF8">
              <w:rPr>
                <w:rFonts w:ascii="Times New Roman" w:hAnsi="Times New Roman" w:cs="Times New Roman"/>
                <w:sz w:val="28"/>
                <w:szCs w:val="28"/>
              </w:rPr>
              <w:t xml:space="preserve">Земли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особо охраняемых территорий и объектов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строительства базы отдыха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Собственник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Pr="00F0633A" w:rsidRDefault="00284E48" w:rsidP="008F60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DD0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Газоснабжение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Pr="00930DD0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DD0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Водоснабжение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Pr="00930DD0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DD0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Электроснабжение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Pr="00930DD0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DD0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  <w:p w:rsidR="00284E48" w:rsidRPr="00930DD0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DD0">
              <w:rPr>
                <w:rFonts w:ascii="Times New Roman" w:hAnsi="Times New Roman" w:cs="Times New Roman"/>
                <w:sz w:val="28"/>
                <w:szCs w:val="28"/>
              </w:rPr>
              <w:t>В г. Камень-на-Оби расположена ближайшая ПС «Обская» № 12 резерв мощности 5,661 МВт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Автомобильное сообщение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до автомобильной дороги 01К-2 «</w:t>
            </w:r>
            <w:r w:rsidRPr="00C33747">
              <w:rPr>
                <w:rFonts w:ascii="Times New Roman" w:hAnsi="Times New Roman" w:cs="Times New Roman"/>
                <w:sz w:val="28"/>
                <w:szCs w:val="28"/>
              </w:rPr>
              <w:t>Павловск – Камень-на-Оби – граница с Новосибирской областью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»– 10,7 км.</w:t>
            </w:r>
          </w:p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 км проходит автодорога 01Н-1710</w:t>
            </w:r>
          </w:p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«Подъезд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Аллак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84E48" w:rsidTr="008F60DC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E48" w:rsidRDefault="00284E48" w:rsidP="008F6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E48" w:rsidRDefault="00284E48" w:rsidP="008F6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 - 22:17:010601:552.</w:t>
            </w:r>
          </w:p>
        </w:tc>
      </w:tr>
    </w:tbl>
    <w:p w:rsidR="00907DC8" w:rsidRPr="00EE3EEE" w:rsidRDefault="00907DC8" w:rsidP="00907DC8">
      <w:pPr>
        <w:ind w:right="-456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C8" w:rsidRDefault="00907DC8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715" w:rsidRDefault="004E2715" w:rsidP="00455C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E2715" w:rsidSect="00907DC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4" w:name="_Toc130218323"/>
      <w:proofErr w:type="spellStart"/>
      <w:r w:rsidRPr="00CB01DB">
        <w:rPr>
          <w:rFonts w:ascii="Times New Roman" w:hAnsi="Times New Roman" w:cs="Times New Roman"/>
          <w:color w:val="auto"/>
        </w:rPr>
        <w:lastRenderedPageBreak/>
        <w:t>Предпроектные</w:t>
      </w:r>
      <w:proofErr w:type="spellEnd"/>
      <w:r w:rsidRPr="00CB01DB">
        <w:rPr>
          <w:rFonts w:ascii="Times New Roman" w:hAnsi="Times New Roman" w:cs="Times New Roman"/>
          <w:color w:val="auto"/>
        </w:rPr>
        <w:t xml:space="preserve"> предложения. Оценка объема инвестиций</w:t>
      </w:r>
      <w:bookmarkEnd w:id="4"/>
    </w:p>
    <w:p w:rsidR="003C3F36" w:rsidRPr="007967D7" w:rsidRDefault="00B95BB3" w:rsidP="00E32C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01DB">
        <w:rPr>
          <w:rFonts w:ascii="Times New Roman" w:hAnsi="Times New Roman" w:cs="Times New Roman"/>
          <w:sz w:val="28"/>
          <w:szCs w:val="28"/>
        </w:rPr>
        <w:t xml:space="preserve">В рамках проекта планируется </w:t>
      </w:r>
      <w:r w:rsidR="005F092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C00A5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="008F22E1">
        <w:rPr>
          <w:rFonts w:ascii="Times New Roman" w:hAnsi="Times New Roman" w:cs="Times New Roman"/>
          <w:sz w:val="28"/>
          <w:szCs w:val="28"/>
        </w:rPr>
        <w:t>рыбацкой деревни в г. Камне-на-Оби.</w:t>
      </w:r>
    </w:p>
    <w:p w:rsidR="000B33EB" w:rsidRPr="00CB01DB" w:rsidRDefault="00B95BB3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Необходимая сумма инвестиций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485C99">
        <w:rPr>
          <w:rFonts w:ascii="Times New Roman" w:hAnsi="Times New Roman" w:cs="Times New Roman"/>
          <w:sz w:val="28"/>
          <w:szCs w:val="28"/>
        </w:rPr>
        <w:t xml:space="preserve">52 252 </w:t>
      </w:r>
      <w:r w:rsidR="007967D7" w:rsidRPr="0055724E">
        <w:rPr>
          <w:rFonts w:ascii="Times New Roman" w:hAnsi="Times New Roman" w:cs="Times New Roman"/>
          <w:sz w:val="28"/>
          <w:szCs w:val="28"/>
        </w:rPr>
        <w:t>тыс</w:t>
      </w:r>
      <w:r w:rsidRPr="0055724E">
        <w:rPr>
          <w:rFonts w:ascii="Times New Roman" w:hAnsi="Times New Roman" w:cs="Times New Roman"/>
          <w:sz w:val="28"/>
          <w:szCs w:val="28"/>
        </w:rPr>
        <w:t>. руб.</w:t>
      </w:r>
    </w:p>
    <w:p w:rsidR="0071472A" w:rsidRDefault="002368F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Расчет общей суммы необходимых инве</w:t>
      </w:r>
      <w:r w:rsidR="00AD524F">
        <w:rPr>
          <w:rFonts w:ascii="Times New Roman" w:hAnsi="Times New Roman" w:cs="Times New Roman"/>
          <w:sz w:val="28"/>
          <w:szCs w:val="28"/>
        </w:rPr>
        <w:t>стиций представлен в таблице №</w:t>
      </w:r>
      <w:r w:rsidR="003C6276">
        <w:rPr>
          <w:rFonts w:ascii="Times New Roman" w:hAnsi="Times New Roman" w:cs="Times New Roman"/>
          <w:sz w:val="28"/>
          <w:szCs w:val="28"/>
        </w:rPr>
        <w:t>1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</w:p>
    <w:p w:rsidR="00B95BB3" w:rsidRPr="00CB01DB" w:rsidRDefault="00B670CC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вложения инвестиций</w:t>
      </w:r>
      <w:r w:rsidR="00CD2F31">
        <w:rPr>
          <w:rFonts w:ascii="Times New Roman" w:hAnsi="Times New Roman" w:cs="Times New Roman"/>
          <w:sz w:val="28"/>
          <w:szCs w:val="28"/>
        </w:rPr>
        <w:t xml:space="preserve"> –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3A760C">
        <w:rPr>
          <w:rFonts w:ascii="Times New Roman" w:hAnsi="Times New Roman" w:cs="Times New Roman"/>
          <w:sz w:val="28"/>
          <w:szCs w:val="28"/>
        </w:rPr>
        <w:t xml:space="preserve"> год</w:t>
      </w:r>
      <w:r w:rsidR="00B95BB3" w:rsidRPr="00CB01DB">
        <w:rPr>
          <w:rFonts w:ascii="Times New Roman" w:hAnsi="Times New Roman" w:cs="Times New Roman"/>
          <w:sz w:val="28"/>
          <w:szCs w:val="28"/>
        </w:rPr>
        <w:t>.</w:t>
      </w:r>
    </w:p>
    <w:p w:rsidR="005B45DA" w:rsidRPr="00CB01DB" w:rsidRDefault="000A79B1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Численность сотрудников –</w:t>
      </w:r>
      <w:r w:rsidR="00326B7B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1</w:t>
      </w:r>
      <w:r w:rsidR="000D4946">
        <w:rPr>
          <w:rFonts w:ascii="Times New Roman" w:hAnsi="Times New Roman" w:cs="Times New Roman"/>
          <w:sz w:val="28"/>
          <w:szCs w:val="28"/>
        </w:rPr>
        <w:t>3</w:t>
      </w:r>
      <w:r w:rsidR="005F0928">
        <w:rPr>
          <w:rFonts w:ascii="Times New Roman" w:hAnsi="Times New Roman" w:cs="Times New Roman"/>
          <w:sz w:val="28"/>
          <w:szCs w:val="28"/>
        </w:rPr>
        <w:t xml:space="preserve"> </w:t>
      </w:r>
      <w:r w:rsidR="005B45DA" w:rsidRPr="00CB01DB">
        <w:rPr>
          <w:rFonts w:ascii="Times New Roman" w:hAnsi="Times New Roman" w:cs="Times New Roman"/>
          <w:sz w:val="28"/>
          <w:szCs w:val="28"/>
        </w:rPr>
        <w:t>человек.</w:t>
      </w:r>
    </w:p>
    <w:p w:rsidR="009D4FBD" w:rsidRDefault="00AD524F" w:rsidP="00E32C9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5BB3" w:rsidRPr="00CB01DB">
        <w:rPr>
          <w:rFonts w:ascii="Times New Roman" w:hAnsi="Times New Roman" w:cs="Times New Roman"/>
          <w:sz w:val="28"/>
          <w:szCs w:val="28"/>
        </w:rPr>
        <w:t>истема</w:t>
      </w:r>
      <w:r>
        <w:rPr>
          <w:rFonts w:ascii="Times New Roman" w:hAnsi="Times New Roman" w:cs="Times New Roman"/>
          <w:sz w:val="28"/>
          <w:szCs w:val="28"/>
        </w:rPr>
        <w:t xml:space="preserve"> налогообложения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D4FBD">
        <w:rPr>
          <w:rFonts w:ascii="Times New Roman" w:hAnsi="Times New Roman" w:cs="Times New Roman"/>
          <w:sz w:val="28"/>
          <w:szCs w:val="28"/>
        </w:rPr>
        <w:t>:</w:t>
      </w:r>
      <w:r w:rsidR="00232E08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упрощенная</w:t>
      </w:r>
      <w:r w:rsidR="00363D5E">
        <w:rPr>
          <w:rFonts w:ascii="Times New Roman" w:hAnsi="Times New Roman" w:cs="Times New Roman"/>
          <w:sz w:val="28"/>
          <w:szCs w:val="28"/>
        </w:rPr>
        <w:t xml:space="preserve"> система налогообложения </w:t>
      </w:r>
      <w:r w:rsidR="003C6276">
        <w:rPr>
          <w:rFonts w:ascii="Times New Roman" w:hAnsi="Times New Roman" w:cs="Times New Roman"/>
          <w:sz w:val="28"/>
          <w:szCs w:val="28"/>
        </w:rPr>
        <w:t>(</w:t>
      </w:r>
      <w:r w:rsidR="0053617E">
        <w:rPr>
          <w:rFonts w:ascii="Times New Roman" w:hAnsi="Times New Roman" w:cs="Times New Roman"/>
          <w:sz w:val="28"/>
          <w:szCs w:val="28"/>
        </w:rPr>
        <w:t>У</w:t>
      </w:r>
      <w:r w:rsidR="00363D5E">
        <w:rPr>
          <w:rFonts w:ascii="Times New Roman" w:hAnsi="Times New Roman" w:cs="Times New Roman"/>
          <w:sz w:val="28"/>
          <w:szCs w:val="28"/>
        </w:rPr>
        <w:t>С</w:t>
      </w:r>
      <w:r w:rsidR="003C6276">
        <w:rPr>
          <w:rFonts w:ascii="Times New Roman" w:hAnsi="Times New Roman" w:cs="Times New Roman"/>
          <w:sz w:val="28"/>
          <w:szCs w:val="28"/>
        </w:rPr>
        <w:t>Н)</w:t>
      </w:r>
      <w:r w:rsidR="00232E08">
        <w:rPr>
          <w:rFonts w:ascii="Times New Roman" w:hAnsi="Times New Roman" w:cs="Times New Roman"/>
          <w:sz w:val="28"/>
          <w:szCs w:val="28"/>
        </w:rPr>
        <w:t>.</w:t>
      </w:r>
    </w:p>
    <w:p w:rsidR="000439C4" w:rsidRDefault="00B95BB3" w:rsidP="000439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Финансовая м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одель </w:t>
      </w:r>
      <w:r w:rsidR="008915B3">
        <w:rPr>
          <w:rFonts w:ascii="Times New Roman" w:hAnsi="Times New Roman" w:cs="Times New Roman"/>
          <w:sz w:val="28"/>
          <w:szCs w:val="28"/>
        </w:rPr>
        <w:t>рассчитана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 на наличие </w:t>
      </w:r>
      <w:r w:rsidR="0053617E">
        <w:rPr>
          <w:rFonts w:ascii="Times New Roman" w:hAnsi="Times New Roman" w:cs="Times New Roman"/>
          <w:sz w:val="28"/>
          <w:szCs w:val="28"/>
        </w:rPr>
        <w:t>10</w:t>
      </w:r>
      <w:r w:rsidR="003C6276">
        <w:rPr>
          <w:rFonts w:ascii="Times New Roman" w:hAnsi="Times New Roman" w:cs="Times New Roman"/>
          <w:sz w:val="28"/>
          <w:szCs w:val="28"/>
        </w:rPr>
        <w:t>0</w:t>
      </w:r>
      <w:r w:rsidR="00E22549" w:rsidRPr="00CB01DB">
        <w:rPr>
          <w:rFonts w:ascii="Times New Roman" w:hAnsi="Times New Roman" w:cs="Times New Roman"/>
          <w:sz w:val="28"/>
          <w:szCs w:val="28"/>
        </w:rPr>
        <w:t>% собственных средств</w:t>
      </w:r>
      <w:r w:rsidR="000379F7">
        <w:rPr>
          <w:rFonts w:ascii="Times New Roman" w:hAnsi="Times New Roman" w:cs="Times New Roman"/>
          <w:sz w:val="28"/>
          <w:szCs w:val="28"/>
        </w:rPr>
        <w:t>.</w:t>
      </w:r>
    </w:p>
    <w:p w:rsidR="00114997" w:rsidRPr="00280ED5" w:rsidRDefault="00114997" w:rsidP="00F81EE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053807"/>
      <w:bookmarkStart w:id="6" w:name="_Toc1053926"/>
      <w:bookmarkStart w:id="7" w:name="_Toc33084015"/>
      <w:bookmarkStart w:id="8" w:name="_Toc130218059"/>
      <w:bookmarkStart w:id="9" w:name="_Toc130218324"/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3C6276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общей суммы инвестиций</w:t>
      </w:r>
      <w:bookmarkEnd w:id="5"/>
      <w:bookmarkEnd w:id="6"/>
      <w:bookmarkEnd w:id="7"/>
      <w:bookmarkEnd w:id="8"/>
      <w:bookmarkEnd w:id="9"/>
    </w:p>
    <w:tbl>
      <w:tblPr>
        <w:tblStyle w:val="a4"/>
        <w:tblW w:w="9419" w:type="dxa"/>
        <w:tblLook w:val="04A0" w:firstRow="1" w:lastRow="0" w:firstColumn="1" w:lastColumn="0" w:noHBand="0" w:noVBand="1"/>
      </w:tblPr>
      <w:tblGrid>
        <w:gridCol w:w="6947"/>
        <w:gridCol w:w="2472"/>
      </w:tblGrid>
      <w:tr w:rsidR="00114997" w:rsidRPr="00631A84" w:rsidTr="00B351A6">
        <w:trPr>
          <w:trHeight w:val="574"/>
          <w:tblHeader/>
        </w:trPr>
        <w:tc>
          <w:tcPr>
            <w:tcW w:w="6947" w:type="dxa"/>
            <w:shd w:val="clear" w:color="auto" w:fill="FBD4B4" w:themeFill="accent6" w:themeFillTint="66"/>
            <w:vAlign w:val="center"/>
            <w:hideMark/>
          </w:tcPr>
          <w:p w:rsidR="00114997" w:rsidRPr="00631A84" w:rsidRDefault="00114997" w:rsidP="00DD36E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72" w:type="dxa"/>
            <w:shd w:val="clear" w:color="auto" w:fill="FBD4B4" w:themeFill="accent6" w:themeFillTint="66"/>
          </w:tcPr>
          <w:p w:rsidR="00114997" w:rsidRPr="00631A84" w:rsidRDefault="00114997" w:rsidP="00DD36E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31A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тоимость, тыс. руб.</w:t>
            </w:r>
          </w:p>
        </w:tc>
      </w:tr>
      <w:tr w:rsidR="0053617E" w:rsidRPr="00631A84" w:rsidTr="00B351A6">
        <w:trPr>
          <w:trHeight w:val="322"/>
        </w:trPr>
        <w:tc>
          <w:tcPr>
            <w:tcW w:w="6947" w:type="dxa"/>
          </w:tcPr>
          <w:p w:rsidR="0053617E" w:rsidRPr="00737429" w:rsidRDefault="003A760C" w:rsidP="003C627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Домики для отдыха под ключ</w:t>
            </w:r>
          </w:p>
        </w:tc>
        <w:tc>
          <w:tcPr>
            <w:tcW w:w="2472" w:type="dxa"/>
          </w:tcPr>
          <w:p w:rsidR="0053617E" w:rsidRDefault="000D4946" w:rsidP="00102D1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48 000</w:t>
            </w:r>
          </w:p>
        </w:tc>
      </w:tr>
      <w:tr w:rsidR="00114997" w:rsidRPr="00631A84" w:rsidTr="003A760C">
        <w:trPr>
          <w:trHeight w:val="322"/>
        </w:trPr>
        <w:tc>
          <w:tcPr>
            <w:tcW w:w="6947" w:type="dxa"/>
          </w:tcPr>
          <w:p w:rsidR="00114997" w:rsidRPr="00737429" w:rsidRDefault="003A760C" w:rsidP="003C627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Кафе</w:t>
            </w:r>
          </w:p>
        </w:tc>
        <w:tc>
          <w:tcPr>
            <w:tcW w:w="2472" w:type="dxa"/>
          </w:tcPr>
          <w:p w:rsidR="00114997" w:rsidRPr="00737429" w:rsidRDefault="003A760C" w:rsidP="000D494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</w:t>
            </w:r>
            <w:r w:rsidR="000D49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00</w:t>
            </w:r>
          </w:p>
        </w:tc>
      </w:tr>
      <w:tr w:rsidR="00114997" w:rsidRPr="00631A84" w:rsidTr="00B351A6">
        <w:trPr>
          <w:trHeight w:val="322"/>
        </w:trPr>
        <w:tc>
          <w:tcPr>
            <w:tcW w:w="6947" w:type="dxa"/>
          </w:tcPr>
          <w:p w:rsidR="00114997" w:rsidRPr="00B136D1" w:rsidRDefault="003A760C" w:rsidP="003C62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пункта проката (под ключ)</w:t>
            </w:r>
          </w:p>
        </w:tc>
        <w:tc>
          <w:tcPr>
            <w:tcW w:w="2472" w:type="dxa"/>
          </w:tcPr>
          <w:p w:rsidR="00114997" w:rsidRDefault="000D4946" w:rsidP="00485C9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48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</w:tr>
      <w:tr w:rsidR="00114997" w:rsidRPr="00631A84" w:rsidTr="003A760C">
        <w:trPr>
          <w:trHeight w:val="307"/>
        </w:trPr>
        <w:tc>
          <w:tcPr>
            <w:tcW w:w="6947" w:type="dxa"/>
            <w:shd w:val="clear" w:color="auto" w:fill="FBD4B4" w:themeFill="accent6" w:themeFillTint="66"/>
            <w:noWrap/>
          </w:tcPr>
          <w:p w:rsidR="00114997" w:rsidRPr="00795212" w:rsidRDefault="009F3E7F" w:rsidP="0047525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72" w:type="dxa"/>
            <w:shd w:val="clear" w:color="auto" w:fill="FBD4B4" w:themeFill="accent6" w:themeFillTint="66"/>
          </w:tcPr>
          <w:p w:rsidR="00114997" w:rsidRPr="0053617E" w:rsidRDefault="000D4946" w:rsidP="00485C9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52 </w:t>
            </w:r>
            <w:r w:rsidR="00485C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252</w:t>
            </w:r>
          </w:p>
        </w:tc>
      </w:tr>
    </w:tbl>
    <w:p w:rsidR="00B95BB3" w:rsidRPr="00CB01DB" w:rsidRDefault="00EA4AFB" w:rsidP="00485C99">
      <w:pPr>
        <w:shd w:val="clear" w:color="auto" w:fill="FBD4B4" w:themeFill="accent6" w:themeFillTint="66"/>
        <w:tabs>
          <w:tab w:val="left" w:pos="7622"/>
        </w:tabs>
        <w:spacing w:before="12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F7DFF" w:rsidRPr="00CB01DB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>Расчет стоимостных показателей произведен в постоянных ценах и условиях действующих на момент расчета.</w:t>
      </w:r>
    </w:p>
    <w:p w:rsidR="00465C84" w:rsidRP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Выход на плановую проектную мощность </w:t>
      </w:r>
      <w:r w:rsidR="0053617E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r w:rsidR="009F3E7F">
        <w:rPr>
          <w:rFonts w:ascii="Times New Roman" w:hAnsi="Times New Roman" w:cs="Times New Roman"/>
          <w:sz w:val="28"/>
          <w:szCs w:val="28"/>
        </w:rPr>
        <w:t>на второй</w:t>
      </w:r>
      <w:r w:rsidR="0053617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65C84" w:rsidRDefault="00465C84" w:rsidP="00465C8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Предполагаются, что </w:t>
      </w:r>
      <w:r w:rsidR="0053617E">
        <w:rPr>
          <w:rFonts w:ascii="Times New Roman" w:hAnsi="Times New Roman" w:cs="Times New Roman"/>
          <w:sz w:val="28"/>
          <w:szCs w:val="28"/>
        </w:rPr>
        <w:t>база отдыха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начнет функционировать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2064E">
        <w:rPr>
          <w:rFonts w:ascii="Times New Roman" w:hAnsi="Times New Roman" w:cs="Times New Roman"/>
          <w:sz w:val="28"/>
          <w:szCs w:val="28"/>
        </w:rPr>
        <w:t>1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="0082064E">
        <w:rPr>
          <w:rFonts w:ascii="Times New Roman" w:hAnsi="Times New Roman" w:cs="Times New Roman"/>
          <w:sz w:val="28"/>
          <w:szCs w:val="28"/>
        </w:rPr>
        <w:t>год</w:t>
      </w:r>
      <w:r w:rsidRPr="00465C84">
        <w:rPr>
          <w:rFonts w:ascii="Times New Roman" w:hAnsi="Times New Roman" w:cs="Times New Roman"/>
          <w:sz w:val="28"/>
          <w:szCs w:val="28"/>
        </w:rPr>
        <w:t xml:space="preserve">, а выход на планируемую загрузку произойдет </w:t>
      </w:r>
      <w:r w:rsidR="008D051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096DAD" w:rsidRPr="00096DAD">
        <w:rPr>
          <w:rFonts w:ascii="Times New Roman" w:hAnsi="Times New Roman" w:cs="Times New Roman"/>
          <w:sz w:val="28"/>
          <w:szCs w:val="28"/>
        </w:rPr>
        <w:t xml:space="preserve">2 </w:t>
      </w:r>
      <w:r w:rsidR="00096DAD">
        <w:rPr>
          <w:rFonts w:ascii="Times New Roman" w:hAnsi="Times New Roman" w:cs="Times New Roman"/>
          <w:sz w:val="28"/>
          <w:szCs w:val="28"/>
        </w:rPr>
        <w:t>года</w:t>
      </w:r>
      <w:r w:rsidR="008D051C">
        <w:rPr>
          <w:rFonts w:ascii="Times New Roman" w:hAnsi="Times New Roman" w:cs="Times New Roman"/>
          <w:sz w:val="28"/>
          <w:szCs w:val="28"/>
        </w:rPr>
        <w:t>, на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</w:t>
      </w:r>
      <w:r w:rsidR="0053617E">
        <w:rPr>
          <w:rFonts w:ascii="Times New Roman" w:hAnsi="Times New Roman" w:cs="Times New Roman"/>
          <w:sz w:val="28"/>
          <w:szCs w:val="28"/>
        </w:rPr>
        <w:t>3</w:t>
      </w:r>
      <w:r w:rsidR="008D051C">
        <w:rPr>
          <w:rFonts w:ascii="Times New Roman" w:hAnsi="Times New Roman" w:cs="Times New Roman"/>
          <w:sz w:val="28"/>
          <w:szCs w:val="28"/>
        </w:rPr>
        <w:t xml:space="preserve"> </w:t>
      </w:r>
      <w:r w:rsidRPr="00465C84">
        <w:rPr>
          <w:rFonts w:ascii="Times New Roman" w:hAnsi="Times New Roman" w:cs="Times New Roman"/>
          <w:sz w:val="28"/>
          <w:szCs w:val="28"/>
        </w:rPr>
        <w:t>году жизни проекта.</w:t>
      </w: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E7F" w:rsidRDefault="009F3E7F" w:rsidP="008637DD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F3E7F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F3E7F" w:rsidRDefault="009F3E7F" w:rsidP="004E2715">
      <w:pPr>
        <w:spacing w:before="120" w:after="12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Pr="00CB01DB">
        <w:rPr>
          <w:rFonts w:ascii="Times New Roman" w:hAnsi="Times New Roman" w:cs="Times New Roman"/>
          <w:sz w:val="28"/>
          <w:szCs w:val="28"/>
        </w:rPr>
        <w:t xml:space="preserve"> – Производственная программа</w:t>
      </w:r>
    </w:p>
    <w:tbl>
      <w:tblPr>
        <w:tblW w:w="14459" w:type="dxa"/>
        <w:tblInd w:w="108" w:type="dxa"/>
        <w:tblLook w:val="04A0" w:firstRow="1" w:lastRow="0" w:firstColumn="1" w:lastColumn="0" w:noHBand="0" w:noVBand="1"/>
      </w:tblPr>
      <w:tblGrid>
        <w:gridCol w:w="2127"/>
        <w:gridCol w:w="3261"/>
        <w:gridCol w:w="1275"/>
        <w:gridCol w:w="850"/>
        <w:gridCol w:w="992"/>
        <w:gridCol w:w="851"/>
        <w:gridCol w:w="850"/>
        <w:gridCol w:w="851"/>
        <w:gridCol w:w="850"/>
        <w:gridCol w:w="851"/>
        <w:gridCol w:w="850"/>
        <w:gridCol w:w="851"/>
      </w:tblGrid>
      <w:tr w:rsidR="009F3E7F" w:rsidRPr="004E2715" w:rsidTr="00485C99">
        <w:trPr>
          <w:trHeight w:val="315"/>
        </w:trPr>
        <w:tc>
          <w:tcPr>
            <w:tcW w:w="2127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ABF8F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9F3E7F" w:rsidRPr="004E2715" w:rsidTr="00485C99">
        <w:trPr>
          <w:trHeight w:val="306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Длина периода, дней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eastAsia="ru-RU"/>
              </w:rPr>
              <w:t>365</w:t>
            </w:r>
          </w:p>
        </w:tc>
      </w:tr>
      <w:tr w:rsidR="009F3E7F" w:rsidRPr="004E2715" w:rsidTr="00485C99">
        <w:trPr>
          <w:trHeight w:val="115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Инфляция</w:t>
            </w:r>
          </w:p>
        </w:tc>
        <w:tc>
          <w:tcPr>
            <w:tcW w:w="32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106%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105%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104%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Номерной фонд</w:t>
            </w:r>
          </w:p>
        </w:tc>
        <w:tc>
          <w:tcPr>
            <w:tcW w:w="1275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16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75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16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Загрузка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40,1%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40,1%</w:t>
            </w:r>
          </w:p>
        </w:tc>
      </w:tr>
      <w:tr w:rsidR="009F3E7F" w:rsidRPr="004E2715" w:rsidTr="00485C99">
        <w:trPr>
          <w:trHeight w:val="78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Средняя цена на номер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485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         </w:t>
            </w:r>
            <w:r w:rsidR="00485C9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1 423</w:t>
            </w:r>
            <w:r w:rsidRPr="004E2715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2 916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3 548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3 838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3 991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  <w:tl2br w:val="single" w:sz="4" w:space="0" w:color="BFBFBF"/>
              <w:tr2bl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Доступно номеров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5 840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5 840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EEECE1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003865"/>
                <w:sz w:val="20"/>
                <w:szCs w:val="20"/>
                <w:lang w:eastAsia="ru-RU"/>
              </w:rPr>
              <w:t>2 342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Гостиница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2 342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93B2"/>
                <w:sz w:val="20"/>
                <w:szCs w:val="20"/>
                <w:lang w:eastAsia="ru-RU"/>
              </w:rPr>
              <w:t xml:space="preserve">ОПЕРАЦИОННАЯ ВЫРУЧКА </w:t>
            </w:r>
          </w:p>
        </w:tc>
        <w:tc>
          <w:tcPr>
            <w:tcW w:w="1275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27 542</w:t>
            </w:r>
          </w:p>
        </w:tc>
        <w:tc>
          <w:tcPr>
            <w:tcW w:w="99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27 818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28 105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28 404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28 714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29 037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29 373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29 722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8080"/>
                <w:sz w:val="20"/>
                <w:szCs w:val="20"/>
                <w:lang w:eastAsia="ru-RU"/>
              </w:rPr>
              <w:t>30 085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НОМЕРА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6 831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7 105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7 389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0D4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7 684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7 992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8 311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8 644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8 990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9 349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Продано номеров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6 831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7 105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7 389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7 684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7 992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8 311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8 644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8 990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9 349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ПИТАНИЕ И НАПИТКИ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20 408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Кафе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20 408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Пункт проката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лодок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катамарана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48</w:t>
            </w:r>
            <w:r w:rsidR="00485C99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2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 xml:space="preserve">прокат </w:t>
            </w:r>
            <w:proofErr w:type="spellStart"/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квадроциклов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0D4946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</w:t>
            </w:r>
            <w:r w:rsidR="009F3E7F"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</w:t>
            </w:r>
            <w:r w:rsidR="009F3E7F"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снегоходов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844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Прокат удочек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362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3 015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Прочие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bottom"/>
            <w:hideMark/>
          </w:tcPr>
          <w:p w:rsidR="009F3E7F" w:rsidRPr="004E2715" w:rsidRDefault="00485C99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96B6B"/>
                <w:sz w:val="20"/>
                <w:szCs w:val="20"/>
                <w:lang w:eastAsia="ru-RU"/>
              </w:rPr>
              <w:t>328</w:t>
            </w:r>
          </w:p>
        </w:tc>
      </w:tr>
      <w:tr w:rsidR="009F3E7F" w:rsidRPr="004E2715" w:rsidTr="00485C99">
        <w:trPr>
          <w:trHeight w:val="60"/>
        </w:trPr>
        <w:tc>
          <w:tcPr>
            <w:tcW w:w="212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Процент от выручки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:rsidR="009F3E7F" w:rsidRPr="004E2715" w:rsidRDefault="009F3E7F" w:rsidP="009F3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color w:val="696B6B"/>
                <w:sz w:val="20"/>
                <w:szCs w:val="20"/>
                <w:lang w:eastAsia="ru-RU"/>
              </w:rPr>
              <w:t>1%</w:t>
            </w:r>
          </w:p>
        </w:tc>
      </w:tr>
    </w:tbl>
    <w:p w:rsidR="009F3E7F" w:rsidRDefault="009F3E7F" w:rsidP="00D31B00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9F3E7F" w:rsidSect="009F3E7F">
          <w:headerReference w:type="default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81E19" w:rsidRPr="00A5649A" w:rsidRDefault="00981E19" w:rsidP="00485C99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10" w:name="_Toc130218325"/>
      <w:r w:rsidRPr="00A5649A"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10"/>
    </w:p>
    <w:p w:rsidR="00BD2CF4" w:rsidRDefault="004D1F3D" w:rsidP="004D1F3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0750BB7" wp14:editId="154F4639">
            <wp:extent cx="5454595" cy="3156668"/>
            <wp:effectExtent l="0" t="0" r="13335" b="247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44544" w:rsidRPr="001706FF" w:rsidRDefault="00BD2CF4" w:rsidP="00FA4265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EB56B3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E19">
        <w:rPr>
          <w:rFonts w:ascii="Times New Roman" w:eastAsia="Calibri" w:hAnsi="Times New Roman" w:cs="Times New Roman"/>
          <w:sz w:val="28"/>
          <w:szCs w:val="28"/>
        </w:rPr>
        <w:t>–</w:t>
      </w:r>
      <w:r w:rsidR="001706FF">
        <w:rPr>
          <w:rFonts w:ascii="Times New Roman" w:eastAsia="Calibri" w:hAnsi="Times New Roman" w:cs="Times New Roman"/>
          <w:sz w:val="28"/>
          <w:szCs w:val="28"/>
        </w:rPr>
        <w:t xml:space="preserve"> Структура д</w:t>
      </w:r>
      <w:r w:rsidR="00432E11">
        <w:rPr>
          <w:rFonts w:ascii="Times New Roman" w:eastAsia="Calibri" w:hAnsi="Times New Roman" w:cs="Times New Roman"/>
          <w:sz w:val="28"/>
          <w:szCs w:val="28"/>
        </w:rPr>
        <w:t>оходности (тыс. руб.)</w:t>
      </w:r>
    </w:p>
    <w:p w:rsidR="00972706" w:rsidRDefault="00B95BB3" w:rsidP="00E63F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6B5807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Затраты на материалы и услуги поставщиков,</w:t>
      </w:r>
      <w:r w:rsidR="00E63F22">
        <w:rPr>
          <w:rFonts w:ascii="Times New Roman" w:hAnsi="Times New Roman" w:cs="Times New Roman"/>
          <w:sz w:val="28"/>
          <w:szCs w:val="28"/>
        </w:rPr>
        <w:t xml:space="preserve"> </w:t>
      </w:r>
      <w:r w:rsidR="00E63F22" w:rsidRPr="00E63F22">
        <w:rPr>
          <w:rFonts w:ascii="Times New Roman" w:hAnsi="Times New Roman" w:cs="Times New Roman"/>
          <w:sz w:val="28"/>
          <w:szCs w:val="28"/>
        </w:rPr>
        <w:t>расходы на текущий ремонт зданий и сооружений</w:t>
      </w:r>
      <w:r w:rsidR="00F71A7D">
        <w:rPr>
          <w:rFonts w:ascii="Times New Roman" w:hAnsi="Times New Roman" w:cs="Times New Roman"/>
          <w:sz w:val="28"/>
          <w:szCs w:val="28"/>
        </w:rPr>
        <w:t>, коммунальные услуги</w:t>
      </w:r>
      <w:r w:rsidR="00E63F22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7310C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E2AEF">
        <w:rPr>
          <w:rFonts w:ascii="Times New Roman" w:hAnsi="Times New Roman" w:cs="Times New Roman"/>
          <w:sz w:val="28"/>
          <w:szCs w:val="28"/>
        </w:rPr>
        <w:t>76</w:t>
      </w:r>
      <w:r w:rsidR="00852BC9">
        <w:rPr>
          <w:rFonts w:ascii="Times New Roman" w:hAnsi="Times New Roman" w:cs="Times New Roman"/>
          <w:sz w:val="28"/>
          <w:szCs w:val="28"/>
        </w:rPr>
        <w:t xml:space="preserve"> % </w:t>
      </w:r>
      <w:r w:rsidR="008308C8" w:rsidRPr="00EB0952">
        <w:rPr>
          <w:rFonts w:ascii="Times New Roman" w:hAnsi="Times New Roman" w:cs="Times New Roman"/>
          <w:sz w:val="28"/>
          <w:szCs w:val="28"/>
        </w:rPr>
        <w:t>в общей структуре затрат на производство и сбыт</w:t>
      </w:r>
      <w:r w:rsidR="007310C8">
        <w:rPr>
          <w:rFonts w:ascii="Times New Roman" w:hAnsi="Times New Roman" w:cs="Times New Roman"/>
          <w:sz w:val="28"/>
          <w:szCs w:val="28"/>
        </w:rPr>
        <w:t xml:space="preserve">, фонд оплаты труда со страховыми взносами в структуре затрат составляет около </w:t>
      </w:r>
      <w:r w:rsidR="005E2AEF">
        <w:rPr>
          <w:rFonts w:ascii="Times New Roman" w:hAnsi="Times New Roman" w:cs="Times New Roman"/>
          <w:sz w:val="28"/>
          <w:szCs w:val="28"/>
        </w:rPr>
        <w:t>23</w:t>
      </w:r>
      <w:r w:rsidR="007310C8">
        <w:rPr>
          <w:rFonts w:ascii="Times New Roman" w:hAnsi="Times New Roman" w:cs="Times New Roman"/>
          <w:sz w:val="28"/>
          <w:szCs w:val="28"/>
        </w:rPr>
        <w:t>%.</w:t>
      </w:r>
    </w:p>
    <w:p w:rsidR="00994CA1" w:rsidRDefault="00014002" w:rsidP="004E271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102D1A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</w:t>
      </w:r>
      <w:r w:rsidR="00CA166E">
        <w:rPr>
          <w:rFonts w:ascii="Times New Roman" w:hAnsi="Times New Roman" w:cs="Times New Roman"/>
          <w:sz w:val="28"/>
          <w:szCs w:val="28"/>
        </w:rPr>
        <w:t>Структура затрат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95BB3" w:rsidRPr="00CB01DB" w:rsidTr="00306D8B">
        <w:trPr>
          <w:trHeight w:val="561"/>
          <w:tblHeader/>
        </w:trPr>
        <w:tc>
          <w:tcPr>
            <w:tcW w:w="6062" w:type="dxa"/>
            <w:shd w:val="clear" w:color="auto" w:fill="FBD4B4" w:themeFill="accent6" w:themeFillTint="66"/>
            <w:vAlign w:val="center"/>
          </w:tcPr>
          <w:p w:rsidR="00CC1CBD" w:rsidRPr="008D6320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>Статья затрат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D77A93" w:rsidRPr="008D6320" w:rsidRDefault="00251421" w:rsidP="00D77A9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затрат</w:t>
            </w:r>
            <w:r w:rsidR="001706FF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год</w:t>
            </w:r>
            <w:r w:rsidR="00B95BB3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95BB3" w:rsidRPr="008D6320" w:rsidRDefault="00D77A93" w:rsidP="001706F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B95BB3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>ыс.</w:t>
            </w:r>
            <w:r w:rsidR="001C15EE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5BB3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  <w:r w:rsidR="00D3403B" w:rsidRPr="008D6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8530E" w:rsidRPr="00CB01DB" w:rsidTr="00306D8B">
        <w:trPr>
          <w:trHeight w:val="246"/>
        </w:trPr>
        <w:tc>
          <w:tcPr>
            <w:tcW w:w="6062" w:type="dxa"/>
            <w:vAlign w:val="center"/>
          </w:tcPr>
          <w:p w:rsidR="00E8530E" w:rsidRPr="00EB0952" w:rsidRDefault="005E5367" w:rsidP="008007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Общепроизводственные расходы</w:t>
            </w:r>
          </w:p>
          <w:p w:rsidR="008A18C5" w:rsidRPr="00EB0952" w:rsidRDefault="008A18C5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оборудования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, материалы, продукцию и услуги поставщиков,</w:t>
            </w:r>
          </w:p>
          <w:p w:rsidR="00A259F4" w:rsidRPr="00EB0952" w:rsidRDefault="008A18C5" w:rsidP="00EB0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расходы на теку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щий ремонт зданий и сооружений и т.д.</w:t>
            </w:r>
          </w:p>
        </w:tc>
        <w:tc>
          <w:tcPr>
            <w:tcW w:w="3544" w:type="dxa"/>
            <w:vAlign w:val="center"/>
          </w:tcPr>
          <w:p w:rsidR="00E8530E" w:rsidRPr="00EB0952" w:rsidRDefault="005E2AEF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10 171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3544" w:type="dxa"/>
            <w:vAlign w:val="center"/>
          </w:tcPr>
          <w:p w:rsidR="00C737F2" w:rsidRPr="00EB0952" w:rsidRDefault="00FA4265" w:rsidP="005E2A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</w:t>
            </w:r>
            <w:r w:rsidR="005E2A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Общехозяйственные расходы</w:t>
            </w:r>
          </w:p>
          <w:p w:rsidR="00145A04" w:rsidRPr="00EB0952" w:rsidRDefault="00C737F2" w:rsidP="00B718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</w:tc>
        <w:tc>
          <w:tcPr>
            <w:tcW w:w="3544" w:type="dxa"/>
            <w:vAlign w:val="center"/>
          </w:tcPr>
          <w:p w:rsidR="00145A04" w:rsidRPr="00EB0952" w:rsidRDefault="005E2AEF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C737F2" w:rsidRPr="00CB01DB" w:rsidTr="00EB0952">
        <w:trPr>
          <w:trHeight w:val="570"/>
        </w:trPr>
        <w:tc>
          <w:tcPr>
            <w:tcW w:w="6062" w:type="dxa"/>
            <w:shd w:val="clear" w:color="auto" w:fill="FABF8F" w:themeFill="accent6" w:themeFillTint="99"/>
            <w:vAlign w:val="center"/>
          </w:tcPr>
          <w:p w:rsidR="00C737F2" w:rsidRPr="00EB0952" w:rsidRDefault="00C737F2" w:rsidP="005E2AE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C737F2" w:rsidRPr="00EB0952" w:rsidRDefault="005E2AEF" w:rsidP="00EB095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13 525</w:t>
            </w:r>
          </w:p>
        </w:tc>
      </w:tr>
    </w:tbl>
    <w:p w:rsidR="00135418" w:rsidRDefault="00135418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D6320" w:rsidRDefault="008D6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E5011" w:rsidRDefault="00D11794" w:rsidP="00BD70B2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реализации проекта необходимо прив</w:t>
      </w:r>
      <w:r w:rsidR="00160A1F">
        <w:rPr>
          <w:rFonts w:ascii="Times New Roman" w:hAnsi="Times New Roman"/>
          <w:sz w:val="28"/>
          <w:szCs w:val="28"/>
        </w:rPr>
        <w:t>ле</w:t>
      </w:r>
      <w:r w:rsidR="00FE584C">
        <w:rPr>
          <w:rFonts w:ascii="Times New Roman" w:hAnsi="Times New Roman"/>
          <w:sz w:val="28"/>
          <w:szCs w:val="28"/>
        </w:rPr>
        <w:t xml:space="preserve">чение работников в количестве </w:t>
      </w:r>
      <w:r w:rsidR="007310C8">
        <w:rPr>
          <w:rFonts w:ascii="Times New Roman" w:hAnsi="Times New Roman"/>
          <w:sz w:val="28"/>
          <w:szCs w:val="28"/>
        </w:rPr>
        <w:t>1</w:t>
      </w:r>
      <w:r w:rsidR="00F71A7D">
        <w:rPr>
          <w:rFonts w:ascii="Times New Roman" w:hAnsi="Times New Roman"/>
          <w:sz w:val="28"/>
          <w:szCs w:val="28"/>
        </w:rPr>
        <w:t>2</w:t>
      </w:r>
      <w:r w:rsidR="001D2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штатных единиц. </w:t>
      </w:r>
    </w:p>
    <w:p w:rsidR="009F0041" w:rsidRDefault="00CB532F" w:rsidP="00432E1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6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32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219"/>
        <w:gridCol w:w="1617"/>
        <w:gridCol w:w="1785"/>
        <w:gridCol w:w="1843"/>
      </w:tblGrid>
      <w:tr w:rsidR="00C57F26" w:rsidRPr="004E2715" w:rsidTr="007310C8">
        <w:trPr>
          <w:trHeight w:val="883"/>
          <w:tblHeader/>
        </w:trPr>
        <w:tc>
          <w:tcPr>
            <w:tcW w:w="4219" w:type="dxa"/>
            <w:shd w:val="clear" w:color="auto" w:fill="FBD4B4" w:themeFill="accent6" w:themeFillTint="66"/>
            <w:noWrap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17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штатных единиц</w:t>
            </w:r>
          </w:p>
        </w:tc>
        <w:tc>
          <w:tcPr>
            <w:tcW w:w="1785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Заработная плата в мес., тыс. руб.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  <w:hideMark/>
          </w:tcPr>
          <w:p w:rsidR="006C04B8" w:rsidRPr="004E2715" w:rsidRDefault="006C04B8" w:rsidP="007310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ФОТ,  в мес., тыс. руб.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Бухгалтер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Горничная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Администратор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Повар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 xml:space="preserve">Официант 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  <w:vAlign w:val="bottom"/>
          </w:tcPr>
          <w:p w:rsidR="004E2715" w:rsidRPr="004E2715" w:rsidRDefault="004E2715">
            <w:pPr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Бармен кассир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E2715" w:rsidRPr="004E2715" w:rsidTr="004E2715">
        <w:trPr>
          <w:trHeight w:val="60"/>
        </w:trPr>
        <w:tc>
          <w:tcPr>
            <w:tcW w:w="4219" w:type="dxa"/>
            <w:noWrap/>
          </w:tcPr>
          <w:p w:rsidR="004E2715" w:rsidRPr="004E2715" w:rsidRDefault="004E2715" w:rsidP="004E2715">
            <w:pPr>
              <w:rPr>
                <w:rFonts w:ascii="Times New Roman" w:hAnsi="Times New Roman" w:cs="Times New Roman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Мойщик посуды</w:t>
            </w:r>
          </w:p>
        </w:tc>
        <w:tc>
          <w:tcPr>
            <w:tcW w:w="1617" w:type="dxa"/>
            <w:noWrap/>
            <w:vAlign w:val="center"/>
          </w:tcPr>
          <w:p w:rsidR="004E2715" w:rsidRPr="004E2715" w:rsidRDefault="004E2715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27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noWrap/>
            <w:vAlign w:val="center"/>
          </w:tcPr>
          <w:p w:rsidR="004E2715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noWrap/>
          </w:tcPr>
          <w:p w:rsidR="004E2715" w:rsidRPr="004E2715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E2AEF" w:rsidRPr="004E2715" w:rsidTr="004E2715">
        <w:trPr>
          <w:trHeight w:val="60"/>
        </w:trPr>
        <w:tc>
          <w:tcPr>
            <w:tcW w:w="4219" w:type="dxa"/>
            <w:noWrap/>
          </w:tcPr>
          <w:p w:rsidR="005E2AEF" w:rsidRPr="004E2715" w:rsidRDefault="005E2AEF" w:rsidP="004E271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Администратор (пункт проката)</w:t>
            </w:r>
          </w:p>
        </w:tc>
        <w:tc>
          <w:tcPr>
            <w:tcW w:w="1617" w:type="dxa"/>
            <w:noWrap/>
            <w:vAlign w:val="center"/>
          </w:tcPr>
          <w:p w:rsidR="005E2AEF" w:rsidRPr="004E2715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noWrap/>
            <w:vAlign w:val="center"/>
          </w:tcPr>
          <w:p w:rsidR="005E2AEF" w:rsidRDefault="005E2AEF" w:rsidP="004E2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noWrap/>
          </w:tcPr>
          <w:p w:rsidR="005E2AEF" w:rsidRDefault="005E2AEF" w:rsidP="007310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2C4166" w:rsidRPr="004E2715" w:rsidTr="004E2715">
        <w:trPr>
          <w:trHeight w:val="60"/>
        </w:trPr>
        <w:tc>
          <w:tcPr>
            <w:tcW w:w="4219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2C41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7" w:type="dxa"/>
            <w:shd w:val="clear" w:color="auto" w:fill="FABF8F" w:themeFill="accent6" w:themeFillTint="99"/>
            <w:noWrap/>
            <w:vAlign w:val="bottom"/>
          </w:tcPr>
          <w:p w:rsidR="002C4166" w:rsidRPr="004E2715" w:rsidRDefault="005E2AEF" w:rsidP="00ED4B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85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2C4166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2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ABF8F" w:themeFill="accent6" w:themeFillTint="99"/>
            <w:noWrap/>
            <w:vAlign w:val="center"/>
          </w:tcPr>
          <w:p w:rsidR="002C4166" w:rsidRPr="004E2715" w:rsidRDefault="005E2AEF" w:rsidP="004E27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640</w:t>
            </w:r>
          </w:p>
        </w:tc>
      </w:tr>
    </w:tbl>
    <w:p w:rsidR="004E2715" w:rsidRDefault="004E2715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  <w:sectPr w:rsidR="004E2715" w:rsidSect="0016002E">
          <w:footnotePr>
            <w:numStart w:val="2"/>
          </w:footnotePr>
          <w:pgSz w:w="11906" w:h="16838"/>
          <w:pgMar w:top="540" w:right="850" w:bottom="1134" w:left="1701" w:header="708" w:footer="708" w:gutter="0"/>
          <w:cols w:space="708"/>
          <w:docGrid w:linePitch="360"/>
        </w:sectPr>
      </w:pPr>
    </w:p>
    <w:p w:rsidR="0016002E" w:rsidRDefault="0016002E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FD75FB" w:rsidRPr="00CB01DB" w:rsidRDefault="00FD75FB" w:rsidP="00DE1DDD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11" w:name="_Toc130218326"/>
      <w:r w:rsidRPr="00CB01DB">
        <w:rPr>
          <w:rFonts w:ascii="Times New Roman" w:hAnsi="Times New Roman" w:cs="Times New Roman"/>
          <w:color w:val="auto"/>
        </w:rPr>
        <w:t>Оценка эффективности проекта</w:t>
      </w:r>
      <w:bookmarkEnd w:id="11"/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1) период окупаемости </w:t>
      </w:r>
      <w:r w:rsidR="000D7BEB">
        <w:rPr>
          <w:rFonts w:ascii="Times New Roman" w:eastAsia="Calibri" w:hAnsi="Times New Roman" w:cs="Times New Roman"/>
          <w:sz w:val="28"/>
          <w:szCs w:val="28"/>
        </w:rPr>
        <w:t>–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ED4BCC">
        <w:rPr>
          <w:rFonts w:ascii="Times New Roman" w:eastAsia="Calibri" w:hAnsi="Times New Roman" w:cs="Times New Roman"/>
          <w:sz w:val="28"/>
          <w:szCs w:val="28"/>
        </w:rPr>
        <w:t>5,</w:t>
      </w:r>
      <w:r w:rsidR="005E2AEF">
        <w:rPr>
          <w:rFonts w:ascii="Times New Roman" w:eastAsia="Calibri" w:hAnsi="Times New Roman" w:cs="Times New Roman"/>
          <w:sz w:val="28"/>
          <w:szCs w:val="28"/>
        </w:rPr>
        <w:t>1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5E2AEF">
        <w:rPr>
          <w:rFonts w:ascii="Times New Roman" w:eastAsia="Calibri" w:hAnsi="Times New Roman" w:cs="Times New Roman"/>
          <w:sz w:val="28"/>
          <w:szCs w:val="28"/>
        </w:rPr>
        <w:t>6,9</w:t>
      </w:r>
      <w:r w:rsidR="008474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3) чистая текущая стоимость проекта (NPV) при интервале планирования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2AEF">
        <w:rPr>
          <w:rFonts w:ascii="Times New Roman" w:eastAsia="Calibri" w:hAnsi="Times New Roman" w:cs="Times New Roman"/>
          <w:sz w:val="28"/>
          <w:szCs w:val="28"/>
        </w:rPr>
        <w:t>6,9</w:t>
      </w:r>
      <w:r w:rsidR="002102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6372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5E2AEF">
        <w:rPr>
          <w:rFonts w:ascii="Times New Roman" w:eastAsia="Calibri" w:hAnsi="Times New Roman" w:cs="Times New Roman"/>
          <w:sz w:val="28"/>
          <w:szCs w:val="28"/>
        </w:rPr>
        <w:t>470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>тыс. руб. Положительная величина NPV подтверждает целесообразность вложения средств на рассматриваемый проект;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5E2AEF">
        <w:rPr>
          <w:rFonts w:ascii="Times New Roman" w:eastAsia="Calibri" w:hAnsi="Times New Roman" w:cs="Times New Roman"/>
          <w:sz w:val="28"/>
          <w:szCs w:val="28"/>
        </w:rPr>
        <w:t>22</w:t>
      </w:r>
      <w:r w:rsidRPr="00CC003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B95BB3" w:rsidRPr="00CB01DB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5E2AEF">
        <w:rPr>
          <w:rFonts w:ascii="Times New Roman" w:eastAsia="Calibri" w:hAnsi="Times New Roman" w:cs="Times New Roman"/>
          <w:sz w:val="28"/>
          <w:szCs w:val="28"/>
        </w:rPr>
        <w:t>01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4E2715">
        <w:rPr>
          <w:rFonts w:ascii="Times New Roman" w:eastAsia="Calibri" w:hAnsi="Times New Roman" w:cs="Times New Roman"/>
          <w:sz w:val="28"/>
          <w:szCs w:val="28"/>
        </w:rPr>
        <w:t>1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тыс. руб. чистого денежного потока, рассчитанного за период планирования).</w:t>
      </w:r>
      <w:r w:rsidR="00217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оторые представлены в таблице </w:t>
      </w:r>
      <w:r w:rsidR="0018768C">
        <w:rPr>
          <w:rFonts w:ascii="Times New Roman" w:hAnsi="Times New Roman" w:cs="Times New Roman"/>
          <w:sz w:val="28"/>
          <w:szCs w:val="28"/>
        </w:rPr>
        <w:t>5</w:t>
      </w:r>
      <w:r w:rsidR="00DF7DFF" w:rsidRPr="00CB01DB">
        <w:rPr>
          <w:rFonts w:ascii="Times New Roman" w:hAnsi="Times New Roman" w:cs="Times New Roman"/>
          <w:sz w:val="28"/>
          <w:szCs w:val="28"/>
        </w:rPr>
        <w:t>.</w:t>
      </w:r>
    </w:p>
    <w:p w:rsidR="004F18CE" w:rsidRDefault="00014002" w:rsidP="004E2715">
      <w:pPr>
        <w:spacing w:before="120"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D10304">
        <w:rPr>
          <w:rFonts w:ascii="Times New Roman" w:hAnsi="Times New Roman" w:cs="Times New Roman"/>
          <w:sz w:val="28"/>
          <w:szCs w:val="28"/>
        </w:rPr>
        <w:t>5</w:t>
      </w:r>
      <w:r w:rsidR="00B9049A">
        <w:rPr>
          <w:rFonts w:ascii="Times New Roman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16002E" w:rsidRPr="004E2715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инвестиций, тыс. руб.</w:t>
            </w:r>
          </w:p>
        </w:tc>
        <w:tc>
          <w:tcPr>
            <w:tcW w:w="2126" w:type="dxa"/>
            <w:vAlign w:val="center"/>
          </w:tcPr>
          <w:p w:rsidR="0016002E" w:rsidRPr="004E2715" w:rsidRDefault="00B033B7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52 252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 w:rsidRPr="00027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4E2715" w:rsidP="00B033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B033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 w:rsidRPr="0002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B033B7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  <w:r w:rsidR="0016002E" w:rsidRPr="008F4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26" w:type="dxa"/>
            <w:vAlign w:val="center"/>
          </w:tcPr>
          <w:p w:rsidR="0016002E" w:rsidRPr="00027E96" w:rsidRDefault="00B033B7" w:rsidP="002C41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22D4"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vAlign w:val="center"/>
          </w:tcPr>
          <w:p w:rsidR="0016002E" w:rsidRDefault="00B033B7" w:rsidP="00ED4BC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6002E" w:rsidRPr="00CB01DB" w:rsidTr="002C4166">
        <w:trPr>
          <w:trHeight w:val="397"/>
        </w:trPr>
        <w:tc>
          <w:tcPr>
            <w:tcW w:w="7338" w:type="dxa"/>
            <w:vAlign w:val="center"/>
          </w:tcPr>
          <w:p w:rsidR="0016002E" w:rsidRPr="00B34D28" w:rsidRDefault="0016002E" w:rsidP="002C41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vAlign w:val="center"/>
          </w:tcPr>
          <w:p w:rsidR="0016002E" w:rsidRPr="004E2715" w:rsidRDefault="0016002E" w:rsidP="00B033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B033B7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</w:tbl>
    <w:p w:rsidR="00020145" w:rsidRPr="00C00C24" w:rsidRDefault="00020145" w:rsidP="0016002E">
      <w:pPr>
        <w:pStyle w:val="1"/>
        <w:spacing w:before="0"/>
        <w:rPr>
          <w:rFonts w:ascii="Times New Roman" w:hAnsi="Times New Roman" w:cs="Times New Roman"/>
        </w:rPr>
      </w:pPr>
    </w:p>
    <w:sectPr w:rsidR="00020145" w:rsidRPr="00C00C24" w:rsidSect="0016002E">
      <w:footnotePr>
        <w:numStart w:val="2"/>
      </w:footnotePr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AEF" w:rsidRDefault="005E2AEF" w:rsidP="00A74401">
      <w:pPr>
        <w:spacing w:after="0" w:line="240" w:lineRule="auto"/>
      </w:pPr>
      <w:r>
        <w:separator/>
      </w:r>
    </w:p>
  </w:endnote>
  <w:endnote w:type="continuationSeparator" w:id="0">
    <w:p w:rsidR="005E2AEF" w:rsidRDefault="005E2AEF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Pr="00F76B92" w:rsidRDefault="00D0432C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2075929259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586615"/>
      <w:docPartObj>
        <w:docPartGallery w:val="Page Numbers (Bottom of Page)"/>
        <w:docPartUnique/>
      </w:docPartObj>
    </w:sdtPr>
    <w:sdtEndPr/>
    <w:sdtContent>
      <w:p w:rsidR="005E2AEF" w:rsidRDefault="005E2A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32C">
          <w:rPr>
            <w:noProof/>
          </w:rPr>
          <w:t>5</w:t>
        </w:r>
        <w:r>
          <w:fldChar w:fldCharType="end"/>
        </w:r>
      </w:p>
    </w:sdtContent>
  </w:sdt>
  <w:p w:rsidR="005E2AEF" w:rsidRDefault="005E2AE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Pr="00F76B92" w:rsidRDefault="00D0432C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924613788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="005E2AEF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AEF" w:rsidRDefault="005E2AEF" w:rsidP="00A74401">
      <w:pPr>
        <w:spacing w:after="0" w:line="240" w:lineRule="auto"/>
      </w:pPr>
      <w:r>
        <w:separator/>
      </w:r>
    </w:p>
  </w:footnote>
  <w:footnote w:type="continuationSeparator" w:id="0">
    <w:p w:rsidR="005E2AEF" w:rsidRDefault="005E2AEF" w:rsidP="00A74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59264" behindDoc="0" locked="0" layoutInCell="1" allowOverlap="1" wp14:anchorId="2A48B08B" wp14:editId="41A99AAA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5E2AEF" w:rsidRPr="00BD26E7" w:rsidRDefault="005E2AEF" w:rsidP="00402F9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 w:rsidP="00CC1CBD">
    <w:pPr>
      <w:pStyle w:val="aa"/>
      <w:jc w:val="right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63360" behindDoc="0" locked="0" layoutInCell="1" allowOverlap="1" wp14:anchorId="229F4141" wp14:editId="529717C1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3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     </w:t>
    </w:r>
    <w:r w:rsidRPr="008C3983">
      <w:rPr>
        <w:color w:val="4F81BD" w:themeColor="accent1"/>
      </w:rPr>
      <w:t>Алтайский центр инвестиций и развития</w:t>
    </w:r>
  </w:p>
  <w:p w:rsidR="005E2AEF" w:rsidRDefault="005E2AEF">
    <w:pPr>
      <w:pStyle w:val="a8"/>
    </w:pPr>
  </w:p>
  <w:p w:rsidR="005E2AEF" w:rsidRDefault="005E2AE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71552" behindDoc="0" locked="0" layoutInCell="1" allowOverlap="1" wp14:anchorId="20ECD916" wp14:editId="3950F0B7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1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5E2AEF" w:rsidRPr="00BD26E7" w:rsidRDefault="005E2AEF" w:rsidP="00402F9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AEF" w:rsidRDefault="005E2AEF" w:rsidP="00CC1CBD">
    <w:pPr>
      <w:pStyle w:val="aa"/>
      <w:jc w:val="right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72576" behindDoc="0" locked="0" layoutInCell="1" allowOverlap="1" wp14:anchorId="712F8082" wp14:editId="4661E7DF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12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     </w:t>
    </w:r>
    <w:r w:rsidRPr="008C3983">
      <w:rPr>
        <w:color w:val="4F81BD" w:themeColor="accent1"/>
      </w:rPr>
      <w:t>Алтайский центр инвестиций и развития</w:t>
    </w:r>
  </w:p>
  <w:p w:rsidR="005E2AEF" w:rsidRDefault="005E2AEF">
    <w:pPr>
      <w:pStyle w:val="a8"/>
    </w:pPr>
  </w:p>
  <w:p w:rsidR="005E2AEF" w:rsidRDefault="005E2AE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159"/>
    <w:multiLevelType w:val="hybridMultilevel"/>
    <w:tmpl w:val="19D2DFC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082BCC"/>
    <w:multiLevelType w:val="multilevel"/>
    <w:tmpl w:val="C96A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231ED7"/>
    <w:multiLevelType w:val="multilevel"/>
    <w:tmpl w:val="A0EE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EE34E1"/>
    <w:multiLevelType w:val="multilevel"/>
    <w:tmpl w:val="D1F4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067CE8"/>
    <w:multiLevelType w:val="hybridMultilevel"/>
    <w:tmpl w:val="44C47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0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050AFD"/>
    <w:multiLevelType w:val="hybridMultilevel"/>
    <w:tmpl w:val="560693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39752B"/>
    <w:multiLevelType w:val="multilevel"/>
    <w:tmpl w:val="8270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3EF471B"/>
    <w:multiLevelType w:val="multilevel"/>
    <w:tmpl w:val="5048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6E00633"/>
    <w:multiLevelType w:val="hybridMultilevel"/>
    <w:tmpl w:val="051667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18B546D"/>
    <w:multiLevelType w:val="multilevel"/>
    <w:tmpl w:val="606C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B764F37"/>
    <w:multiLevelType w:val="hybridMultilevel"/>
    <w:tmpl w:val="37808E12"/>
    <w:lvl w:ilvl="0" w:tplc="0608C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483E292B"/>
    <w:multiLevelType w:val="hybridMultilevel"/>
    <w:tmpl w:val="CBA88D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FB2DFE"/>
    <w:multiLevelType w:val="hybridMultilevel"/>
    <w:tmpl w:val="30E8B3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7AC32E8"/>
    <w:multiLevelType w:val="hybridMultilevel"/>
    <w:tmpl w:val="52D4F8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3177DF"/>
    <w:multiLevelType w:val="multilevel"/>
    <w:tmpl w:val="073A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E6B2AD3"/>
    <w:multiLevelType w:val="multilevel"/>
    <w:tmpl w:val="5686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6"/>
  </w:num>
  <w:num w:numId="5">
    <w:abstractNumId w:val="21"/>
  </w:num>
  <w:num w:numId="6">
    <w:abstractNumId w:val="30"/>
  </w:num>
  <w:num w:numId="7">
    <w:abstractNumId w:val="29"/>
  </w:num>
  <w:num w:numId="8">
    <w:abstractNumId w:val="8"/>
  </w:num>
  <w:num w:numId="9">
    <w:abstractNumId w:val="31"/>
  </w:num>
  <w:num w:numId="10">
    <w:abstractNumId w:val="13"/>
  </w:num>
  <w:num w:numId="11">
    <w:abstractNumId w:val="1"/>
  </w:num>
  <w:num w:numId="12">
    <w:abstractNumId w:val="12"/>
  </w:num>
  <w:num w:numId="13">
    <w:abstractNumId w:val="5"/>
  </w:num>
  <w:num w:numId="14">
    <w:abstractNumId w:val="25"/>
  </w:num>
  <w:num w:numId="15">
    <w:abstractNumId w:val="20"/>
  </w:num>
  <w:num w:numId="16">
    <w:abstractNumId w:val="17"/>
  </w:num>
  <w:num w:numId="17">
    <w:abstractNumId w:val="28"/>
  </w:num>
  <w:num w:numId="18">
    <w:abstractNumId w:val="9"/>
  </w:num>
  <w:num w:numId="19">
    <w:abstractNumId w:val="32"/>
  </w:num>
  <w:num w:numId="20">
    <w:abstractNumId w:val="22"/>
  </w:num>
  <w:num w:numId="21">
    <w:abstractNumId w:val="0"/>
  </w:num>
  <w:num w:numId="22">
    <w:abstractNumId w:val="11"/>
  </w:num>
  <w:num w:numId="23">
    <w:abstractNumId w:val="26"/>
  </w:num>
  <w:num w:numId="24">
    <w:abstractNumId w:val="16"/>
  </w:num>
  <w:num w:numId="25">
    <w:abstractNumId w:val="19"/>
  </w:num>
  <w:num w:numId="26">
    <w:abstractNumId w:val="24"/>
  </w:num>
  <w:num w:numId="27">
    <w:abstractNumId w:val="4"/>
  </w:num>
  <w:num w:numId="28">
    <w:abstractNumId w:val="34"/>
  </w:num>
  <w:num w:numId="29">
    <w:abstractNumId w:val="33"/>
  </w:num>
  <w:num w:numId="30">
    <w:abstractNumId w:val="18"/>
  </w:num>
  <w:num w:numId="31">
    <w:abstractNumId w:val="15"/>
  </w:num>
  <w:num w:numId="32">
    <w:abstractNumId w:val="14"/>
  </w:num>
  <w:num w:numId="33">
    <w:abstractNumId w:val="3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00546"/>
    <w:rsid w:val="00001327"/>
    <w:rsid w:val="00002CF7"/>
    <w:rsid w:val="000041ED"/>
    <w:rsid w:val="000067C4"/>
    <w:rsid w:val="00006D48"/>
    <w:rsid w:val="00013529"/>
    <w:rsid w:val="00014002"/>
    <w:rsid w:val="00020145"/>
    <w:rsid w:val="0002067D"/>
    <w:rsid w:val="0002729F"/>
    <w:rsid w:val="00027E96"/>
    <w:rsid w:val="00034B2C"/>
    <w:rsid w:val="00034C78"/>
    <w:rsid w:val="00035B52"/>
    <w:rsid w:val="000370E0"/>
    <w:rsid w:val="00037551"/>
    <w:rsid w:val="000379F7"/>
    <w:rsid w:val="00040616"/>
    <w:rsid w:val="00041928"/>
    <w:rsid w:val="00042A24"/>
    <w:rsid w:val="00043248"/>
    <w:rsid w:val="000439C4"/>
    <w:rsid w:val="000445CE"/>
    <w:rsid w:val="00050300"/>
    <w:rsid w:val="00050C1F"/>
    <w:rsid w:val="00050C46"/>
    <w:rsid w:val="0006071C"/>
    <w:rsid w:val="00061B61"/>
    <w:rsid w:val="00065314"/>
    <w:rsid w:val="000721E3"/>
    <w:rsid w:val="0007443F"/>
    <w:rsid w:val="000745B7"/>
    <w:rsid w:val="00076169"/>
    <w:rsid w:val="000765D1"/>
    <w:rsid w:val="00083B52"/>
    <w:rsid w:val="00086250"/>
    <w:rsid w:val="00090DF4"/>
    <w:rsid w:val="0009223D"/>
    <w:rsid w:val="00092DD3"/>
    <w:rsid w:val="000951C9"/>
    <w:rsid w:val="00096DAD"/>
    <w:rsid w:val="00097799"/>
    <w:rsid w:val="000A2795"/>
    <w:rsid w:val="000A4EB8"/>
    <w:rsid w:val="000A60CA"/>
    <w:rsid w:val="000A79B1"/>
    <w:rsid w:val="000B2C6B"/>
    <w:rsid w:val="000B33EB"/>
    <w:rsid w:val="000B4E4B"/>
    <w:rsid w:val="000C0220"/>
    <w:rsid w:val="000C05C9"/>
    <w:rsid w:val="000C2612"/>
    <w:rsid w:val="000C56CE"/>
    <w:rsid w:val="000C5C1C"/>
    <w:rsid w:val="000D262C"/>
    <w:rsid w:val="000D27C1"/>
    <w:rsid w:val="000D3BC8"/>
    <w:rsid w:val="000D4946"/>
    <w:rsid w:val="000D54AD"/>
    <w:rsid w:val="000D6AF4"/>
    <w:rsid w:val="000D7BEB"/>
    <w:rsid w:val="000D7EC2"/>
    <w:rsid w:val="000E1ECB"/>
    <w:rsid w:val="000E365E"/>
    <w:rsid w:val="000E3F77"/>
    <w:rsid w:val="000E4DA7"/>
    <w:rsid w:val="000F0922"/>
    <w:rsid w:val="000F2B08"/>
    <w:rsid w:val="000F2B78"/>
    <w:rsid w:val="000F578A"/>
    <w:rsid w:val="000F6BDF"/>
    <w:rsid w:val="000F77CF"/>
    <w:rsid w:val="001010FB"/>
    <w:rsid w:val="00102151"/>
    <w:rsid w:val="00102D1A"/>
    <w:rsid w:val="001040F6"/>
    <w:rsid w:val="00105D87"/>
    <w:rsid w:val="001078CE"/>
    <w:rsid w:val="001103A0"/>
    <w:rsid w:val="00110C10"/>
    <w:rsid w:val="0011117B"/>
    <w:rsid w:val="001141EB"/>
    <w:rsid w:val="00114997"/>
    <w:rsid w:val="00115EFF"/>
    <w:rsid w:val="00120A20"/>
    <w:rsid w:val="00124CC7"/>
    <w:rsid w:val="001261A9"/>
    <w:rsid w:val="00126A94"/>
    <w:rsid w:val="0013041D"/>
    <w:rsid w:val="00132267"/>
    <w:rsid w:val="00133AE0"/>
    <w:rsid w:val="0013411F"/>
    <w:rsid w:val="00135418"/>
    <w:rsid w:val="00135D45"/>
    <w:rsid w:val="001369E0"/>
    <w:rsid w:val="00145A04"/>
    <w:rsid w:val="00145A9C"/>
    <w:rsid w:val="001461ED"/>
    <w:rsid w:val="0015020E"/>
    <w:rsid w:val="0015152F"/>
    <w:rsid w:val="00153C5E"/>
    <w:rsid w:val="0016002E"/>
    <w:rsid w:val="00160150"/>
    <w:rsid w:val="0016056A"/>
    <w:rsid w:val="00160A1F"/>
    <w:rsid w:val="00164FAF"/>
    <w:rsid w:val="0016682C"/>
    <w:rsid w:val="001706FF"/>
    <w:rsid w:val="00170921"/>
    <w:rsid w:val="00174057"/>
    <w:rsid w:val="00174780"/>
    <w:rsid w:val="00175AB4"/>
    <w:rsid w:val="00177554"/>
    <w:rsid w:val="00183DF4"/>
    <w:rsid w:val="001857CF"/>
    <w:rsid w:val="001868D4"/>
    <w:rsid w:val="0018768C"/>
    <w:rsid w:val="00192DDC"/>
    <w:rsid w:val="0019338A"/>
    <w:rsid w:val="0019464D"/>
    <w:rsid w:val="00196957"/>
    <w:rsid w:val="00196B5E"/>
    <w:rsid w:val="00196CC2"/>
    <w:rsid w:val="001A1491"/>
    <w:rsid w:val="001A3616"/>
    <w:rsid w:val="001A4641"/>
    <w:rsid w:val="001A632C"/>
    <w:rsid w:val="001B6AE4"/>
    <w:rsid w:val="001C1132"/>
    <w:rsid w:val="001C15EE"/>
    <w:rsid w:val="001C2B14"/>
    <w:rsid w:val="001C357F"/>
    <w:rsid w:val="001C46A1"/>
    <w:rsid w:val="001C6FE4"/>
    <w:rsid w:val="001C787A"/>
    <w:rsid w:val="001D2848"/>
    <w:rsid w:val="001D2D6E"/>
    <w:rsid w:val="001D3122"/>
    <w:rsid w:val="001D353D"/>
    <w:rsid w:val="001D43C5"/>
    <w:rsid w:val="001D6A7D"/>
    <w:rsid w:val="001D7FAD"/>
    <w:rsid w:val="001E1ACF"/>
    <w:rsid w:val="001E42CB"/>
    <w:rsid w:val="001E5031"/>
    <w:rsid w:val="001E50EA"/>
    <w:rsid w:val="001E7366"/>
    <w:rsid w:val="001F34A6"/>
    <w:rsid w:val="001F4CAC"/>
    <w:rsid w:val="001F69FE"/>
    <w:rsid w:val="001F745A"/>
    <w:rsid w:val="001F7BEC"/>
    <w:rsid w:val="0020497B"/>
    <w:rsid w:val="0020504C"/>
    <w:rsid w:val="0021020B"/>
    <w:rsid w:val="00213878"/>
    <w:rsid w:val="002159B6"/>
    <w:rsid w:val="00215A32"/>
    <w:rsid w:val="00215F6A"/>
    <w:rsid w:val="00217FC3"/>
    <w:rsid w:val="00222481"/>
    <w:rsid w:val="00227BDD"/>
    <w:rsid w:val="00232E08"/>
    <w:rsid w:val="00236143"/>
    <w:rsid w:val="002365EA"/>
    <w:rsid w:val="002368FC"/>
    <w:rsid w:val="00241F62"/>
    <w:rsid w:val="00241FE0"/>
    <w:rsid w:val="00243AC9"/>
    <w:rsid w:val="00245CBD"/>
    <w:rsid w:val="0024659F"/>
    <w:rsid w:val="00251421"/>
    <w:rsid w:val="00260387"/>
    <w:rsid w:val="002614B0"/>
    <w:rsid w:val="002616FF"/>
    <w:rsid w:val="00262DE4"/>
    <w:rsid w:val="0026311F"/>
    <w:rsid w:val="00263AE8"/>
    <w:rsid w:val="00264E1B"/>
    <w:rsid w:val="00264EC0"/>
    <w:rsid w:val="00266DFC"/>
    <w:rsid w:val="00272D90"/>
    <w:rsid w:val="00277D62"/>
    <w:rsid w:val="00280855"/>
    <w:rsid w:val="00280ED5"/>
    <w:rsid w:val="00282377"/>
    <w:rsid w:val="00282B71"/>
    <w:rsid w:val="00283851"/>
    <w:rsid w:val="00284E48"/>
    <w:rsid w:val="00290B39"/>
    <w:rsid w:val="00291F35"/>
    <w:rsid w:val="00293381"/>
    <w:rsid w:val="002A04F5"/>
    <w:rsid w:val="002A243E"/>
    <w:rsid w:val="002A5972"/>
    <w:rsid w:val="002A6967"/>
    <w:rsid w:val="002A7E3F"/>
    <w:rsid w:val="002B1126"/>
    <w:rsid w:val="002B1E7B"/>
    <w:rsid w:val="002B237F"/>
    <w:rsid w:val="002B2FE2"/>
    <w:rsid w:val="002C3FD7"/>
    <w:rsid w:val="002C4166"/>
    <w:rsid w:val="002C49EC"/>
    <w:rsid w:val="002C4B96"/>
    <w:rsid w:val="002C5B42"/>
    <w:rsid w:val="002C6B84"/>
    <w:rsid w:val="002D5F1E"/>
    <w:rsid w:val="002D7DE6"/>
    <w:rsid w:val="002E10ED"/>
    <w:rsid w:val="002E309C"/>
    <w:rsid w:val="002E5011"/>
    <w:rsid w:val="002E6BD9"/>
    <w:rsid w:val="002E709B"/>
    <w:rsid w:val="002F45AE"/>
    <w:rsid w:val="002F5255"/>
    <w:rsid w:val="002F6E17"/>
    <w:rsid w:val="002F7782"/>
    <w:rsid w:val="003038C7"/>
    <w:rsid w:val="00306D8B"/>
    <w:rsid w:val="00313880"/>
    <w:rsid w:val="00314784"/>
    <w:rsid w:val="003154AA"/>
    <w:rsid w:val="00316D54"/>
    <w:rsid w:val="0032171F"/>
    <w:rsid w:val="00322908"/>
    <w:rsid w:val="0032541D"/>
    <w:rsid w:val="00326B7B"/>
    <w:rsid w:val="0033279A"/>
    <w:rsid w:val="003328C2"/>
    <w:rsid w:val="00332ED9"/>
    <w:rsid w:val="003330DE"/>
    <w:rsid w:val="003347B5"/>
    <w:rsid w:val="00334D81"/>
    <w:rsid w:val="00336A0C"/>
    <w:rsid w:val="00336C61"/>
    <w:rsid w:val="00337D2E"/>
    <w:rsid w:val="003415F3"/>
    <w:rsid w:val="00341A25"/>
    <w:rsid w:val="00341BFC"/>
    <w:rsid w:val="00341E45"/>
    <w:rsid w:val="00342052"/>
    <w:rsid w:val="00344049"/>
    <w:rsid w:val="00346294"/>
    <w:rsid w:val="0034723E"/>
    <w:rsid w:val="003564C0"/>
    <w:rsid w:val="00361D6D"/>
    <w:rsid w:val="003630AF"/>
    <w:rsid w:val="00363D5E"/>
    <w:rsid w:val="00365962"/>
    <w:rsid w:val="00370172"/>
    <w:rsid w:val="00372EB2"/>
    <w:rsid w:val="00375278"/>
    <w:rsid w:val="0037581F"/>
    <w:rsid w:val="0037718B"/>
    <w:rsid w:val="003811CD"/>
    <w:rsid w:val="003812BD"/>
    <w:rsid w:val="003819D7"/>
    <w:rsid w:val="00392D9E"/>
    <w:rsid w:val="00393848"/>
    <w:rsid w:val="00394596"/>
    <w:rsid w:val="00394843"/>
    <w:rsid w:val="00397099"/>
    <w:rsid w:val="003A34E9"/>
    <w:rsid w:val="003A3F82"/>
    <w:rsid w:val="003A5697"/>
    <w:rsid w:val="003A5E88"/>
    <w:rsid w:val="003A654B"/>
    <w:rsid w:val="003A75C4"/>
    <w:rsid w:val="003A760C"/>
    <w:rsid w:val="003B0D89"/>
    <w:rsid w:val="003B134B"/>
    <w:rsid w:val="003B1449"/>
    <w:rsid w:val="003B1B47"/>
    <w:rsid w:val="003B32CC"/>
    <w:rsid w:val="003B4C18"/>
    <w:rsid w:val="003B4EA4"/>
    <w:rsid w:val="003B6B54"/>
    <w:rsid w:val="003C1207"/>
    <w:rsid w:val="003C1D79"/>
    <w:rsid w:val="003C3F36"/>
    <w:rsid w:val="003C6276"/>
    <w:rsid w:val="003D7E5D"/>
    <w:rsid w:val="003E76DE"/>
    <w:rsid w:val="003F1E0E"/>
    <w:rsid w:val="003F37B3"/>
    <w:rsid w:val="003F51CE"/>
    <w:rsid w:val="003F694F"/>
    <w:rsid w:val="00400123"/>
    <w:rsid w:val="004022FA"/>
    <w:rsid w:val="00402F92"/>
    <w:rsid w:val="00402FEE"/>
    <w:rsid w:val="00406400"/>
    <w:rsid w:val="00407B6B"/>
    <w:rsid w:val="00410A6B"/>
    <w:rsid w:val="0041201D"/>
    <w:rsid w:val="00412368"/>
    <w:rsid w:val="0041339D"/>
    <w:rsid w:val="004150F9"/>
    <w:rsid w:val="004208D5"/>
    <w:rsid w:val="00421950"/>
    <w:rsid w:val="0042269B"/>
    <w:rsid w:val="00422C42"/>
    <w:rsid w:val="00423341"/>
    <w:rsid w:val="004233A5"/>
    <w:rsid w:val="00425F46"/>
    <w:rsid w:val="004260A2"/>
    <w:rsid w:val="00427C8B"/>
    <w:rsid w:val="0043121B"/>
    <w:rsid w:val="004329AE"/>
    <w:rsid w:val="00432E11"/>
    <w:rsid w:val="00435238"/>
    <w:rsid w:val="00437090"/>
    <w:rsid w:val="00440A9D"/>
    <w:rsid w:val="004426E9"/>
    <w:rsid w:val="00445ECF"/>
    <w:rsid w:val="00446D30"/>
    <w:rsid w:val="00450503"/>
    <w:rsid w:val="004519A2"/>
    <w:rsid w:val="00454ACE"/>
    <w:rsid w:val="00455C8D"/>
    <w:rsid w:val="00463496"/>
    <w:rsid w:val="00463BFF"/>
    <w:rsid w:val="00465C84"/>
    <w:rsid w:val="00475259"/>
    <w:rsid w:val="00475BC4"/>
    <w:rsid w:val="0048048E"/>
    <w:rsid w:val="00480B9B"/>
    <w:rsid w:val="00482270"/>
    <w:rsid w:val="004830EA"/>
    <w:rsid w:val="0048338A"/>
    <w:rsid w:val="0048379F"/>
    <w:rsid w:val="00483D5D"/>
    <w:rsid w:val="00485C99"/>
    <w:rsid w:val="004877A1"/>
    <w:rsid w:val="004907E8"/>
    <w:rsid w:val="00490C1E"/>
    <w:rsid w:val="0049139B"/>
    <w:rsid w:val="00496932"/>
    <w:rsid w:val="00496AFE"/>
    <w:rsid w:val="00497052"/>
    <w:rsid w:val="004A0759"/>
    <w:rsid w:val="004A0EE5"/>
    <w:rsid w:val="004A15F5"/>
    <w:rsid w:val="004A498A"/>
    <w:rsid w:val="004A527F"/>
    <w:rsid w:val="004A5D42"/>
    <w:rsid w:val="004B1395"/>
    <w:rsid w:val="004B5250"/>
    <w:rsid w:val="004B6224"/>
    <w:rsid w:val="004C068C"/>
    <w:rsid w:val="004C297F"/>
    <w:rsid w:val="004C7562"/>
    <w:rsid w:val="004D0672"/>
    <w:rsid w:val="004D1313"/>
    <w:rsid w:val="004D1F3D"/>
    <w:rsid w:val="004D22D4"/>
    <w:rsid w:val="004D47F9"/>
    <w:rsid w:val="004D4C86"/>
    <w:rsid w:val="004D7CFF"/>
    <w:rsid w:val="004E026F"/>
    <w:rsid w:val="004E03BC"/>
    <w:rsid w:val="004E046C"/>
    <w:rsid w:val="004E2715"/>
    <w:rsid w:val="004E3C28"/>
    <w:rsid w:val="004E6372"/>
    <w:rsid w:val="004F082A"/>
    <w:rsid w:val="004F18CE"/>
    <w:rsid w:val="004F20A1"/>
    <w:rsid w:val="004F48C1"/>
    <w:rsid w:val="004F5D3B"/>
    <w:rsid w:val="004F76C4"/>
    <w:rsid w:val="0050028F"/>
    <w:rsid w:val="00502043"/>
    <w:rsid w:val="0050503F"/>
    <w:rsid w:val="00505F60"/>
    <w:rsid w:val="0050771A"/>
    <w:rsid w:val="005120AA"/>
    <w:rsid w:val="00512932"/>
    <w:rsid w:val="00520252"/>
    <w:rsid w:val="005217FB"/>
    <w:rsid w:val="00534174"/>
    <w:rsid w:val="00534BAC"/>
    <w:rsid w:val="0053617E"/>
    <w:rsid w:val="005402AD"/>
    <w:rsid w:val="00543E9D"/>
    <w:rsid w:val="00552D6E"/>
    <w:rsid w:val="00553671"/>
    <w:rsid w:val="00554E3F"/>
    <w:rsid w:val="00554E46"/>
    <w:rsid w:val="0055724E"/>
    <w:rsid w:val="00563667"/>
    <w:rsid w:val="00564DFA"/>
    <w:rsid w:val="005701D2"/>
    <w:rsid w:val="00571189"/>
    <w:rsid w:val="00571244"/>
    <w:rsid w:val="00571FCC"/>
    <w:rsid w:val="00572970"/>
    <w:rsid w:val="00572CE9"/>
    <w:rsid w:val="005770F9"/>
    <w:rsid w:val="00581D83"/>
    <w:rsid w:val="00583424"/>
    <w:rsid w:val="005921EE"/>
    <w:rsid w:val="005925D5"/>
    <w:rsid w:val="00597022"/>
    <w:rsid w:val="005A6E38"/>
    <w:rsid w:val="005B1A22"/>
    <w:rsid w:val="005B45DA"/>
    <w:rsid w:val="005B5C7E"/>
    <w:rsid w:val="005B72A4"/>
    <w:rsid w:val="005C1C48"/>
    <w:rsid w:val="005C4F9E"/>
    <w:rsid w:val="005D3153"/>
    <w:rsid w:val="005D6ED8"/>
    <w:rsid w:val="005E2626"/>
    <w:rsid w:val="005E2AEF"/>
    <w:rsid w:val="005E34E8"/>
    <w:rsid w:val="005E5367"/>
    <w:rsid w:val="005F0928"/>
    <w:rsid w:val="005F1575"/>
    <w:rsid w:val="005F18E3"/>
    <w:rsid w:val="005F6296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7E1"/>
    <w:rsid w:val="006216E7"/>
    <w:rsid w:val="00621AF3"/>
    <w:rsid w:val="00626127"/>
    <w:rsid w:val="0062776A"/>
    <w:rsid w:val="00630C40"/>
    <w:rsid w:val="006359CB"/>
    <w:rsid w:val="00636B96"/>
    <w:rsid w:val="0063739C"/>
    <w:rsid w:val="00641C44"/>
    <w:rsid w:val="00645059"/>
    <w:rsid w:val="00650650"/>
    <w:rsid w:val="00655EEC"/>
    <w:rsid w:val="00662E68"/>
    <w:rsid w:val="00663B88"/>
    <w:rsid w:val="0066599D"/>
    <w:rsid w:val="00673A42"/>
    <w:rsid w:val="0067512C"/>
    <w:rsid w:val="00675DCD"/>
    <w:rsid w:val="0068077A"/>
    <w:rsid w:val="006825C6"/>
    <w:rsid w:val="00691B6F"/>
    <w:rsid w:val="00694987"/>
    <w:rsid w:val="0069553C"/>
    <w:rsid w:val="006A09C9"/>
    <w:rsid w:val="006A0BD2"/>
    <w:rsid w:val="006A11A8"/>
    <w:rsid w:val="006A4926"/>
    <w:rsid w:val="006A4B51"/>
    <w:rsid w:val="006B5807"/>
    <w:rsid w:val="006B785B"/>
    <w:rsid w:val="006C04B8"/>
    <w:rsid w:val="006C06D0"/>
    <w:rsid w:val="006C07C1"/>
    <w:rsid w:val="006C0C3C"/>
    <w:rsid w:val="006C1062"/>
    <w:rsid w:val="006C220E"/>
    <w:rsid w:val="006C4A9F"/>
    <w:rsid w:val="006C7983"/>
    <w:rsid w:val="006D50F7"/>
    <w:rsid w:val="006D6877"/>
    <w:rsid w:val="006D79AF"/>
    <w:rsid w:val="006E2D6C"/>
    <w:rsid w:val="006E4C0D"/>
    <w:rsid w:val="006E57BD"/>
    <w:rsid w:val="006F3EB8"/>
    <w:rsid w:val="006F5A2B"/>
    <w:rsid w:val="006F7F7A"/>
    <w:rsid w:val="00700AB1"/>
    <w:rsid w:val="007015EE"/>
    <w:rsid w:val="00701FDC"/>
    <w:rsid w:val="00702261"/>
    <w:rsid w:val="007025DE"/>
    <w:rsid w:val="00706015"/>
    <w:rsid w:val="00707146"/>
    <w:rsid w:val="00707179"/>
    <w:rsid w:val="00710EDC"/>
    <w:rsid w:val="0071472A"/>
    <w:rsid w:val="00720B00"/>
    <w:rsid w:val="00720B4A"/>
    <w:rsid w:val="0072362E"/>
    <w:rsid w:val="00723A1F"/>
    <w:rsid w:val="00726041"/>
    <w:rsid w:val="007267EF"/>
    <w:rsid w:val="007310C8"/>
    <w:rsid w:val="00735968"/>
    <w:rsid w:val="0073611E"/>
    <w:rsid w:val="00737429"/>
    <w:rsid w:val="0074090A"/>
    <w:rsid w:val="00740C45"/>
    <w:rsid w:val="00744BCF"/>
    <w:rsid w:val="00746500"/>
    <w:rsid w:val="00750254"/>
    <w:rsid w:val="0075264A"/>
    <w:rsid w:val="00752DA3"/>
    <w:rsid w:val="00753327"/>
    <w:rsid w:val="00756951"/>
    <w:rsid w:val="00757C3A"/>
    <w:rsid w:val="00757F2D"/>
    <w:rsid w:val="00763094"/>
    <w:rsid w:val="00763378"/>
    <w:rsid w:val="00767933"/>
    <w:rsid w:val="00771D93"/>
    <w:rsid w:val="00773598"/>
    <w:rsid w:val="00774176"/>
    <w:rsid w:val="007765E8"/>
    <w:rsid w:val="00777037"/>
    <w:rsid w:val="00777E60"/>
    <w:rsid w:val="00780C8D"/>
    <w:rsid w:val="00783718"/>
    <w:rsid w:val="00791174"/>
    <w:rsid w:val="0079215E"/>
    <w:rsid w:val="007946D7"/>
    <w:rsid w:val="00794AFD"/>
    <w:rsid w:val="00794BFC"/>
    <w:rsid w:val="00796142"/>
    <w:rsid w:val="007967D7"/>
    <w:rsid w:val="007A39E2"/>
    <w:rsid w:val="007A4259"/>
    <w:rsid w:val="007A5B89"/>
    <w:rsid w:val="007A60D5"/>
    <w:rsid w:val="007A717C"/>
    <w:rsid w:val="007A7C00"/>
    <w:rsid w:val="007B3FE2"/>
    <w:rsid w:val="007C1C3C"/>
    <w:rsid w:val="007C2624"/>
    <w:rsid w:val="007C6327"/>
    <w:rsid w:val="007C67F6"/>
    <w:rsid w:val="007D1065"/>
    <w:rsid w:val="007D2D30"/>
    <w:rsid w:val="007D41B6"/>
    <w:rsid w:val="007D6F09"/>
    <w:rsid w:val="007E4410"/>
    <w:rsid w:val="007E6052"/>
    <w:rsid w:val="007F1392"/>
    <w:rsid w:val="007F19CC"/>
    <w:rsid w:val="007F603C"/>
    <w:rsid w:val="007F692C"/>
    <w:rsid w:val="008007A4"/>
    <w:rsid w:val="008058B7"/>
    <w:rsid w:val="00805E23"/>
    <w:rsid w:val="008071A7"/>
    <w:rsid w:val="0080794D"/>
    <w:rsid w:val="00807A12"/>
    <w:rsid w:val="0081241F"/>
    <w:rsid w:val="00812C55"/>
    <w:rsid w:val="008136D3"/>
    <w:rsid w:val="00815F44"/>
    <w:rsid w:val="0082064E"/>
    <w:rsid w:val="008216F9"/>
    <w:rsid w:val="008230E6"/>
    <w:rsid w:val="00826CD5"/>
    <w:rsid w:val="0082714B"/>
    <w:rsid w:val="008307B1"/>
    <w:rsid w:val="008308C8"/>
    <w:rsid w:val="008325F3"/>
    <w:rsid w:val="00833FC2"/>
    <w:rsid w:val="008340C5"/>
    <w:rsid w:val="008342B0"/>
    <w:rsid w:val="008346FC"/>
    <w:rsid w:val="00840042"/>
    <w:rsid w:val="00841964"/>
    <w:rsid w:val="00841AF5"/>
    <w:rsid w:val="00843986"/>
    <w:rsid w:val="008453B4"/>
    <w:rsid w:val="008474BE"/>
    <w:rsid w:val="00852BC9"/>
    <w:rsid w:val="00861FD0"/>
    <w:rsid w:val="008637DD"/>
    <w:rsid w:val="00866484"/>
    <w:rsid w:val="0087070E"/>
    <w:rsid w:val="00877285"/>
    <w:rsid w:val="00885C4A"/>
    <w:rsid w:val="008915B3"/>
    <w:rsid w:val="0089605D"/>
    <w:rsid w:val="00897B65"/>
    <w:rsid w:val="008A18C5"/>
    <w:rsid w:val="008A514B"/>
    <w:rsid w:val="008B3202"/>
    <w:rsid w:val="008B614E"/>
    <w:rsid w:val="008B6392"/>
    <w:rsid w:val="008B679A"/>
    <w:rsid w:val="008C151B"/>
    <w:rsid w:val="008C1667"/>
    <w:rsid w:val="008C3385"/>
    <w:rsid w:val="008C3657"/>
    <w:rsid w:val="008C4FD6"/>
    <w:rsid w:val="008C6A15"/>
    <w:rsid w:val="008D051C"/>
    <w:rsid w:val="008D0DD7"/>
    <w:rsid w:val="008D2B06"/>
    <w:rsid w:val="008D4AF4"/>
    <w:rsid w:val="008D6320"/>
    <w:rsid w:val="008D63DB"/>
    <w:rsid w:val="008D689D"/>
    <w:rsid w:val="008E3E04"/>
    <w:rsid w:val="008E46AD"/>
    <w:rsid w:val="008E4C87"/>
    <w:rsid w:val="008F0CA8"/>
    <w:rsid w:val="008F114B"/>
    <w:rsid w:val="008F22E1"/>
    <w:rsid w:val="008F22F5"/>
    <w:rsid w:val="008F47B8"/>
    <w:rsid w:val="008F4C47"/>
    <w:rsid w:val="008F67A1"/>
    <w:rsid w:val="008F6E21"/>
    <w:rsid w:val="008F73EC"/>
    <w:rsid w:val="009071E0"/>
    <w:rsid w:val="00907DC8"/>
    <w:rsid w:val="00907EE9"/>
    <w:rsid w:val="009128FB"/>
    <w:rsid w:val="00914B7B"/>
    <w:rsid w:val="0091535E"/>
    <w:rsid w:val="009166D1"/>
    <w:rsid w:val="00923B20"/>
    <w:rsid w:val="00926406"/>
    <w:rsid w:val="00931193"/>
    <w:rsid w:val="0093190E"/>
    <w:rsid w:val="00931EC4"/>
    <w:rsid w:val="00933B6E"/>
    <w:rsid w:val="009341F2"/>
    <w:rsid w:val="00936979"/>
    <w:rsid w:val="00937453"/>
    <w:rsid w:val="00940002"/>
    <w:rsid w:val="0094536E"/>
    <w:rsid w:val="00947FEC"/>
    <w:rsid w:val="00952283"/>
    <w:rsid w:val="0095683F"/>
    <w:rsid w:val="00956E51"/>
    <w:rsid w:val="009572D1"/>
    <w:rsid w:val="009632DD"/>
    <w:rsid w:val="00972706"/>
    <w:rsid w:val="0097426E"/>
    <w:rsid w:val="00981E19"/>
    <w:rsid w:val="00982FDF"/>
    <w:rsid w:val="00984061"/>
    <w:rsid w:val="00994CA1"/>
    <w:rsid w:val="009967E1"/>
    <w:rsid w:val="00997AEC"/>
    <w:rsid w:val="009A3E1C"/>
    <w:rsid w:val="009A4D47"/>
    <w:rsid w:val="009A6D43"/>
    <w:rsid w:val="009A7281"/>
    <w:rsid w:val="009A7876"/>
    <w:rsid w:val="009B070F"/>
    <w:rsid w:val="009B28BD"/>
    <w:rsid w:val="009B5A25"/>
    <w:rsid w:val="009B6693"/>
    <w:rsid w:val="009B6A93"/>
    <w:rsid w:val="009C07B6"/>
    <w:rsid w:val="009C3D7E"/>
    <w:rsid w:val="009C46E4"/>
    <w:rsid w:val="009C6A52"/>
    <w:rsid w:val="009D1FB8"/>
    <w:rsid w:val="009D2625"/>
    <w:rsid w:val="009D3658"/>
    <w:rsid w:val="009D3D98"/>
    <w:rsid w:val="009D4FBD"/>
    <w:rsid w:val="009D5C1C"/>
    <w:rsid w:val="009D69BA"/>
    <w:rsid w:val="009D7B1E"/>
    <w:rsid w:val="009E05E6"/>
    <w:rsid w:val="009E0E64"/>
    <w:rsid w:val="009E28AB"/>
    <w:rsid w:val="009E6136"/>
    <w:rsid w:val="009F0041"/>
    <w:rsid w:val="009F3D17"/>
    <w:rsid w:val="009F3E7F"/>
    <w:rsid w:val="009F736D"/>
    <w:rsid w:val="00A038C8"/>
    <w:rsid w:val="00A05865"/>
    <w:rsid w:val="00A104F0"/>
    <w:rsid w:val="00A147FB"/>
    <w:rsid w:val="00A1571D"/>
    <w:rsid w:val="00A17326"/>
    <w:rsid w:val="00A24854"/>
    <w:rsid w:val="00A259F4"/>
    <w:rsid w:val="00A26506"/>
    <w:rsid w:val="00A26C28"/>
    <w:rsid w:val="00A32653"/>
    <w:rsid w:val="00A361DD"/>
    <w:rsid w:val="00A40871"/>
    <w:rsid w:val="00A42501"/>
    <w:rsid w:val="00A5380B"/>
    <w:rsid w:val="00A54B70"/>
    <w:rsid w:val="00A55F5E"/>
    <w:rsid w:val="00A5649A"/>
    <w:rsid w:val="00A609C8"/>
    <w:rsid w:val="00A6151E"/>
    <w:rsid w:val="00A63CF2"/>
    <w:rsid w:val="00A64091"/>
    <w:rsid w:val="00A66A0D"/>
    <w:rsid w:val="00A72873"/>
    <w:rsid w:val="00A7372D"/>
    <w:rsid w:val="00A74401"/>
    <w:rsid w:val="00A83353"/>
    <w:rsid w:val="00A833E3"/>
    <w:rsid w:val="00A849A6"/>
    <w:rsid w:val="00A91313"/>
    <w:rsid w:val="00A92CB8"/>
    <w:rsid w:val="00A933AD"/>
    <w:rsid w:val="00A97B6D"/>
    <w:rsid w:val="00AA1D74"/>
    <w:rsid w:val="00AA6D58"/>
    <w:rsid w:val="00AB3BF2"/>
    <w:rsid w:val="00AC3899"/>
    <w:rsid w:val="00AC6C80"/>
    <w:rsid w:val="00AD03C4"/>
    <w:rsid w:val="00AD222D"/>
    <w:rsid w:val="00AD40C5"/>
    <w:rsid w:val="00AD524F"/>
    <w:rsid w:val="00AD5A8E"/>
    <w:rsid w:val="00AD6D10"/>
    <w:rsid w:val="00AD705A"/>
    <w:rsid w:val="00AE5498"/>
    <w:rsid w:val="00AE6951"/>
    <w:rsid w:val="00AF0C8F"/>
    <w:rsid w:val="00AF1E66"/>
    <w:rsid w:val="00AF2BCC"/>
    <w:rsid w:val="00AF64FB"/>
    <w:rsid w:val="00B002AC"/>
    <w:rsid w:val="00B033B7"/>
    <w:rsid w:val="00B0372D"/>
    <w:rsid w:val="00B0479C"/>
    <w:rsid w:val="00B10A01"/>
    <w:rsid w:val="00B110D1"/>
    <w:rsid w:val="00B1147C"/>
    <w:rsid w:val="00B13886"/>
    <w:rsid w:val="00B14E7F"/>
    <w:rsid w:val="00B17DF8"/>
    <w:rsid w:val="00B25800"/>
    <w:rsid w:val="00B261B2"/>
    <w:rsid w:val="00B262EB"/>
    <w:rsid w:val="00B2735E"/>
    <w:rsid w:val="00B27DF0"/>
    <w:rsid w:val="00B31B07"/>
    <w:rsid w:val="00B32167"/>
    <w:rsid w:val="00B3415B"/>
    <w:rsid w:val="00B34B0A"/>
    <w:rsid w:val="00B34D28"/>
    <w:rsid w:val="00B351A6"/>
    <w:rsid w:val="00B35399"/>
    <w:rsid w:val="00B37265"/>
    <w:rsid w:val="00B37614"/>
    <w:rsid w:val="00B43133"/>
    <w:rsid w:val="00B43D12"/>
    <w:rsid w:val="00B45426"/>
    <w:rsid w:val="00B503B6"/>
    <w:rsid w:val="00B52BE3"/>
    <w:rsid w:val="00B53C82"/>
    <w:rsid w:val="00B54264"/>
    <w:rsid w:val="00B567EF"/>
    <w:rsid w:val="00B604FB"/>
    <w:rsid w:val="00B66347"/>
    <w:rsid w:val="00B6654A"/>
    <w:rsid w:val="00B670CC"/>
    <w:rsid w:val="00B67A57"/>
    <w:rsid w:val="00B71834"/>
    <w:rsid w:val="00B74E72"/>
    <w:rsid w:val="00B771C8"/>
    <w:rsid w:val="00B77272"/>
    <w:rsid w:val="00B805CE"/>
    <w:rsid w:val="00B82596"/>
    <w:rsid w:val="00B83E99"/>
    <w:rsid w:val="00B84CB7"/>
    <w:rsid w:val="00B875D2"/>
    <w:rsid w:val="00B9049A"/>
    <w:rsid w:val="00B920F3"/>
    <w:rsid w:val="00B93FF6"/>
    <w:rsid w:val="00B94F57"/>
    <w:rsid w:val="00B9583B"/>
    <w:rsid w:val="00B95BB3"/>
    <w:rsid w:val="00B97407"/>
    <w:rsid w:val="00BA0F99"/>
    <w:rsid w:val="00BA3B82"/>
    <w:rsid w:val="00BA5CA0"/>
    <w:rsid w:val="00BA7BAC"/>
    <w:rsid w:val="00BB0B0A"/>
    <w:rsid w:val="00BB0F25"/>
    <w:rsid w:val="00BB69FC"/>
    <w:rsid w:val="00BB7EA5"/>
    <w:rsid w:val="00BC00A5"/>
    <w:rsid w:val="00BC092D"/>
    <w:rsid w:val="00BC79D0"/>
    <w:rsid w:val="00BD1174"/>
    <w:rsid w:val="00BD1389"/>
    <w:rsid w:val="00BD2516"/>
    <w:rsid w:val="00BD26E7"/>
    <w:rsid w:val="00BD2CF4"/>
    <w:rsid w:val="00BD70B2"/>
    <w:rsid w:val="00BD79B2"/>
    <w:rsid w:val="00BE308D"/>
    <w:rsid w:val="00BE5B2A"/>
    <w:rsid w:val="00BE6B2C"/>
    <w:rsid w:val="00BE6BEB"/>
    <w:rsid w:val="00BF09A3"/>
    <w:rsid w:val="00BF5DCF"/>
    <w:rsid w:val="00C00C24"/>
    <w:rsid w:val="00C02E98"/>
    <w:rsid w:val="00C06404"/>
    <w:rsid w:val="00C064E5"/>
    <w:rsid w:val="00C06C72"/>
    <w:rsid w:val="00C06D4C"/>
    <w:rsid w:val="00C1087B"/>
    <w:rsid w:val="00C11EFD"/>
    <w:rsid w:val="00C16B13"/>
    <w:rsid w:val="00C16E49"/>
    <w:rsid w:val="00C2066C"/>
    <w:rsid w:val="00C2788B"/>
    <w:rsid w:val="00C3148D"/>
    <w:rsid w:val="00C3735C"/>
    <w:rsid w:val="00C409D3"/>
    <w:rsid w:val="00C43DD3"/>
    <w:rsid w:val="00C476AE"/>
    <w:rsid w:val="00C57F26"/>
    <w:rsid w:val="00C60BEF"/>
    <w:rsid w:val="00C62BF9"/>
    <w:rsid w:val="00C667EB"/>
    <w:rsid w:val="00C675F8"/>
    <w:rsid w:val="00C7193F"/>
    <w:rsid w:val="00C737F2"/>
    <w:rsid w:val="00C747C7"/>
    <w:rsid w:val="00C81098"/>
    <w:rsid w:val="00C85F69"/>
    <w:rsid w:val="00C87C35"/>
    <w:rsid w:val="00C91273"/>
    <w:rsid w:val="00C971FD"/>
    <w:rsid w:val="00C97F58"/>
    <w:rsid w:val="00CA0537"/>
    <w:rsid w:val="00CA166E"/>
    <w:rsid w:val="00CA3DF0"/>
    <w:rsid w:val="00CA3E7D"/>
    <w:rsid w:val="00CA7FF0"/>
    <w:rsid w:val="00CB01DB"/>
    <w:rsid w:val="00CB1686"/>
    <w:rsid w:val="00CB17ED"/>
    <w:rsid w:val="00CB532F"/>
    <w:rsid w:val="00CC0036"/>
    <w:rsid w:val="00CC1CA4"/>
    <w:rsid w:val="00CC1CBD"/>
    <w:rsid w:val="00CC4941"/>
    <w:rsid w:val="00CC5C4B"/>
    <w:rsid w:val="00CC710B"/>
    <w:rsid w:val="00CD062D"/>
    <w:rsid w:val="00CD0ADB"/>
    <w:rsid w:val="00CD2F31"/>
    <w:rsid w:val="00CD4757"/>
    <w:rsid w:val="00CD487E"/>
    <w:rsid w:val="00CD5230"/>
    <w:rsid w:val="00CD7347"/>
    <w:rsid w:val="00CD7658"/>
    <w:rsid w:val="00CE06FC"/>
    <w:rsid w:val="00CE1E39"/>
    <w:rsid w:val="00CE313A"/>
    <w:rsid w:val="00CE39B8"/>
    <w:rsid w:val="00CE492F"/>
    <w:rsid w:val="00CF042B"/>
    <w:rsid w:val="00CF1832"/>
    <w:rsid w:val="00CF19D8"/>
    <w:rsid w:val="00CF3DCB"/>
    <w:rsid w:val="00CF3F2E"/>
    <w:rsid w:val="00CF4A2B"/>
    <w:rsid w:val="00CF7D38"/>
    <w:rsid w:val="00D021E6"/>
    <w:rsid w:val="00D03F4E"/>
    <w:rsid w:val="00D0432C"/>
    <w:rsid w:val="00D10304"/>
    <w:rsid w:val="00D10E0C"/>
    <w:rsid w:val="00D11794"/>
    <w:rsid w:val="00D129FF"/>
    <w:rsid w:val="00D23E93"/>
    <w:rsid w:val="00D267D1"/>
    <w:rsid w:val="00D27C6D"/>
    <w:rsid w:val="00D31296"/>
    <w:rsid w:val="00D312F0"/>
    <w:rsid w:val="00D31B00"/>
    <w:rsid w:val="00D32609"/>
    <w:rsid w:val="00D3403B"/>
    <w:rsid w:val="00D35BD4"/>
    <w:rsid w:val="00D35CBD"/>
    <w:rsid w:val="00D35F1A"/>
    <w:rsid w:val="00D43386"/>
    <w:rsid w:val="00D43690"/>
    <w:rsid w:val="00D44D3E"/>
    <w:rsid w:val="00D47EF8"/>
    <w:rsid w:val="00D51AFC"/>
    <w:rsid w:val="00D53E31"/>
    <w:rsid w:val="00D54CE9"/>
    <w:rsid w:val="00D563B7"/>
    <w:rsid w:val="00D56BD5"/>
    <w:rsid w:val="00D60BF8"/>
    <w:rsid w:val="00D60DF1"/>
    <w:rsid w:val="00D60EFD"/>
    <w:rsid w:val="00D632C4"/>
    <w:rsid w:val="00D63D06"/>
    <w:rsid w:val="00D6436C"/>
    <w:rsid w:val="00D646DC"/>
    <w:rsid w:val="00D7012D"/>
    <w:rsid w:val="00D75062"/>
    <w:rsid w:val="00D75A06"/>
    <w:rsid w:val="00D77A93"/>
    <w:rsid w:val="00D81A60"/>
    <w:rsid w:val="00D82D63"/>
    <w:rsid w:val="00D839E3"/>
    <w:rsid w:val="00D86F66"/>
    <w:rsid w:val="00D90618"/>
    <w:rsid w:val="00D92E7B"/>
    <w:rsid w:val="00D94BEB"/>
    <w:rsid w:val="00D9608F"/>
    <w:rsid w:val="00DA0F6A"/>
    <w:rsid w:val="00DA11FE"/>
    <w:rsid w:val="00DA2E56"/>
    <w:rsid w:val="00DA6AF3"/>
    <w:rsid w:val="00DA6B1B"/>
    <w:rsid w:val="00DA7561"/>
    <w:rsid w:val="00DB0BE0"/>
    <w:rsid w:val="00DB0F3D"/>
    <w:rsid w:val="00DB2769"/>
    <w:rsid w:val="00DB3CB5"/>
    <w:rsid w:val="00DB4ED8"/>
    <w:rsid w:val="00DB5016"/>
    <w:rsid w:val="00DB6480"/>
    <w:rsid w:val="00DC444E"/>
    <w:rsid w:val="00DC6A79"/>
    <w:rsid w:val="00DC7D46"/>
    <w:rsid w:val="00DD0249"/>
    <w:rsid w:val="00DD083F"/>
    <w:rsid w:val="00DD36EC"/>
    <w:rsid w:val="00DD4461"/>
    <w:rsid w:val="00DD4C8C"/>
    <w:rsid w:val="00DD751A"/>
    <w:rsid w:val="00DD770E"/>
    <w:rsid w:val="00DE0385"/>
    <w:rsid w:val="00DE1DDD"/>
    <w:rsid w:val="00DE4149"/>
    <w:rsid w:val="00DE5F99"/>
    <w:rsid w:val="00DE606E"/>
    <w:rsid w:val="00DF1041"/>
    <w:rsid w:val="00DF14ED"/>
    <w:rsid w:val="00DF20A6"/>
    <w:rsid w:val="00DF72B9"/>
    <w:rsid w:val="00DF7B99"/>
    <w:rsid w:val="00DF7DFF"/>
    <w:rsid w:val="00E0079F"/>
    <w:rsid w:val="00E00F7B"/>
    <w:rsid w:val="00E02ED9"/>
    <w:rsid w:val="00E031EC"/>
    <w:rsid w:val="00E03CFD"/>
    <w:rsid w:val="00E04113"/>
    <w:rsid w:val="00E0757F"/>
    <w:rsid w:val="00E07990"/>
    <w:rsid w:val="00E103E7"/>
    <w:rsid w:val="00E1054A"/>
    <w:rsid w:val="00E121E8"/>
    <w:rsid w:val="00E22549"/>
    <w:rsid w:val="00E229F3"/>
    <w:rsid w:val="00E22A5D"/>
    <w:rsid w:val="00E2301F"/>
    <w:rsid w:val="00E23C69"/>
    <w:rsid w:val="00E24199"/>
    <w:rsid w:val="00E24346"/>
    <w:rsid w:val="00E27602"/>
    <w:rsid w:val="00E3270C"/>
    <w:rsid w:val="00E32A01"/>
    <w:rsid w:val="00E32C95"/>
    <w:rsid w:val="00E402FF"/>
    <w:rsid w:val="00E41B87"/>
    <w:rsid w:val="00E42F15"/>
    <w:rsid w:val="00E441D3"/>
    <w:rsid w:val="00E47579"/>
    <w:rsid w:val="00E507EB"/>
    <w:rsid w:val="00E51940"/>
    <w:rsid w:val="00E52B39"/>
    <w:rsid w:val="00E532E7"/>
    <w:rsid w:val="00E546F2"/>
    <w:rsid w:val="00E55D78"/>
    <w:rsid w:val="00E6366B"/>
    <w:rsid w:val="00E63F22"/>
    <w:rsid w:val="00E667AE"/>
    <w:rsid w:val="00E719CA"/>
    <w:rsid w:val="00E7386E"/>
    <w:rsid w:val="00E8134D"/>
    <w:rsid w:val="00E81542"/>
    <w:rsid w:val="00E8309D"/>
    <w:rsid w:val="00E849D9"/>
    <w:rsid w:val="00E8530E"/>
    <w:rsid w:val="00E91005"/>
    <w:rsid w:val="00E91A6C"/>
    <w:rsid w:val="00E923A5"/>
    <w:rsid w:val="00E936ED"/>
    <w:rsid w:val="00E9421E"/>
    <w:rsid w:val="00EA0B84"/>
    <w:rsid w:val="00EA0FCA"/>
    <w:rsid w:val="00EA4AFB"/>
    <w:rsid w:val="00EA4C83"/>
    <w:rsid w:val="00EA5B1E"/>
    <w:rsid w:val="00EA6E26"/>
    <w:rsid w:val="00EA77AA"/>
    <w:rsid w:val="00EA78EE"/>
    <w:rsid w:val="00EB0952"/>
    <w:rsid w:val="00EB0F45"/>
    <w:rsid w:val="00EB3D1B"/>
    <w:rsid w:val="00EB56B3"/>
    <w:rsid w:val="00EC1221"/>
    <w:rsid w:val="00EC404C"/>
    <w:rsid w:val="00EC5020"/>
    <w:rsid w:val="00EC6591"/>
    <w:rsid w:val="00ED1CEF"/>
    <w:rsid w:val="00ED2DC3"/>
    <w:rsid w:val="00ED4BCC"/>
    <w:rsid w:val="00ED628F"/>
    <w:rsid w:val="00EE0ADF"/>
    <w:rsid w:val="00EE255E"/>
    <w:rsid w:val="00EE408D"/>
    <w:rsid w:val="00EE40CF"/>
    <w:rsid w:val="00EE4CAE"/>
    <w:rsid w:val="00EF11D0"/>
    <w:rsid w:val="00EF237C"/>
    <w:rsid w:val="00EF3396"/>
    <w:rsid w:val="00F01B87"/>
    <w:rsid w:val="00F06E8E"/>
    <w:rsid w:val="00F073D4"/>
    <w:rsid w:val="00F11BB2"/>
    <w:rsid w:val="00F13FBC"/>
    <w:rsid w:val="00F15155"/>
    <w:rsid w:val="00F22CB8"/>
    <w:rsid w:val="00F243E9"/>
    <w:rsid w:val="00F345E1"/>
    <w:rsid w:val="00F40ABB"/>
    <w:rsid w:val="00F42B39"/>
    <w:rsid w:val="00F44544"/>
    <w:rsid w:val="00F5046D"/>
    <w:rsid w:val="00F510D7"/>
    <w:rsid w:val="00F5220C"/>
    <w:rsid w:val="00F52F10"/>
    <w:rsid w:val="00F538C5"/>
    <w:rsid w:val="00F54057"/>
    <w:rsid w:val="00F54A50"/>
    <w:rsid w:val="00F558F3"/>
    <w:rsid w:val="00F620B8"/>
    <w:rsid w:val="00F64B38"/>
    <w:rsid w:val="00F653AC"/>
    <w:rsid w:val="00F668BA"/>
    <w:rsid w:val="00F67A0D"/>
    <w:rsid w:val="00F7037A"/>
    <w:rsid w:val="00F716F0"/>
    <w:rsid w:val="00F7192C"/>
    <w:rsid w:val="00F71A7D"/>
    <w:rsid w:val="00F72A52"/>
    <w:rsid w:val="00F73765"/>
    <w:rsid w:val="00F75235"/>
    <w:rsid w:val="00F7540C"/>
    <w:rsid w:val="00F76B92"/>
    <w:rsid w:val="00F81344"/>
    <w:rsid w:val="00F817D0"/>
    <w:rsid w:val="00F81EEE"/>
    <w:rsid w:val="00F847F3"/>
    <w:rsid w:val="00F84A68"/>
    <w:rsid w:val="00F9422D"/>
    <w:rsid w:val="00FA1448"/>
    <w:rsid w:val="00FA2B1A"/>
    <w:rsid w:val="00FA4265"/>
    <w:rsid w:val="00FA63D8"/>
    <w:rsid w:val="00FA76B3"/>
    <w:rsid w:val="00FB4624"/>
    <w:rsid w:val="00FB46CC"/>
    <w:rsid w:val="00FB61B7"/>
    <w:rsid w:val="00FB7D80"/>
    <w:rsid w:val="00FC2B37"/>
    <w:rsid w:val="00FC5D69"/>
    <w:rsid w:val="00FC6FE2"/>
    <w:rsid w:val="00FC795C"/>
    <w:rsid w:val="00FD4790"/>
    <w:rsid w:val="00FD5E05"/>
    <w:rsid w:val="00FD75FB"/>
    <w:rsid w:val="00FE1293"/>
    <w:rsid w:val="00FE2329"/>
    <w:rsid w:val="00FE3496"/>
    <w:rsid w:val="00FE4359"/>
    <w:rsid w:val="00FE584C"/>
    <w:rsid w:val="00FE5BCD"/>
    <w:rsid w:val="00FE73DD"/>
    <w:rsid w:val="00FF272F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385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A55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385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A55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25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9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4.135.107.250\&#1044;&#1086;&#1082;&#1091;&#1084;&#1077;&#1085;&#1090;&#1099;\&#1050;&#1040;&#1059;%20&#1040;&#1062;&#1048;&#1056;\1%20&#1057;&#1087;&#1077;&#1094;&#1080;&#1072;&#1083;&#1080;&#1089;&#1090;&#1099;\&#1050;&#1088;&#1077;&#1095;&#1077;&#1090;&#1086;&#1074;&#1072;\&#1080;&#1085;&#1074;&#1077;&#1089;&#1090;.&#1087;&#1088;&#1077;&#1076;&#1083;&#1086;&#1078;&#1077;&#1085;&#1080;&#1103;\&#1088;&#1099;&#1073;&#1072;&#1094;&#1082;&#1072;&#1103;%20&#1076;&#1077;&#1088;&#1077;&#1074;&#1085;&#1103;\2023_%20&#1058;&#1091;&#1088;&#1080;&#1089;&#1090;&#1080;&#1095;&#1077;&#1089;&#1082;&#1072;&#1103;%20&#1073;&#1072;&#1079;&#1072;\&#1056;&#1099;&#1073;&#1072;&#1094;&#1082;&#1072;&#1103;%20&#1076;&#1077;&#1088;&#1077;&#1074;&#1085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'[Рыбацкая деревня.xlsx]Финансовый результат'!$C$30</c:f>
              <c:strCache>
                <c:ptCount val="1"/>
                <c:pt idx="0">
                  <c:v>выручка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'[Рыбацкая деревня.xlsx]Финансовый результат'!$D$29:$G$29</c:f>
              <c:numCache>
                <c:formatCode>0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'[Рыбацкая деревня.xlsx]Финансовый результат'!$D$30:$G$30</c:f>
              <c:numCache>
                <c:formatCode>0</c:formatCode>
                <c:ptCount val="4"/>
                <c:pt idx="0">
                  <c:v>27542.067775562664</c:v>
                </c:pt>
                <c:pt idx="1">
                  <c:v>27818.053343118507</c:v>
                </c:pt>
                <c:pt idx="2">
                  <c:v>28105.078333376579</c:v>
                </c:pt>
                <c:pt idx="3">
                  <c:v>28403.584323244977</c:v>
                </c:pt>
              </c:numCache>
            </c:numRef>
          </c:val>
        </c:ser>
        <c:ser>
          <c:idx val="1"/>
          <c:order val="1"/>
          <c:tx>
            <c:strRef>
              <c:f>'[Рыбацкая деревня.xlsx]Финансовый результат'!$C$31</c:f>
              <c:strCache>
                <c:ptCount val="1"/>
                <c:pt idx="0">
                  <c:v>затраты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'[Рыбацкая деревня.xlsx]Финансовый результат'!$D$29:$G$29</c:f>
              <c:numCache>
                <c:formatCode>0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'[Рыбацкая деревня.xlsx]Финансовый результат'!$D$31:$G$31</c:f>
              <c:numCache>
                <c:formatCode>_(* #,##0_);_(* \(#,##0\);_(* "-"_);_(@_)</c:formatCode>
                <c:ptCount val="4"/>
                <c:pt idx="0">
                  <c:v>13410.324865511253</c:v>
                </c:pt>
                <c:pt idx="1">
                  <c:v>13379.715319862371</c:v>
                </c:pt>
                <c:pt idx="2">
                  <c:v>13392.058863842531</c:v>
                </c:pt>
                <c:pt idx="3">
                  <c:v>13404.898130495152</c:v>
                </c:pt>
              </c:numCache>
            </c:numRef>
          </c:val>
        </c:ser>
        <c:ser>
          <c:idx val="2"/>
          <c:order val="2"/>
          <c:tx>
            <c:strRef>
              <c:f>'[Рыбацкая деревня.xlsx]Финансовый результат'!$C$32</c:f>
              <c:strCache>
                <c:ptCount val="1"/>
                <c:pt idx="0">
                  <c:v>чистая прибыль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'[Рыбацкая деревня.xlsx]Финансовый результат'!$D$29:$G$29</c:f>
              <c:numCache>
                <c:formatCode>0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'[Рыбацкая деревня.xlsx]Финансовый результат'!$D$32:$G$32</c:f>
              <c:numCache>
                <c:formatCode>_(* #,##0_);_(* \(#,##0\);_(* "-"_);_(@_)</c:formatCode>
                <c:ptCount val="4"/>
                <c:pt idx="0">
                  <c:v>12125.80825936648</c:v>
                </c:pt>
                <c:pt idx="1">
                  <c:v>6400.5660174421018</c:v>
                </c:pt>
                <c:pt idx="2">
                  <c:v>6606.577102150537</c:v>
                </c:pt>
                <c:pt idx="3">
                  <c:v>6820.8271445623686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0654592"/>
        <c:axId val="181059584"/>
      </c:barChart>
      <c:catAx>
        <c:axId val="24065459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81059584"/>
        <c:crosses val="autoZero"/>
        <c:auto val="1"/>
        <c:lblAlgn val="ctr"/>
        <c:lblOffset val="100"/>
        <c:noMultiLvlLbl val="0"/>
      </c:catAx>
      <c:valAx>
        <c:axId val="18105958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40654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673EE-43CE-43F4-9C75-7B22EC8CF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7107</TotalTime>
  <Pages>10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№5101340060</cp:lastModifiedBy>
  <cp:revision>83</cp:revision>
  <cp:lastPrinted>2014-10-23T03:03:00Z</cp:lastPrinted>
  <dcterms:created xsi:type="dcterms:W3CDTF">2019-10-25T07:25:00Z</dcterms:created>
  <dcterms:modified xsi:type="dcterms:W3CDTF">2025-02-17T09:59:00Z</dcterms:modified>
</cp:coreProperties>
</file>