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602" w:rsidRPr="00CB01DB" w:rsidRDefault="00E27602" w:rsidP="00092DD3">
      <w:pPr>
        <w:pStyle w:val="2"/>
      </w:pPr>
    </w:p>
    <w:p w:rsidR="00E27602" w:rsidRPr="00CB01DB" w:rsidRDefault="00E27602" w:rsidP="00E27602">
      <w:pPr>
        <w:rPr>
          <w:rFonts w:ascii="Times New Roman" w:hAnsi="Times New Roman" w:cs="Times New Roman"/>
          <w:b/>
          <w:sz w:val="32"/>
          <w:szCs w:val="28"/>
        </w:rPr>
      </w:pPr>
    </w:p>
    <w:p w:rsidR="00E27602" w:rsidRPr="00CB01DB" w:rsidRDefault="00E27602" w:rsidP="00E27602">
      <w:pPr>
        <w:rPr>
          <w:rFonts w:ascii="Times New Roman" w:hAnsi="Times New Roman" w:cs="Times New Roman"/>
          <w:b/>
          <w:sz w:val="32"/>
          <w:szCs w:val="28"/>
        </w:rPr>
      </w:pPr>
    </w:p>
    <w:p w:rsidR="00B95BB3" w:rsidRPr="00CB01DB" w:rsidRDefault="00B95BB3" w:rsidP="00615EBB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70C0"/>
          <w:sz w:val="48"/>
          <w:szCs w:val="28"/>
        </w:rPr>
      </w:pPr>
      <w:r w:rsidRPr="00CB01DB">
        <w:rPr>
          <w:rFonts w:ascii="Times New Roman" w:hAnsi="Times New Roman" w:cs="Times New Roman"/>
          <w:b/>
          <w:color w:val="0070C0"/>
          <w:sz w:val="48"/>
          <w:szCs w:val="28"/>
        </w:rPr>
        <w:t>Инвестиционное предложение</w:t>
      </w:r>
    </w:p>
    <w:p w:rsidR="00B95BB3" w:rsidRPr="00CB01DB" w:rsidRDefault="00B95BB3" w:rsidP="00615EBB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B95BB3" w:rsidRPr="00CB01DB" w:rsidRDefault="00B95BB3" w:rsidP="00615EBB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</w:pPr>
      <w:r w:rsidRPr="00CB01DB"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  <w:t>«</w:t>
      </w:r>
      <w:r w:rsidR="000B18EE" w:rsidRPr="000B18EE"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  <w:t xml:space="preserve">Строительство молочного комплекса на </w:t>
      </w:r>
      <w:r w:rsidR="000B18EE"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  <w:br/>
      </w:r>
      <w:r w:rsidR="00326477"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  <w:t>2</w:t>
      </w:r>
      <w:r w:rsidR="000B18EE" w:rsidRPr="000B18EE"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  <w:t> 000 голов</w:t>
      </w:r>
      <w:r w:rsidR="00F42853"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  <w:t xml:space="preserve"> дойного стада</w:t>
      </w:r>
      <w:r w:rsidRPr="00CB01DB"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  <w:t>»</w:t>
      </w:r>
    </w:p>
    <w:p w:rsidR="00726041" w:rsidRPr="00CB01DB" w:rsidRDefault="00014002">
      <w:pPr>
        <w:rPr>
          <w:rFonts w:ascii="Times New Roman" w:hAnsi="Times New Roman" w:cs="Times New Roman"/>
          <w:b/>
          <w:sz w:val="28"/>
          <w:szCs w:val="28"/>
        </w:rPr>
      </w:pPr>
      <w:r w:rsidRPr="00CB01DB">
        <w:rPr>
          <w:rFonts w:ascii="Times New Roman" w:hAnsi="Times New Roman" w:cs="Times New Roman"/>
          <w:noProof/>
          <w:color w:val="3C3944"/>
          <w:kern w:val="36"/>
          <w:sz w:val="28"/>
          <w:lang w:val="en-US"/>
        </w:rPr>
        <w:drawing>
          <wp:anchor distT="0" distB="0" distL="114300" distR="114300" simplePos="0" relativeHeight="251670528" behindDoc="1" locked="0" layoutInCell="1" allowOverlap="1" wp14:anchorId="253C02E3" wp14:editId="0A477970">
            <wp:simplePos x="0" y="0"/>
            <wp:positionH relativeFrom="column">
              <wp:posOffset>-1080135</wp:posOffset>
            </wp:positionH>
            <wp:positionV relativeFrom="paragraph">
              <wp:posOffset>3129915</wp:posOffset>
            </wp:positionV>
            <wp:extent cx="7564755" cy="3999865"/>
            <wp:effectExtent l="0" t="0" r="0" b="635"/>
            <wp:wrapTight wrapText="bothSides">
              <wp:wrapPolygon edited="0">
                <wp:start x="0" y="0"/>
                <wp:lineTo x="0" y="21501"/>
                <wp:lineTo x="21540" y="21501"/>
                <wp:lineTo x="21540" y="0"/>
                <wp:lineTo x="0" y="0"/>
              </wp:wrapPolygon>
            </wp:wrapTight>
            <wp:docPr id="5" name="Рисунок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39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6041" w:rsidRPr="00CB01DB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A1D74" w:rsidRPr="00CB01DB" w:rsidRDefault="00AA1D74" w:rsidP="00FD5E05">
      <w:pPr>
        <w:shd w:val="clear" w:color="auto" w:fill="FBD4B4" w:themeFill="accent6" w:themeFillTint="66"/>
        <w:spacing w:before="100" w:beforeAutospacing="1"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1D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1691870490"/>
        <w:docPartObj>
          <w:docPartGallery w:val="Table of Contents"/>
          <w:docPartUnique/>
        </w:docPartObj>
      </w:sdtPr>
      <w:sdtContent>
        <w:p w:rsidR="00940002" w:rsidRPr="00A16B8B" w:rsidRDefault="00940002">
          <w:pPr>
            <w:pStyle w:val="af"/>
            <w:rPr>
              <w:rFonts w:ascii="Times New Roman" w:hAnsi="Times New Roman" w:cs="Times New Roman"/>
              <w:sz w:val="24"/>
              <w:szCs w:val="24"/>
            </w:rPr>
          </w:pPr>
        </w:p>
        <w:p w:rsidR="00943C2E" w:rsidRPr="00943C2E" w:rsidRDefault="00940002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lang w:val="en-US"/>
            </w:rPr>
          </w:pPr>
          <w:r w:rsidRPr="00A16B8B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A16B8B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A16B8B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90792106" w:history="1">
            <w:r w:rsidR="00943C2E" w:rsidRPr="00943C2E">
              <w:rPr>
                <w:rStyle w:val="af0"/>
                <w:rFonts w:ascii="Times New Roman" w:hAnsi="Times New Roman" w:cs="Times New Roman"/>
                <w:noProof/>
                <w:sz w:val="28"/>
              </w:rPr>
              <w:t>Суть проекта</w:t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_Toc190792106 \h </w:instrText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  <w:t>4</w:t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943C2E" w:rsidRPr="00943C2E" w:rsidRDefault="00326477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lang w:val="en-US"/>
            </w:rPr>
          </w:pPr>
          <w:hyperlink w:anchor="_Toc190792107" w:history="1">
            <w:r w:rsidR="00943C2E" w:rsidRPr="00943C2E">
              <w:rPr>
                <w:rStyle w:val="af0"/>
                <w:rFonts w:ascii="Times New Roman" w:eastAsiaTheme="majorEastAsia" w:hAnsi="Times New Roman" w:cs="Times New Roman"/>
                <w:bCs/>
                <w:noProof/>
                <w:sz w:val="28"/>
              </w:rPr>
              <w:t>Площадки для размещения</w:t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_Toc190792107 \h </w:instrText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  <w:t>5</w:t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943C2E" w:rsidRPr="00943C2E" w:rsidRDefault="00326477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lang w:val="en-US"/>
            </w:rPr>
          </w:pPr>
          <w:hyperlink w:anchor="_Toc190792108" w:history="1">
            <w:r w:rsidR="00943C2E" w:rsidRPr="00943C2E">
              <w:rPr>
                <w:rStyle w:val="af0"/>
                <w:rFonts w:ascii="Times New Roman" w:hAnsi="Times New Roman" w:cs="Times New Roman"/>
                <w:noProof/>
                <w:sz w:val="28"/>
              </w:rPr>
              <w:t>Предпроектные предложения. Оценка объема инвестиций</w:t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_Toc190792108 \h </w:instrText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  <w:t>6</w:t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943C2E" w:rsidRPr="00943C2E" w:rsidRDefault="00326477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lang w:val="en-US"/>
            </w:rPr>
          </w:pPr>
          <w:hyperlink w:anchor="_Toc190792110" w:history="1">
            <w:r w:rsidR="00943C2E" w:rsidRPr="00943C2E">
              <w:rPr>
                <w:rStyle w:val="af0"/>
                <w:rFonts w:ascii="Times New Roman" w:hAnsi="Times New Roman" w:cs="Times New Roman"/>
                <w:noProof/>
                <w:sz w:val="28"/>
              </w:rPr>
              <w:t>Затраты на производство и сбыт</w:t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_Toc190792110 \h </w:instrText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  <w:t>10</w:t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940002" w:rsidRPr="00CB01DB" w:rsidRDefault="00326477" w:rsidP="00C940D4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</w:rPr>
          </w:pPr>
          <w:hyperlink w:anchor="_Toc190792111" w:history="1">
            <w:r w:rsidR="00943C2E" w:rsidRPr="00943C2E">
              <w:rPr>
                <w:rStyle w:val="af0"/>
                <w:rFonts w:ascii="Times New Roman" w:hAnsi="Times New Roman" w:cs="Times New Roman"/>
                <w:noProof/>
                <w:sz w:val="28"/>
              </w:rPr>
              <w:t>Оценка эффективности проекта</w:t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_Toc190792111 \h </w:instrText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  <w:t>12</w:t>
            </w:r>
            <w:r w:rsidR="00943C2E" w:rsidRPr="00943C2E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  <w:r w:rsidR="00940002" w:rsidRPr="00A16B8B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726041" w:rsidRPr="00CB01DB" w:rsidRDefault="00726041">
      <w:pPr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</w:rPr>
      </w:pPr>
      <w:r w:rsidRPr="00CB01DB">
        <w:rPr>
          <w:rFonts w:ascii="Times New Roman" w:hAnsi="Times New Roman" w:cs="Times New Roman"/>
          <w:sz w:val="28"/>
          <w:szCs w:val="28"/>
          <w:shd w:val="clear" w:color="auto" w:fill="FBD4B4" w:themeFill="accent6" w:themeFillTint="66"/>
        </w:rPr>
        <w:br w:type="page"/>
      </w:r>
    </w:p>
    <w:p w:rsidR="00B95BB3" w:rsidRPr="00CB01DB" w:rsidRDefault="00B95BB3" w:rsidP="00CF19A3">
      <w:pPr>
        <w:pStyle w:val="1"/>
        <w:shd w:val="clear" w:color="auto" w:fill="FBD4B4" w:themeFill="accent6" w:themeFillTint="66"/>
        <w:spacing w:line="240" w:lineRule="auto"/>
        <w:ind w:firstLine="709"/>
        <w:jc w:val="center"/>
        <w:rPr>
          <w:rFonts w:ascii="Times New Roman" w:hAnsi="Times New Roman" w:cs="Times New Roman"/>
          <w:color w:val="auto"/>
        </w:rPr>
      </w:pPr>
      <w:bookmarkStart w:id="0" w:name="_Toc190792106"/>
      <w:r w:rsidRPr="00CB01DB">
        <w:rPr>
          <w:rFonts w:ascii="Times New Roman" w:hAnsi="Times New Roman" w:cs="Times New Roman"/>
          <w:color w:val="auto"/>
        </w:rPr>
        <w:lastRenderedPageBreak/>
        <w:t>Суть проекта</w:t>
      </w:r>
      <w:bookmarkEnd w:id="0"/>
    </w:p>
    <w:p w:rsidR="00D6494B" w:rsidRPr="00A50046" w:rsidRDefault="00A50046" w:rsidP="00CF19A3">
      <w:pPr>
        <w:tabs>
          <w:tab w:val="left" w:pos="993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046">
        <w:rPr>
          <w:rFonts w:ascii="Times New Roman" w:hAnsi="Times New Roman"/>
          <w:sz w:val="28"/>
          <w:szCs w:val="28"/>
        </w:rPr>
        <w:t xml:space="preserve">Суть инвестиционного проекта – </w:t>
      </w:r>
      <w:r w:rsidR="00CF19A3">
        <w:rPr>
          <w:rFonts w:ascii="Times New Roman" w:hAnsi="Times New Roman"/>
          <w:sz w:val="28"/>
          <w:szCs w:val="28"/>
        </w:rPr>
        <w:t>с</w:t>
      </w:r>
      <w:r w:rsidRPr="00A50046">
        <w:rPr>
          <w:rFonts w:ascii="Times New Roman" w:hAnsi="Times New Roman"/>
          <w:sz w:val="28"/>
          <w:szCs w:val="28"/>
        </w:rPr>
        <w:t>троительство молочно-товарной фермы на 3000 голов дойного</w:t>
      </w:r>
      <w:r w:rsidR="00ED4079">
        <w:rPr>
          <w:rFonts w:ascii="Times New Roman" w:hAnsi="Times New Roman"/>
          <w:sz w:val="28"/>
          <w:szCs w:val="28"/>
        </w:rPr>
        <w:t xml:space="preserve"> стада</w:t>
      </w:r>
      <w:r>
        <w:rPr>
          <w:rFonts w:ascii="Times New Roman" w:hAnsi="Times New Roman"/>
          <w:sz w:val="28"/>
          <w:szCs w:val="28"/>
        </w:rPr>
        <w:t xml:space="preserve"> на территории Алтайского края</w:t>
      </w:r>
      <w:r w:rsidR="00E64403">
        <w:rPr>
          <w:rFonts w:ascii="Times New Roman" w:hAnsi="Times New Roman"/>
          <w:sz w:val="28"/>
          <w:szCs w:val="28"/>
        </w:rPr>
        <w:t xml:space="preserve"> в Каменском районе</w:t>
      </w:r>
      <w:r>
        <w:rPr>
          <w:rFonts w:ascii="Times New Roman" w:hAnsi="Times New Roman"/>
          <w:sz w:val="28"/>
          <w:szCs w:val="28"/>
        </w:rPr>
        <w:t>.</w:t>
      </w:r>
    </w:p>
    <w:p w:rsidR="00CF19A3" w:rsidRDefault="00CF19A3" w:rsidP="006150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состоянию на 01.01.2025 в хозяйствах всех категорий края поголовье крупного рогатого скота составило 524,1 тыс. голов, в том числе коров – </w:t>
      </w:r>
      <w:r w:rsidR="00E6440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221,9 тыс. голов.</w:t>
      </w:r>
    </w:p>
    <w:p w:rsidR="00CF19A3" w:rsidRDefault="00CF19A3" w:rsidP="00CF1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2024 году в</w:t>
      </w:r>
      <w:r w:rsidRPr="00BA68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крае</w:t>
      </w:r>
      <w:r w:rsidRPr="00BA68E2">
        <w:rPr>
          <w:rFonts w:ascii="Times New Roman" w:hAnsi="Times New Roman" w:cs="Times New Roman"/>
          <w:sz w:val="28"/>
          <w:szCs w:val="28"/>
        </w:rPr>
        <w:t xml:space="preserve"> было произведено </w:t>
      </w:r>
      <w:r>
        <w:rPr>
          <w:rFonts w:ascii="Times New Roman" w:hAnsi="Times New Roman" w:cs="Times New Roman"/>
          <w:sz w:val="28"/>
          <w:szCs w:val="28"/>
        </w:rPr>
        <w:t>1071,8</w:t>
      </w:r>
      <w:r w:rsidRPr="00BA68E2">
        <w:rPr>
          <w:rFonts w:ascii="Times New Roman" w:hAnsi="Times New Roman" w:cs="Times New Roman"/>
          <w:sz w:val="28"/>
          <w:szCs w:val="28"/>
        </w:rPr>
        <w:t xml:space="preserve"> тыс. тонн молока, по этому показателю регион занимает четвертое место в стране и первое – </w:t>
      </w:r>
      <w:r>
        <w:rPr>
          <w:rFonts w:ascii="Times New Roman" w:hAnsi="Times New Roman" w:cs="Times New Roman"/>
          <w:sz w:val="28"/>
          <w:szCs w:val="28"/>
        </w:rPr>
        <w:t>в Сибирском федеральном округе.</w:t>
      </w:r>
    </w:p>
    <w:p w:rsidR="00651D56" w:rsidRPr="00F42853" w:rsidRDefault="00651D56" w:rsidP="00651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3">
        <w:rPr>
          <w:rFonts w:ascii="Times New Roman" w:hAnsi="Times New Roman" w:cs="Times New Roman"/>
          <w:sz w:val="28"/>
          <w:szCs w:val="28"/>
        </w:rPr>
        <w:t>Алтайский край – регион-импортер сырого молока для промпереработки, на данный момент дефицит молока составляет порядка 236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42853">
        <w:rPr>
          <w:rFonts w:ascii="Times New Roman" w:hAnsi="Times New Roman" w:cs="Times New Roman"/>
          <w:sz w:val="28"/>
          <w:szCs w:val="28"/>
        </w:rPr>
        <w:t>тыс. тонн, по уровню дефицита край занимает третье место в России после Московской области (с Москвой) и Брянской области.</w:t>
      </w:r>
    </w:p>
    <w:p w:rsidR="00651D56" w:rsidRDefault="00651D56" w:rsidP="00CF1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Доля сельхозорганизаций молочного животноводства в Алтайском крае составляет 39%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более низкий показатель, чем в среднем по России. Также в крае наблюдается отсутствие крупных российских компаний. </w:t>
      </w:r>
    </w:p>
    <w:p w:rsidR="00CF19A3" w:rsidRDefault="00CF19A3" w:rsidP="00CF1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853">
        <w:rPr>
          <w:rFonts w:ascii="Times New Roman" w:hAnsi="Times New Roman" w:cs="Times New Roman"/>
          <w:sz w:val="28"/>
          <w:szCs w:val="28"/>
        </w:rPr>
        <w:t xml:space="preserve">В </w:t>
      </w:r>
      <w:r w:rsidR="00651D56">
        <w:rPr>
          <w:rFonts w:ascii="Times New Roman" w:hAnsi="Times New Roman" w:cs="Times New Roman"/>
          <w:sz w:val="28"/>
          <w:szCs w:val="28"/>
        </w:rPr>
        <w:t>регионе</w:t>
      </w:r>
      <w:r w:rsidRPr="00F42853">
        <w:rPr>
          <w:rFonts w:ascii="Times New Roman" w:hAnsi="Times New Roman" w:cs="Times New Roman"/>
          <w:sz w:val="28"/>
          <w:szCs w:val="28"/>
        </w:rPr>
        <w:t xml:space="preserve"> высока потребность перерабатывающих предприятий в сыром молоке. </w:t>
      </w:r>
      <w:r>
        <w:rPr>
          <w:rFonts w:ascii="Times New Roman" w:hAnsi="Times New Roman" w:cs="Times New Roman"/>
          <w:sz w:val="28"/>
          <w:szCs w:val="28"/>
        </w:rPr>
        <w:t xml:space="preserve">Мощности предприятий отрасли позволяют выпускать до 2 </w:t>
      </w:r>
      <w:proofErr w:type="gramStart"/>
      <w:r>
        <w:rPr>
          <w:rFonts w:ascii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тонн молочной продукции в год</w:t>
      </w:r>
      <w:r w:rsidRPr="00F42853">
        <w:rPr>
          <w:rFonts w:ascii="Times New Roman" w:hAnsi="Times New Roman" w:cs="Times New Roman"/>
          <w:sz w:val="28"/>
          <w:szCs w:val="28"/>
        </w:rPr>
        <w:t xml:space="preserve">, но загрузка заводов составляет в среднем </w:t>
      </w:r>
      <w:r>
        <w:rPr>
          <w:rFonts w:ascii="Times New Roman" w:hAnsi="Times New Roman" w:cs="Times New Roman"/>
          <w:sz w:val="28"/>
          <w:szCs w:val="28"/>
        </w:rPr>
        <w:t>порядка</w:t>
      </w:r>
      <w:r w:rsidRPr="00F42853">
        <w:rPr>
          <w:rFonts w:ascii="Times New Roman" w:hAnsi="Times New Roman" w:cs="Times New Roman"/>
          <w:sz w:val="28"/>
          <w:szCs w:val="28"/>
        </w:rPr>
        <w:t xml:space="preserve"> 50%.</w:t>
      </w:r>
    </w:p>
    <w:p w:rsidR="00943C2E" w:rsidRDefault="005561D1" w:rsidP="00943C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1D1">
        <w:rPr>
          <w:rFonts w:ascii="Times New Roman" w:hAnsi="Times New Roman" w:cs="Times New Roman"/>
          <w:sz w:val="28"/>
          <w:szCs w:val="28"/>
        </w:rPr>
        <w:t>Алтайский край обладает рядом преимуще</w:t>
      </w:r>
      <w:proofErr w:type="gramStart"/>
      <w:r w:rsidRPr="005561D1">
        <w:rPr>
          <w:rFonts w:ascii="Times New Roman" w:hAnsi="Times New Roman" w:cs="Times New Roman"/>
          <w:sz w:val="28"/>
          <w:szCs w:val="28"/>
        </w:rPr>
        <w:t>с</w:t>
      </w:r>
      <w:r w:rsidR="00943C2E">
        <w:rPr>
          <w:rFonts w:ascii="Times New Roman" w:hAnsi="Times New Roman" w:cs="Times New Roman"/>
          <w:sz w:val="28"/>
          <w:szCs w:val="28"/>
        </w:rPr>
        <w:t>тв дл</w:t>
      </w:r>
      <w:proofErr w:type="gramEnd"/>
      <w:r w:rsidR="00943C2E">
        <w:rPr>
          <w:rFonts w:ascii="Times New Roman" w:hAnsi="Times New Roman" w:cs="Times New Roman"/>
          <w:sz w:val="28"/>
          <w:szCs w:val="28"/>
        </w:rPr>
        <w:t>я развития животноводства:</w:t>
      </w:r>
    </w:p>
    <w:p w:rsidR="00943C2E" w:rsidRDefault="00F452D5" w:rsidP="00943C2E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C2E">
        <w:rPr>
          <w:rFonts w:ascii="Times New Roman" w:hAnsi="Times New Roman" w:cs="Times New Roman"/>
          <w:sz w:val="28"/>
          <w:szCs w:val="28"/>
        </w:rPr>
        <w:t>развитая кормовая база:</w:t>
      </w:r>
      <w:r w:rsidR="005561D1" w:rsidRPr="00943C2E">
        <w:rPr>
          <w:rFonts w:ascii="Times New Roman" w:hAnsi="Times New Roman" w:cs="Times New Roman"/>
          <w:sz w:val="28"/>
          <w:szCs w:val="28"/>
        </w:rPr>
        <w:t xml:space="preserve"> </w:t>
      </w:r>
      <w:r w:rsidRPr="00943C2E">
        <w:rPr>
          <w:rFonts w:ascii="Times New Roman" w:hAnsi="Times New Roman" w:cs="Times New Roman"/>
          <w:sz w:val="28"/>
          <w:szCs w:val="28"/>
        </w:rPr>
        <w:t>р</w:t>
      </w:r>
      <w:r w:rsidR="005561D1" w:rsidRPr="00943C2E">
        <w:rPr>
          <w:rFonts w:ascii="Times New Roman" w:hAnsi="Times New Roman" w:cs="Times New Roman"/>
          <w:sz w:val="28"/>
          <w:szCs w:val="28"/>
        </w:rPr>
        <w:t xml:space="preserve">егион занимает первое место в Сибирском федеральном округе по производству зерна – более 4 </w:t>
      </w:r>
      <w:proofErr w:type="gramStart"/>
      <w:r w:rsidR="005561D1" w:rsidRPr="00943C2E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="005561D1" w:rsidRPr="00943C2E">
        <w:rPr>
          <w:rFonts w:ascii="Times New Roman" w:hAnsi="Times New Roman" w:cs="Times New Roman"/>
          <w:sz w:val="28"/>
          <w:szCs w:val="28"/>
        </w:rPr>
        <w:t xml:space="preserve"> т, из них фуражного зерна засыпается до 600 тыс. т;</w:t>
      </w:r>
    </w:p>
    <w:p w:rsidR="00943C2E" w:rsidRDefault="00F452D5" w:rsidP="00943C2E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C2E">
        <w:rPr>
          <w:rFonts w:ascii="Times New Roman" w:hAnsi="Times New Roman" w:cs="Times New Roman"/>
          <w:sz w:val="28"/>
          <w:szCs w:val="28"/>
        </w:rPr>
        <w:t>к</w:t>
      </w:r>
      <w:r w:rsidR="005561D1" w:rsidRPr="00943C2E">
        <w:rPr>
          <w:rFonts w:ascii="Times New Roman" w:hAnsi="Times New Roman" w:cs="Times New Roman"/>
          <w:sz w:val="28"/>
          <w:szCs w:val="28"/>
        </w:rPr>
        <w:t xml:space="preserve">онкурентная стоимость оплаты труда; </w:t>
      </w:r>
    </w:p>
    <w:p w:rsidR="00943C2E" w:rsidRDefault="00F452D5" w:rsidP="00943C2E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C2E">
        <w:rPr>
          <w:rFonts w:ascii="Times New Roman" w:hAnsi="Times New Roman" w:cs="Times New Roman"/>
          <w:sz w:val="28"/>
          <w:szCs w:val="28"/>
        </w:rPr>
        <w:t>п</w:t>
      </w:r>
      <w:r w:rsidR="005561D1" w:rsidRPr="00943C2E">
        <w:rPr>
          <w:rFonts w:ascii="Times New Roman" w:hAnsi="Times New Roman" w:cs="Times New Roman"/>
          <w:sz w:val="28"/>
          <w:szCs w:val="28"/>
        </w:rPr>
        <w:t>отребность перерабатывающих предприятий Алтайского края в дополнительных поставках сырого молока;</w:t>
      </w:r>
    </w:p>
    <w:p w:rsidR="00943C2E" w:rsidRDefault="00F452D5" w:rsidP="00943C2E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C2E">
        <w:rPr>
          <w:rFonts w:ascii="Times New Roman" w:hAnsi="Times New Roman" w:cs="Times New Roman"/>
          <w:sz w:val="28"/>
          <w:szCs w:val="28"/>
        </w:rPr>
        <w:t>н</w:t>
      </w:r>
      <w:r w:rsidR="005561D1" w:rsidRPr="00943C2E">
        <w:rPr>
          <w:rFonts w:ascii="Times New Roman" w:hAnsi="Times New Roman" w:cs="Times New Roman"/>
          <w:sz w:val="28"/>
          <w:szCs w:val="28"/>
        </w:rPr>
        <w:t>аличие свободных земельных участков</w:t>
      </w:r>
      <w:r w:rsidRPr="00943C2E">
        <w:rPr>
          <w:rFonts w:ascii="Times New Roman" w:hAnsi="Times New Roman" w:cs="Times New Roman"/>
          <w:sz w:val="28"/>
          <w:szCs w:val="28"/>
        </w:rPr>
        <w:t xml:space="preserve"> для строительства комплекса</w:t>
      </w:r>
      <w:r w:rsidR="005561D1" w:rsidRPr="00943C2E">
        <w:rPr>
          <w:rFonts w:ascii="Times New Roman" w:hAnsi="Times New Roman" w:cs="Times New Roman"/>
          <w:sz w:val="28"/>
          <w:szCs w:val="28"/>
        </w:rPr>
        <w:t>;</w:t>
      </w:r>
    </w:p>
    <w:p w:rsidR="00943C2E" w:rsidRDefault="00F452D5" w:rsidP="00943C2E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C2E">
        <w:rPr>
          <w:rFonts w:ascii="Times New Roman" w:hAnsi="Times New Roman" w:cs="Times New Roman"/>
          <w:sz w:val="28"/>
          <w:szCs w:val="28"/>
        </w:rPr>
        <w:t>в</w:t>
      </w:r>
      <w:r w:rsidR="005561D1" w:rsidRPr="00943C2E">
        <w:rPr>
          <w:rFonts w:ascii="Times New Roman" w:hAnsi="Times New Roman" w:cs="Times New Roman"/>
          <w:sz w:val="28"/>
          <w:szCs w:val="28"/>
        </w:rPr>
        <w:t>ысокая заинтересованность органов власти Алтайского края в продвижении региона как одного из главных производителей продовольствия в стране;</w:t>
      </w:r>
    </w:p>
    <w:p w:rsidR="00123958" w:rsidRPr="00943C2E" w:rsidRDefault="00F452D5" w:rsidP="00943C2E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C2E">
        <w:rPr>
          <w:rFonts w:ascii="Times New Roman" w:hAnsi="Times New Roman" w:cs="Times New Roman"/>
          <w:sz w:val="28"/>
          <w:szCs w:val="28"/>
        </w:rPr>
        <w:t>у</w:t>
      </w:r>
      <w:r w:rsidR="005561D1" w:rsidRPr="00943C2E">
        <w:rPr>
          <w:rFonts w:ascii="Times New Roman" w:hAnsi="Times New Roman" w:cs="Times New Roman"/>
          <w:sz w:val="28"/>
          <w:szCs w:val="28"/>
        </w:rPr>
        <w:t>добный выход на рынки Казахстана, Средней Азии, Китая.</w:t>
      </w:r>
    </w:p>
    <w:p w:rsidR="00AC73DB" w:rsidRPr="00123958" w:rsidRDefault="00123958" w:rsidP="0012395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958">
        <w:rPr>
          <w:rFonts w:ascii="Times New Roman" w:hAnsi="Times New Roman" w:cs="Times New Roman"/>
          <w:sz w:val="28"/>
          <w:szCs w:val="28"/>
        </w:rPr>
        <w:t>В настоящее время компаниями «</w:t>
      </w:r>
      <w:proofErr w:type="spellStart"/>
      <w:r w:rsidRPr="00123958">
        <w:rPr>
          <w:rFonts w:ascii="Times New Roman" w:hAnsi="Times New Roman" w:cs="Times New Roman"/>
          <w:sz w:val="28"/>
          <w:szCs w:val="28"/>
        </w:rPr>
        <w:t>ЭкоНива</w:t>
      </w:r>
      <w:proofErr w:type="spellEnd"/>
      <w:r w:rsidRPr="00123958">
        <w:rPr>
          <w:rFonts w:ascii="Times New Roman" w:hAnsi="Times New Roman" w:cs="Times New Roman"/>
          <w:sz w:val="28"/>
          <w:szCs w:val="28"/>
        </w:rPr>
        <w:t xml:space="preserve"> Алтай» и «</w:t>
      </w:r>
      <w:proofErr w:type="spellStart"/>
      <w:r w:rsidRPr="00123958">
        <w:rPr>
          <w:rFonts w:ascii="Times New Roman" w:hAnsi="Times New Roman" w:cs="Times New Roman"/>
          <w:sz w:val="28"/>
          <w:szCs w:val="28"/>
        </w:rPr>
        <w:t>Румелко</w:t>
      </w:r>
      <w:proofErr w:type="spellEnd"/>
      <w:r w:rsidRPr="00123958">
        <w:rPr>
          <w:rFonts w:ascii="Times New Roman" w:hAnsi="Times New Roman" w:cs="Times New Roman"/>
          <w:sz w:val="28"/>
          <w:szCs w:val="28"/>
        </w:rPr>
        <w:t>-Агро» ведется реализация двух крупных проектов по строительству молочного комплекса.</w:t>
      </w:r>
    </w:p>
    <w:p w:rsidR="00123958" w:rsidRDefault="00123958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br w:type="page"/>
      </w:r>
    </w:p>
    <w:p w:rsidR="00E113FC" w:rsidRPr="00144B54" w:rsidRDefault="00ED4079" w:rsidP="00144B54">
      <w:pPr>
        <w:keepNext/>
        <w:keepLines/>
        <w:shd w:val="clear" w:color="auto" w:fill="FBD4B4" w:themeFill="accent6" w:themeFillTint="66"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" w:name="_Toc190792107"/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lastRenderedPageBreak/>
        <w:t>Площадки для размещения</w:t>
      </w:r>
      <w:bookmarkEnd w:id="1"/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</w:t>
      </w:r>
    </w:p>
    <w:p w:rsidR="00957B60" w:rsidRDefault="008D0833" w:rsidP="00144B54">
      <w:pPr>
        <w:spacing w:before="120" w:after="120" w:line="240" w:lineRule="auto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Каменский район</w:t>
      </w:r>
    </w:p>
    <w:p w:rsidR="00957B60" w:rsidRDefault="00326477" w:rsidP="00064454">
      <w:pPr>
        <w:ind w:right="-456" w:hanging="567"/>
        <w:jc w:val="center"/>
      </w:pPr>
      <w:r>
        <w:rPr>
          <w:noProof/>
          <w:lang w:val="en-US"/>
        </w:rPr>
        <w:drawing>
          <wp:inline distT="0" distB="0" distL="0" distR="0" wp14:anchorId="6A79A1F7" wp14:editId="3A80C99A">
            <wp:extent cx="5328806" cy="3347499"/>
            <wp:effectExtent l="0" t="0" r="5715" b="571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417" cy="334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9356" w:type="dxa"/>
        <w:tblInd w:w="108" w:type="dxa"/>
        <w:tblLook w:val="04A0" w:firstRow="1" w:lastRow="0" w:firstColumn="1" w:lastColumn="0" w:noHBand="0" w:noVBand="1"/>
      </w:tblPr>
      <w:tblGrid>
        <w:gridCol w:w="3261"/>
        <w:gridCol w:w="6095"/>
      </w:tblGrid>
      <w:tr w:rsidR="00957B60" w:rsidRPr="004B5283" w:rsidTr="00957B60">
        <w:trPr>
          <w:trHeight w:val="286"/>
        </w:trPr>
        <w:tc>
          <w:tcPr>
            <w:tcW w:w="3261" w:type="dxa"/>
          </w:tcPr>
          <w:p w:rsidR="00957B60" w:rsidRPr="00144B54" w:rsidRDefault="00957B60" w:rsidP="00957B6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4B54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6095" w:type="dxa"/>
            <w:vAlign w:val="center"/>
          </w:tcPr>
          <w:p w:rsidR="00957B60" w:rsidRPr="00144B54" w:rsidRDefault="00144B54" w:rsidP="00326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B54">
              <w:rPr>
                <w:rFonts w:ascii="Times New Roman" w:hAnsi="Times New Roman" w:cs="Times New Roman"/>
                <w:sz w:val="28"/>
                <w:szCs w:val="28"/>
              </w:rPr>
              <w:t xml:space="preserve">Каменский район, </w:t>
            </w:r>
            <w:r w:rsidR="00326477">
              <w:rPr>
                <w:rFonts w:ascii="Times New Roman" w:hAnsi="Times New Roman" w:cs="Times New Roman"/>
                <w:sz w:val="28"/>
                <w:szCs w:val="28"/>
              </w:rPr>
              <w:t xml:space="preserve">35 </w:t>
            </w:r>
            <w:r w:rsidRPr="00144B54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</w:tr>
      <w:tr w:rsidR="00957B60" w:rsidRPr="004B5283" w:rsidTr="00957B60">
        <w:tc>
          <w:tcPr>
            <w:tcW w:w="3261" w:type="dxa"/>
          </w:tcPr>
          <w:p w:rsidR="00957B60" w:rsidRPr="00144B54" w:rsidRDefault="00957B60" w:rsidP="00957B6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4B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Площадь, </w:t>
            </w:r>
            <w:proofErr w:type="gramStart"/>
            <w:r w:rsidRPr="00144B54">
              <w:rPr>
                <w:rFonts w:ascii="Times New Roman" w:hAnsi="Times New Roman" w:cs="Times New Roman"/>
                <w:b/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6095" w:type="dxa"/>
            <w:vAlign w:val="center"/>
          </w:tcPr>
          <w:p w:rsidR="00957B60" w:rsidRPr="00144B54" w:rsidRDefault="00326477" w:rsidP="00957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957B60" w:rsidRPr="004B5283" w:rsidTr="00957B60">
        <w:tc>
          <w:tcPr>
            <w:tcW w:w="3261" w:type="dxa"/>
          </w:tcPr>
          <w:p w:rsidR="00957B60" w:rsidRPr="00144B54" w:rsidRDefault="00957B60" w:rsidP="00957B6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4B5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6095" w:type="dxa"/>
            <w:vAlign w:val="center"/>
          </w:tcPr>
          <w:p w:rsidR="00957B60" w:rsidRPr="00144B54" w:rsidRDefault="00144B54" w:rsidP="00957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B54">
              <w:rPr>
                <w:rFonts w:ascii="Times New Roman" w:hAnsi="Times New Roman" w:cs="Times New Roman"/>
                <w:sz w:val="28"/>
                <w:szCs w:val="28"/>
              </w:rPr>
              <w:t xml:space="preserve">Каменский район </w:t>
            </w:r>
          </w:p>
        </w:tc>
      </w:tr>
      <w:tr w:rsidR="00957B60" w:rsidRPr="004B5283" w:rsidTr="00957B60">
        <w:tc>
          <w:tcPr>
            <w:tcW w:w="3261" w:type="dxa"/>
          </w:tcPr>
          <w:p w:rsidR="00957B60" w:rsidRPr="00144B54" w:rsidRDefault="00957B60" w:rsidP="00957B6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4B54">
              <w:rPr>
                <w:rFonts w:ascii="Times New Roman" w:hAnsi="Times New Roman" w:cs="Times New Roman"/>
                <w:b/>
                <w:sz w:val="28"/>
                <w:szCs w:val="28"/>
              </w:rPr>
              <w:t>Адрес</w:t>
            </w:r>
          </w:p>
        </w:tc>
        <w:tc>
          <w:tcPr>
            <w:tcW w:w="6095" w:type="dxa"/>
            <w:vAlign w:val="center"/>
          </w:tcPr>
          <w:p w:rsidR="00957B60" w:rsidRPr="00144B54" w:rsidRDefault="00144B54" w:rsidP="00957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B54">
              <w:rPr>
                <w:rFonts w:ascii="Times New Roman" w:hAnsi="Times New Roman" w:cs="Times New Roman"/>
                <w:sz w:val="28"/>
                <w:szCs w:val="28"/>
              </w:rPr>
              <w:t xml:space="preserve">Алтайский край, Каменский район, ориентир местоположения участка: в непосредственной близости </w:t>
            </w:r>
            <w:proofErr w:type="gramStart"/>
            <w:r w:rsidRPr="00144B54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144B54">
              <w:rPr>
                <w:rFonts w:ascii="Times New Roman" w:hAnsi="Times New Roman" w:cs="Times New Roman"/>
                <w:sz w:val="28"/>
                <w:szCs w:val="28"/>
              </w:rPr>
              <w:t xml:space="preserve"> с. </w:t>
            </w:r>
            <w:proofErr w:type="spellStart"/>
            <w:r w:rsidRPr="00144B54">
              <w:rPr>
                <w:rFonts w:ascii="Times New Roman" w:hAnsi="Times New Roman" w:cs="Times New Roman"/>
                <w:sz w:val="28"/>
                <w:szCs w:val="28"/>
              </w:rPr>
              <w:t>Гонохово</w:t>
            </w:r>
            <w:proofErr w:type="spellEnd"/>
            <w:r w:rsidRPr="00144B54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gramStart"/>
            <w:r w:rsidRPr="00144B54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144B54">
              <w:rPr>
                <w:rFonts w:ascii="Times New Roman" w:hAnsi="Times New Roman" w:cs="Times New Roman"/>
                <w:sz w:val="28"/>
                <w:szCs w:val="28"/>
              </w:rPr>
              <w:t xml:space="preserve"> расстоянии 405 м по направлению на северо-восток</w:t>
            </w:r>
          </w:p>
        </w:tc>
      </w:tr>
      <w:tr w:rsidR="00957B60" w:rsidRPr="004B5283" w:rsidTr="00957B60">
        <w:tc>
          <w:tcPr>
            <w:tcW w:w="3261" w:type="dxa"/>
          </w:tcPr>
          <w:p w:rsidR="00957B60" w:rsidRPr="00144B54" w:rsidRDefault="00957B60" w:rsidP="00957B6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4B54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 земель</w:t>
            </w:r>
          </w:p>
        </w:tc>
        <w:tc>
          <w:tcPr>
            <w:tcW w:w="6095" w:type="dxa"/>
            <w:vAlign w:val="center"/>
          </w:tcPr>
          <w:p w:rsidR="00957B60" w:rsidRPr="00144B54" w:rsidRDefault="00144B54" w:rsidP="00957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B54">
              <w:rPr>
                <w:rFonts w:ascii="Times New Roman" w:hAnsi="Times New Roman" w:cs="Times New Roman"/>
                <w:sz w:val="28"/>
                <w:szCs w:val="28"/>
              </w:rPr>
              <w:t>Земли сельскохозяйственного назначения</w:t>
            </w:r>
          </w:p>
        </w:tc>
      </w:tr>
      <w:tr w:rsidR="00957B60" w:rsidRPr="004B5283" w:rsidTr="00957B60">
        <w:tc>
          <w:tcPr>
            <w:tcW w:w="3261" w:type="dxa"/>
          </w:tcPr>
          <w:p w:rsidR="00957B60" w:rsidRPr="00144B54" w:rsidRDefault="00957B60" w:rsidP="00957B6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4B54">
              <w:rPr>
                <w:rFonts w:ascii="Times New Roman" w:hAnsi="Times New Roman" w:cs="Times New Roman"/>
                <w:b/>
                <w:sz w:val="28"/>
                <w:szCs w:val="28"/>
              </w:rPr>
              <w:t>Разрешенное использование</w:t>
            </w:r>
          </w:p>
        </w:tc>
        <w:tc>
          <w:tcPr>
            <w:tcW w:w="6095" w:type="dxa"/>
            <w:vAlign w:val="center"/>
          </w:tcPr>
          <w:p w:rsidR="00957B60" w:rsidRPr="00144B54" w:rsidRDefault="00144B54" w:rsidP="00957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B54">
              <w:rPr>
                <w:rFonts w:ascii="Times New Roman" w:hAnsi="Times New Roman" w:cs="Times New Roman"/>
                <w:sz w:val="28"/>
                <w:szCs w:val="28"/>
              </w:rPr>
              <w:t>Для сельскохозяйственного производства</w:t>
            </w:r>
          </w:p>
        </w:tc>
      </w:tr>
      <w:tr w:rsidR="00957B60" w:rsidRPr="004B5283" w:rsidTr="00957B60">
        <w:tc>
          <w:tcPr>
            <w:tcW w:w="3261" w:type="dxa"/>
          </w:tcPr>
          <w:p w:rsidR="00957B60" w:rsidRPr="00144B54" w:rsidRDefault="00957B60" w:rsidP="00957B6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4B54">
              <w:rPr>
                <w:rFonts w:ascii="Times New Roman" w:hAnsi="Times New Roman" w:cs="Times New Roman"/>
                <w:b/>
                <w:sz w:val="28"/>
                <w:szCs w:val="28"/>
              </w:rPr>
              <w:t>Собственник</w:t>
            </w:r>
          </w:p>
        </w:tc>
        <w:tc>
          <w:tcPr>
            <w:tcW w:w="6095" w:type="dxa"/>
            <w:vAlign w:val="center"/>
          </w:tcPr>
          <w:p w:rsidR="00957B60" w:rsidRPr="00144B54" w:rsidRDefault="00144B54" w:rsidP="00957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B54">
              <w:rPr>
                <w:rFonts w:ascii="Times New Roman" w:hAnsi="Times New Roman" w:cs="Times New Roman"/>
                <w:sz w:val="28"/>
                <w:szCs w:val="28"/>
              </w:rPr>
              <w:t>Муниципальная собственность</w:t>
            </w:r>
          </w:p>
        </w:tc>
      </w:tr>
      <w:tr w:rsidR="00957B60" w:rsidRPr="004B5283" w:rsidTr="00957B60">
        <w:tc>
          <w:tcPr>
            <w:tcW w:w="3261" w:type="dxa"/>
          </w:tcPr>
          <w:p w:rsidR="00957B60" w:rsidRPr="00144B54" w:rsidRDefault="00957B60" w:rsidP="00957B6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4B54">
              <w:rPr>
                <w:rFonts w:ascii="Times New Roman" w:hAnsi="Times New Roman" w:cs="Times New Roman"/>
                <w:b/>
                <w:sz w:val="28"/>
                <w:szCs w:val="28"/>
              </w:rPr>
              <w:t>Газоснабжение</w:t>
            </w:r>
          </w:p>
        </w:tc>
        <w:tc>
          <w:tcPr>
            <w:tcW w:w="6095" w:type="dxa"/>
            <w:vAlign w:val="center"/>
          </w:tcPr>
          <w:p w:rsidR="00957B60" w:rsidRPr="00144B54" w:rsidRDefault="00144B54" w:rsidP="00957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B54">
              <w:rPr>
                <w:rFonts w:ascii="Times New Roman" w:hAnsi="Times New Roman" w:cs="Times New Roman"/>
                <w:sz w:val="28"/>
                <w:szCs w:val="28"/>
              </w:rPr>
              <w:t>Имеется возможность подключения</w:t>
            </w:r>
          </w:p>
        </w:tc>
      </w:tr>
      <w:tr w:rsidR="00957B60" w:rsidRPr="004B5283" w:rsidTr="00957B60">
        <w:tc>
          <w:tcPr>
            <w:tcW w:w="3261" w:type="dxa"/>
          </w:tcPr>
          <w:p w:rsidR="00957B60" w:rsidRPr="00144B54" w:rsidRDefault="00957B60" w:rsidP="00957B6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4B54">
              <w:rPr>
                <w:rFonts w:ascii="Times New Roman" w:hAnsi="Times New Roman" w:cs="Times New Roman"/>
                <w:b/>
                <w:sz w:val="28"/>
                <w:szCs w:val="28"/>
              </w:rPr>
              <w:t>Водоснабжение</w:t>
            </w:r>
          </w:p>
        </w:tc>
        <w:tc>
          <w:tcPr>
            <w:tcW w:w="6095" w:type="dxa"/>
            <w:vAlign w:val="center"/>
          </w:tcPr>
          <w:p w:rsidR="00957B60" w:rsidRPr="00144B54" w:rsidRDefault="00144B54" w:rsidP="00957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B54">
              <w:rPr>
                <w:rFonts w:ascii="Times New Roman" w:hAnsi="Times New Roman" w:cs="Times New Roman"/>
                <w:sz w:val="28"/>
                <w:szCs w:val="28"/>
              </w:rPr>
              <w:t>Имеется возможность подключения</w:t>
            </w:r>
          </w:p>
        </w:tc>
      </w:tr>
      <w:tr w:rsidR="00957B60" w:rsidRPr="004B5283" w:rsidTr="00957B60">
        <w:tc>
          <w:tcPr>
            <w:tcW w:w="3261" w:type="dxa"/>
          </w:tcPr>
          <w:p w:rsidR="00957B60" w:rsidRPr="00144B54" w:rsidRDefault="00957B60" w:rsidP="00957B6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4B54">
              <w:rPr>
                <w:rFonts w:ascii="Times New Roman" w:hAnsi="Times New Roman" w:cs="Times New Roman"/>
                <w:b/>
                <w:sz w:val="28"/>
                <w:szCs w:val="28"/>
              </w:rPr>
              <w:t>Электроснабжение</w:t>
            </w:r>
          </w:p>
        </w:tc>
        <w:tc>
          <w:tcPr>
            <w:tcW w:w="6095" w:type="dxa"/>
            <w:vAlign w:val="center"/>
          </w:tcPr>
          <w:p w:rsidR="00144B54" w:rsidRPr="00144B54" w:rsidRDefault="00144B54" w:rsidP="00144B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B54">
              <w:rPr>
                <w:rFonts w:ascii="Times New Roman" w:hAnsi="Times New Roman" w:cs="Times New Roman"/>
                <w:sz w:val="28"/>
                <w:szCs w:val="28"/>
              </w:rPr>
              <w:t>Имеется возможность подключения</w:t>
            </w:r>
          </w:p>
          <w:p w:rsidR="00957B60" w:rsidRPr="00144B54" w:rsidRDefault="00144B54" w:rsidP="00144B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B54">
              <w:rPr>
                <w:rFonts w:ascii="Times New Roman" w:hAnsi="Times New Roman" w:cs="Times New Roman"/>
                <w:sz w:val="28"/>
                <w:szCs w:val="28"/>
              </w:rPr>
              <w:t xml:space="preserve">В с. </w:t>
            </w:r>
            <w:proofErr w:type="gramStart"/>
            <w:r w:rsidRPr="00144B54">
              <w:rPr>
                <w:rFonts w:ascii="Times New Roman" w:hAnsi="Times New Roman" w:cs="Times New Roman"/>
                <w:sz w:val="28"/>
                <w:szCs w:val="28"/>
              </w:rPr>
              <w:t>Рыбное</w:t>
            </w:r>
            <w:proofErr w:type="gramEnd"/>
            <w:r w:rsidRPr="00144B54">
              <w:rPr>
                <w:rFonts w:ascii="Times New Roman" w:hAnsi="Times New Roman" w:cs="Times New Roman"/>
                <w:sz w:val="28"/>
                <w:szCs w:val="28"/>
              </w:rPr>
              <w:t xml:space="preserve"> расположена ближайшая ПС «Рыбинская» №8 резерв мощности 7,397 МВт</w:t>
            </w:r>
          </w:p>
        </w:tc>
      </w:tr>
      <w:tr w:rsidR="00957B60" w:rsidRPr="004B5283" w:rsidTr="00957B60">
        <w:tc>
          <w:tcPr>
            <w:tcW w:w="3261" w:type="dxa"/>
          </w:tcPr>
          <w:p w:rsidR="00957B60" w:rsidRPr="00144B54" w:rsidRDefault="00957B60" w:rsidP="00957B6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4B54">
              <w:rPr>
                <w:rFonts w:ascii="Times New Roman" w:hAnsi="Times New Roman" w:cs="Times New Roman"/>
                <w:b/>
                <w:sz w:val="28"/>
                <w:szCs w:val="28"/>
              </w:rPr>
              <w:t>Автомобильное сообщение</w:t>
            </w:r>
          </w:p>
        </w:tc>
        <w:tc>
          <w:tcPr>
            <w:tcW w:w="6095" w:type="dxa"/>
            <w:vAlign w:val="center"/>
          </w:tcPr>
          <w:p w:rsidR="00957B60" w:rsidRPr="00144B54" w:rsidRDefault="00144B54" w:rsidP="00957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B54">
              <w:rPr>
                <w:rFonts w:ascii="Times New Roman" w:hAnsi="Times New Roman" w:cs="Times New Roman"/>
                <w:sz w:val="28"/>
                <w:szCs w:val="28"/>
              </w:rPr>
              <w:t>Расстояние до автомобильной дороги 01К-2 «Павловск – Камень-на-Оби – граница с Новосибирской областью» – 6,7 км</w:t>
            </w:r>
          </w:p>
        </w:tc>
      </w:tr>
      <w:tr w:rsidR="00957B60" w:rsidRPr="004B5283" w:rsidTr="00957B60">
        <w:tc>
          <w:tcPr>
            <w:tcW w:w="3261" w:type="dxa"/>
          </w:tcPr>
          <w:p w:rsidR="00957B60" w:rsidRPr="00144B54" w:rsidRDefault="00957B60" w:rsidP="00957B6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4B54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6095" w:type="dxa"/>
            <w:vAlign w:val="center"/>
          </w:tcPr>
          <w:p w:rsidR="00C245AB" w:rsidRPr="00144B54" w:rsidRDefault="00144B54" w:rsidP="00957B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B54">
              <w:rPr>
                <w:rFonts w:ascii="Times New Roman" w:hAnsi="Times New Roman" w:cs="Times New Roman"/>
                <w:sz w:val="28"/>
                <w:szCs w:val="28"/>
              </w:rPr>
              <w:t>Кадастровый номер – в границах кадастрового квартала: 22:17:040104</w:t>
            </w:r>
          </w:p>
        </w:tc>
      </w:tr>
    </w:tbl>
    <w:p w:rsidR="00B95BB3" w:rsidRPr="00CB01DB" w:rsidRDefault="00B95BB3" w:rsidP="00326477">
      <w:pPr>
        <w:pStyle w:val="1"/>
        <w:shd w:val="clear" w:color="auto" w:fill="FBD4B4" w:themeFill="accent6" w:themeFillTint="66"/>
        <w:spacing w:before="0"/>
        <w:jc w:val="center"/>
        <w:rPr>
          <w:rFonts w:ascii="Times New Roman" w:hAnsi="Times New Roman" w:cs="Times New Roman"/>
          <w:color w:val="auto"/>
        </w:rPr>
      </w:pPr>
      <w:bookmarkStart w:id="2" w:name="_Toc190792108"/>
      <w:proofErr w:type="spellStart"/>
      <w:r w:rsidRPr="00CB01DB">
        <w:rPr>
          <w:rFonts w:ascii="Times New Roman" w:hAnsi="Times New Roman" w:cs="Times New Roman"/>
          <w:color w:val="auto"/>
        </w:rPr>
        <w:lastRenderedPageBreak/>
        <w:t>Предпроектные</w:t>
      </w:r>
      <w:proofErr w:type="spellEnd"/>
      <w:r w:rsidRPr="00CB01DB">
        <w:rPr>
          <w:rFonts w:ascii="Times New Roman" w:hAnsi="Times New Roman" w:cs="Times New Roman"/>
          <w:color w:val="auto"/>
        </w:rPr>
        <w:t xml:space="preserve"> предложения. Оценка объема инвестиций</w:t>
      </w:r>
      <w:bookmarkEnd w:id="2"/>
    </w:p>
    <w:p w:rsidR="00B95BB3" w:rsidRPr="00CB01DB" w:rsidRDefault="00B95BB3" w:rsidP="00B95BB3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9D1106" w:rsidRDefault="00B95BB3" w:rsidP="00452D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1DB">
        <w:rPr>
          <w:rFonts w:ascii="Times New Roman" w:hAnsi="Times New Roman" w:cs="Times New Roman"/>
          <w:sz w:val="28"/>
          <w:szCs w:val="28"/>
        </w:rPr>
        <w:t>В рамках проекта планируется строительство</w:t>
      </w:r>
      <w:r w:rsidR="00EF462F">
        <w:rPr>
          <w:rStyle w:val="a7"/>
          <w:rFonts w:ascii="Times New Roman" w:hAnsi="Times New Roman" w:cs="Times New Roman"/>
          <w:sz w:val="28"/>
          <w:szCs w:val="28"/>
        </w:rPr>
        <w:footnoteReference w:id="1"/>
      </w:r>
      <w:r w:rsidR="00452DC0">
        <w:rPr>
          <w:rFonts w:ascii="Times New Roman" w:hAnsi="Times New Roman" w:cs="Times New Roman"/>
          <w:sz w:val="28"/>
          <w:szCs w:val="28"/>
        </w:rPr>
        <w:t>:</w:t>
      </w:r>
    </w:p>
    <w:p w:rsidR="00452DC0" w:rsidRPr="00452DC0" w:rsidRDefault="00452DC0" w:rsidP="00452DC0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DC0">
        <w:rPr>
          <w:rFonts w:ascii="Times New Roman" w:hAnsi="Times New Roman" w:cs="Times New Roman"/>
          <w:sz w:val="28"/>
          <w:szCs w:val="28"/>
        </w:rPr>
        <w:t>коровника на 9</w:t>
      </w:r>
      <w:r w:rsidR="00326477">
        <w:rPr>
          <w:rFonts w:ascii="Times New Roman" w:hAnsi="Times New Roman" w:cs="Times New Roman"/>
          <w:sz w:val="28"/>
          <w:szCs w:val="28"/>
        </w:rPr>
        <w:t>30</w:t>
      </w:r>
      <w:r w:rsidRPr="00452DC0">
        <w:rPr>
          <w:rFonts w:ascii="Times New Roman" w:hAnsi="Times New Roman" w:cs="Times New Roman"/>
          <w:sz w:val="28"/>
          <w:szCs w:val="28"/>
        </w:rPr>
        <w:t xml:space="preserve"> голов (</w:t>
      </w:r>
      <w:r w:rsidR="00326477">
        <w:rPr>
          <w:rFonts w:ascii="Times New Roman" w:hAnsi="Times New Roman" w:cs="Times New Roman"/>
          <w:sz w:val="28"/>
          <w:szCs w:val="28"/>
        </w:rPr>
        <w:t>2</w:t>
      </w:r>
      <w:r w:rsidRPr="00452DC0">
        <w:rPr>
          <w:rFonts w:ascii="Times New Roman" w:hAnsi="Times New Roman" w:cs="Times New Roman"/>
          <w:sz w:val="28"/>
          <w:szCs w:val="28"/>
        </w:rPr>
        <w:t xml:space="preserve"> здания). Содержание дойных коров предусмотрено групповое, бесп</w:t>
      </w:r>
      <w:r>
        <w:rPr>
          <w:rFonts w:ascii="Times New Roman" w:hAnsi="Times New Roman" w:cs="Times New Roman"/>
          <w:sz w:val="28"/>
          <w:szCs w:val="28"/>
        </w:rPr>
        <w:t xml:space="preserve">ривязное,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безвыгульное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боксовое;</w:t>
      </w:r>
    </w:p>
    <w:p w:rsidR="00452DC0" w:rsidRPr="00452DC0" w:rsidRDefault="00452DC0" w:rsidP="00452DC0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DC0">
        <w:rPr>
          <w:rFonts w:ascii="Times New Roman" w:hAnsi="Times New Roman" w:cs="Times New Roman"/>
          <w:sz w:val="28"/>
          <w:szCs w:val="28"/>
        </w:rPr>
        <w:t>коровника для сухостойн</w:t>
      </w:r>
      <w:r>
        <w:rPr>
          <w:rFonts w:ascii="Times New Roman" w:hAnsi="Times New Roman" w:cs="Times New Roman"/>
          <w:sz w:val="28"/>
          <w:szCs w:val="28"/>
        </w:rPr>
        <w:t xml:space="preserve">ых коров </w:t>
      </w:r>
      <w:r w:rsidR="00326477">
        <w:rPr>
          <w:rFonts w:ascii="Times New Roman" w:hAnsi="Times New Roman" w:cs="Times New Roman"/>
          <w:sz w:val="28"/>
          <w:szCs w:val="28"/>
        </w:rPr>
        <w:t>с группой раздоя и доильным отделением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2DC0" w:rsidRPr="00452DC0" w:rsidRDefault="00452DC0" w:rsidP="00452DC0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DC0">
        <w:rPr>
          <w:rFonts w:ascii="Times New Roman" w:hAnsi="Times New Roman" w:cs="Times New Roman"/>
          <w:sz w:val="28"/>
          <w:szCs w:val="28"/>
        </w:rPr>
        <w:t>здание для боксов телят в возрасте 0-2 мес.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326477">
        <w:rPr>
          <w:rFonts w:ascii="Times New Roman" w:hAnsi="Times New Roman" w:cs="Times New Roman"/>
          <w:sz w:val="28"/>
          <w:szCs w:val="28"/>
        </w:rPr>
        <w:t xml:space="preserve">460 </w:t>
      </w:r>
      <w:r>
        <w:rPr>
          <w:rFonts w:ascii="Times New Roman" w:hAnsi="Times New Roman" w:cs="Times New Roman"/>
          <w:sz w:val="28"/>
          <w:szCs w:val="28"/>
        </w:rPr>
        <w:t>голов с молочной кухней;</w:t>
      </w:r>
    </w:p>
    <w:p w:rsidR="00452DC0" w:rsidRPr="00452DC0" w:rsidRDefault="00452DC0" w:rsidP="00452DC0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DC0">
        <w:rPr>
          <w:rFonts w:ascii="Times New Roman" w:hAnsi="Times New Roman" w:cs="Times New Roman"/>
          <w:sz w:val="28"/>
          <w:szCs w:val="28"/>
        </w:rPr>
        <w:t>здан</w:t>
      </w:r>
      <w:r>
        <w:rPr>
          <w:rFonts w:ascii="Times New Roman" w:hAnsi="Times New Roman" w:cs="Times New Roman"/>
          <w:sz w:val="28"/>
          <w:szCs w:val="28"/>
        </w:rPr>
        <w:t xml:space="preserve">ие телят (3-6 мес.) на 640 </w:t>
      </w:r>
      <w:r w:rsidR="00326477">
        <w:rPr>
          <w:rFonts w:ascii="Times New Roman" w:hAnsi="Times New Roman" w:cs="Times New Roman"/>
          <w:sz w:val="28"/>
          <w:szCs w:val="28"/>
        </w:rPr>
        <w:t>голов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2DC0" w:rsidRPr="00452DC0" w:rsidRDefault="00452DC0" w:rsidP="00452DC0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DC0">
        <w:rPr>
          <w:rFonts w:ascii="Times New Roman" w:hAnsi="Times New Roman" w:cs="Times New Roman"/>
          <w:sz w:val="28"/>
          <w:szCs w:val="28"/>
        </w:rPr>
        <w:t>здан</w:t>
      </w:r>
      <w:r>
        <w:rPr>
          <w:rFonts w:ascii="Times New Roman" w:hAnsi="Times New Roman" w:cs="Times New Roman"/>
          <w:sz w:val="28"/>
          <w:szCs w:val="28"/>
        </w:rPr>
        <w:t>ие телят (</w:t>
      </w:r>
      <w:r w:rsidR="0032647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-12 мес.) на </w:t>
      </w:r>
      <w:r w:rsidR="00326477">
        <w:rPr>
          <w:rFonts w:ascii="Times New Roman" w:hAnsi="Times New Roman" w:cs="Times New Roman"/>
          <w:sz w:val="28"/>
          <w:szCs w:val="28"/>
        </w:rPr>
        <w:t>57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="00326477">
        <w:rPr>
          <w:rFonts w:ascii="Times New Roman" w:hAnsi="Times New Roman" w:cs="Times New Roman"/>
          <w:sz w:val="28"/>
          <w:szCs w:val="28"/>
        </w:rPr>
        <w:t>голов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2DC0" w:rsidRPr="00452DC0" w:rsidRDefault="00452DC0" w:rsidP="00452DC0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DC0">
        <w:rPr>
          <w:rFonts w:ascii="Times New Roman" w:hAnsi="Times New Roman" w:cs="Times New Roman"/>
          <w:sz w:val="28"/>
          <w:szCs w:val="28"/>
        </w:rPr>
        <w:t>здание молодняка (1</w:t>
      </w:r>
      <w:r w:rsidR="00326477">
        <w:rPr>
          <w:rFonts w:ascii="Times New Roman" w:hAnsi="Times New Roman" w:cs="Times New Roman"/>
          <w:sz w:val="28"/>
          <w:szCs w:val="28"/>
        </w:rPr>
        <w:t>2</w:t>
      </w:r>
      <w:r w:rsidRPr="00452DC0">
        <w:rPr>
          <w:rFonts w:ascii="Times New Roman" w:hAnsi="Times New Roman" w:cs="Times New Roman"/>
          <w:sz w:val="28"/>
          <w:szCs w:val="28"/>
        </w:rPr>
        <w:t>-18 мес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2DC0">
        <w:rPr>
          <w:rFonts w:ascii="Times New Roman" w:hAnsi="Times New Roman" w:cs="Times New Roman"/>
          <w:sz w:val="28"/>
          <w:szCs w:val="28"/>
        </w:rPr>
        <w:t>)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647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80 </w:t>
      </w:r>
      <w:r w:rsidR="00326477">
        <w:rPr>
          <w:rFonts w:ascii="Times New Roman" w:hAnsi="Times New Roman" w:cs="Times New Roman"/>
          <w:sz w:val="28"/>
          <w:szCs w:val="28"/>
        </w:rPr>
        <w:t>голов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52DC0" w:rsidRPr="00452DC0" w:rsidRDefault="00452DC0" w:rsidP="00452DC0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DC0">
        <w:rPr>
          <w:rFonts w:ascii="Times New Roman" w:hAnsi="Times New Roman" w:cs="Times New Roman"/>
          <w:sz w:val="28"/>
          <w:szCs w:val="28"/>
        </w:rPr>
        <w:t xml:space="preserve">здание </w:t>
      </w:r>
      <w:r>
        <w:rPr>
          <w:rFonts w:ascii="Times New Roman" w:hAnsi="Times New Roman" w:cs="Times New Roman"/>
          <w:sz w:val="28"/>
          <w:szCs w:val="28"/>
        </w:rPr>
        <w:t xml:space="preserve">нетелей (19-23 мес.) на </w:t>
      </w:r>
      <w:r w:rsidR="0032647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00 </w:t>
      </w:r>
      <w:r w:rsidR="00326477">
        <w:rPr>
          <w:rFonts w:ascii="Times New Roman" w:hAnsi="Times New Roman" w:cs="Times New Roman"/>
          <w:sz w:val="28"/>
          <w:szCs w:val="28"/>
        </w:rPr>
        <w:t>голов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2DC0" w:rsidRDefault="00452DC0" w:rsidP="00EA4AF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планируется закуп оборудования, спецтехники и дойного стада.</w:t>
      </w:r>
    </w:p>
    <w:p w:rsidR="000B33EB" w:rsidRPr="00CB01DB" w:rsidRDefault="00B95BB3" w:rsidP="00EA4AF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01DB">
        <w:rPr>
          <w:rFonts w:ascii="Times New Roman" w:hAnsi="Times New Roman" w:cs="Times New Roman"/>
          <w:sz w:val="28"/>
          <w:szCs w:val="28"/>
        </w:rPr>
        <w:t xml:space="preserve">Необходимая сумма инвестиций – </w:t>
      </w:r>
      <w:r w:rsidR="00452DC0">
        <w:rPr>
          <w:rFonts w:ascii="Times New Roman" w:hAnsi="Times New Roman" w:cs="Times New Roman"/>
          <w:sz w:val="28"/>
          <w:szCs w:val="28"/>
        </w:rPr>
        <w:t>2</w:t>
      </w:r>
      <w:r w:rsidR="00326477">
        <w:rPr>
          <w:rFonts w:ascii="Times New Roman" w:hAnsi="Times New Roman" w:cs="Times New Roman"/>
          <w:sz w:val="28"/>
          <w:szCs w:val="28"/>
        </w:rPr>
        <w:t> 385 217</w:t>
      </w:r>
      <w:r w:rsidR="00452DC0">
        <w:rPr>
          <w:rFonts w:ascii="Times New Roman" w:hAnsi="Times New Roman" w:cs="Times New Roman"/>
          <w:sz w:val="28"/>
          <w:szCs w:val="28"/>
        </w:rPr>
        <w:t xml:space="preserve"> </w:t>
      </w:r>
      <w:r w:rsidRPr="00CB01DB">
        <w:rPr>
          <w:rFonts w:ascii="Times New Roman" w:hAnsi="Times New Roman" w:cs="Times New Roman"/>
          <w:sz w:val="28"/>
          <w:szCs w:val="28"/>
        </w:rPr>
        <w:t xml:space="preserve"> </w:t>
      </w:r>
      <w:r w:rsidR="00B85A16">
        <w:rPr>
          <w:rFonts w:ascii="Times New Roman" w:hAnsi="Times New Roman" w:cs="Times New Roman"/>
          <w:sz w:val="28"/>
          <w:szCs w:val="28"/>
        </w:rPr>
        <w:t>тыс</w:t>
      </w:r>
      <w:r w:rsidR="00433F1E">
        <w:rPr>
          <w:rFonts w:ascii="Times New Roman" w:hAnsi="Times New Roman" w:cs="Times New Roman"/>
          <w:sz w:val="28"/>
          <w:szCs w:val="28"/>
        </w:rPr>
        <w:t>.</w:t>
      </w:r>
      <w:r w:rsidRPr="00CB01DB">
        <w:rPr>
          <w:rFonts w:ascii="Times New Roman" w:hAnsi="Times New Roman" w:cs="Times New Roman"/>
          <w:sz w:val="28"/>
          <w:szCs w:val="28"/>
        </w:rPr>
        <w:t xml:space="preserve"> руб.</w:t>
      </w:r>
      <w:r w:rsidR="00452DC0">
        <w:rPr>
          <w:rFonts w:ascii="Times New Roman" w:hAnsi="Times New Roman" w:cs="Times New Roman"/>
          <w:sz w:val="28"/>
          <w:szCs w:val="28"/>
        </w:rPr>
        <w:t xml:space="preserve"> с НДС</w:t>
      </w:r>
      <w:r w:rsidR="00326477">
        <w:rPr>
          <w:rFonts w:ascii="Times New Roman" w:hAnsi="Times New Roman" w:cs="Times New Roman"/>
          <w:sz w:val="28"/>
          <w:szCs w:val="28"/>
        </w:rPr>
        <w:t xml:space="preserve"> и оборотными средствами</w:t>
      </w:r>
    </w:p>
    <w:p w:rsidR="00B95BB3" w:rsidRPr="00CB01DB" w:rsidRDefault="00554157" w:rsidP="00EA4AF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 вложения инвестиций</w:t>
      </w:r>
      <w:r w:rsidR="00CD2F31">
        <w:rPr>
          <w:rFonts w:ascii="Times New Roman" w:hAnsi="Times New Roman" w:cs="Times New Roman"/>
          <w:sz w:val="28"/>
          <w:szCs w:val="28"/>
        </w:rPr>
        <w:t xml:space="preserve"> – </w:t>
      </w:r>
      <w:r w:rsidR="00452DC0">
        <w:rPr>
          <w:rFonts w:ascii="Times New Roman" w:hAnsi="Times New Roman" w:cs="Times New Roman"/>
          <w:sz w:val="28"/>
          <w:szCs w:val="28"/>
        </w:rPr>
        <w:t>3</w:t>
      </w:r>
      <w:r w:rsidR="00CD1090">
        <w:rPr>
          <w:rFonts w:ascii="Times New Roman" w:hAnsi="Times New Roman" w:cs="Times New Roman"/>
          <w:sz w:val="28"/>
          <w:szCs w:val="28"/>
        </w:rPr>
        <w:t xml:space="preserve"> год</w:t>
      </w:r>
      <w:r w:rsidR="00452DC0">
        <w:rPr>
          <w:rFonts w:ascii="Times New Roman" w:hAnsi="Times New Roman" w:cs="Times New Roman"/>
          <w:sz w:val="28"/>
          <w:szCs w:val="28"/>
        </w:rPr>
        <w:t>а</w:t>
      </w:r>
      <w:r w:rsidR="001B46E7">
        <w:rPr>
          <w:rFonts w:ascii="Times New Roman" w:hAnsi="Times New Roman" w:cs="Times New Roman"/>
          <w:sz w:val="28"/>
          <w:szCs w:val="28"/>
        </w:rPr>
        <w:t>.</w:t>
      </w:r>
    </w:p>
    <w:p w:rsidR="005B45DA" w:rsidRPr="00CB01DB" w:rsidRDefault="000A79B1" w:rsidP="00EA4AF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01DB">
        <w:rPr>
          <w:rFonts w:ascii="Times New Roman" w:hAnsi="Times New Roman" w:cs="Times New Roman"/>
          <w:sz w:val="28"/>
          <w:szCs w:val="28"/>
        </w:rPr>
        <w:t xml:space="preserve">Численность сотрудников – </w:t>
      </w:r>
      <w:r w:rsidR="00326477">
        <w:rPr>
          <w:rFonts w:ascii="Times New Roman" w:hAnsi="Times New Roman" w:cs="Times New Roman"/>
          <w:sz w:val="28"/>
          <w:szCs w:val="28"/>
        </w:rPr>
        <w:t>68</w:t>
      </w:r>
      <w:r w:rsidR="007349DB">
        <w:rPr>
          <w:rFonts w:ascii="Times New Roman" w:hAnsi="Times New Roman" w:cs="Times New Roman"/>
          <w:sz w:val="28"/>
          <w:szCs w:val="28"/>
        </w:rPr>
        <w:t xml:space="preserve"> </w:t>
      </w:r>
      <w:r w:rsidR="005B45DA" w:rsidRPr="00CB01DB">
        <w:rPr>
          <w:rFonts w:ascii="Times New Roman" w:hAnsi="Times New Roman" w:cs="Times New Roman"/>
          <w:sz w:val="28"/>
          <w:szCs w:val="28"/>
        </w:rPr>
        <w:t>человек.</w:t>
      </w:r>
    </w:p>
    <w:p w:rsidR="00B95BB3" w:rsidRPr="00CB01DB" w:rsidRDefault="00AD524F" w:rsidP="00EA4AF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95BB3" w:rsidRPr="00CB01DB">
        <w:rPr>
          <w:rFonts w:ascii="Times New Roman" w:hAnsi="Times New Roman" w:cs="Times New Roman"/>
          <w:sz w:val="28"/>
          <w:szCs w:val="28"/>
        </w:rPr>
        <w:t>истема</w:t>
      </w:r>
      <w:r>
        <w:rPr>
          <w:rFonts w:ascii="Times New Roman" w:hAnsi="Times New Roman" w:cs="Times New Roman"/>
          <w:sz w:val="28"/>
          <w:szCs w:val="28"/>
        </w:rPr>
        <w:t xml:space="preserve"> налогообложения</w:t>
      </w:r>
      <w:r w:rsidR="00B95BB3" w:rsidRPr="00CB01DB">
        <w:rPr>
          <w:rFonts w:ascii="Times New Roman" w:hAnsi="Times New Roman" w:cs="Times New Roman"/>
          <w:sz w:val="28"/>
          <w:szCs w:val="28"/>
        </w:rPr>
        <w:t xml:space="preserve"> проекта </w:t>
      </w:r>
      <w:proofErr w:type="gramStart"/>
      <w:r w:rsidR="00CD1090">
        <w:rPr>
          <w:rFonts w:ascii="Times New Roman" w:hAnsi="Times New Roman" w:cs="Times New Roman"/>
          <w:sz w:val="28"/>
          <w:szCs w:val="28"/>
        </w:rPr>
        <w:t>ОСН</w:t>
      </w:r>
      <w:proofErr w:type="gramEnd"/>
      <w:r w:rsidR="00B95BB3" w:rsidRPr="00CB01DB">
        <w:rPr>
          <w:rFonts w:ascii="Times New Roman" w:hAnsi="Times New Roman" w:cs="Times New Roman"/>
          <w:sz w:val="28"/>
          <w:szCs w:val="28"/>
        </w:rPr>
        <w:t xml:space="preserve"> </w:t>
      </w:r>
      <w:r w:rsidR="00CD1090">
        <w:rPr>
          <w:rFonts w:ascii="Times New Roman" w:hAnsi="Times New Roman" w:cs="Times New Roman"/>
          <w:sz w:val="28"/>
          <w:szCs w:val="28"/>
        </w:rPr>
        <w:t>20</w:t>
      </w:r>
      <w:r w:rsidR="00B95BB3" w:rsidRPr="00CB01DB">
        <w:rPr>
          <w:rFonts w:ascii="Times New Roman" w:hAnsi="Times New Roman" w:cs="Times New Roman"/>
          <w:sz w:val="28"/>
          <w:szCs w:val="28"/>
        </w:rPr>
        <w:t>%</w:t>
      </w:r>
      <w:r w:rsidR="00CD1090">
        <w:rPr>
          <w:rFonts w:ascii="Times New Roman" w:hAnsi="Times New Roman" w:cs="Times New Roman"/>
          <w:sz w:val="28"/>
          <w:szCs w:val="28"/>
        </w:rPr>
        <w:t>.</w:t>
      </w:r>
    </w:p>
    <w:p w:rsidR="00CD1090" w:rsidRDefault="00B95BB3" w:rsidP="00A2112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01DB">
        <w:rPr>
          <w:rFonts w:ascii="Times New Roman" w:hAnsi="Times New Roman" w:cs="Times New Roman"/>
          <w:sz w:val="28"/>
          <w:szCs w:val="28"/>
        </w:rPr>
        <w:t>Финансовая м</w:t>
      </w:r>
      <w:r w:rsidR="00E22549" w:rsidRPr="00CB01DB">
        <w:rPr>
          <w:rFonts w:ascii="Times New Roman" w:hAnsi="Times New Roman" w:cs="Times New Roman"/>
          <w:sz w:val="28"/>
          <w:szCs w:val="28"/>
        </w:rPr>
        <w:t xml:space="preserve">одель смоделирована на наличие </w:t>
      </w:r>
      <w:r w:rsidR="00452DC0">
        <w:rPr>
          <w:rFonts w:ascii="Times New Roman" w:hAnsi="Times New Roman" w:cs="Times New Roman"/>
          <w:sz w:val="28"/>
          <w:szCs w:val="28"/>
        </w:rPr>
        <w:t>2</w:t>
      </w:r>
      <w:r w:rsidR="00E2195D">
        <w:rPr>
          <w:rFonts w:ascii="Times New Roman" w:hAnsi="Times New Roman" w:cs="Times New Roman"/>
          <w:sz w:val="28"/>
          <w:szCs w:val="28"/>
        </w:rPr>
        <w:t>0</w:t>
      </w:r>
      <w:r w:rsidR="00E22549" w:rsidRPr="00CB01DB">
        <w:rPr>
          <w:rFonts w:ascii="Times New Roman" w:hAnsi="Times New Roman" w:cs="Times New Roman"/>
          <w:sz w:val="28"/>
          <w:szCs w:val="28"/>
        </w:rPr>
        <w:t>% собственных средств</w:t>
      </w:r>
      <w:r w:rsidR="00452DC0">
        <w:rPr>
          <w:rFonts w:ascii="Times New Roman" w:hAnsi="Times New Roman" w:cs="Times New Roman"/>
          <w:sz w:val="28"/>
          <w:szCs w:val="28"/>
        </w:rPr>
        <w:t xml:space="preserve">, 80% </w:t>
      </w:r>
      <w:r w:rsidR="00452DC0" w:rsidRPr="00CB01DB">
        <w:rPr>
          <w:rFonts w:ascii="Times New Roman" w:hAnsi="Times New Roman" w:cs="Times New Roman"/>
          <w:sz w:val="28"/>
          <w:szCs w:val="28"/>
        </w:rPr>
        <w:t>–</w:t>
      </w:r>
      <w:r w:rsidR="00452D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52DC0">
        <w:rPr>
          <w:rFonts w:ascii="Times New Roman" w:hAnsi="Times New Roman" w:cs="Times New Roman"/>
          <w:sz w:val="28"/>
          <w:szCs w:val="28"/>
        </w:rPr>
        <w:t>заемные</w:t>
      </w:r>
      <w:proofErr w:type="gramEnd"/>
      <w:r w:rsidR="00452DC0">
        <w:rPr>
          <w:rFonts w:ascii="Times New Roman" w:hAnsi="Times New Roman" w:cs="Times New Roman"/>
          <w:sz w:val="28"/>
          <w:szCs w:val="28"/>
        </w:rPr>
        <w:t>.</w:t>
      </w:r>
    </w:p>
    <w:p w:rsidR="001B46E7" w:rsidRDefault="001B46E7" w:rsidP="005F743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общей суммы ин</w:t>
      </w:r>
      <w:r w:rsidR="00B76791">
        <w:rPr>
          <w:rFonts w:ascii="Times New Roman" w:hAnsi="Times New Roman" w:cs="Times New Roman"/>
          <w:sz w:val="28"/>
          <w:szCs w:val="28"/>
        </w:rPr>
        <w:t xml:space="preserve">вестиций представлен в таблице </w:t>
      </w:r>
      <w:r>
        <w:rPr>
          <w:rFonts w:ascii="Times New Roman" w:hAnsi="Times New Roman" w:cs="Times New Roman"/>
          <w:sz w:val="28"/>
          <w:szCs w:val="28"/>
        </w:rPr>
        <w:t>1.</w:t>
      </w:r>
    </w:p>
    <w:p w:rsidR="001D79CC" w:rsidRDefault="001D79CC" w:rsidP="00EA4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1D79CC" w:rsidSect="006B4ED0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E113FC" w:rsidRDefault="00E113FC" w:rsidP="00E113FC">
      <w:pPr>
        <w:pStyle w:val="2"/>
        <w:spacing w:after="20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" w:name="_Toc94180477"/>
      <w:bookmarkStart w:id="4" w:name="_Toc1053926"/>
      <w:bookmarkStart w:id="5" w:name="_Toc1053807"/>
      <w:bookmarkStart w:id="6" w:name="_Toc130224183"/>
      <w:bookmarkStart w:id="7" w:name="_Toc159855788"/>
      <w:bookmarkStart w:id="8" w:name="_Toc190792109"/>
      <w:r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Таблица 1 – Расчет общей суммы инвестиций</w:t>
      </w:r>
      <w:r>
        <w:rPr>
          <w:rStyle w:val="a7"/>
          <w:rFonts w:ascii="Times New Roman" w:hAnsi="Times New Roman" w:cs="Times New Roman"/>
          <w:b w:val="0"/>
          <w:color w:val="auto"/>
          <w:sz w:val="28"/>
          <w:szCs w:val="28"/>
        </w:rPr>
        <w:footnoteReference w:id="2"/>
      </w:r>
      <w:bookmarkEnd w:id="3"/>
      <w:bookmarkEnd w:id="4"/>
      <w:bookmarkEnd w:id="5"/>
      <w:bookmarkEnd w:id="6"/>
      <w:r w:rsidR="00441D49">
        <w:rPr>
          <w:rFonts w:ascii="Times New Roman" w:hAnsi="Times New Roman" w:cs="Times New Roman"/>
          <w:b w:val="0"/>
          <w:color w:val="auto"/>
          <w:sz w:val="28"/>
          <w:szCs w:val="28"/>
        </w:rPr>
        <w:t>, тыс. руб.</w:t>
      </w:r>
      <w:bookmarkEnd w:id="7"/>
      <w:bookmarkEnd w:id="8"/>
    </w:p>
    <w:tbl>
      <w:tblPr>
        <w:tblStyle w:val="12"/>
        <w:tblW w:w="14920" w:type="dxa"/>
        <w:tblInd w:w="108" w:type="dxa"/>
        <w:tblLook w:val="04A0" w:firstRow="1" w:lastRow="0" w:firstColumn="1" w:lastColumn="0" w:noHBand="0" w:noVBand="1"/>
      </w:tblPr>
      <w:tblGrid>
        <w:gridCol w:w="1816"/>
        <w:gridCol w:w="1211"/>
        <w:gridCol w:w="455"/>
        <w:gridCol w:w="1110"/>
        <w:gridCol w:w="1110"/>
        <w:gridCol w:w="1111"/>
        <w:gridCol w:w="1388"/>
        <w:gridCol w:w="1110"/>
        <w:gridCol w:w="1132"/>
        <w:gridCol w:w="1110"/>
        <w:gridCol w:w="1110"/>
        <w:gridCol w:w="1110"/>
        <w:gridCol w:w="604"/>
        <w:gridCol w:w="543"/>
      </w:tblGrid>
      <w:tr w:rsidR="00A65BC7" w:rsidRPr="00A65BC7" w:rsidTr="00615016">
        <w:trPr>
          <w:trHeight w:val="62"/>
        </w:trPr>
        <w:tc>
          <w:tcPr>
            <w:tcW w:w="1816" w:type="dxa"/>
            <w:vMerge w:val="restart"/>
            <w:shd w:val="clear" w:color="auto" w:fill="FABF8F" w:themeFill="accent6" w:themeFillTint="99"/>
            <w:vAlign w:val="center"/>
            <w:hideMark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5BC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211" w:type="dxa"/>
            <w:vMerge w:val="restart"/>
            <w:shd w:val="clear" w:color="auto" w:fill="FABF8F" w:themeFill="accent6" w:themeFillTint="99"/>
            <w:vAlign w:val="center"/>
            <w:hideMark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5BC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3786" w:type="dxa"/>
            <w:gridSpan w:val="4"/>
            <w:shd w:val="clear" w:color="auto" w:fill="FABF8F" w:themeFill="accent6" w:themeFillTint="99"/>
            <w:hideMark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 год</w:t>
            </w:r>
          </w:p>
        </w:tc>
        <w:tc>
          <w:tcPr>
            <w:tcW w:w="4740" w:type="dxa"/>
            <w:gridSpan w:val="4"/>
            <w:shd w:val="clear" w:color="auto" w:fill="FABF8F" w:themeFill="accent6" w:themeFillTint="99"/>
            <w:hideMark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 год</w:t>
            </w:r>
          </w:p>
        </w:tc>
        <w:tc>
          <w:tcPr>
            <w:tcW w:w="3367" w:type="dxa"/>
            <w:gridSpan w:val="4"/>
            <w:shd w:val="clear" w:color="auto" w:fill="FABF8F" w:themeFill="accent6" w:themeFillTint="99"/>
            <w:hideMark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 год</w:t>
            </w:r>
          </w:p>
        </w:tc>
      </w:tr>
      <w:tr w:rsidR="00A65BC7" w:rsidRPr="00A65BC7" w:rsidTr="00615016">
        <w:trPr>
          <w:trHeight w:val="62"/>
        </w:trPr>
        <w:tc>
          <w:tcPr>
            <w:tcW w:w="1816" w:type="dxa"/>
            <w:vMerge/>
            <w:shd w:val="clear" w:color="auto" w:fill="FABF8F" w:themeFill="accent6" w:themeFillTint="99"/>
          </w:tcPr>
          <w:p w:rsidR="00A65BC7" w:rsidRPr="00A65BC7" w:rsidRDefault="00A65BC7" w:rsidP="00A65BC7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1" w:type="dxa"/>
            <w:vMerge/>
            <w:shd w:val="clear" w:color="auto" w:fill="FABF8F" w:themeFill="accent6" w:themeFillTint="99"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5" w:type="dxa"/>
            <w:shd w:val="clear" w:color="auto" w:fill="FABF8F" w:themeFill="accent6" w:themeFillTint="99"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0" w:type="dxa"/>
            <w:shd w:val="clear" w:color="auto" w:fill="FABF8F" w:themeFill="accent6" w:themeFillTint="99"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0" w:type="dxa"/>
            <w:shd w:val="clear" w:color="auto" w:fill="FABF8F" w:themeFill="accent6" w:themeFillTint="99"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0" w:type="dxa"/>
            <w:shd w:val="clear" w:color="auto" w:fill="FABF8F" w:themeFill="accent6" w:themeFillTint="99"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88" w:type="dxa"/>
            <w:shd w:val="clear" w:color="auto" w:fill="FABF8F" w:themeFill="accent6" w:themeFillTint="99"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0" w:type="dxa"/>
            <w:shd w:val="clear" w:color="auto" w:fill="FABF8F" w:themeFill="accent6" w:themeFillTint="99"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2" w:type="dxa"/>
            <w:shd w:val="clear" w:color="auto" w:fill="FABF8F" w:themeFill="accent6" w:themeFillTint="99"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0" w:type="dxa"/>
            <w:shd w:val="clear" w:color="auto" w:fill="FABF8F" w:themeFill="accent6" w:themeFillTint="99"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0" w:type="dxa"/>
            <w:shd w:val="clear" w:color="auto" w:fill="FABF8F" w:themeFill="accent6" w:themeFillTint="99"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0" w:type="dxa"/>
            <w:shd w:val="clear" w:color="auto" w:fill="FABF8F" w:themeFill="accent6" w:themeFillTint="99"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4" w:type="dxa"/>
            <w:shd w:val="clear" w:color="auto" w:fill="FABF8F" w:themeFill="accent6" w:themeFillTint="99"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42" w:type="dxa"/>
            <w:shd w:val="clear" w:color="auto" w:fill="FABF8F" w:themeFill="accent6" w:themeFillTint="99"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A65BC7" w:rsidRPr="00A65BC7" w:rsidTr="00615016">
        <w:trPr>
          <w:trHeight w:val="62"/>
        </w:trPr>
        <w:tc>
          <w:tcPr>
            <w:tcW w:w="1816" w:type="dxa"/>
            <w:noWrap/>
            <w:hideMark/>
          </w:tcPr>
          <w:p w:rsidR="00A65BC7" w:rsidRPr="00A65BC7" w:rsidRDefault="00EF462F" w:rsidP="00A65BC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Строительно-монтажные работы</w:t>
            </w:r>
          </w:p>
        </w:tc>
        <w:tc>
          <w:tcPr>
            <w:tcW w:w="1211" w:type="dxa"/>
            <w:noWrap/>
            <w:vAlign w:val="center"/>
            <w:hideMark/>
          </w:tcPr>
          <w:p w:rsidR="00A65BC7" w:rsidRPr="00A65BC7" w:rsidRDefault="00743991" w:rsidP="008D0833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1 909 157</w:t>
            </w:r>
          </w:p>
        </w:tc>
        <w:tc>
          <w:tcPr>
            <w:tcW w:w="455" w:type="dxa"/>
            <w:noWrap/>
            <w:vAlign w:val="center"/>
            <w:hideMark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0" w:type="dxa"/>
            <w:noWrap/>
            <w:vAlign w:val="center"/>
            <w:hideMark/>
          </w:tcPr>
          <w:p w:rsidR="00A65BC7" w:rsidRPr="00A65BC7" w:rsidRDefault="00743991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95 458</w:t>
            </w:r>
          </w:p>
        </w:tc>
        <w:tc>
          <w:tcPr>
            <w:tcW w:w="1110" w:type="dxa"/>
            <w:noWrap/>
            <w:vAlign w:val="center"/>
            <w:hideMark/>
          </w:tcPr>
          <w:p w:rsidR="00A65BC7" w:rsidRPr="00A65BC7" w:rsidRDefault="00743991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95 458</w:t>
            </w:r>
          </w:p>
        </w:tc>
        <w:tc>
          <w:tcPr>
            <w:tcW w:w="1110" w:type="dxa"/>
            <w:noWrap/>
            <w:vAlign w:val="center"/>
            <w:hideMark/>
          </w:tcPr>
          <w:p w:rsidR="00A65BC7" w:rsidRPr="00A65BC7" w:rsidRDefault="00743991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95 458</w:t>
            </w:r>
          </w:p>
        </w:tc>
        <w:tc>
          <w:tcPr>
            <w:tcW w:w="1388" w:type="dxa"/>
            <w:noWrap/>
            <w:vAlign w:val="center"/>
            <w:hideMark/>
          </w:tcPr>
          <w:p w:rsidR="00A65BC7" w:rsidRPr="00A65BC7" w:rsidRDefault="00743991" w:rsidP="008D0833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190 916</w:t>
            </w:r>
          </w:p>
        </w:tc>
        <w:tc>
          <w:tcPr>
            <w:tcW w:w="1110" w:type="dxa"/>
            <w:noWrap/>
            <w:vAlign w:val="center"/>
            <w:hideMark/>
          </w:tcPr>
          <w:p w:rsidR="00A65BC7" w:rsidRPr="00A65BC7" w:rsidRDefault="00743991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190 916</w:t>
            </w:r>
          </w:p>
        </w:tc>
        <w:tc>
          <w:tcPr>
            <w:tcW w:w="1132" w:type="dxa"/>
            <w:noWrap/>
            <w:vAlign w:val="center"/>
            <w:hideMark/>
          </w:tcPr>
          <w:p w:rsidR="00A65BC7" w:rsidRPr="00A65BC7" w:rsidRDefault="00743991" w:rsidP="008D0833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572 747</w:t>
            </w:r>
          </w:p>
        </w:tc>
        <w:tc>
          <w:tcPr>
            <w:tcW w:w="1110" w:type="dxa"/>
            <w:noWrap/>
            <w:vAlign w:val="center"/>
            <w:hideMark/>
          </w:tcPr>
          <w:p w:rsidR="00A65BC7" w:rsidRPr="00A65BC7" w:rsidRDefault="00743991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572 747</w:t>
            </w:r>
          </w:p>
        </w:tc>
        <w:tc>
          <w:tcPr>
            <w:tcW w:w="1110" w:type="dxa"/>
            <w:noWrap/>
            <w:vAlign w:val="center"/>
            <w:hideMark/>
          </w:tcPr>
          <w:p w:rsidR="00A65BC7" w:rsidRPr="00A65BC7" w:rsidRDefault="00743991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95 458</w:t>
            </w:r>
          </w:p>
        </w:tc>
        <w:tc>
          <w:tcPr>
            <w:tcW w:w="1110" w:type="dxa"/>
            <w:noWrap/>
            <w:vAlign w:val="center"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04" w:type="dxa"/>
            <w:noWrap/>
            <w:vAlign w:val="center"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2" w:type="dxa"/>
            <w:noWrap/>
            <w:vAlign w:val="center"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A65BC7" w:rsidRPr="00A65BC7" w:rsidTr="00615016">
        <w:trPr>
          <w:trHeight w:val="62"/>
        </w:trPr>
        <w:tc>
          <w:tcPr>
            <w:tcW w:w="1816" w:type="dxa"/>
            <w:noWrap/>
            <w:hideMark/>
          </w:tcPr>
          <w:p w:rsidR="00A65BC7" w:rsidRPr="00A65BC7" w:rsidRDefault="00A65BC7" w:rsidP="00A65BC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65BC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Спецтехника</w:t>
            </w:r>
          </w:p>
        </w:tc>
        <w:tc>
          <w:tcPr>
            <w:tcW w:w="1211" w:type="dxa"/>
            <w:noWrap/>
            <w:vAlign w:val="center"/>
            <w:hideMark/>
          </w:tcPr>
          <w:p w:rsidR="00A65BC7" w:rsidRPr="00A65BC7" w:rsidRDefault="008D0833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62 200</w:t>
            </w:r>
          </w:p>
        </w:tc>
        <w:tc>
          <w:tcPr>
            <w:tcW w:w="455" w:type="dxa"/>
            <w:noWrap/>
            <w:vAlign w:val="center"/>
            <w:hideMark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0" w:type="dxa"/>
            <w:noWrap/>
            <w:vAlign w:val="center"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0" w:type="dxa"/>
            <w:noWrap/>
            <w:vAlign w:val="center"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0" w:type="dxa"/>
            <w:noWrap/>
            <w:vAlign w:val="center"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88" w:type="dxa"/>
            <w:noWrap/>
            <w:vAlign w:val="center"/>
            <w:hideMark/>
          </w:tcPr>
          <w:p w:rsidR="00A65BC7" w:rsidRPr="00A65BC7" w:rsidRDefault="008D0833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31 100</w:t>
            </w:r>
          </w:p>
        </w:tc>
        <w:tc>
          <w:tcPr>
            <w:tcW w:w="1110" w:type="dxa"/>
            <w:noWrap/>
            <w:vAlign w:val="center"/>
            <w:hideMark/>
          </w:tcPr>
          <w:p w:rsidR="00A65BC7" w:rsidRPr="00A65BC7" w:rsidRDefault="008D0833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31 100</w:t>
            </w:r>
          </w:p>
        </w:tc>
        <w:tc>
          <w:tcPr>
            <w:tcW w:w="1132" w:type="dxa"/>
            <w:noWrap/>
            <w:vAlign w:val="center"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0" w:type="dxa"/>
            <w:noWrap/>
            <w:vAlign w:val="center"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0" w:type="dxa"/>
            <w:noWrap/>
            <w:vAlign w:val="center"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0" w:type="dxa"/>
            <w:noWrap/>
            <w:vAlign w:val="center"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04" w:type="dxa"/>
            <w:noWrap/>
            <w:vAlign w:val="center"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2" w:type="dxa"/>
            <w:noWrap/>
            <w:vAlign w:val="center"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A65BC7" w:rsidRPr="00A65BC7" w:rsidTr="00615016">
        <w:trPr>
          <w:trHeight w:val="62"/>
        </w:trPr>
        <w:tc>
          <w:tcPr>
            <w:tcW w:w="1816" w:type="dxa"/>
            <w:noWrap/>
            <w:hideMark/>
          </w:tcPr>
          <w:p w:rsidR="00A65BC7" w:rsidRPr="00A65BC7" w:rsidRDefault="00EF462F" w:rsidP="00A65BC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Крупно-рогатый скот</w:t>
            </w:r>
          </w:p>
        </w:tc>
        <w:tc>
          <w:tcPr>
            <w:tcW w:w="1211" w:type="dxa"/>
            <w:noWrap/>
            <w:vAlign w:val="center"/>
            <w:hideMark/>
          </w:tcPr>
          <w:p w:rsidR="00A65BC7" w:rsidRPr="00A65BC7" w:rsidRDefault="00743991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38</w:t>
            </w:r>
            <w:r w:rsidR="00A65BC7" w:rsidRPr="00A65BC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0 000</w:t>
            </w:r>
          </w:p>
        </w:tc>
        <w:tc>
          <w:tcPr>
            <w:tcW w:w="455" w:type="dxa"/>
            <w:noWrap/>
            <w:vAlign w:val="center"/>
            <w:hideMark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0" w:type="dxa"/>
            <w:noWrap/>
            <w:vAlign w:val="center"/>
            <w:hideMark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0" w:type="dxa"/>
            <w:noWrap/>
            <w:vAlign w:val="center"/>
            <w:hideMark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0" w:type="dxa"/>
            <w:noWrap/>
            <w:vAlign w:val="center"/>
            <w:hideMark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88" w:type="dxa"/>
            <w:noWrap/>
            <w:vAlign w:val="center"/>
            <w:hideMark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0" w:type="dxa"/>
            <w:noWrap/>
            <w:vAlign w:val="center"/>
            <w:hideMark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2" w:type="dxa"/>
            <w:noWrap/>
            <w:vAlign w:val="center"/>
            <w:hideMark/>
          </w:tcPr>
          <w:p w:rsidR="00A65BC7" w:rsidRPr="00A65BC7" w:rsidRDefault="00743991" w:rsidP="000E469A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38</w:t>
            </w:r>
            <w:r w:rsidR="00A65BC7" w:rsidRPr="00A65BC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1110" w:type="dxa"/>
            <w:noWrap/>
            <w:vAlign w:val="center"/>
            <w:hideMark/>
          </w:tcPr>
          <w:p w:rsidR="00A65BC7" w:rsidRPr="00A65BC7" w:rsidRDefault="00A65BC7" w:rsidP="00743991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65BC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  <w:r w:rsidR="0074399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</w:t>
            </w:r>
            <w:r w:rsidR="000E469A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65BC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1110" w:type="dxa"/>
            <w:noWrap/>
            <w:vAlign w:val="center"/>
            <w:hideMark/>
          </w:tcPr>
          <w:p w:rsidR="00A65BC7" w:rsidRPr="00A65BC7" w:rsidRDefault="00A65BC7" w:rsidP="00743991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65BC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  <w:r w:rsidR="0074399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</w:t>
            </w:r>
            <w:r w:rsidRPr="00A65BC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1110" w:type="dxa"/>
            <w:noWrap/>
            <w:vAlign w:val="center"/>
            <w:hideMark/>
          </w:tcPr>
          <w:p w:rsidR="00A65BC7" w:rsidRPr="00A65BC7" w:rsidRDefault="00A65BC7" w:rsidP="00743991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65BC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  <w:r w:rsidR="0074399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</w:t>
            </w:r>
            <w:r w:rsidRPr="00A65BC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000</w:t>
            </w:r>
          </w:p>
        </w:tc>
        <w:tc>
          <w:tcPr>
            <w:tcW w:w="604" w:type="dxa"/>
            <w:noWrap/>
            <w:vAlign w:val="center"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2" w:type="dxa"/>
            <w:noWrap/>
            <w:vAlign w:val="center"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A65BC7" w:rsidRPr="00A65BC7" w:rsidTr="00615016">
        <w:trPr>
          <w:trHeight w:val="62"/>
        </w:trPr>
        <w:tc>
          <w:tcPr>
            <w:tcW w:w="1816" w:type="dxa"/>
            <w:noWrap/>
            <w:hideMark/>
          </w:tcPr>
          <w:p w:rsidR="00A65BC7" w:rsidRPr="00A65BC7" w:rsidRDefault="00A65BC7" w:rsidP="00A65BC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65BC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</w:t>
            </w:r>
            <w:r w:rsidR="00EF462F" w:rsidRPr="00A65BC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того</w:t>
            </w:r>
          </w:p>
        </w:tc>
        <w:tc>
          <w:tcPr>
            <w:tcW w:w="1211" w:type="dxa"/>
            <w:noWrap/>
            <w:vAlign w:val="center"/>
            <w:hideMark/>
          </w:tcPr>
          <w:p w:rsidR="00A65BC7" w:rsidRPr="00A65BC7" w:rsidRDefault="00A65BC7" w:rsidP="00743991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65BC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</w:t>
            </w:r>
            <w:r w:rsidR="0074399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351 357</w:t>
            </w:r>
          </w:p>
        </w:tc>
        <w:tc>
          <w:tcPr>
            <w:tcW w:w="455" w:type="dxa"/>
            <w:noWrap/>
            <w:vAlign w:val="center"/>
            <w:hideMark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0" w:type="dxa"/>
            <w:noWrap/>
            <w:vAlign w:val="center"/>
            <w:hideMark/>
          </w:tcPr>
          <w:p w:rsidR="00A65BC7" w:rsidRPr="00A65BC7" w:rsidRDefault="00743991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95 458</w:t>
            </w:r>
          </w:p>
        </w:tc>
        <w:tc>
          <w:tcPr>
            <w:tcW w:w="1110" w:type="dxa"/>
            <w:noWrap/>
            <w:vAlign w:val="center"/>
            <w:hideMark/>
          </w:tcPr>
          <w:p w:rsidR="00A65BC7" w:rsidRPr="00A65BC7" w:rsidRDefault="00743991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95 458</w:t>
            </w:r>
          </w:p>
        </w:tc>
        <w:tc>
          <w:tcPr>
            <w:tcW w:w="1110" w:type="dxa"/>
            <w:noWrap/>
            <w:vAlign w:val="center"/>
            <w:hideMark/>
          </w:tcPr>
          <w:p w:rsidR="00A65BC7" w:rsidRPr="00A65BC7" w:rsidRDefault="00743991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95 458</w:t>
            </w:r>
          </w:p>
        </w:tc>
        <w:tc>
          <w:tcPr>
            <w:tcW w:w="1388" w:type="dxa"/>
            <w:noWrap/>
            <w:vAlign w:val="center"/>
            <w:hideMark/>
          </w:tcPr>
          <w:p w:rsidR="00A65BC7" w:rsidRPr="00A65BC7" w:rsidRDefault="00743991" w:rsidP="000E469A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222 016</w:t>
            </w:r>
          </w:p>
        </w:tc>
        <w:tc>
          <w:tcPr>
            <w:tcW w:w="1110" w:type="dxa"/>
            <w:noWrap/>
            <w:vAlign w:val="center"/>
            <w:hideMark/>
          </w:tcPr>
          <w:p w:rsidR="00A65BC7" w:rsidRPr="00A65BC7" w:rsidRDefault="00743991" w:rsidP="000E469A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222 016</w:t>
            </w:r>
          </w:p>
        </w:tc>
        <w:tc>
          <w:tcPr>
            <w:tcW w:w="1132" w:type="dxa"/>
            <w:noWrap/>
            <w:vAlign w:val="center"/>
            <w:hideMark/>
          </w:tcPr>
          <w:p w:rsidR="00A65BC7" w:rsidRPr="00A65BC7" w:rsidRDefault="00743991" w:rsidP="000E469A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610 747</w:t>
            </w:r>
          </w:p>
        </w:tc>
        <w:tc>
          <w:tcPr>
            <w:tcW w:w="1110" w:type="dxa"/>
            <w:noWrap/>
            <w:vAlign w:val="center"/>
            <w:hideMark/>
          </w:tcPr>
          <w:p w:rsidR="00A65BC7" w:rsidRPr="00A65BC7" w:rsidRDefault="00743991" w:rsidP="000E469A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686 747</w:t>
            </w:r>
          </w:p>
        </w:tc>
        <w:tc>
          <w:tcPr>
            <w:tcW w:w="1110" w:type="dxa"/>
            <w:noWrap/>
            <w:vAlign w:val="center"/>
            <w:hideMark/>
          </w:tcPr>
          <w:p w:rsidR="00A65BC7" w:rsidRPr="00A65BC7" w:rsidRDefault="00743991" w:rsidP="000E469A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209 458</w:t>
            </w:r>
          </w:p>
        </w:tc>
        <w:tc>
          <w:tcPr>
            <w:tcW w:w="1110" w:type="dxa"/>
            <w:noWrap/>
            <w:vAlign w:val="center"/>
            <w:hideMark/>
          </w:tcPr>
          <w:p w:rsidR="00A65BC7" w:rsidRPr="00A65BC7" w:rsidRDefault="00743991" w:rsidP="000E469A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114 000</w:t>
            </w:r>
          </w:p>
        </w:tc>
        <w:tc>
          <w:tcPr>
            <w:tcW w:w="604" w:type="dxa"/>
            <w:noWrap/>
            <w:vAlign w:val="center"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2" w:type="dxa"/>
            <w:noWrap/>
            <w:vAlign w:val="center"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A65BC7" w:rsidRPr="00A65BC7" w:rsidTr="00615016">
        <w:trPr>
          <w:trHeight w:val="62"/>
        </w:trPr>
        <w:tc>
          <w:tcPr>
            <w:tcW w:w="1816" w:type="dxa"/>
            <w:noWrap/>
            <w:hideMark/>
          </w:tcPr>
          <w:p w:rsidR="00A65BC7" w:rsidRPr="00A65BC7" w:rsidRDefault="00A65BC7" w:rsidP="00A65BC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A65BC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НДС</w:t>
            </w:r>
          </w:p>
        </w:tc>
        <w:tc>
          <w:tcPr>
            <w:tcW w:w="1211" w:type="dxa"/>
            <w:noWrap/>
            <w:vAlign w:val="center"/>
            <w:hideMark/>
          </w:tcPr>
          <w:p w:rsidR="00A65BC7" w:rsidRPr="00A65BC7" w:rsidRDefault="00743991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391 893</w:t>
            </w:r>
          </w:p>
        </w:tc>
        <w:tc>
          <w:tcPr>
            <w:tcW w:w="455" w:type="dxa"/>
            <w:noWrap/>
            <w:vAlign w:val="center"/>
            <w:hideMark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10" w:type="dxa"/>
            <w:noWrap/>
            <w:vAlign w:val="center"/>
            <w:hideMark/>
          </w:tcPr>
          <w:p w:rsidR="00A65BC7" w:rsidRPr="00A65BC7" w:rsidRDefault="00743991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15 910</w:t>
            </w:r>
          </w:p>
        </w:tc>
        <w:tc>
          <w:tcPr>
            <w:tcW w:w="1110" w:type="dxa"/>
            <w:noWrap/>
            <w:vAlign w:val="center"/>
            <w:hideMark/>
          </w:tcPr>
          <w:p w:rsidR="00A65BC7" w:rsidRPr="00A65BC7" w:rsidRDefault="00743991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15 910</w:t>
            </w:r>
          </w:p>
        </w:tc>
        <w:tc>
          <w:tcPr>
            <w:tcW w:w="1110" w:type="dxa"/>
            <w:noWrap/>
            <w:vAlign w:val="center"/>
            <w:hideMark/>
          </w:tcPr>
          <w:p w:rsidR="00A65BC7" w:rsidRPr="00A65BC7" w:rsidRDefault="00743991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15 910</w:t>
            </w:r>
          </w:p>
        </w:tc>
        <w:tc>
          <w:tcPr>
            <w:tcW w:w="1388" w:type="dxa"/>
            <w:noWrap/>
            <w:vAlign w:val="center"/>
            <w:hideMark/>
          </w:tcPr>
          <w:p w:rsidR="00A65BC7" w:rsidRPr="00A65BC7" w:rsidRDefault="00743991" w:rsidP="000E469A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37 003</w:t>
            </w:r>
          </w:p>
        </w:tc>
        <w:tc>
          <w:tcPr>
            <w:tcW w:w="1110" w:type="dxa"/>
            <w:noWrap/>
            <w:vAlign w:val="center"/>
            <w:hideMark/>
          </w:tcPr>
          <w:p w:rsidR="00A65BC7" w:rsidRPr="00A65BC7" w:rsidRDefault="00743991" w:rsidP="000E469A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37 003</w:t>
            </w:r>
          </w:p>
        </w:tc>
        <w:tc>
          <w:tcPr>
            <w:tcW w:w="1132" w:type="dxa"/>
            <w:noWrap/>
            <w:vAlign w:val="center"/>
            <w:hideMark/>
          </w:tcPr>
          <w:p w:rsidR="00A65BC7" w:rsidRPr="00A65BC7" w:rsidRDefault="00743991" w:rsidP="000E469A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101 791</w:t>
            </w:r>
          </w:p>
        </w:tc>
        <w:tc>
          <w:tcPr>
            <w:tcW w:w="1110" w:type="dxa"/>
            <w:noWrap/>
            <w:vAlign w:val="center"/>
            <w:hideMark/>
          </w:tcPr>
          <w:p w:rsidR="00A65BC7" w:rsidRPr="00A65BC7" w:rsidRDefault="00743991" w:rsidP="000E469A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114 458</w:t>
            </w:r>
          </w:p>
        </w:tc>
        <w:tc>
          <w:tcPr>
            <w:tcW w:w="1110" w:type="dxa"/>
            <w:noWrap/>
            <w:vAlign w:val="center"/>
            <w:hideMark/>
          </w:tcPr>
          <w:p w:rsidR="00A65BC7" w:rsidRPr="00A65BC7" w:rsidRDefault="00743991" w:rsidP="000E469A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34 910</w:t>
            </w:r>
          </w:p>
        </w:tc>
        <w:tc>
          <w:tcPr>
            <w:tcW w:w="1110" w:type="dxa"/>
            <w:noWrap/>
            <w:vAlign w:val="center"/>
            <w:hideMark/>
          </w:tcPr>
          <w:p w:rsidR="00A65BC7" w:rsidRPr="00A65BC7" w:rsidRDefault="00743991" w:rsidP="000E469A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19 000</w:t>
            </w:r>
          </w:p>
        </w:tc>
        <w:tc>
          <w:tcPr>
            <w:tcW w:w="604" w:type="dxa"/>
            <w:noWrap/>
            <w:vAlign w:val="center"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2" w:type="dxa"/>
            <w:noWrap/>
            <w:vAlign w:val="center"/>
          </w:tcPr>
          <w:p w:rsidR="00A65BC7" w:rsidRPr="00A65BC7" w:rsidRDefault="00A65BC7" w:rsidP="00A65BC7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A65BC7" w:rsidRDefault="00A65BC7" w:rsidP="00EA4A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65BC7" w:rsidSect="00A65BC7"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566BBD" w:rsidRPr="00CA5306" w:rsidRDefault="00EA4AFB" w:rsidP="00CA5306">
      <w:pPr>
        <w:shd w:val="clear" w:color="auto" w:fill="FBD4B4" w:themeFill="accent6" w:themeFillTint="66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CA5306">
        <w:rPr>
          <w:rFonts w:ascii="Times New Roman" w:hAnsi="Times New Roman" w:cs="Times New Roman"/>
          <w:b/>
          <w:sz w:val="28"/>
          <w:szCs w:val="28"/>
        </w:rPr>
        <w:t>роизводственная программа</w:t>
      </w:r>
    </w:p>
    <w:p w:rsidR="00FE366D" w:rsidRDefault="00FE366D" w:rsidP="0009137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Объем производства сырого молока </w:t>
      </w:r>
      <w:r w:rsidR="00483F67">
        <w:rPr>
          <w:rFonts w:ascii="Times New Roman" w:hAnsi="Times New Roman" w:cs="Times New Roman"/>
          <w:bCs/>
          <w:sz w:val="28"/>
          <w:szCs w:val="28"/>
        </w:rPr>
        <w:t xml:space="preserve">после выхода </w:t>
      </w:r>
      <w:r w:rsidR="007D3E1F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="0009789E">
        <w:rPr>
          <w:rFonts w:ascii="Times New Roman" w:hAnsi="Times New Roman" w:cs="Times New Roman"/>
          <w:bCs/>
          <w:sz w:val="28"/>
          <w:szCs w:val="28"/>
        </w:rPr>
        <w:t>проектную</w:t>
      </w:r>
      <w:r w:rsidR="007D3E1F">
        <w:rPr>
          <w:rFonts w:ascii="Times New Roman" w:hAnsi="Times New Roman" w:cs="Times New Roman"/>
          <w:bCs/>
          <w:sz w:val="28"/>
          <w:szCs w:val="28"/>
        </w:rPr>
        <w:t xml:space="preserve"> мощность составит </w:t>
      </w:r>
      <w:r w:rsidR="0009789E">
        <w:rPr>
          <w:rFonts w:ascii="Times New Roman" w:hAnsi="Times New Roman" w:cs="Times New Roman"/>
          <w:bCs/>
          <w:sz w:val="28"/>
          <w:szCs w:val="28"/>
        </w:rPr>
        <w:t xml:space="preserve">порядка </w:t>
      </w:r>
      <w:r w:rsidR="00961732">
        <w:rPr>
          <w:rFonts w:ascii="Times New Roman" w:hAnsi="Times New Roman" w:cs="Times New Roman"/>
          <w:bCs/>
          <w:sz w:val="28"/>
          <w:szCs w:val="28"/>
        </w:rPr>
        <w:t>1 170</w:t>
      </w:r>
      <w:r w:rsidR="0009789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61732">
        <w:rPr>
          <w:rFonts w:ascii="Times New Roman" w:hAnsi="Times New Roman" w:cs="Times New Roman"/>
          <w:bCs/>
          <w:sz w:val="28"/>
          <w:szCs w:val="28"/>
        </w:rPr>
        <w:t>т</w:t>
      </w:r>
      <w:r w:rsidR="00C5087D">
        <w:rPr>
          <w:rFonts w:ascii="Times New Roman" w:hAnsi="Times New Roman" w:cs="Times New Roman"/>
          <w:bCs/>
          <w:sz w:val="28"/>
          <w:szCs w:val="28"/>
        </w:rPr>
        <w:t xml:space="preserve"> молока в год, а также реализация </w:t>
      </w:r>
      <w:proofErr w:type="gramStart"/>
      <w:r w:rsidR="00C5087D">
        <w:rPr>
          <w:rFonts w:ascii="Times New Roman" w:hAnsi="Times New Roman" w:cs="Times New Roman"/>
          <w:bCs/>
          <w:sz w:val="28"/>
          <w:szCs w:val="28"/>
        </w:rPr>
        <w:t>крупно-рогатого</w:t>
      </w:r>
      <w:proofErr w:type="gramEnd"/>
      <w:r w:rsidR="00C5087D">
        <w:rPr>
          <w:rFonts w:ascii="Times New Roman" w:hAnsi="Times New Roman" w:cs="Times New Roman"/>
          <w:bCs/>
          <w:sz w:val="28"/>
          <w:szCs w:val="28"/>
        </w:rPr>
        <w:t xml:space="preserve"> скота живым весом – </w:t>
      </w:r>
      <w:r w:rsidR="00961732">
        <w:rPr>
          <w:rFonts w:ascii="Times New Roman" w:hAnsi="Times New Roman" w:cs="Times New Roman"/>
          <w:bCs/>
          <w:sz w:val="28"/>
          <w:szCs w:val="28"/>
        </w:rPr>
        <w:t>275</w:t>
      </w:r>
      <w:r w:rsidR="00C5087D">
        <w:rPr>
          <w:rFonts w:ascii="Times New Roman" w:hAnsi="Times New Roman" w:cs="Times New Roman"/>
          <w:bCs/>
          <w:sz w:val="28"/>
          <w:szCs w:val="28"/>
        </w:rPr>
        <w:t xml:space="preserve"> т в год.</w:t>
      </w:r>
    </w:p>
    <w:p w:rsidR="00EF462F" w:rsidRDefault="006B4ED0" w:rsidP="007D51D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4ED0">
        <w:rPr>
          <w:rFonts w:ascii="Times New Roman" w:hAnsi="Times New Roman" w:cs="Times New Roman"/>
          <w:bCs/>
          <w:sz w:val="28"/>
          <w:szCs w:val="28"/>
        </w:rPr>
        <w:t>Расчет стоимостных показателей произведен в постоянных ценах и условиях</w:t>
      </w:r>
      <w:r w:rsidR="00D127E6">
        <w:rPr>
          <w:rFonts w:ascii="Times New Roman" w:hAnsi="Times New Roman" w:cs="Times New Roman"/>
          <w:bCs/>
          <w:sz w:val="28"/>
          <w:szCs w:val="28"/>
        </w:rPr>
        <w:t>,</w:t>
      </w:r>
      <w:r w:rsidRPr="006B4ED0">
        <w:rPr>
          <w:rFonts w:ascii="Times New Roman" w:hAnsi="Times New Roman" w:cs="Times New Roman"/>
          <w:bCs/>
          <w:sz w:val="28"/>
          <w:szCs w:val="28"/>
        </w:rPr>
        <w:t xml:space="preserve"> действующих на момент расчета.</w:t>
      </w:r>
    </w:p>
    <w:p w:rsidR="00EF462F" w:rsidRPr="006B4ED0" w:rsidRDefault="00EF462F" w:rsidP="006B4ED0">
      <w:pPr>
        <w:spacing w:line="240" w:lineRule="auto"/>
        <w:ind w:firstLine="708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1D79CC" w:rsidRDefault="001D79CC" w:rsidP="006B4ED0">
      <w:pPr>
        <w:spacing w:before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1D79CC" w:rsidSect="006B4ED0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6B4ED0" w:rsidRDefault="006B4ED0" w:rsidP="006B4ED0">
      <w:pPr>
        <w:spacing w:before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 – Производственная программа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3"/>
      </w:r>
      <w:r w:rsidR="00D643D6">
        <w:rPr>
          <w:rFonts w:ascii="Times New Roman" w:hAnsi="Times New Roman" w:cs="Times New Roman"/>
          <w:sz w:val="28"/>
          <w:szCs w:val="28"/>
        </w:rPr>
        <w:t>, тыс. руб.</w:t>
      </w:r>
    </w:p>
    <w:tbl>
      <w:tblPr>
        <w:tblStyle w:val="a4"/>
        <w:tblW w:w="14750" w:type="dxa"/>
        <w:tblLook w:val="04A0" w:firstRow="1" w:lastRow="0" w:firstColumn="1" w:lastColumn="0" w:noHBand="0" w:noVBand="1"/>
      </w:tblPr>
      <w:tblGrid>
        <w:gridCol w:w="2735"/>
        <w:gridCol w:w="2082"/>
        <w:gridCol w:w="1210"/>
        <w:gridCol w:w="1277"/>
        <w:gridCol w:w="1277"/>
        <w:gridCol w:w="1196"/>
        <w:gridCol w:w="25"/>
        <w:gridCol w:w="1333"/>
        <w:gridCol w:w="1277"/>
        <w:gridCol w:w="1117"/>
        <w:gridCol w:w="1221"/>
      </w:tblGrid>
      <w:tr w:rsidR="001E624F" w:rsidRPr="00FC4027" w:rsidTr="00615016">
        <w:trPr>
          <w:trHeight w:val="64"/>
        </w:trPr>
        <w:tc>
          <w:tcPr>
            <w:tcW w:w="2735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:rsidR="001E624F" w:rsidRPr="00FC4027" w:rsidRDefault="001E624F" w:rsidP="001E624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C402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082" w:type="dxa"/>
            <w:vMerge w:val="restart"/>
            <w:shd w:val="clear" w:color="auto" w:fill="FABF8F" w:themeFill="accent6" w:themeFillTint="99"/>
            <w:noWrap/>
            <w:vAlign w:val="center"/>
            <w:hideMark/>
          </w:tcPr>
          <w:p w:rsidR="001E624F" w:rsidRPr="00FC4027" w:rsidRDefault="001E624F" w:rsidP="001E624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C402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стоимость за 1ед с НДС, тыс. руб.</w:t>
            </w:r>
          </w:p>
        </w:tc>
        <w:tc>
          <w:tcPr>
            <w:tcW w:w="4960" w:type="dxa"/>
            <w:gridSpan w:val="4"/>
            <w:shd w:val="clear" w:color="auto" w:fill="FABF8F" w:themeFill="accent6" w:themeFillTint="99"/>
            <w:noWrap/>
            <w:vAlign w:val="center"/>
            <w:hideMark/>
          </w:tcPr>
          <w:p w:rsidR="001E624F" w:rsidRPr="00FC4027" w:rsidRDefault="00A65BC7" w:rsidP="001E624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C402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  <w:r w:rsidR="001E624F" w:rsidRPr="00FC402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4973" w:type="dxa"/>
            <w:gridSpan w:val="5"/>
            <w:shd w:val="clear" w:color="auto" w:fill="FABF8F" w:themeFill="accent6" w:themeFillTint="99"/>
            <w:noWrap/>
            <w:vAlign w:val="center"/>
            <w:hideMark/>
          </w:tcPr>
          <w:p w:rsidR="001E624F" w:rsidRPr="00FC4027" w:rsidRDefault="00A65BC7" w:rsidP="001E624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C402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  <w:r w:rsidR="001E624F" w:rsidRPr="00FC402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год</w:t>
            </w:r>
          </w:p>
        </w:tc>
      </w:tr>
      <w:tr w:rsidR="001E624F" w:rsidRPr="00FC4027" w:rsidTr="00615016">
        <w:trPr>
          <w:trHeight w:val="305"/>
        </w:trPr>
        <w:tc>
          <w:tcPr>
            <w:tcW w:w="2735" w:type="dxa"/>
            <w:vMerge/>
            <w:shd w:val="clear" w:color="auto" w:fill="FABF8F" w:themeFill="accent6" w:themeFillTint="99"/>
            <w:noWrap/>
            <w:vAlign w:val="center"/>
            <w:hideMark/>
          </w:tcPr>
          <w:p w:rsidR="001E624F" w:rsidRPr="00FC4027" w:rsidRDefault="001E624F" w:rsidP="001E624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2" w:type="dxa"/>
            <w:vMerge/>
            <w:shd w:val="clear" w:color="auto" w:fill="FABF8F" w:themeFill="accent6" w:themeFillTint="99"/>
            <w:noWrap/>
            <w:vAlign w:val="center"/>
            <w:hideMark/>
          </w:tcPr>
          <w:p w:rsidR="001E624F" w:rsidRPr="00FC4027" w:rsidRDefault="001E624F" w:rsidP="001E624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shd w:val="clear" w:color="auto" w:fill="FABF8F" w:themeFill="accent6" w:themeFillTint="99"/>
            <w:noWrap/>
            <w:vAlign w:val="center"/>
            <w:hideMark/>
          </w:tcPr>
          <w:p w:rsidR="001E624F" w:rsidRPr="00FC4027" w:rsidRDefault="001E624F" w:rsidP="001E624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C402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7" w:type="dxa"/>
            <w:shd w:val="clear" w:color="auto" w:fill="FABF8F" w:themeFill="accent6" w:themeFillTint="99"/>
            <w:vAlign w:val="center"/>
          </w:tcPr>
          <w:p w:rsidR="001E624F" w:rsidRPr="00FC4027" w:rsidRDefault="001E624F" w:rsidP="001E624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C402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7" w:type="dxa"/>
            <w:shd w:val="clear" w:color="auto" w:fill="FABF8F" w:themeFill="accent6" w:themeFillTint="99"/>
            <w:vAlign w:val="center"/>
          </w:tcPr>
          <w:p w:rsidR="001E624F" w:rsidRPr="00FC4027" w:rsidRDefault="001E624F" w:rsidP="001E624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C402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96" w:type="dxa"/>
            <w:shd w:val="clear" w:color="auto" w:fill="FABF8F" w:themeFill="accent6" w:themeFillTint="99"/>
            <w:vAlign w:val="center"/>
          </w:tcPr>
          <w:p w:rsidR="001E624F" w:rsidRPr="00FC4027" w:rsidRDefault="001E624F" w:rsidP="001E624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C402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58" w:type="dxa"/>
            <w:gridSpan w:val="2"/>
            <w:shd w:val="clear" w:color="auto" w:fill="FABF8F" w:themeFill="accent6" w:themeFillTint="99"/>
            <w:noWrap/>
            <w:vAlign w:val="center"/>
            <w:hideMark/>
          </w:tcPr>
          <w:p w:rsidR="001E624F" w:rsidRPr="00FC4027" w:rsidRDefault="001E624F" w:rsidP="001E624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C402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7" w:type="dxa"/>
            <w:shd w:val="clear" w:color="auto" w:fill="FABF8F" w:themeFill="accent6" w:themeFillTint="99"/>
            <w:noWrap/>
            <w:vAlign w:val="center"/>
            <w:hideMark/>
          </w:tcPr>
          <w:p w:rsidR="001E624F" w:rsidRPr="00FC4027" w:rsidRDefault="001E624F" w:rsidP="001E624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C402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7" w:type="dxa"/>
            <w:shd w:val="clear" w:color="auto" w:fill="FABF8F" w:themeFill="accent6" w:themeFillTint="99"/>
            <w:noWrap/>
            <w:vAlign w:val="center"/>
            <w:hideMark/>
          </w:tcPr>
          <w:p w:rsidR="001E624F" w:rsidRPr="00FC4027" w:rsidRDefault="001E624F" w:rsidP="001E624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C402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21" w:type="dxa"/>
            <w:shd w:val="clear" w:color="auto" w:fill="FABF8F" w:themeFill="accent6" w:themeFillTint="99"/>
            <w:noWrap/>
            <w:vAlign w:val="center"/>
            <w:hideMark/>
          </w:tcPr>
          <w:p w:rsidR="001E624F" w:rsidRPr="00FC4027" w:rsidRDefault="001E624F" w:rsidP="001E624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C402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120E45" w:rsidRPr="001E624F" w:rsidTr="00230462">
        <w:trPr>
          <w:trHeight w:val="122"/>
        </w:trPr>
        <w:tc>
          <w:tcPr>
            <w:tcW w:w="2735" w:type="dxa"/>
            <w:noWrap/>
            <w:hideMark/>
          </w:tcPr>
          <w:p w:rsidR="00120E45" w:rsidRPr="001D79CC" w:rsidRDefault="00120E45" w:rsidP="001D79C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Молоко, </w:t>
            </w:r>
            <w:proofErr w:type="gramStart"/>
            <w:r w:rsidRPr="001D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proofErr w:type="gramEnd"/>
          </w:p>
        </w:tc>
        <w:tc>
          <w:tcPr>
            <w:tcW w:w="2082" w:type="dxa"/>
            <w:noWrap/>
            <w:hideMark/>
          </w:tcPr>
          <w:p w:rsidR="00120E45" w:rsidRPr="001D79CC" w:rsidRDefault="00120E45" w:rsidP="009C2F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  <w:r w:rsidR="009C2F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10" w:type="dxa"/>
            <w:vAlign w:val="center"/>
            <w:hideMark/>
          </w:tcPr>
          <w:p w:rsidR="00120E45" w:rsidRPr="00120E45" w:rsidRDefault="00120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120E45">
              <w:rPr>
                <w:rFonts w:ascii="Times New Roman" w:hAnsi="Times New Roman" w:cs="Times New Roman"/>
                <w:sz w:val="20"/>
                <w:szCs w:val="20"/>
              </w:rPr>
              <w:t xml:space="preserve"> 61 264 </w:t>
            </w:r>
          </w:p>
        </w:tc>
        <w:tc>
          <w:tcPr>
            <w:tcW w:w="1277" w:type="dxa"/>
            <w:vAlign w:val="center"/>
            <w:hideMark/>
          </w:tcPr>
          <w:p w:rsidR="00120E45" w:rsidRPr="00120E45" w:rsidRDefault="00120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E45">
              <w:rPr>
                <w:rFonts w:ascii="Times New Roman" w:hAnsi="Times New Roman" w:cs="Times New Roman"/>
                <w:sz w:val="20"/>
                <w:szCs w:val="20"/>
              </w:rPr>
              <w:t xml:space="preserve">    170 164 </w:t>
            </w:r>
          </w:p>
        </w:tc>
        <w:tc>
          <w:tcPr>
            <w:tcW w:w="1277" w:type="dxa"/>
            <w:vAlign w:val="center"/>
            <w:hideMark/>
          </w:tcPr>
          <w:p w:rsidR="00120E45" w:rsidRPr="00120E45" w:rsidRDefault="00120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E45">
              <w:rPr>
                <w:rFonts w:ascii="Times New Roman" w:hAnsi="Times New Roman" w:cs="Times New Roman"/>
                <w:sz w:val="20"/>
                <w:szCs w:val="20"/>
              </w:rPr>
              <w:t xml:space="preserve">    281 044 </w:t>
            </w:r>
          </w:p>
        </w:tc>
        <w:tc>
          <w:tcPr>
            <w:tcW w:w="1221" w:type="dxa"/>
            <w:gridSpan w:val="2"/>
            <w:vAlign w:val="center"/>
            <w:hideMark/>
          </w:tcPr>
          <w:p w:rsidR="00120E45" w:rsidRPr="00120E45" w:rsidRDefault="00120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20E45">
              <w:rPr>
                <w:rFonts w:ascii="Times New Roman" w:hAnsi="Times New Roman" w:cs="Times New Roman"/>
                <w:sz w:val="20"/>
                <w:szCs w:val="20"/>
              </w:rPr>
              <w:t xml:space="preserve">324 628 </w:t>
            </w:r>
          </w:p>
        </w:tc>
        <w:tc>
          <w:tcPr>
            <w:tcW w:w="1333" w:type="dxa"/>
            <w:vAlign w:val="center"/>
            <w:hideMark/>
          </w:tcPr>
          <w:p w:rsidR="00120E45" w:rsidRPr="00120E45" w:rsidRDefault="00120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20E45">
              <w:rPr>
                <w:rFonts w:ascii="Times New Roman" w:hAnsi="Times New Roman" w:cs="Times New Roman"/>
                <w:sz w:val="20"/>
                <w:szCs w:val="20"/>
              </w:rPr>
              <w:t xml:space="preserve">296 633 </w:t>
            </w:r>
          </w:p>
        </w:tc>
        <w:tc>
          <w:tcPr>
            <w:tcW w:w="1277" w:type="dxa"/>
            <w:vAlign w:val="center"/>
            <w:hideMark/>
          </w:tcPr>
          <w:p w:rsidR="00120E45" w:rsidRPr="00120E45" w:rsidRDefault="00120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E45">
              <w:rPr>
                <w:rFonts w:ascii="Times New Roman" w:hAnsi="Times New Roman" w:cs="Times New Roman"/>
                <w:sz w:val="20"/>
                <w:szCs w:val="20"/>
              </w:rPr>
              <w:t xml:space="preserve">306 459 </w:t>
            </w:r>
          </w:p>
        </w:tc>
        <w:tc>
          <w:tcPr>
            <w:tcW w:w="1117" w:type="dxa"/>
            <w:vAlign w:val="center"/>
            <w:hideMark/>
          </w:tcPr>
          <w:p w:rsidR="00120E45" w:rsidRPr="00120E45" w:rsidRDefault="00120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E45">
              <w:rPr>
                <w:rFonts w:ascii="Times New Roman" w:hAnsi="Times New Roman" w:cs="Times New Roman"/>
                <w:sz w:val="20"/>
                <w:szCs w:val="20"/>
              </w:rPr>
              <w:t xml:space="preserve">311 369 </w:t>
            </w:r>
          </w:p>
        </w:tc>
        <w:tc>
          <w:tcPr>
            <w:tcW w:w="1221" w:type="dxa"/>
            <w:vAlign w:val="center"/>
            <w:hideMark/>
          </w:tcPr>
          <w:p w:rsidR="00120E45" w:rsidRPr="00120E45" w:rsidRDefault="00120E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E45">
              <w:rPr>
                <w:rFonts w:ascii="Times New Roman" w:hAnsi="Times New Roman" w:cs="Times New Roman"/>
                <w:sz w:val="20"/>
                <w:szCs w:val="20"/>
              </w:rPr>
              <w:t xml:space="preserve">308 031 </w:t>
            </w:r>
          </w:p>
        </w:tc>
      </w:tr>
      <w:tr w:rsidR="00120E45" w:rsidRPr="001E624F" w:rsidTr="00E826A5">
        <w:trPr>
          <w:trHeight w:val="64"/>
        </w:trPr>
        <w:tc>
          <w:tcPr>
            <w:tcW w:w="2735" w:type="dxa"/>
            <w:hideMark/>
          </w:tcPr>
          <w:p w:rsidR="00120E45" w:rsidRPr="001D79CC" w:rsidRDefault="00120E45" w:rsidP="001D79C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Мясо живым весом, </w:t>
            </w:r>
            <w:proofErr w:type="gramStart"/>
            <w:r w:rsidRPr="001D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кг</w:t>
            </w:r>
            <w:proofErr w:type="gramEnd"/>
          </w:p>
        </w:tc>
        <w:tc>
          <w:tcPr>
            <w:tcW w:w="2082" w:type="dxa"/>
            <w:noWrap/>
            <w:hideMark/>
          </w:tcPr>
          <w:p w:rsidR="00120E45" w:rsidRPr="001D79CC" w:rsidRDefault="00120E45" w:rsidP="009C2F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</w:t>
            </w:r>
            <w:r w:rsidR="009C2F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10" w:type="dxa"/>
            <w:vAlign w:val="center"/>
            <w:hideMark/>
          </w:tcPr>
          <w:p w:rsidR="00120E45" w:rsidRPr="00120E45" w:rsidRDefault="00120E4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E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3 880 </w:t>
            </w:r>
          </w:p>
        </w:tc>
        <w:tc>
          <w:tcPr>
            <w:tcW w:w="1277" w:type="dxa"/>
            <w:vAlign w:val="center"/>
            <w:hideMark/>
          </w:tcPr>
          <w:p w:rsidR="00120E45" w:rsidRPr="00120E45" w:rsidRDefault="00120E45" w:rsidP="00120E4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E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5 820</w:t>
            </w:r>
          </w:p>
        </w:tc>
        <w:tc>
          <w:tcPr>
            <w:tcW w:w="1277" w:type="dxa"/>
            <w:vAlign w:val="center"/>
            <w:hideMark/>
          </w:tcPr>
          <w:p w:rsidR="00120E45" w:rsidRPr="00120E45" w:rsidRDefault="00120E4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E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5 820 </w:t>
            </w:r>
          </w:p>
        </w:tc>
        <w:tc>
          <w:tcPr>
            <w:tcW w:w="1221" w:type="dxa"/>
            <w:gridSpan w:val="2"/>
            <w:vAlign w:val="center"/>
            <w:hideMark/>
          </w:tcPr>
          <w:p w:rsidR="00120E45" w:rsidRPr="00120E45" w:rsidRDefault="00120E4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E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3 880 </w:t>
            </w:r>
          </w:p>
        </w:tc>
        <w:tc>
          <w:tcPr>
            <w:tcW w:w="1333" w:type="dxa"/>
            <w:vAlign w:val="center"/>
            <w:hideMark/>
          </w:tcPr>
          <w:p w:rsidR="00120E45" w:rsidRPr="00120E45" w:rsidRDefault="00120E4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E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43 320 </w:t>
            </w:r>
          </w:p>
        </w:tc>
        <w:tc>
          <w:tcPr>
            <w:tcW w:w="1277" w:type="dxa"/>
            <w:vAlign w:val="center"/>
            <w:hideMark/>
          </w:tcPr>
          <w:p w:rsidR="00120E45" w:rsidRPr="00120E45" w:rsidRDefault="00120E4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E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45 668 </w:t>
            </w:r>
          </w:p>
        </w:tc>
        <w:tc>
          <w:tcPr>
            <w:tcW w:w="1117" w:type="dxa"/>
            <w:vAlign w:val="center"/>
            <w:hideMark/>
          </w:tcPr>
          <w:p w:rsidR="00120E45" w:rsidRPr="00120E45" w:rsidRDefault="00120E4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E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44 465 </w:t>
            </w:r>
          </w:p>
        </w:tc>
        <w:tc>
          <w:tcPr>
            <w:tcW w:w="1221" w:type="dxa"/>
            <w:vAlign w:val="center"/>
            <w:hideMark/>
          </w:tcPr>
          <w:p w:rsidR="00120E45" w:rsidRPr="00120E45" w:rsidRDefault="00120E4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0E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28 984 </w:t>
            </w:r>
          </w:p>
        </w:tc>
      </w:tr>
      <w:tr w:rsidR="001D79CC" w:rsidRPr="001E624F" w:rsidTr="00615016">
        <w:trPr>
          <w:trHeight w:val="64"/>
        </w:trPr>
        <w:tc>
          <w:tcPr>
            <w:tcW w:w="2735" w:type="dxa"/>
            <w:noWrap/>
            <w:hideMark/>
          </w:tcPr>
          <w:p w:rsidR="001D79CC" w:rsidRPr="001D79CC" w:rsidRDefault="001D79CC" w:rsidP="001D79C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="00EF462F" w:rsidRPr="001D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того</w:t>
            </w:r>
          </w:p>
        </w:tc>
        <w:tc>
          <w:tcPr>
            <w:tcW w:w="2082" w:type="dxa"/>
            <w:noWrap/>
            <w:vAlign w:val="center"/>
          </w:tcPr>
          <w:p w:rsidR="001D79CC" w:rsidRPr="001D79CC" w:rsidRDefault="001D79CC" w:rsidP="0061501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noWrap/>
            <w:hideMark/>
          </w:tcPr>
          <w:p w:rsidR="001D79CC" w:rsidRPr="001D79CC" w:rsidRDefault="000E469A" w:rsidP="001D79C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89 331</w:t>
            </w:r>
          </w:p>
        </w:tc>
        <w:tc>
          <w:tcPr>
            <w:tcW w:w="1277" w:type="dxa"/>
            <w:noWrap/>
            <w:hideMark/>
          </w:tcPr>
          <w:p w:rsidR="001D79CC" w:rsidRPr="001D79CC" w:rsidRDefault="000E469A" w:rsidP="001D79C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241 614</w:t>
            </w:r>
          </w:p>
        </w:tc>
        <w:tc>
          <w:tcPr>
            <w:tcW w:w="1277" w:type="dxa"/>
            <w:noWrap/>
            <w:hideMark/>
          </w:tcPr>
          <w:p w:rsidR="001D79CC" w:rsidRPr="001D79CC" w:rsidRDefault="000E469A" w:rsidP="001D79C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394 074</w:t>
            </w:r>
          </w:p>
        </w:tc>
        <w:tc>
          <w:tcPr>
            <w:tcW w:w="1221" w:type="dxa"/>
            <w:gridSpan w:val="2"/>
            <w:noWrap/>
            <w:hideMark/>
          </w:tcPr>
          <w:p w:rsidR="001D79CC" w:rsidRPr="001D79CC" w:rsidRDefault="000E469A" w:rsidP="001D79C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468 118</w:t>
            </w:r>
          </w:p>
        </w:tc>
        <w:tc>
          <w:tcPr>
            <w:tcW w:w="1333" w:type="dxa"/>
            <w:noWrap/>
            <w:hideMark/>
          </w:tcPr>
          <w:p w:rsidR="001D79CC" w:rsidRPr="001D79CC" w:rsidRDefault="000E469A" w:rsidP="001D79C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489 719</w:t>
            </w:r>
          </w:p>
        </w:tc>
        <w:tc>
          <w:tcPr>
            <w:tcW w:w="1277" w:type="dxa"/>
            <w:noWrap/>
            <w:hideMark/>
          </w:tcPr>
          <w:p w:rsidR="001D79CC" w:rsidRPr="001D79CC" w:rsidRDefault="000E469A" w:rsidP="001D79C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502 595</w:t>
            </w:r>
          </w:p>
        </w:tc>
        <w:tc>
          <w:tcPr>
            <w:tcW w:w="1117" w:type="dxa"/>
            <w:noWrap/>
            <w:hideMark/>
          </w:tcPr>
          <w:p w:rsidR="001D79CC" w:rsidRPr="001D79CC" w:rsidRDefault="000E469A" w:rsidP="001D79C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507 859</w:t>
            </w:r>
          </w:p>
        </w:tc>
        <w:tc>
          <w:tcPr>
            <w:tcW w:w="1221" w:type="dxa"/>
            <w:noWrap/>
            <w:hideMark/>
          </w:tcPr>
          <w:p w:rsidR="001D79CC" w:rsidRPr="001D79CC" w:rsidRDefault="000E469A" w:rsidP="001D79C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478 689</w:t>
            </w:r>
          </w:p>
        </w:tc>
      </w:tr>
      <w:tr w:rsidR="009C2F24" w:rsidRPr="001E624F" w:rsidTr="002E57E7">
        <w:trPr>
          <w:trHeight w:val="64"/>
        </w:trPr>
        <w:tc>
          <w:tcPr>
            <w:tcW w:w="2735" w:type="dxa"/>
            <w:noWrap/>
            <w:hideMark/>
          </w:tcPr>
          <w:p w:rsidR="009C2F24" w:rsidRPr="001D79CC" w:rsidRDefault="009C2F24" w:rsidP="001D79C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НДС </w:t>
            </w:r>
          </w:p>
        </w:tc>
        <w:tc>
          <w:tcPr>
            <w:tcW w:w="2082" w:type="dxa"/>
            <w:noWrap/>
            <w:vAlign w:val="center"/>
          </w:tcPr>
          <w:p w:rsidR="009C2F24" w:rsidRPr="001D79CC" w:rsidRDefault="009C2F24" w:rsidP="0061501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noWrap/>
            <w:vAlign w:val="bottom"/>
            <w:hideMark/>
          </w:tcPr>
          <w:p w:rsidR="009C2F24" w:rsidRPr="009C2F24" w:rsidRDefault="009C2F24" w:rsidP="009C2F24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C2F24">
              <w:rPr>
                <w:rFonts w:ascii="Times New Roman" w:hAnsi="Times New Roman" w:cs="Times New Roman"/>
                <w:color w:val="000000"/>
                <w:sz w:val="20"/>
              </w:rPr>
              <w:t>(6 514)</w:t>
            </w:r>
          </w:p>
        </w:tc>
        <w:tc>
          <w:tcPr>
            <w:tcW w:w="1277" w:type="dxa"/>
            <w:noWrap/>
            <w:vAlign w:val="bottom"/>
            <w:hideMark/>
          </w:tcPr>
          <w:p w:rsidR="009C2F24" w:rsidRPr="009C2F24" w:rsidRDefault="009C2F24" w:rsidP="009C2F24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C2F24">
              <w:rPr>
                <w:rFonts w:ascii="Times New Roman" w:hAnsi="Times New Roman" w:cs="Times New Roman"/>
                <w:color w:val="000000"/>
                <w:sz w:val="20"/>
              </w:rPr>
              <w:t>(17 598)</w:t>
            </w:r>
          </w:p>
        </w:tc>
        <w:tc>
          <w:tcPr>
            <w:tcW w:w="1277" w:type="dxa"/>
            <w:noWrap/>
            <w:vAlign w:val="bottom"/>
            <w:hideMark/>
          </w:tcPr>
          <w:p w:rsidR="009C2F24" w:rsidRPr="009C2F24" w:rsidRDefault="009C2F24" w:rsidP="009C2F24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C2F24">
              <w:rPr>
                <w:rFonts w:ascii="Times New Roman" w:hAnsi="Times New Roman" w:cs="Times New Roman"/>
                <w:color w:val="000000"/>
                <w:sz w:val="20"/>
              </w:rPr>
              <w:t>(28 686)</w:t>
            </w:r>
          </w:p>
        </w:tc>
        <w:tc>
          <w:tcPr>
            <w:tcW w:w="1221" w:type="dxa"/>
            <w:gridSpan w:val="2"/>
            <w:noWrap/>
            <w:vAlign w:val="bottom"/>
            <w:hideMark/>
          </w:tcPr>
          <w:p w:rsidR="009C2F24" w:rsidRPr="009C2F24" w:rsidRDefault="009C2F24" w:rsidP="009C2F24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C2F24">
              <w:rPr>
                <w:rFonts w:ascii="Times New Roman" w:hAnsi="Times New Roman" w:cs="Times New Roman"/>
                <w:color w:val="000000"/>
                <w:sz w:val="20"/>
              </w:rPr>
              <w:t>(32 851)</w:t>
            </w:r>
          </w:p>
        </w:tc>
        <w:tc>
          <w:tcPr>
            <w:tcW w:w="1333" w:type="dxa"/>
            <w:noWrap/>
            <w:vAlign w:val="bottom"/>
            <w:hideMark/>
          </w:tcPr>
          <w:p w:rsidR="009C2F24" w:rsidRPr="009C2F24" w:rsidRDefault="009C2F24" w:rsidP="009C2F24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C2F24">
              <w:rPr>
                <w:rFonts w:ascii="Times New Roman" w:hAnsi="Times New Roman" w:cs="Times New Roman"/>
                <w:color w:val="000000"/>
                <w:sz w:val="20"/>
              </w:rPr>
              <w:t>(33 995)</w:t>
            </w:r>
          </w:p>
        </w:tc>
        <w:tc>
          <w:tcPr>
            <w:tcW w:w="1277" w:type="dxa"/>
            <w:noWrap/>
            <w:vAlign w:val="bottom"/>
            <w:hideMark/>
          </w:tcPr>
          <w:p w:rsidR="009C2F24" w:rsidRPr="009C2F24" w:rsidRDefault="009C2F24" w:rsidP="009C2F24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C2F24">
              <w:rPr>
                <w:rFonts w:ascii="Times New Roman" w:hAnsi="Times New Roman" w:cs="Times New Roman"/>
                <w:color w:val="000000"/>
                <w:sz w:val="20"/>
              </w:rPr>
              <w:t>(35 213)</w:t>
            </w:r>
          </w:p>
        </w:tc>
        <w:tc>
          <w:tcPr>
            <w:tcW w:w="1117" w:type="dxa"/>
            <w:noWrap/>
            <w:vAlign w:val="bottom"/>
            <w:hideMark/>
          </w:tcPr>
          <w:p w:rsidR="009C2F24" w:rsidRPr="009C2F24" w:rsidRDefault="009C2F24" w:rsidP="009C2F24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C2F24">
              <w:rPr>
                <w:rFonts w:ascii="Times New Roman" w:hAnsi="Times New Roman" w:cs="Times New Roman"/>
                <w:color w:val="000000"/>
                <w:sz w:val="20"/>
              </w:rPr>
              <w:t>(35 583)</w:t>
            </w:r>
          </w:p>
        </w:tc>
        <w:tc>
          <w:tcPr>
            <w:tcW w:w="1221" w:type="dxa"/>
            <w:noWrap/>
            <w:vAlign w:val="bottom"/>
            <w:hideMark/>
          </w:tcPr>
          <w:p w:rsidR="009C2F24" w:rsidRPr="009C2F24" w:rsidRDefault="009C2F24" w:rsidP="009C2F24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C2F24">
              <w:rPr>
                <w:rFonts w:ascii="Times New Roman" w:hAnsi="Times New Roman" w:cs="Times New Roman"/>
                <w:color w:val="000000"/>
                <w:sz w:val="20"/>
              </w:rPr>
              <w:t>(33 701)</w:t>
            </w:r>
          </w:p>
        </w:tc>
      </w:tr>
      <w:tr w:rsidR="009C2F24" w:rsidRPr="001E624F" w:rsidTr="002A2966">
        <w:trPr>
          <w:trHeight w:val="64"/>
        </w:trPr>
        <w:tc>
          <w:tcPr>
            <w:tcW w:w="2735" w:type="dxa"/>
            <w:noWrap/>
            <w:hideMark/>
          </w:tcPr>
          <w:p w:rsidR="009C2F24" w:rsidRPr="001D79CC" w:rsidRDefault="009C2F24" w:rsidP="001D79C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без НДС</w:t>
            </w:r>
          </w:p>
        </w:tc>
        <w:tc>
          <w:tcPr>
            <w:tcW w:w="2082" w:type="dxa"/>
            <w:noWrap/>
            <w:vAlign w:val="center"/>
          </w:tcPr>
          <w:p w:rsidR="009C2F24" w:rsidRPr="001D79CC" w:rsidRDefault="009C2F24" w:rsidP="0061501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noWrap/>
            <w:vAlign w:val="bottom"/>
            <w:hideMark/>
          </w:tcPr>
          <w:p w:rsidR="009C2F24" w:rsidRPr="009C2F24" w:rsidRDefault="009C2F24" w:rsidP="009C2F24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C2F24">
              <w:rPr>
                <w:rFonts w:ascii="Times New Roman" w:hAnsi="Times New Roman" w:cs="Times New Roman"/>
                <w:color w:val="000000"/>
                <w:sz w:val="20"/>
              </w:rPr>
              <w:t>58 630</w:t>
            </w:r>
          </w:p>
        </w:tc>
        <w:tc>
          <w:tcPr>
            <w:tcW w:w="1277" w:type="dxa"/>
            <w:noWrap/>
            <w:vAlign w:val="bottom"/>
            <w:hideMark/>
          </w:tcPr>
          <w:p w:rsidR="009C2F24" w:rsidRPr="009C2F24" w:rsidRDefault="009C2F24" w:rsidP="009C2F24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C2F24">
              <w:rPr>
                <w:rFonts w:ascii="Times New Roman" w:hAnsi="Times New Roman" w:cs="Times New Roman"/>
                <w:color w:val="000000"/>
                <w:sz w:val="20"/>
              </w:rPr>
              <w:t>158 386</w:t>
            </w:r>
          </w:p>
        </w:tc>
        <w:tc>
          <w:tcPr>
            <w:tcW w:w="1277" w:type="dxa"/>
            <w:noWrap/>
            <w:vAlign w:val="bottom"/>
            <w:hideMark/>
          </w:tcPr>
          <w:p w:rsidR="009C2F24" w:rsidRPr="009C2F24" w:rsidRDefault="009C2F24" w:rsidP="009C2F24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C2F24">
              <w:rPr>
                <w:rFonts w:ascii="Times New Roman" w:hAnsi="Times New Roman" w:cs="Times New Roman"/>
                <w:color w:val="000000"/>
                <w:sz w:val="20"/>
              </w:rPr>
              <w:t>258 178</w:t>
            </w:r>
          </w:p>
        </w:tc>
        <w:tc>
          <w:tcPr>
            <w:tcW w:w="1221" w:type="dxa"/>
            <w:gridSpan w:val="2"/>
            <w:noWrap/>
            <w:vAlign w:val="bottom"/>
            <w:hideMark/>
          </w:tcPr>
          <w:p w:rsidR="009C2F24" w:rsidRPr="009C2F24" w:rsidRDefault="009C2F24" w:rsidP="009C2F24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C2F24">
              <w:rPr>
                <w:rFonts w:ascii="Times New Roman" w:hAnsi="Times New Roman" w:cs="Times New Roman"/>
                <w:color w:val="000000"/>
                <w:sz w:val="20"/>
              </w:rPr>
              <w:t>295 657</w:t>
            </w:r>
          </w:p>
        </w:tc>
        <w:tc>
          <w:tcPr>
            <w:tcW w:w="1333" w:type="dxa"/>
            <w:noWrap/>
            <w:vAlign w:val="bottom"/>
            <w:hideMark/>
          </w:tcPr>
          <w:p w:rsidR="009C2F24" w:rsidRPr="009C2F24" w:rsidRDefault="009C2F24" w:rsidP="009C2F24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C2F24">
              <w:rPr>
                <w:rFonts w:ascii="Times New Roman" w:hAnsi="Times New Roman" w:cs="Times New Roman"/>
                <w:color w:val="000000"/>
                <w:sz w:val="20"/>
              </w:rPr>
              <w:t>305 958</w:t>
            </w:r>
          </w:p>
        </w:tc>
        <w:tc>
          <w:tcPr>
            <w:tcW w:w="1277" w:type="dxa"/>
            <w:noWrap/>
            <w:vAlign w:val="bottom"/>
            <w:hideMark/>
          </w:tcPr>
          <w:p w:rsidR="009C2F24" w:rsidRPr="009C2F24" w:rsidRDefault="009C2F24" w:rsidP="009C2F24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C2F24">
              <w:rPr>
                <w:rFonts w:ascii="Times New Roman" w:hAnsi="Times New Roman" w:cs="Times New Roman"/>
                <w:color w:val="000000"/>
                <w:sz w:val="20"/>
              </w:rPr>
              <w:t>316 914</w:t>
            </w:r>
          </w:p>
        </w:tc>
        <w:tc>
          <w:tcPr>
            <w:tcW w:w="1117" w:type="dxa"/>
            <w:noWrap/>
            <w:vAlign w:val="bottom"/>
            <w:hideMark/>
          </w:tcPr>
          <w:p w:rsidR="009C2F24" w:rsidRPr="009C2F24" w:rsidRDefault="009C2F24" w:rsidP="009C2F24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C2F24">
              <w:rPr>
                <w:rFonts w:ascii="Times New Roman" w:hAnsi="Times New Roman" w:cs="Times New Roman"/>
                <w:color w:val="000000"/>
                <w:sz w:val="20"/>
              </w:rPr>
              <w:t>320 251</w:t>
            </w:r>
          </w:p>
        </w:tc>
        <w:tc>
          <w:tcPr>
            <w:tcW w:w="1221" w:type="dxa"/>
            <w:noWrap/>
            <w:vAlign w:val="bottom"/>
            <w:hideMark/>
          </w:tcPr>
          <w:p w:rsidR="009C2F24" w:rsidRPr="009C2F24" w:rsidRDefault="009C2F24" w:rsidP="009C2F24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C2F24">
              <w:rPr>
                <w:rFonts w:ascii="Times New Roman" w:hAnsi="Times New Roman" w:cs="Times New Roman"/>
                <w:color w:val="000000"/>
                <w:sz w:val="20"/>
              </w:rPr>
              <w:t>303 313</w:t>
            </w:r>
          </w:p>
        </w:tc>
      </w:tr>
    </w:tbl>
    <w:p w:rsidR="001D79CC" w:rsidRDefault="001D79CC" w:rsidP="00B95BB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1D79CC" w:rsidSect="001D79CC"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EA4AFB" w:rsidRPr="009C2F24" w:rsidRDefault="00F7192C" w:rsidP="009C2F24">
      <w:pPr>
        <w:pStyle w:val="1"/>
        <w:shd w:val="clear" w:color="auto" w:fill="FBD4B4" w:themeFill="accent6" w:themeFillTint="66"/>
        <w:spacing w:before="0"/>
        <w:jc w:val="center"/>
        <w:rPr>
          <w:rFonts w:ascii="Times New Roman" w:hAnsi="Times New Roman" w:cs="Times New Roman"/>
          <w:color w:val="auto"/>
        </w:rPr>
      </w:pPr>
      <w:bookmarkStart w:id="9" w:name="_Toc190792110"/>
      <w:r>
        <w:rPr>
          <w:rFonts w:ascii="Times New Roman" w:hAnsi="Times New Roman" w:cs="Times New Roman"/>
          <w:color w:val="auto"/>
        </w:rPr>
        <w:lastRenderedPageBreak/>
        <w:t>Затраты на производство и сбыт</w:t>
      </w:r>
      <w:bookmarkEnd w:id="9"/>
    </w:p>
    <w:p w:rsidR="00CF75AB" w:rsidRDefault="00B95BB3" w:rsidP="009C2F2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1DB">
        <w:rPr>
          <w:rFonts w:ascii="Times New Roman" w:hAnsi="Times New Roman" w:cs="Times New Roman"/>
          <w:sz w:val="28"/>
          <w:szCs w:val="28"/>
        </w:rPr>
        <w:t>Основные статьи затрат на производство</w:t>
      </w:r>
      <w:r w:rsidR="00014002" w:rsidRPr="00CB01DB">
        <w:rPr>
          <w:rFonts w:ascii="Times New Roman" w:hAnsi="Times New Roman" w:cs="Times New Roman"/>
          <w:sz w:val="28"/>
          <w:szCs w:val="28"/>
        </w:rPr>
        <w:t xml:space="preserve"> и сбыт представлены в таблице</w:t>
      </w:r>
      <w:r w:rsidR="00D127E6">
        <w:rPr>
          <w:rFonts w:ascii="Times New Roman" w:hAnsi="Times New Roman" w:cs="Times New Roman"/>
          <w:sz w:val="28"/>
          <w:szCs w:val="28"/>
        </w:rPr>
        <w:t> </w:t>
      </w:r>
      <w:r w:rsidR="00DC357C">
        <w:rPr>
          <w:rFonts w:ascii="Times New Roman" w:hAnsi="Times New Roman" w:cs="Times New Roman"/>
          <w:sz w:val="28"/>
          <w:szCs w:val="28"/>
        </w:rPr>
        <w:t>3</w:t>
      </w:r>
      <w:r w:rsidRPr="00CB01DB">
        <w:rPr>
          <w:rFonts w:ascii="Times New Roman" w:hAnsi="Times New Roman" w:cs="Times New Roman"/>
          <w:sz w:val="28"/>
          <w:szCs w:val="28"/>
        </w:rPr>
        <w:t>.</w:t>
      </w:r>
      <w:r w:rsidR="00E11E2C">
        <w:rPr>
          <w:rFonts w:ascii="Times New Roman" w:hAnsi="Times New Roman" w:cs="Times New Roman"/>
          <w:sz w:val="28"/>
          <w:szCs w:val="28"/>
        </w:rPr>
        <w:t xml:space="preserve"> В таблице </w:t>
      </w:r>
      <w:r w:rsidR="00CF75AB">
        <w:rPr>
          <w:rFonts w:ascii="Times New Roman" w:hAnsi="Times New Roman" w:cs="Times New Roman"/>
          <w:sz w:val="28"/>
          <w:szCs w:val="28"/>
        </w:rPr>
        <w:t>4</w:t>
      </w:r>
      <w:r w:rsidR="00E11E2C">
        <w:rPr>
          <w:rFonts w:ascii="Times New Roman" w:hAnsi="Times New Roman" w:cs="Times New Roman"/>
          <w:sz w:val="28"/>
          <w:szCs w:val="28"/>
        </w:rPr>
        <w:t xml:space="preserve"> представлено штатное расписание.</w:t>
      </w:r>
    </w:p>
    <w:p w:rsidR="00B95BB3" w:rsidRDefault="00014002" w:rsidP="009C2F24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1DB">
        <w:rPr>
          <w:rFonts w:ascii="Times New Roman" w:hAnsi="Times New Roman" w:cs="Times New Roman"/>
          <w:sz w:val="28"/>
          <w:szCs w:val="28"/>
        </w:rPr>
        <w:t>Таблица</w:t>
      </w:r>
      <w:r w:rsidR="00DF7DFF" w:rsidRPr="00CB01DB">
        <w:rPr>
          <w:rFonts w:ascii="Times New Roman" w:hAnsi="Times New Roman" w:cs="Times New Roman"/>
          <w:sz w:val="28"/>
          <w:szCs w:val="28"/>
        </w:rPr>
        <w:t xml:space="preserve"> </w:t>
      </w:r>
      <w:r w:rsidR="00CF75AB">
        <w:rPr>
          <w:rFonts w:ascii="Times New Roman" w:hAnsi="Times New Roman" w:cs="Times New Roman"/>
          <w:sz w:val="28"/>
          <w:szCs w:val="28"/>
        </w:rPr>
        <w:t>3</w:t>
      </w:r>
      <w:r w:rsidR="00B95BB3" w:rsidRPr="00CB01DB">
        <w:rPr>
          <w:rFonts w:ascii="Times New Roman" w:hAnsi="Times New Roman" w:cs="Times New Roman"/>
          <w:sz w:val="28"/>
          <w:szCs w:val="28"/>
        </w:rPr>
        <w:t xml:space="preserve"> – Еже</w:t>
      </w:r>
      <w:r w:rsidR="00EF462F">
        <w:rPr>
          <w:rFonts w:ascii="Times New Roman" w:hAnsi="Times New Roman" w:cs="Times New Roman"/>
          <w:sz w:val="28"/>
          <w:szCs w:val="28"/>
        </w:rPr>
        <w:t>годные</w:t>
      </w:r>
      <w:r w:rsidR="00B95BB3" w:rsidRPr="00CB01DB">
        <w:rPr>
          <w:rFonts w:ascii="Times New Roman" w:hAnsi="Times New Roman" w:cs="Times New Roman"/>
          <w:sz w:val="28"/>
          <w:szCs w:val="28"/>
        </w:rPr>
        <w:t xml:space="preserve"> затраты</w:t>
      </w:r>
      <w:r w:rsidR="00A7668B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4"/>
        <w:tblW w:w="10073" w:type="dxa"/>
        <w:tblLook w:val="04A0" w:firstRow="1" w:lastRow="0" w:firstColumn="1" w:lastColumn="0" w:noHBand="0" w:noVBand="1"/>
      </w:tblPr>
      <w:tblGrid>
        <w:gridCol w:w="5784"/>
        <w:gridCol w:w="4289"/>
      </w:tblGrid>
      <w:tr w:rsidR="00B95BB3" w:rsidRPr="00CF75AB" w:rsidTr="00615016">
        <w:trPr>
          <w:trHeight w:val="75"/>
        </w:trPr>
        <w:tc>
          <w:tcPr>
            <w:tcW w:w="5784" w:type="dxa"/>
            <w:shd w:val="clear" w:color="auto" w:fill="FBD4B4" w:themeFill="accent6" w:themeFillTint="66"/>
            <w:vAlign w:val="center"/>
          </w:tcPr>
          <w:p w:rsidR="00CC1CBD" w:rsidRPr="00CF75AB" w:rsidRDefault="00B95BB3" w:rsidP="00534BA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5AB">
              <w:rPr>
                <w:rFonts w:ascii="Times New Roman" w:hAnsi="Times New Roman" w:cs="Times New Roman"/>
                <w:sz w:val="24"/>
                <w:szCs w:val="24"/>
              </w:rPr>
              <w:t>Статья затрат</w:t>
            </w:r>
          </w:p>
        </w:tc>
        <w:tc>
          <w:tcPr>
            <w:tcW w:w="4289" w:type="dxa"/>
            <w:shd w:val="clear" w:color="auto" w:fill="FBD4B4" w:themeFill="accent6" w:themeFillTint="66"/>
            <w:vAlign w:val="center"/>
          </w:tcPr>
          <w:p w:rsidR="00B95BB3" w:rsidRPr="00CF75AB" w:rsidRDefault="00251421" w:rsidP="00B85A1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5AB">
              <w:rPr>
                <w:rFonts w:ascii="Times New Roman" w:hAnsi="Times New Roman" w:cs="Times New Roman"/>
                <w:sz w:val="24"/>
                <w:szCs w:val="24"/>
              </w:rPr>
              <w:t>Стоимость затрат</w:t>
            </w:r>
            <w:r w:rsidR="00B95BB3" w:rsidRPr="00CF75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85A16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r w:rsidR="00B95BB3" w:rsidRPr="00CF75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C15EE" w:rsidRPr="00CF75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5BB3" w:rsidRPr="00CF75AB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  <w:r w:rsidR="00D3403B" w:rsidRPr="00CF75AB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CF75AB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B95BB3" w:rsidRPr="00CF75AB" w:rsidTr="00615016">
        <w:trPr>
          <w:trHeight w:val="457"/>
        </w:trPr>
        <w:tc>
          <w:tcPr>
            <w:tcW w:w="5784" w:type="dxa"/>
            <w:vAlign w:val="center"/>
          </w:tcPr>
          <w:p w:rsidR="00B95BB3" w:rsidRPr="00CF75AB" w:rsidRDefault="00E8530E" w:rsidP="00CC1CB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5AB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затраты</w:t>
            </w:r>
          </w:p>
          <w:p w:rsidR="00D77A93" w:rsidRPr="00CF75AB" w:rsidRDefault="004B1395" w:rsidP="00CF75A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F75AB">
              <w:rPr>
                <w:rFonts w:ascii="Times New Roman" w:hAnsi="Times New Roman" w:cs="Times New Roman"/>
                <w:sz w:val="24"/>
                <w:szCs w:val="24"/>
              </w:rPr>
              <w:t>Корма</w:t>
            </w:r>
            <w:r w:rsidR="007D51D0">
              <w:rPr>
                <w:rFonts w:ascii="Times New Roman" w:hAnsi="Times New Roman" w:cs="Times New Roman"/>
                <w:sz w:val="24"/>
                <w:szCs w:val="24"/>
              </w:rPr>
              <w:t xml:space="preserve"> (комбикорм, сено, сенаж, силос, заменитель цельного молока)</w:t>
            </w:r>
          </w:p>
        </w:tc>
        <w:tc>
          <w:tcPr>
            <w:tcW w:w="4289" w:type="dxa"/>
            <w:vAlign w:val="center"/>
          </w:tcPr>
          <w:p w:rsidR="00B95BB3" w:rsidRPr="00CF75AB" w:rsidRDefault="00465332" w:rsidP="0004158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281 312</w:t>
            </w:r>
          </w:p>
        </w:tc>
      </w:tr>
      <w:tr w:rsidR="00B95BB3" w:rsidRPr="00CF75AB" w:rsidTr="00615016">
        <w:trPr>
          <w:trHeight w:val="60"/>
        </w:trPr>
        <w:tc>
          <w:tcPr>
            <w:tcW w:w="5784" w:type="dxa"/>
            <w:vAlign w:val="center"/>
          </w:tcPr>
          <w:p w:rsidR="00C11EFD" w:rsidRPr="00CF75AB" w:rsidRDefault="00C11EFD" w:rsidP="00334D8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F75AB">
              <w:rPr>
                <w:rFonts w:ascii="Times New Roman" w:hAnsi="Times New Roman" w:cs="Times New Roman"/>
                <w:b/>
                <w:sz w:val="24"/>
                <w:szCs w:val="24"/>
              </w:rPr>
              <w:t>Затраты на оплату труда и страховые взносы</w:t>
            </w:r>
          </w:p>
        </w:tc>
        <w:tc>
          <w:tcPr>
            <w:tcW w:w="4289" w:type="dxa"/>
            <w:vAlign w:val="center"/>
          </w:tcPr>
          <w:p w:rsidR="00B95BB3" w:rsidRPr="00CF75AB" w:rsidRDefault="009C2F24" w:rsidP="00B85A1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48 481</w:t>
            </w:r>
            <w:r w:rsidR="000415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95BB3" w:rsidRPr="00CF75AB" w:rsidTr="00615016">
        <w:trPr>
          <w:trHeight w:val="374"/>
        </w:trPr>
        <w:tc>
          <w:tcPr>
            <w:tcW w:w="5784" w:type="dxa"/>
            <w:vAlign w:val="center"/>
          </w:tcPr>
          <w:p w:rsidR="00B95BB3" w:rsidRPr="00CF75AB" w:rsidRDefault="004208D5" w:rsidP="00CC1CB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5AB">
              <w:rPr>
                <w:rFonts w:ascii="Times New Roman" w:hAnsi="Times New Roman" w:cs="Times New Roman"/>
                <w:b/>
                <w:sz w:val="24"/>
                <w:szCs w:val="24"/>
              </w:rPr>
              <w:t>Общехозяйственные расходы</w:t>
            </w:r>
          </w:p>
          <w:p w:rsidR="00A259F4" w:rsidRPr="00041585" w:rsidRDefault="00D77A93" w:rsidP="00CC1CB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F75AB">
              <w:rPr>
                <w:rFonts w:ascii="Times New Roman" w:hAnsi="Times New Roman" w:cs="Times New Roman"/>
                <w:sz w:val="24"/>
                <w:szCs w:val="24"/>
              </w:rPr>
              <w:t>Коммунальные платежи</w:t>
            </w:r>
            <w:r w:rsidR="00041585" w:rsidRPr="0004158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91535E" w:rsidRPr="00CF75AB" w:rsidRDefault="00CF75AB" w:rsidP="00D12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F75AB">
              <w:rPr>
                <w:rFonts w:ascii="Times New Roman" w:hAnsi="Times New Roman" w:cs="Times New Roman"/>
                <w:sz w:val="24"/>
                <w:szCs w:val="24"/>
              </w:rPr>
              <w:t>ГСМ и п</w:t>
            </w:r>
            <w:r w:rsidR="00FC402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F75AB">
              <w:rPr>
                <w:rFonts w:ascii="Times New Roman" w:hAnsi="Times New Roman" w:cs="Times New Roman"/>
                <w:sz w:val="24"/>
                <w:szCs w:val="24"/>
              </w:rPr>
              <w:t>оч</w:t>
            </w:r>
            <w:r w:rsidR="00FC402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41585" w:rsidRPr="00CF75A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41585" w:rsidRPr="0004158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41585">
              <w:rPr>
                <w:rFonts w:ascii="Times New Roman" w:hAnsi="Times New Roman" w:cs="Times New Roman"/>
                <w:sz w:val="24"/>
                <w:szCs w:val="24"/>
              </w:rPr>
              <w:t>общехозяйственные расходы, ветеринарные препараты)</w:t>
            </w:r>
          </w:p>
        </w:tc>
        <w:tc>
          <w:tcPr>
            <w:tcW w:w="4289" w:type="dxa"/>
            <w:vAlign w:val="center"/>
          </w:tcPr>
          <w:p w:rsidR="00CF75AB" w:rsidRPr="00CF75AB" w:rsidRDefault="009C2F24" w:rsidP="00B85A1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289 848</w:t>
            </w:r>
          </w:p>
        </w:tc>
      </w:tr>
      <w:tr w:rsidR="00B95BB3" w:rsidRPr="00CF75AB" w:rsidTr="00615016">
        <w:trPr>
          <w:trHeight w:val="119"/>
        </w:trPr>
        <w:tc>
          <w:tcPr>
            <w:tcW w:w="5784" w:type="dxa"/>
            <w:shd w:val="clear" w:color="auto" w:fill="8DB3E2" w:themeFill="text2" w:themeFillTint="66"/>
            <w:vAlign w:val="center"/>
          </w:tcPr>
          <w:p w:rsidR="00B95BB3" w:rsidRPr="00CF75AB" w:rsidRDefault="00B95BB3" w:rsidP="00CC1CB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75AB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289" w:type="dxa"/>
            <w:shd w:val="clear" w:color="auto" w:fill="8DB3E2" w:themeFill="text2" w:themeFillTint="66"/>
            <w:vAlign w:val="center"/>
          </w:tcPr>
          <w:p w:rsidR="00B95BB3" w:rsidRPr="00CF75AB" w:rsidRDefault="00465332" w:rsidP="00B85A1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819 641</w:t>
            </w:r>
          </w:p>
        </w:tc>
      </w:tr>
    </w:tbl>
    <w:p w:rsidR="00334D81" w:rsidRDefault="00CB532F" w:rsidP="00CE1D26">
      <w:pPr>
        <w:spacing w:before="120" w:after="12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CF75A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32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Штатное расписание</w:t>
      </w:r>
    </w:p>
    <w:tbl>
      <w:tblPr>
        <w:tblStyle w:val="12"/>
        <w:tblW w:w="9972" w:type="dxa"/>
        <w:tblInd w:w="93" w:type="dxa"/>
        <w:tblLook w:val="04A0" w:firstRow="1" w:lastRow="0" w:firstColumn="1" w:lastColumn="0" w:noHBand="0" w:noVBand="1"/>
      </w:tblPr>
      <w:tblGrid>
        <w:gridCol w:w="5279"/>
        <w:gridCol w:w="1644"/>
        <w:gridCol w:w="1405"/>
        <w:gridCol w:w="1644"/>
      </w:tblGrid>
      <w:tr w:rsidR="00CF75AB" w:rsidRPr="00CF75AB" w:rsidTr="00467951">
        <w:trPr>
          <w:trHeight w:val="625"/>
        </w:trPr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CF75AB" w:rsidRPr="00CF75AB" w:rsidRDefault="00CF75AB" w:rsidP="00CF75AB">
            <w:pPr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F75AB">
              <w:rPr>
                <w:rFonts w:ascii="Times New Roman" w:eastAsiaTheme="minorHAnsi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CF75AB" w:rsidRPr="00CF75AB" w:rsidRDefault="00CF75AB" w:rsidP="00CF75AB">
            <w:pPr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F75AB">
              <w:rPr>
                <w:rFonts w:ascii="Times New Roman" w:eastAsiaTheme="minorHAnsi" w:hAnsi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CF75AB" w:rsidRPr="00CF75AB" w:rsidRDefault="00CF75AB" w:rsidP="00CF75AB">
            <w:pPr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F75AB">
              <w:rPr>
                <w:rFonts w:ascii="Times New Roman" w:eastAsiaTheme="minorHAnsi" w:hAnsi="Times New Roman"/>
                <w:sz w:val="24"/>
                <w:szCs w:val="24"/>
              </w:rPr>
              <w:t>Оклад в месяц, руб.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CF75AB" w:rsidRPr="00CF75AB" w:rsidRDefault="00CF75AB" w:rsidP="00CF75AB">
            <w:pPr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F75AB">
              <w:rPr>
                <w:rFonts w:ascii="Times New Roman" w:eastAsiaTheme="minorHAnsi" w:hAnsi="Times New Roman"/>
                <w:sz w:val="24"/>
                <w:szCs w:val="24"/>
              </w:rPr>
              <w:t>ФОТ в месяц, тыс. руб.</w:t>
            </w:r>
          </w:p>
        </w:tc>
      </w:tr>
      <w:tr w:rsidR="00CF75AB" w:rsidRPr="00CF75AB" w:rsidTr="00467951">
        <w:trPr>
          <w:trHeight w:val="60"/>
        </w:trPr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F75AB" w:rsidRPr="00CF75AB" w:rsidRDefault="00CF75AB" w:rsidP="00CF75A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75AB">
              <w:rPr>
                <w:rFonts w:ascii="Times New Roman" w:hAnsi="Times New Roman"/>
                <w:color w:val="000000"/>
                <w:sz w:val="20"/>
                <w:szCs w:val="20"/>
              </w:rPr>
              <w:t>Управляющий фермой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CF75AB" w:rsidP="00CF75A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75AB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75AB" w:rsidRPr="00CF75AB" w:rsidRDefault="00465332" w:rsidP="00CF75A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75AB" w:rsidRPr="00CF75AB" w:rsidRDefault="00465332" w:rsidP="00CF75A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80</w:t>
            </w:r>
          </w:p>
        </w:tc>
      </w:tr>
      <w:tr w:rsidR="00CF75AB" w:rsidRPr="00CF75AB" w:rsidTr="00467951">
        <w:trPr>
          <w:trHeight w:val="60"/>
        </w:trPr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F75AB" w:rsidRPr="00CF75AB" w:rsidRDefault="00CF75AB" w:rsidP="00CF75A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75AB">
              <w:rPr>
                <w:rFonts w:ascii="Times New Roman" w:hAnsi="Times New Roman"/>
                <w:color w:val="000000"/>
                <w:sz w:val="20"/>
                <w:szCs w:val="20"/>
              </w:rPr>
              <w:t>Зоотехник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CF75AB" w:rsidP="00CF75A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75AB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465332" w:rsidP="00A841B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CF75AB" w:rsidP="0046533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75AB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465332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Pr="00CF75AB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F75AB" w:rsidRPr="00CF75AB" w:rsidTr="00467951">
        <w:trPr>
          <w:trHeight w:val="60"/>
        </w:trPr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F75AB" w:rsidRPr="00CF75AB" w:rsidRDefault="00CF75AB" w:rsidP="00CF75A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75AB">
              <w:rPr>
                <w:rFonts w:ascii="Times New Roman" w:hAnsi="Times New Roman"/>
                <w:color w:val="000000"/>
                <w:sz w:val="20"/>
                <w:szCs w:val="20"/>
              </w:rPr>
              <w:t>Ветеринарный врач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465332" w:rsidP="00CF75A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465332" w:rsidP="00A841B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465332" w:rsidP="00A841B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225</w:t>
            </w:r>
          </w:p>
        </w:tc>
      </w:tr>
      <w:tr w:rsidR="00CF75AB" w:rsidRPr="00CF75AB" w:rsidTr="00467951">
        <w:trPr>
          <w:trHeight w:val="60"/>
        </w:trPr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F75AB" w:rsidRPr="00CF75AB" w:rsidRDefault="00CF75AB" w:rsidP="00CF75A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75AB">
              <w:rPr>
                <w:rFonts w:ascii="Times New Roman" w:hAnsi="Times New Roman"/>
                <w:color w:val="000000"/>
                <w:sz w:val="20"/>
                <w:szCs w:val="20"/>
              </w:rPr>
              <w:t>Лаборант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467951" w:rsidRPr="00CF75AB" w:rsidRDefault="00467951" w:rsidP="0046795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465332" w:rsidP="00CF75A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465332" w:rsidP="00CF75A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</w:tr>
      <w:tr w:rsidR="00CF75AB" w:rsidRPr="00CF75AB" w:rsidTr="00467951">
        <w:trPr>
          <w:trHeight w:val="412"/>
        </w:trPr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F75AB" w:rsidRPr="00CF75AB" w:rsidRDefault="00CF75AB" w:rsidP="00CF75A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75AB">
              <w:rPr>
                <w:rFonts w:ascii="Times New Roman" w:hAnsi="Times New Roman"/>
                <w:color w:val="000000"/>
                <w:sz w:val="20"/>
                <w:szCs w:val="20"/>
              </w:rPr>
              <w:t>Оператор животноводческих комплексов и механизированных ферм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465332" w:rsidP="0046795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465332" w:rsidP="00CF75A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465332" w:rsidP="00CF75A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420</w:t>
            </w:r>
          </w:p>
        </w:tc>
      </w:tr>
      <w:tr w:rsidR="00CF75AB" w:rsidRPr="00CF75AB" w:rsidTr="00467951">
        <w:trPr>
          <w:trHeight w:val="87"/>
        </w:trPr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F75AB" w:rsidRPr="00CF75AB" w:rsidRDefault="00CF75AB" w:rsidP="00CF75A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75AB">
              <w:rPr>
                <w:rFonts w:ascii="Times New Roman" w:hAnsi="Times New Roman"/>
                <w:color w:val="000000"/>
                <w:sz w:val="20"/>
                <w:szCs w:val="20"/>
              </w:rPr>
              <w:t>Оператор машинного доения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465332" w:rsidP="00CF75A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465332" w:rsidP="00CF75A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CF75AB" w:rsidP="0046533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75AB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465332">
              <w:rPr>
                <w:rFonts w:ascii="Times New Roman" w:hAnsi="Times New Roman"/>
                <w:color w:val="000000"/>
                <w:sz w:val="20"/>
                <w:szCs w:val="20"/>
              </w:rPr>
              <w:t>012</w:t>
            </w:r>
          </w:p>
        </w:tc>
      </w:tr>
      <w:tr w:rsidR="00CF75AB" w:rsidRPr="00CF75AB" w:rsidTr="00467951">
        <w:trPr>
          <w:trHeight w:val="60"/>
        </w:trPr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F75AB" w:rsidRPr="00CF75AB" w:rsidRDefault="00CF75AB" w:rsidP="00CF75A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75AB">
              <w:rPr>
                <w:rFonts w:ascii="Times New Roman" w:hAnsi="Times New Roman"/>
                <w:color w:val="000000"/>
                <w:sz w:val="20"/>
                <w:szCs w:val="20"/>
              </w:rPr>
              <w:t>Животновод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465332" w:rsidP="00CF75A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465332" w:rsidP="00CF75A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465332" w:rsidP="00CF75A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190</w:t>
            </w:r>
          </w:p>
        </w:tc>
      </w:tr>
      <w:tr w:rsidR="00CF75AB" w:rsidRPr="00CF75AB" w:rsidTr="00467951">
        <w:trPr>
          <w:trHeight w:val="60"/>
        </w:trPr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F75AB" w:rsidRPr="00CF75AB" w:rsidRDefault="00CF75AB" w:rsidP="00CF75A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75AB">
              <w:rPr>
                <w:rFonts w:ascii="Times New Roman" w:hAnsi="Times New Roman"/>
                <w:color w:val="000000"/>
                <w:sz w:val="20"/>
                <w:szCs w:val="20"/>
              </w:rPr>
              <w:t>Животновод дежурный в ночное время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CF75AB" w:rsidP="00CF75A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75AB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465332" w:rsidP="00CF75A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465332" w:rsidP="00CF75A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76</w:t>
            </w:r>
          </w:p>
        </w:tc>
      </w:tr>
      <w:tr w:rsidR="00CF75AB" w:rsidRPr="00CF75AB" w:rsidTr="00467951">
        <w:trPr>
          <w:trHeight w:val="60"/>
        </w:trPr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F75AB" w:rsidRPr="00CF75AB" w:rsidRDefault="00CF75AB" w:rsidP="00CF75A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75AB">
              <w:rPr>
                <w:rFonts w:ascii="Times New Roman" w:hAnsi="Times New Roman"/>
                <w:color w:val="000000"/>
                <w:sz w:val="20"/>
                <w:szCs w:val="20"/>
              </w:rPr>
              <w:t>Оператор по искусственному осеменению животных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465332" w:rsidP="00CF75A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465332" w:rsidP="00CF75A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465332" w:rsidP="00CF75A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180</w:t>
            </w:r>
          </w:p>
        </w:tc>
      </w:tr>
      <w:tr w:rsidR="00CF75AB" w:rsidRPr="00CF75AB" w:rsidTr="00467951">
        <w:trPr>
          <w:trHeight w:val="60"/>
        </w:trPr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F75AB" w:rsidRPr="00CF75AB" w:rsidRDefault="00CF75AB" w:rsidP="00CF75A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75A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Оператор </w:t>
            </w:r>
            <w:proofErr w:type="gramStart"/>
            <w:r w:rsidRPr="00CF75AB">
              <w:rPr>
                <w:rFonts w:ascii="Times New Roman" w:hAnsi="Times New Roman"/>
                <w:color w:val="000000"/>
                <w:sz w:val="20"/>
                <w:szCs w:val="20"/>
              </w:rPr>
              <w:t>по</w:t>
            </w:r>
            <w:proofErr w:type="gramEnd"/>
            <w:r w:rsidRPr="00CF75A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CF75AB">
              <w:rPr>
                <w:rFonts w:ascii="Times New Roman" w:hAnsi="Times New Roman"/>
                <w:color w:val="000000"/>
                <w:sz w:val="20"/>
                <w:szCs w:val="20"/>
              </w:rPr>
              <w:t>ветеринарной</w:t>
            </w:r>
            <w:proofErr w:type="gramEnd"/>
            <w:r w:rsidRPr="00CF75A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обработки животных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465332" w:rsidP="00CF75A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CF75AB" w:rsidP="00CF75A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75AB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465332" w:rsidP="00CF75A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150</w:t>
            </w:r>
          </w:p>
        </w:tc>
      </w:tr>
      <w:tr w:rsidR="00CF75AB" w:rsidRPr="00CF75AB" w:rsidTr="00467951">
        <w:trPr>
          <w:trHeight w:val="200"/>
        </w:trPr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F75AB" w:rsidRPr="00CF75AB" w:rsidRDefault="00CF75AB" w:rsidP="00CF75A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75AB">
              <w:rPr>
                <w:rFonts w:ascii="Times New Roman" w:hAnsi="Times New Roman"/>
                <w:color w:val="000000"/>
                <w:sz w:val="20"/>
                <w:szCs w:val="20"/>
              </w:rPr>
              <w:t>Тракторист - машинист сельскохозяйственного производства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465332" w:rsidP="00CF75A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465332" w:rsidP="00CF75A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465332" w:rsidP="00CF75A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304</w:t>
            </w:r>
          </w:p>
        </w:tc>
      </w:tr>
      <w:tr w:rsidR="00CF75AB" w:rsidRPr="00CF75AB" w:rsidTr="00467951">
        <w:trPr>
          <w:trHeight w:val="200"/>
        </w:trPr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F75AB" w:rsidRPr="00CF75AB" w:rsidRDefault="00CF75AB" w:rsidP="00CF75A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75AB">
              <w:rPr>
                <w:rFonts w:ascii="Times New Roman" w:hAnsi="Times New Roman"/>
                <w:color w:val="000000"/>
                <w:sz w:val="20"/>
                <w:szCs w:val="20"/>
              </w:rPr>
              <w:t>Слесарь по ремонту сельскохозяйственных машин и оборудования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465332" w:rsidP="00CF75A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465332" w:rsidP="00A841B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CF75AB" w:rsidP="0046533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75AB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465332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</w:tr>
      <w:tr w:rsidR="00CF75AB" w:rsidRPr="00CF75AB" w:rsidTr="00467951">
        <w:trPr>
          <w:trHeight w:val="200"/>
        </w:trPr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F75AB" w:rsidRPr="00CF75AB" w:rsidRDefault="00CF75AB" w:rsidP="00CF75A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75AB">
              <w:rPr>
                <w:rFonts w:ascii="Times New Roman" w:hAnsi="Times New Roman"/>
                <w:color w:val="000000"/>
                <w:sz w:val="20"/>
                <w:szCs w:val="20"/>
              </w:rPr>
              <w:t>Слесарь по ремонту электрооборудования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465332" w:rsidP="00CF75A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465332" w:rsidP="00CF75A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465332" w:rsidP="00CF75A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126</w:t>
            </w:r>
          </w:p>
        </w:tc>
      </w:tr>
      <w:tr w:rsidR="00CF75AB" w:rsidRPr="00CF75AB" w:rsidTr="00467951">
        <w:trPr>
          <w:trHeight w:val="200"/>
        </w:trPr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75AB" w:rsidRPr="00CF75AB" w:rsidRDefault="00CF75AB" w:rsidP="00CF75AB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75AB">
              <w:rPr>
                <w:rFonts w:ascii="Times New Roman" w:hAnsi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465332" w:rsidP="00CF75A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CF75AB" w:rsidP="00CF75AB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F75A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F75AB" w:rsidRPr="00CF75AB" w:rsidRDefault="00465332" w:rsidP="00A841BF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3 103</w:t>
            </w:r>
          </w:p>
        </w:tc>
      </w:tr>
    </w:tbl>
    <w:p w:rsidR="00CF75AB" w:rsidRDefault="00CF75AB" w:rsidP="00534BAC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F75AB" w:rsidRDefault="00CF75AB" w:rsidP="00534BAC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F75AB" w:rsidRDefault="00CF75AB" w:rsidP="00534BAC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67951" w:rsidRDefault="00467951" w:rsidP="00534BAC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  <w:sectPr w:rsidR="00467951" w:rsidSect="006B4ED0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CF75AB" w:rsidRDefault="00467951" w:rsidP="00534BAC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5 – П</w:t>
      </w:r>
      <w:r w:rsidR="00A65BC7">
        <w:rPr>
          <w:rFonts w:ascii="Times New Roman" w:hAnsi="Times New Roman" w:cs="Times New Roman"/>
          <w:sz w:val="28"/>
          <w:szCs w:val="28"/>
        </w:rPr>
        <w:t>оказатели операционной деятельн</w:t>
      </w:r>
      <w:r>
        <w:rPr>
          <w:rFonts w:ascii="Times New Roman" w:hAnsi="Times New Roman" w:cs="Times New Roman"/>
          <w:sz w:val="28"/>
          <w:szCs w:val="28"/>
        </w:rPr>
        <w:t>ости инвестиционного проекта</w:t>
      </w:r>
    </w:p>
    <w:tbl>
      <w:tblPr>
        <w:tblStyle w:val="12"/>
        <w:tblW w:w="15320" w:type="dxa"/>
        <w:tblInd w:w="108" w:type="dxa"/>
        <w:tblLook w:val="04A0" w:firstRow="1" w:lastRow="0" w:firstColumn="1" w:lastColumn="0" w:noHBand="0" w:noVBand="1"/>
      </w:tblPr>
      <w:tblGrid>
        <w:gridCol w:w="3707"/>
        <w:gridCol w:w="921"/>
        <w:gridCol w:w="921"/>
        <w:gridCol w:w="921"/>
        <w:gridCol w:w="921"/>
        <w:gridCol w:w="921"/>
        <w:gridCol w:w="921"/>
        <w:gridCol w:w="921"/>
        <w:gridCol w:w="1027"/>
        <w:gridCol w:w="1041"/>
        <w:gridCol w:w="1026"/>
        <w:gridCol w:w="1027"/>
        <w:gridCol w:w="1039"/>
        <w:gridCol w:w="6"/>
      </w:tblGrid>
      <w:tr w:rsidR="00695218" w:rsidRPr="00467951" w:rsidTr="004A6EC4">
        <w:trPr>
          <w:gridAfter w:val="1"/>
          <w:wAfter w:w="6" w:type="dxa"/>
          <w:trHeight w:val="65"/>
        </w:trPr>
        <w:tc>
          <w:tcPr>
            <w:tcW w:w="3707" w:type="dxa"/>
            <w:vMerge w:val="restart"/>
            <w:shd w:val="clear" w:color="auto" w:fill="FABF8F" w:themeFill="accent6" w:themeFillTint="99"/>
            <w:vAlign w:val="center"/>
            <w:hideMark/>
          </w:tcPr>
          <w:p w:rsidR="00695218" w:rsidRPr="00467951" w:rsidRDefault="00695218" w:rsidP="00695218">
            <w:pP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Показатели</w:t>
            </w:r>
          </w:p>
        </w:tc>
        <w:tc>
          <w:tcPr>
            <w:tcW w:w="3684" w:type="dxa"/>
            <w:gridSpan w:val="4"/>
            <w:shd w:val="clear" w:color="auto" w:fill="FABF8F" w:themeFill="accent6" w:themeFillTint="99"/>
            <w:hideMark/>
          </w:tcPr>
          <w:p w:rsidR="00695218" w:rsidRPr="00467951" w:rsidRDefault="00A65BC7" w:rsidP="00467951">
            <w:pPr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</w:t>
            </w:r>
            <w:r w:rsidR="00695218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 год</w:t>
            </w:r>
          </w:p>
        </w:tc>
        <w:tc>
          <w:tcPr>
            <w:tcW w:w="3790" w:type="dxa"/>
            <w:gridSpan w:val="4"/>
            <w:shd w:val="clear" w:color="auto" w:fill="FABF8F" w:themeFill="accent6" w:themeFillTint="99"/>
            <w:hideMark/>
          </w:tcPr>
          <w:p w:rsidR="00695218" w:rsidRPr="00467951" w:rsidRDefault="00A65BC7" w:rsidP="00467951">
            <w:pPr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3</w:t>
            </w:r>
            <w:r w:rsidR="00695218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 год</w:t>
            </w:r>
          </w:p>
        </w:tc>
        <w:tc>
          <w:tcPr>
            <w:tcW w:w="4133" w:type="dxa"/>
            <w:gridSpan w:val="4"/>
            <w:shd w:val="clear" w:color="auto" w:fill="FABF8F" w:themeFill="accent6" w:themeFillTint="99"/>
            <w:hideMark/>
          </w:tcPr>
          <w:p w:rsidR="00695218" w:rsidRPr="00467951" w:rsidRDefault="00A65BC7" w:rsidP="00467951">
            <w:pPr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4</w:t>
            </w:r>
            <w:r w:rsidR="00695218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 год</w:t>
            </w:r>
          </w:p>
        </w:tc>
      </w:tr>
      <w:tr w:rsidR="004A6EC4" w:rsidRPr="00695218" w:rsidTr="004A6EC4">
        <w:trPr>
          <w:trHeight w:val="65"/>
        </w:trPr>
        <w:tc>
          <w:tcPr>
            <w:tcW w:w="3707" w:type="dxa"/>
            <w:vMerge/>
            <w:shd w:val="clear" w:color="auto" w:fill="FABF8F" w:themeFill="accent6" w:themeFillTint="99"/>
            <w:noWrap/>
            <w:hideMark/>
          </w:tcPr>
          <w:p w:rsidR="00695218" w:rsidRPr="00467951" w:rsidRDefault="00695218" w:rsidP="00467951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1" w:type="dxa"/>
            <w:shd w:val="clear" w:color="auto" w:fill="FABF8F" w:themeFill="accent6" w:themeFillTint="99"/>
          </w:tcPr>
          <w:p w:rsidR="00695218" w:rsidRPr="00695218" w:rsidRDefault="00695218" w:rsidP="0046795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69521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21" w:type="dxa"/>
            <w:shd w:val="clear" w:color="auto" w:fill="FABF8F" w:themeFill="accent6" w:themeFillTint="99"/>
          </w:tcPr>
          <w:p w:rsidR="00695218" w:rsidRPr="00695218" w:rsidRDefault="00695218" w:rsidP="0046795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69521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21" w:type="dxa"/>
            <w:shd w:val="clear" w:color="auto" w:fill="FABF8F" w:themeFill="accent6" w:themeFillTint="99"/>
          </w:tcPr>
          <w:p w:rsidR="00695218" w:rsidRPr="00695218" w:rsidRDefault="00695218" w:rsidP="0046795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69521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21" w:type="dxa"/>
            <w:shd w:val="clear" w:color="auto" w:fill="FABF8F" w:themeFill="accent6" w:themeFillTint="99"/>
          </w:tcPr>
          <w:p w:rsidR="00695218" w:rsidRPr="00695218" w:rsidRDefault="00695218" w:rsidP="0046795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69521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21" w:type="dxa"/>
            <w:shd w:val="clear" w:color="auto" w:fill="FABF8F" w:themeFill="accent6" w:themeFillTint="99"/>
          </w:tcPr>
          <w:p w:rsidR="00695218" w:rsidRPr="00695218" w:rsidRDefault="00695218" w:rsidP="0046795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69521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21" w:type="dxa"/>
            <w:shd w:val="clear" w:color="auto" w:fill="FABF8F" w:themeFill="accent6" w:themeFillTint="99"/>
          </w:tcPr>
          <w:p w:rsidR="00695218" w:rsidRPr="00695218" w:rsidRDefault="00695218" w:rsidP="0046795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69521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21" w:type="dxa"/>
            <w:shd w:val="clear" w:color="auto" w:fill="FABF8F" w:themeFill="accent6" w:themeFillTint="99"/>
          </w:tcPr>
          <w:p w:rsidR="00695218" w:rsidRPr="00695218" w:rsidRDefault="00695218" w:rsidP="0046795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69521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27" w:type="dxa"/>
            <w:shd w:val="clear" w:color="auto" w:fill="FABF8F" w:themeFill="accent6" w:themeFillTint="99"/>
          </w:tcPr>
          <w:p w:rsidR="00695218" w:rsidRPr="00695218" w:rsidRDefault="00695218" w:rsidP="0046795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69521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41" w:type="dxa"/>
            <w:shd w:val="clear" w:color="auto" w:fill="FABF8F" w:themeFill="accent6" w:themeFillTint="99"/>
          </w:tcPr>
          <w:p w:rsidR="00695218" w:rsidRPr="00695218" w:rsidRDefault="00695218" w:rsidP="0046795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69521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26" w:type="dxa"/>
            <w:shd w:val="clear" w:color="auto" w:fill="FABF8F" w:themeFill="accent6" w:themeFillTint="99"/>
          </w:tcPr>
          <w:p w:rsidR="00695218" w:rsidRPr="00695218" w:rsidRDefault="00695218" w:rsidP="0046795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69521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27" w:type="dxa"/>
            <w:shd w:val="clear" w:color="auto" w:fill="FABF8F" w:themeFill="accent6" w:themeFillTint="99"/>
          </w:tcPr>
          <w:p w:rsidR="00695218" w:rsidRPr="00695218" w:rsidRDefault="00695218" w:rsidP="0046795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69521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45" w:type="dxa"/>
            <w:gridSpan w:val="2"/>
            <w:shd w:val="clear" w:color="auto" w:fill="FABF8F" w:themeFill="accent6" w:themeFillTint="99"/>
          </w:tcPr>
          <w:p w:rsidR="00695218" w:rsidRPr="00695218" w:rsidRDefault="00695218" w:rsidP="00467951">
            <w:pPr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695218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4</w:t>
            </w:r>
          </w:p>
        </w:tc>
      </w:tr>
      <w:tr w:rsidR="002B6E3B" w:rsidRPr="00467951" w:rsidTr="00615016">
        <w:trPr>
          <w:trHeight w:val="65"/>
        </w:trPr>
        <w:tc>
          <w:tcPr>
            <w:tcW w:w="3707" w:type="dxa"/>
            <w:hideMark/>
          </w:tcPr>
          <w:p w:rsidR="002B6E3B" w:rsidRPr="00467951" w:rsidRDefault="002B6E3B" w:rsidP="00467951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1. Общая выручка от реализации всех видов   продукции по проекту </w:t>
            </w:r>
          </w:p>
        </w:tc>
        <w:tc>
          <w:tcPr>
            <w:tcW w:w="921" w:type="dxa"/>
            <w:vAlign w:val="center"/>
            <w:hideMark/>
          </w:tcPr>
          <w:p w:rsidR="002B6E3B" w:rsidRPr="00467951" w:rsidRDefault="002B6E3B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1" w:type="dxa"/>
            <w:vAlign w:val="center"/>
            <w:hideMark/>
          </w:tcPr>
          <w:p w:rsidR="002B6E3B" w:rsidRPr="00467951" w:rsidRDefault="002B6E3B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1" w:type="dxa"/>
            <w:vAlign w:val="center"/>
            <w:hideMark/>
          </w:tcPr>
          <w:p w:rsidR="002B6E3B" w:rsidRPr="00467951" w:rsidRDefault="002B6E3B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1" w:type="dxa"/>
            <w:vAlign w:val="center"/>
            <w:hideMark/>
          </w:tcPr>
          <w:p w:rsidR="002B6E3B" w:rsidRPr="00467951" w:rsidRDefault="002B6E3B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1" w:type="dxa"/>
            <w:vAlign w:val="center"/>
            <w:hideMark/>
          </w:tcPr>
          <w:p w:rsidR="002B6E3B" w:rsidRPr="002B6E3B" w:rsidRDefault="002B6E3B" w:rsidP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   65 144 </w:t>
            </w:r>
          </w:p>
        </w:tc>
        <w:tc>
          <w:tcPr>
            <w:tcW w:w="921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175 984 </w:t>
            </w:r>
          </w:p>
        </w:tc>
        <w:tc>
          <w:tcPr>
            <w:tcW w:w="921" w:type="dxa"/>
            <w:vAlign w:val="center"/>
            <w:hideMark/>
          </w:tcPr>
          <w:p w:rsidR="002B6E3B" w:rsidRPr="002B6E3B" w:rsidRDefault="002B6E3B" w:rsidP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286 864 </w:t>
            </w:r>
          </w:p>
        </w:tc>
        <w:tc>
          <w:tcPr>
            <w:tcW w:w="1027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328 508 </w:t>
            </w:r>
          </w:p>
        </w:tc>
        <w:tc>
          <w:tcPr>
            <w:tcW w:w="1041" w:type="dxa"/>
            <w:vAlign w:val="center"/>
            <w:hideMark/>
          </w:tcPr>
          <w:p w:rsidR="002B6E3B" w:rsidRPr="002B6E3B" w:rsidRDefault="002B6E3B" w:rsidP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339 953 </w:t>
            </w:r>
          </w:p>
        </w:tc>
        <w:tc>
          <w:tcPr>
            <w:tcW w:w="1026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352 126 </w:t>
            </w:r>
          </w:p>
        </w:tc>
        <w:tc>
          <w:tcPr>
            <w:tcW w:w="1027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355 834 </w:t>
            </w:r>
          </w:p>
        </w:tc>
        <w:tc>
          <w:tcPr>
            <w:tcW w:w="1045" w:type="dxa"/>
            <w:gridSpan w:val="2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337 014 </w:t>
            </w:r>
          </w:p>
        </w:tc>
      </w:tr>
      <w:tr w:rsidR="002B6E3B" w:rsidRPr="00467951" w:rsidTr="00615016">
        <w:trPr>
          <w:trHeight w:val="65"/>
        </w:trPr>
        <w:tc>
          <w:tcPr>
            <w:tcW w:w="3707" w:type="dxa"/>
            <w:hideMark/>
          </w:tcPr>
          <w:p w:rsidR="002B6E3B" w:rsidRPr="00467951" w:rsidRDefault="002B6E3B" w:rsidP="00467951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2. НДС, акцизы и аналогичные обязательные платежи </w:t>
            </w:r>
          </w:p>
        </w:tc>
        <w:tc>
          <w:tcPr>
            <w:tcW w:w="921" w:type="dxa"/>
            <w:vAlign w:val="center"/>
            <w:hideMark/>
          </w:tcPr>
          <w:p w:rsidR="002B6E3B" w:rsidRPr="00467951" w:rsidRDefault="002B6E3B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1" w:type="dxa"/>
            <w:vAlign w:val="center"/>
            <w:hideMark/>
          </w:tcPr>
          <w:p w:rsidR="002B6E3B" w:rsidRPr="00467951" w:rsidRDefault="002B6E3B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1" w:type="dxa"/>
            <w:vAlign w:val="center"/>
            <w:hideMark/>
          </w:tcPr>
          <w:p w:rsidR="002B6E3B" w:rsidRPr="00467951" w:rsidRDefault="002B6E3B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1" w:type="dxa"/>
            <w:vAlign w:val="center"/>
            <w:hideMark/>
          </w:tcPr>
          <w:p w:rsidR="002B6E3B" w:rsidRPr="00467951" w:rsidRDefault="002B6E3B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1" w:type="dxa"/>
            <w:vAlign w:val="center"/>
            <w:hideMark/>
          </w:tcPr>
          <w:p w:rsidR="002B6E3B" w:rsidRPr="009824C9" w:rsidRDefault="002B6E3B" w:rsidP="00615016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9824C9">
              <w:rPr>
                <w:rFonts w:ascii="Times New Roman" w:hAnsi="Times New Roman"/>
                <w:sz w:val="18"/>
                <w:szCs w:val="20"/>
              </w:rPr>
              <w:t>(8 933)</w:t>
            </w:r>
          </w:p>
        </w:tc>
        <w:tc>
          <w:tcPr>
            <w:tcW w:w="921" w:type="dxa"/>
            <w:vAlign w:val="center"/>
            <w:hideMark/>
          </w:tcPr>
          <w:p w:rsidR="002B6E3B" w:rsidRPr="009824C9" w:rsidRDefault="002B6E3B" w:rsidP="00615016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9824C9">
              <w:rPr>
                <w:rFonts w:ascii="Times New Roman" w:hAnsi="Times New Roman"/>
                <w:sz w:val="18"/>
                <w:szCs w:val="20"/>
              </w:rPr>
              <w:t>(24 161)</w:t>
            </w:r>
          </w:p>
        </w:tc>
        <w:tc>
          <w:tcPr>
            <w:tcW w:w="921" w:type="dxa"/>
            <w:vAlign w:val="center"/>
            <w:hideMark/>
          </w:tcPr>
          <w:p w:rsidR="002B6E3B" w:rsidRPr="009824C9" w:rsidRDefault="002B6E3B" w:rsidP="00615016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9824C9">
              <w:rPr>
                <w:rFonts w:ascii="Times New Roman" w:hAnsi="Times New Roman"/>
                <w:sz w:val="18"/>
                <w:szCs w:val="20"/>
              </w:rPr>
              <w:t>(39 407)</w:t>
            </w:r>
          </w:p>
        </w:tc>
        <w:tc>
          <w:tcPr>
            <w:tcW w:w="1027" w:type="dxa"/>
            <w:vAlign w:val="center"/>
            <w:hideMark/>
          </w:tcPr>
          <w:p w:rsidR="002B6E3B" w:rsidRPr="009824C9" w:rsidRDefault="002B6E3B" w:rsidP="00615016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9824C9">
              <w:rPr>
                <w:rFonts w:ascii="Times New Roman" w:hAnsi="Times New Roman"/>
                <w:sz w:val="18"/>
                <w:szCs w:val="20"/>
              </w:rPr>
              <w:t>(46 812)</w:t>
            </w:r>
          </w:p>
        </w:tc>
        <w:tc>
          <w:tcPr>
            <w:tcW w:w="1041" w:type="dxa"/>
            <w:vAlign w:val="center"/>
            <w:hideMark/>
          </w:tcPr>
          <w:p w:rsidR="002B6E3B" w:rsidRPr="002B6E3B" w:rsidRDefault="002B6E3B" w:rsidP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(33 995)</w:t>
            </w:r>
          </w:p>
        </w:tc>
        <w:tc>
          <w:tcPr>
            <w:tcW w:w="1026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(35 213)</w:t>
            </w:r>
          </w:p>
        </w:tc>
        <w:tc>
          <w:tcPr>
            <w:tcW w:w="1027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>(35 583)</w:t>
            </w:r>
          </w:p>
        </w:tc>
        <w:tc>
          <w:tcPr>
            <w:tcW w:w="1045" w:type="dxa"/>
            <w:gridSpan w:val="2"/>
            <w:vAlign w:val="center"/>
            <w:hideMark/>
          </w:tcPr>
          <w:p w:rsidR="002B6E3B" w:rsidRPr="002B6E3B" w:rsidRDefault="002B6E3B" w:rsidP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(33 701)</w:t>
            </w:r>
          </w:p>
        </w:tc>
      </w:tr>
      <w:tr w:rsidR="002B6E3B" w:rsidRPr="00467951" w:rsidTr="00615016">
        <w:trPr>
          <w:trHeight w:val="65"/>
        </w:trPr>
        <w:tc>
          <w:tcPr>
            <w:tcW w:w="3707" w:type="dxa"/>
            <w:hideMark/>
          </w:tcPr>
          <w:p w:rsidR="002B6E3B" w:rsidRPr="00467951" w:rsidRDefault="002B6E3B" w:rsidP="00467951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3. Выручка от реализации продукции </w:t>
            </w:r>
          </w:p>
        </w:tc>
        <w:tc>
          <w:tcPr>
            <w:tcW w:w="921" w:type="dxa"/>
            <w:vAlign w:val="center"/>
            <w:hideMark/>
          </w:tcPr>
          <w:p w:rsidR="002B6E3B" w:rsidRPr="00467951" w:rsidRDefault="002B6E3B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1" w:type="dxa"/>
            <w:vAlign w:val="center"/>
            <w:hideMark/>
          </w:tcPr>
          <w:p w:rsidR="002B6E3B" w:rsidRPr="00467951" w:rsidRDefault="002B6E3B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1" w:type="dxa"/>
            <w:vAlign w:val="center"/>
            <w:hideMark/>
          </w:tcPr>
          <w:p w:rsidR="002B6E3B" w:rsidRPr="00467951" w:rsidRDefault="002B6E3B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1" w:type="dxa"/>
            <w:vAlign w:val="center"/>
            <w:hideMark/>
          </w:tcPr>
          <w:p w:rsidR="002B6E3B" w:rsidRPr="00467951" w:rsidRDefault="002B6E3B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1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56 211 </w:t>
            </w:r>
          </w:p>
        </w:tc>
        <w:tc>
          <w:tcPr>
            <w:tcW w:w="921" w:type="dxa"/>
            <w:vAlign w:val="center"/>
            <w:hideMark/>
          </w:tcPr>
          <w:p w:rsidR="002B6E3B" w:rsidRPr="002B6E3B" w:rsidRDefault="002B6E3B" w:rsidP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151 823 </w:t>
            </w:r>
          </w:p>
        </w:tc>
        <w:tc>
          <w:tcPr>
            <w:tcW w:w="921" w:type="dxa"/>
            <w:vAlign w:val="center"/>
            <w:hideMark/>
          </w:tcPr>
          <w:p w:rsidR="002B6E3B" w:rsidRPr="002B6E3B" w:rsidRDefault="002B6E3B" w:rsidP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247 457 </w:t>
            </w:r>
          </w:p>
        </w:tc>
        <w:tc>
          <w:tcPr>
            <w:tcW w:w="1027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281 696 </w:t>
            </w:r>
          </w:p>
        </w:tc>
        <w:tc>
          <w:tcPr>
            <w:tcW w:w="1041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305 958 </w:t>
            </w:r>
          </w:p>
        </w:tc>
        <w:tc>
          <w:tcPr>
            <w:tcW w:w="1026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316 914 </w:t>
            </w:r>
          </w:p>
        </w:tc>
        <w:tc>
          <w:tcPr>
            <w:tcW w:w="1027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320 251 </w:t>
            </w:r>
          </w:p>
        </w:tc>
        <w:tc>
          <w:tcPr>
            <w:tcW w:w="1045" w:type="dxa"/>
            <w:gridSpan w:val="2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303 313 </w:t>
            </w:r>
          </w:p>
        </w:tc>
      </w:tr>
      <w:tr w:rsidR="002B6E3B" w:rsidRPr="00467951" w:rsidTr="00615016">
        <w:trPr>
          <w:trHeight w:val="108"/>
        </w:trPr>
        <w:tc>
          <w:tcPr>
            <w:tcW w:w="3707" w:type="dxa"/>
            <w:hideMark/>
          </w:tcPr>
          <w:p w:rsidR="002B6E3B" w:rsidRPr="00467951" w:rsidRDefault="002B6E3B" w:rsidP="00467951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4.Общие затраты на производство и сбыт продукции (услуг)</w:t>
            </w:r>
          </w:p>
        </w:tc>
        <w:tc>
          <w:tcPr>
            <w:tcW w:w="921" w:type="dxa"/>
            <w:vAlign w:val="center"/>
            <w:hideMark/>
          </w:tcPr>
          <w:p w:rsidR="002B6E3B" w:rsidRPr="00467951" w:rsidRDefault="002B6E3B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1" w:type="dxa"/>
            <w:vAlign w:val="center"/>
            <w:hideMark/>
          </w:tcPr>
          <w:p w:rsidR="002B6E3B" w:rsidRPr="00467951" w:rsidRDefault="002B6E3B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1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(14 586)</w:t>
            </w:r>
          </w:p>
        </w:tc>
        <w:tc>
          <w:tcPr>
            <w:tcW w:w="921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(15 880)</w:t>
            </w:r>
          </w:p>
        </w:tc>
        <w:tc>
          <w:tcPr>
            <w:tcW w:w="921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(28 581)</w:t>
            </w:r>
          </w:p>
        </w:tc>
        <w:tc>
          <w:tcPr>
            <w:tcW w:w="921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(48 159)</w:t>
            </w:r>
          </w:p>
        </w:tc>
        <w:tc>
          <w:tcPr>
            <w:tcW w:w="921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>(65 884)</w:t>
            </w:r>
          </w:p>
        </w:tc>
        <w:tc>
          <w:tcPr>
            <w:tcW w:w="1027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>(79 360)</w:t>
            </w:r>
          </w:p>
        </w:tc>
        <w:tc>
          <w:tcPr>
            <w:tcW w:w="1041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(80 929)</w:t>
            </w:r>
          </w:p>
        </w:tc>
        <w:tc>
          <w:tcPr>
            <w:tcW w:w="1026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>(81 297)</w:t>
            </w:r>
          </w:p>
        </w:tc>
        <w:tc>
          <w:tcPr>
            <w:tcW w:w="1027" w:type="dxa"/>
            <w:vAlign w:val="center"/>
            <w:hideMark/>
          </w:tcPr>
          <w:p w:rsidR="002B6E3B" w:rsidRPr="002B6E3B" w:rsidRDefault="002B6E3B" w:rsidP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>(81 424)</w:t>
            </w:r>
          </w:p>
        </w:tc>
        <w:tc>
          <w:tcPr>
            <w:tcW w:w="1045" w:type="dxa"/>
            <w:gridSpan w:val="2"/>
            <w:vAlign w:val="center"/>
            <w:hideMark/>
          </w:tcPr>
          <w:p w:rsidR="002B6E3B" w:rsidRPr="002B6E3B" w:rsidRDefault="002B6E3B" w:rsidP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>(82 005)</w:t>
            </w:r>
          </w:p>
        </w:tc>
      </w:tr>
      <w:tr w:rsidR="002B6E3B" w:rsidRPr="00467951" w:rsidTr="002B6E3B">
        <w:trPr>
          <w:trHeight w:val="614"/>
        </w:trPr>
        <w:tc>
          <w:tcPr>
            <w:tcW w:w="3707" w:type="dxa"/>
            <w:hideMark/>
          </w:tcPr>
          <w:p w:rsidR="002B6E3B" w:rsidRPr="00467951" w:rsidRDefault="002B6E3B" w:rsidP="00467951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а) НДС, акцизы и аналогичные обязательные платежи, уплачиваемые из затрат на материалы, топливо, энергию и др.</w:t>
            </w:r>
          </w:p>
        </w:tc>
        <w:tc>
          <w:tcPr>
            <w:tcW w:w="921" w:type="dxa"/>
            <w:vAlign w:val="center"/>
            <w:hideMark/>
          </w:tcPr>
          <w:p w:rsidR="002B6E3B" w:rsidRPr="00467951" w:rsidRDefault="002B6E3B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1" w:type="dxa"/>
            <w:vAlign w:val="center"/>
            <w:hideMark/>
          </w:tcPr>
          <w:p w:rsidR="002B6E3B" w:rsidRPr="00467951" w:rsidRDefault="002B6E3B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1" w:type="dxa"/>
            <w:vAlign w:val="center"/>
            <w:hideMark/>
          </w:tcPr>
          <w:p w:rsidR="002B6E3B" w:rsidRPr="002B6E3B" w:rsidRDefault="002B6E3B" w:rsidP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>(370)</w:t>
            </w:r>
          </w:p>
        </w:tc>
        <w:tc>
          <w:tcPr>
            <w:tcW w:w="921" w:type="dxa"/>
            <w:vAlign w:val="center"/>
            <w:hideMark/>
          </w:tcPr>
          <w:p w:rsidR="002B6E3B" w:rsidRPr="002B6E3B" w:rsidRDefault="002B6E3B" w:rsidP="002B6E3B">
            <w:pPr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    </w:t>
            </w:r>
            <w:r w:rsidRPr="002B6E3B">
              <w:rPr>
                <w:rFonts w:ascii="Times New Roman" w:hAnsi="Times New Roman"/>
                <w:sz w:val="18"/>
                <w:szCs w:val="20"/>
              </w:rPr>
              <w:t>(504)</w:t>
            </w:r>
          </w:p>
        </w:tc>
        <w:tc>
          <w:tcPr>
            <w:tcW w:w="921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>(1 658)</w:t>
            </w:r>
          </w:p>
        </w:tc>
        <w:tc>
          <w:tcPr>
            <w:tcW w:w="921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(3 438)</w:t>
            </w:r>
          </w:p>
        </w:tc>
        <w:tc>
          <w:tcPr>
            <w:tcW w:w="921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(5 050)</w:t>
            </w:r>
          </w:p>
        </w:tc>
        <w:tc>
          <w:tcPr>
            <w:tcW w:w="1027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>(6 275)</w:t>
            </w:r>
          </w:p>
        </w:tc>
        <w:tc>
          <w:tcPr>
            <w:tcW w:w="1041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>(6 417)</w:t>
            </w:r>
          </w:p>
        </w:tc>
        <w:tc>
          <w:tcPr>
            <w:tcW w:w="1026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>(6 451)</w:t>
            </w:r>
          </w:p>
        </w:tc>
        <w:tc>
          <w:tcPr>
            <w:tcW w:w="1027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(6 463)</w:t>
            </w:r>
          </w:p>
        </w:tc>
        <w:tc>
          <w:tcPr>
            <w:tcW w:w="1045" w:type="dxa"/>
            <w:gridSpan w:val="2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>(6 515)</w:t>
            </w:r>
          </w:p>
        </w:tc>
      </w:tr>
      <w:tr w:rsidR="002B6E3B" w:rsidRPr="00467951" w:rsidTr="00615016">
        <w:trPr>
          <w:trHeight w:val="65"/>
        </w:trPr>
        <w:tc>
          <w:tcPr>
            <w:tcW w:w="3707" w:type="dxa"/>
            <w:shd w:val="clear" w:color="auto" w:fill="FBD4B4" w:themeFill="accent6" w:themeFillTint="66"/>
            <w:hideMark/>
          </w:tcPr>
          <w:p w:rsidR="002B6E3B" w:rsidRPr="00467951" w:rsidRDefault="002B6E3B" w:rsidP="00467951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5. Амортизационные отчисления </w:t>
            </w:r>
          </w:p>
        </w:tc>
        <w:tc>
          <w:tcPr>
            <w:tcW w:w="921" w:type="dxa"/>
            <w:shd w:val="clear" w:color="auto" w:fill="FBD4B4" w:themeFill="accent6" w:themeFillTint="66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 </w:t>
            </w:r>
            <w:r w:rsidRPr="002B6E3B">
              <w:rPr>
                <w:rFonts w:ascii="Times New Roman" w:hAnsi="Times New Roman"/>
                <w:sz w:val="18"/>
                <w:szCs w:val="20"/>
              </w:rPr>
              <w:t>(1 620)</w:t>
            </w:r>
          </w:p>
        </w:tc>
        <w:tc>
          <w:tcPr>
            <w:tcW w:w="921" w:type="dxa"/>
            <w:shd w:val="clear" w:color="auto" w:fill="FBD4B4" w:themeFill="accent6" w:themeFillTint="66"/>
            <w:vAlign w:val="center"/>
            <w:hideMark/>
          </w:tcPr>
          <w:p w:rsidR="002B6E3B" w:rsidRPr="002B6E3B" w:rsidRDefault="002B6E3B" w:rsidP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(11 609)</w:t>
            </w:r>
          </w:p>
        </w:tc>
        <w:tc>
          <w:tcPr>
            <w:tcW w:w="921" w:type="dxa"/>
            <w:shd w:val="clear" w:color="auto" w:fill="FBD4B4" w:themeFill="accent6" w:themeFillTint="66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(14 878)</w:t>
            </w:r>
          </w:p>
        </w:tc>
        <w:tc>
          <w:tcPr>
            <w:tcW w:w="921" w:type="dxa"/>
            <w:shd w:val="clear" w:color="auto" w:fill="FBD4B4" w:themeFill="accent6" w:themeFillTint="66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(14 878)</w:t>
            </w:r>
          </w:p>
        </w:tc>
        <w:tc>
          <w:tcPr>
            <w:tcW w:w="921" w:type="dxa"/>
            <w:shd w:val="clear" w:color="auto" w:fill="FBD4B4" w:themeFill="accent6" w:themeFillTint="66"/>
            <w:vAlign w:val="center"/>
            <w:hideMark/>
          </w:tcPr>
          <w:p w:rsidR="002B6E3B" w:rsidRPr="002B6E3B" w:rsidRDefault="002B6E3B" w:rsidP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(14 878)</w:t>
            </w:r>
          </w:p>
        </w:tc>
        <w:tc>
          <w:tcPr>
            <w:tcW w:w="921" w:type="dxa"/>
            <w:shd w:val="clear" w:color="auto" w:fill="FBD4B4" w:themeFill="accent6" w:themeFillTint="66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>(14 878)</w:t>
            </w:r>
          </w:p>
        </w:tc>
        <w:tc>
          <w:tcPr>
            <w:tcW w:w="921" w:type="dxa"/>
            <w:shd w:val="clear" w:color="auto" w:fill="FBD4B4" w:themeFill="accent6" w:themeFillTint="66"/>
            <w:vAlign w:val="center"/>
            <w:hideMark/>
          </w:tcPr>
          <w:p w:rsidR="002B6E3B" w:rsidRPr="002B6E3B" w:rsidRDefault="002B6E3B" w:rsidP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(14 878)</w:t>
            </w:r>
          </w:p>
        </w:tc>
        <w:tc>
          <w:tcPr>
            <w:tcW w:w="1027" w:type="dxa"/>
            <w:shd w:val="clear" w:color="auto" w:fill="FBD4B4" w:themeFill="accent6" w:themeFillTint="66"/>
            <w:vAlign w:val="center"/>
            <w:hideMark/>
          </w:tcPr>
          <w:p w:rsidR="002B6E3B" w:rsidRPr="002B6E3B" w:rsidRDefault="002B6E3B" w:rsidP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>(14 878)</w:t>
            </w:r>
          </w:p>
        </w:tc>
        <w:tc>
          <w:tcPr>
            <w:tcW w:w="1041" w:type="dxa"/>
            <w:shd w:val="clear" w:color="auto" w:fill="FBD4B4" w:themeFill="accent6" w:themeFillTint="66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(14 878)</w:t>
            </w:r>
          </w:p>
        </w:tc>
        <w:tc>
          <w:tcPr>
            <w:tcW w:w="1026" w:type="dxa"/>
            <w:shd w:val="clear" w:color="auto" w:fill="FBD4B4" w:themeFill="accent6" w:themeFillTint="66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>(14 878)</w:t>
            </w:r>
          </w:p>
        </w:tc>
        <w:tc>
          <w:tcPr>
            <w:tcW w:w="1027" w:type="dxa"/>
            <w:shd w:val="clear" w:color="auto" w:fill="FBD4B4" w:themeFill="accent6" w:themeFillTint="66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(14 878)</w:t>
            </w:r>
          </w:p>
        </w:tc>
        <w:tc>
          <w:tcPr>
            <w:tcW w:w="1045" w:type="dxa"/>
            <w:gridSpan w:val="2"/>
            <w:shd w:val="clear" w:color="auto" w:fill="FBD4B4" w:themeFill="accent6" w:themeFillTint="66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(14 878)</w:t>
            </w:r>
          </w:p>
        </w:tc>
      </w:tr>
      <w:tr w:rsidR="002B6E3B" w:rsidRPr="00467951" w:rsidTr="00615016">
        <w:trPr>
          <w:trHeight w:val="65"/>
        </w:trPr>
        <w:tc>
          <w:tcPr>
            <w:tcW w:w="3707" w:type="dxa"/>
            <w:hideMark/>
          </w:tcPr>
          <w:p w:rsidR="002B6E3B" w:rsidRPr="00467951" w:rsidRDefault="002B6E3B" w:rsidP="00467951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6. Налоги, включаемые в себестоимость, всего</w:t>
            </w:r>
          </w:p>
        </w:tc>
        <w:tc>
          <w:tcPr>
            <w:tcW w:w="921" w:type="dxa"/>
            <w:vAlign w:val="center"/>
            <w:hideMark/>
          </w:tcPr>
          <w:p w:rsidR="002B6E3B" w:rsidRPr="00072CAF" w:rsidRDefault="002B6E3B" w:rsidP="00615016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72CAF"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921" w:type="dxa"/>
            <w:vAlign w:val="center"/>
            <w:hideMark/>
          </w:tcPr>
          <w:p w:rsidR="002B6E3B" w:rsidRPr="00072CAF" w:rsidRDefault="002B6E3B" w:rsidP="00615016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72CAF"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921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(4 021)</w:t>
            </w:r>
          </w:p>
        </w:tc>
        <w:tc>
          <w:tcPr>
            <w:tcW w:w="921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(4 021)</w:t>
            </w:r>
          </w:p>
        </w:tc>
        <w:tc>
          <w:tcPr>
            <w:tcW w:w="921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(4 021)</w:t>
            </w:r>
          </w:p>
        </w:tc>
        <w:tc>
          <w:tcPr>
            <w:tcW w:w="921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>(4 021)</w:t>
            </w:r>
          </w:p>
        </w:tc>
        <w:tc>
          <w:tcPr>
            <w:tcW w:w="921" w:type="dxa"/>
            <w:vAlign w:val="center"/>
            <w:hideMark/>
          </w:tcPr>
          <w:p w:rsidR="002B6E3B" w:rsidRPr="002B6E3B" w:rsidRDefault="002B6E3B" w:rsidP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(4 021)</w:t>
            </w:r>
          </w:p>
        </w:tc>
        <w:tc>
          <w:tcPr>
            <w:tcW w:w="1027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(4 021)</w:t>
            </w:r>
          </w:p>
        </w:tc>
        <w:tc>
          <w:tcPr>
            <w:tcW w:w="1041" w:type="dxa"/>
            <w:vAlign w:val="center"/>
            <w:hideMark/>
          </w:tcPr>
          <w:p w:rsidR="002B6E3B" w:rsidRPr="002B6E3B" w:rsidRDefault="002B6E3B" w:rsidP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>(4 021)</w:t>
            </w:r>
          </w:p>
        </w:tc>
        <w:tc>
          <w:tcPr>
            <w:tcW w:w="1026" w:type="dxa"/>
            <w:vAlign w:val="center"/>
            <w:hideMark/>
          </w:tcPr>
          <w:p w:rsidR="002B6E3B" w:rsidRPr="002B6E3B" w:rsidRDefault="002B6E3B" w:rsidP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 (4 021)</w:t>
            </w:r>
          </w:p>
        </w:tc>
        <w:tc>
          <w:tcPr>
            <w:tcW w:w="1027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(4 021)</w:t>
            </w:r>
          </w:p>
        </w:tc>
        <w:tc>
          <w:tcPr>
            <w:tcW w:w="1045" w:type="dxa"/>
            <w:gridSpan w:val="2"/>
            <w:vAlign w:val="center"/>
            <w:hideMark/>
          </w:tcPr>
          <w:p w:rsidR="002B6E3B" w:rsidRPr="002B6E3B" w:rsidRDefault="002B6E3B" w:rsidP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>(4 021)</w:t>
            </w:r>
          </w:p>
        </w:tc>
      </w:tr>
      <w:tr w:rsidR="002B6E3B" w:rsidRPr="00467951" w:rsidTr="00615016">
        <w:trPr>
          <w:trHeight w:val="835"/>
        </w:trPr>
        <w:tc>
          <w:tcPr>
            <w:tcW w:w="3707" w:type="dxa"/>
            <w:hideMark/>
          </w:tcPr>
          <w:p w:rsidR="002B6E3B" w:rsidRPr="00467951" w:rsidRDefault="002B6E3B" w:rsidP="00467951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страховые взносы, включая  страховые взносы на обязательное социальное страхование от несчастных случаев на производстве и профессиональных заболеваний</w:t>
            </w:r>
          </w:p>
        </w:tc>
        <w:tc>
          <w:tcPr>
            <w:tcW w:w="921" w:type="dxa"/>
            <w:vAlign w:val="center"/>
            <w:hideMark/>
          </w:tcPr>
          <w:p w:rsidR="002B6E3B" w:rsidRPr="00072CAF" w:rsidRDefault="002B6E3B" w:rsidP="00615016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72CAF"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921" w:type="dxa"/>
            <w:vAlign w:val="center"/>
            <w:hideMark/>
          </w:tcPr>
          <w:p w:rsidR="002B6E3B" w:rsidRPr="00072CAF" w:rsidRDefault="002B6E3B" w:rsidP="00615016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72CAF"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921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6E3B">
              <w:rPr>
                <w:rFonts w:ascii="Times New Roman" w:hAnsi="Times New Roman"/>
                <w:sz w:val="18"/>
                <w:szCs w:val="18"/>
              </w:rPr>
              <w:t xml:space="preserve"> (2 811)</w:t>
            </w:r>
          </w:p>
        </w:tc>
        <w:tc>
          <w:tcPr>
            <w:tcW w:w="921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6E3B">
              <w:rPr>
                <w:rFonts w:ascii="Times New Roman" w:hAnsi="Times New Roman"/>
                <w:sz w:val="18"/>
                <w:szCs w:val="18"/>
              </w:rPr>
              <w:t>(2 811)</w:t>
            </w:r>
          </w:p>
        </w:tc>
        <w:tc>
          <w:tcPr>
            <w:tcW w:w="921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6E3B">
              <w:rPr>
                <w:rFonts w:ascii="Times New Roman" w:hAnsi="Times New Roman"/>
                <w:sz w:val="18"/>
                <w:szCs w:val="18"/>
              </w:rPr>
              <w:t xml:space="preserve"> (2 811)</w:t>
            </w:r>
          </w:p>
        </w:tc>
        <w:tc>
          <w:tcPr>
            <w:tcW w:w="921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6E3B">
              <w:rPr>
                <w:rFonts w:ascii="Times New Roman" w:hAnsi="Times New Roman"/>
                <w:sz w:val="18"/>
                <w:szCs w:val="18"/>
              </w:rPr>
              <w:t xml:space="preserve"> (2 811)</w:t>
            </w:r>
          </w:p>
        </w:tc>
        <w:tc>
          <w:tcPr>
            <w:tcW w:w="921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6E3B">
              <w:rPr>
                <w:rFonts w:ascii="Times New Roman" w:hAnsi="Times New Roman"/>
                <w:sz w:val="18"/>
                <w:szCs w:val="18"/>
              </w:rPr>
              <w:t xml:space="preserve"> (2 811)</w:t>
            </w:r>
          </w:p>
        </w:tc>
        <w:tc>
          <w:tcPr>
            <w:tcW w:w="1027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6E3B">
              <w:rPr>
                <w:rFonts w:ascii="Times New Roman" w:hAnsi="Times New Roman"/>
                <w:sz w:val="18"/>
                <w:szCs w:val="18"/>
              </w:rPr>
              <w:t>(2 811)</w:t>
            </w:r>
          </w:p>
        </w:tc>
        <w:tc>
          <w:tcPr>
            <w:tcW w:w="1041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6E3B">
              <w:rPr>
                <w:rFonts w:ascii="Times New Roman" w:hAnsi="Times New Roman"/>
                <w:sz w:val="18"/>
                <w:szCs w:val="18"/>
              </w:rPr>
              <w:t xml:space="preserve"> (2 811)</w:t>
            </w:r>
          </w:p>
        </w:tc>
        <w:tc>
          <w:tcPr>
            <w:tcW w:w="1026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6E3B">
              <w:rPr>
                <w:rFonts w:ascii="Times New Roman" w:hAnsi="Times New Roman"/>
                <w:sz w:val="18"/>
                <w:szCs w:val="18"/>
              </w:rPr>
              <w:t>(2 811)</w:t>
            </w:r>
          </w:p>
        </w:tc>
        <w:tc>
          <w:tcPr>
            <w:tcW w:w="1027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6E3B">
              <w:rPr>
                <w:rFonts w:ascii="Times New Roman" w:hAnsi="Times New Roman"/>
                <w:sz w:val="18"/>
                <w:szCs w:val="18"/>
              </w:rPr>
              <w:t>(2 811)</w:t>
            </w:r>
          </w:p>
        </w:tc>
        <w:tc>
          <w:tcPr>
            <w:tcW w:w="1045" w:type="dxa"/>
            <w:gridSpan w:val="2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6E3B">
              <w:rPr>
                <w:rFonts w:ascii="Times New Roman" w:hAnsi="Times New Roman"/>
                <w:sz w:val="18"/>
                <w:szCs w:val="18"/>
              </w:rPr>
              <w:t>(2 811)</w:t>
            </w:r>
          </w:p>
        </w:tc>
      </w:tr>
      <w:tr w:rsidR="002B6E3B" w:rsidRPr="00467951" w:rsidTr="00615016">
        <w:trPr>
          <w:trHeight w:val="65"/>
        </w:trPr>
        <w:tc>
          <w:tcPr>
            <w:tcW w:w="3707" w:type="dxa"/>
            <w:hideMark/>
          </w:tcPr>
          <w:p w:rsidR="002B6E3B" w:rsidRPr="00467951" w:rsidRDefault="002B6E3B" w:rsidP="00467951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НДФЛ</w:t>
            </w:r>
          </w:p>
        </w:tc>
        <w:tc>
          <w:tcPr>
            <w:tcW w:w="921" w:type="dxa"/>
            <w:vAlign w:val="center"/>
            <w:hideMark/>
          </w:tcPr>
          <w:p w:rsidR="002B6E3B" w:rsidRPr="00072CAF" w:rsidRDefault="002B6E3B" w:rsidP="00615016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72CAF"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921" w:type="dxa"/>
            <w:vAlign w:val="center"/>
            <w:hideMark/>
          </w:tcPr>
          <w:p w:rsidR="002B6E3B" w:rsidRPr="00072CAF" w:rsidRDefault="002B6E3B" w:rsidP="00615016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72CAF"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921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(1 210)</w:t>
            </w:r>
          </w:p>
        </w:tc>
        <w:tc>
          <w:tcPr>
            <w:tcW w:w="921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>(1 210)</w:t>
            </w:r>
          </w:p>
        </w:tc>
        <w:tc>
          <w:tcPr>
            <w:tcW w:w="921" w:type="dxa"/>
            <w:vAlign w:val="center"/>
            <w:hideMark/>
          </w:tcPr>
          <w:p w:rsidR="002B6E3B" w:rsidRPr="002B6E3B" w:rsidRDefault="002B6E3B" w:rsidP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 (1 210)</w:t>
            </w:r>
          </w:p>
        </w:tc>
        <w:tc>
          <w:tcPr>
            <w:tcW w:w="921" w:type="dxa"/>
            <w:vAlign w:val="center"/>
            <w:hideMark/>
          </w:tcPr>
          <w:p w:rsidR="002B6E3B" w:rsidRPr="002B6E3B" w:rsidRDefault="002B6E3B" w:rsidP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(1 210)</w:t>
            </w:r>
          </w:p>
        </w:tc>
        <w:tc>
          <w:tcPr>
            <w:tcW w:w="921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(1 210)</w:t>
            </w:r>
          </w:p>
        </w:tc>
        <w:tc>
          <w:tcPr>
            <w:tcW w:w="1027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>(1 210)</w:t>
            </w:r>
          </w:p>
        </w:tc>
        <w:tc>
          <w:tcPr>
            <w:tcW w:w="1041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(1 210)</w:t>
            </w:r>
          </w:p>
        </w:tc>
        <w:tc>
          <w:tcPr>
            <w:tcW w:w="1026" w:type="dxa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(1 210)</w:t>
            </w:r>
          </w:p>
        </w:tc>
        <w:tc>
          <w:tcPr>
            <w:tcW w:w="1027" w:type="dxa"/>
            <w:vAlign w:val="center"/>
            <w:hideMark/>
          </w:tcPr>
          <w:p w:rsidR="002B6E3B" w:rsidRPr="002B6E3B" w:rsidRDefault="002B6E3B" w:rsidP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 xml:space="preserve"> (1 210)</w:t>
            </w:r>
          </w:p>
        </w:tc>
        <w:tc>
          <w:tcPr>
            <w:tcW w:w="1045" w:type="dxa"/>
            <w:gridSpan w:val="2"/>
            <w:vAlign w:val="center"/>
            <w:hideMark/>
          </w:tcPr>
          <w:p w:rsidR="002B6E3B" w:rsidRPr="002B6E3B" w:rsidRDefault="002B6E3B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2B6E3B">
              <w:rPr>
                <w:rFonts w:ascii="Times New Roman" w:hAnsi="Times New Roman"/>
                <w:sz w:val="18"/>
                <w:szCs w:val="20"/>
              </w:rPr>
              <w:t>(1 210)</w:t>
            </w:r>
          </w:p>
        </w:tc>
      </w:tr>
      <w:tr w:rsidR="00E66C50" w:rsidRPr="00467951" w:rsidTr="00615016">
        <w:trPr>
          <w:trHeight w:val="65"/>
        </w:trPr>
        <w:tc>
          <w:tcPr>
            <w:tcW w:w="3707" w:type="dxa"/>
            <w:hideMark/>
          </w:tcPr>
          <w:p w:rsidR="00E66C50" w:rsidRPr="00467951" w:rsidRDefault="00E66C50" w:rsidP="00467951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7. Проценты в составе себестоимости</w:t>
            </w:r>
          </w:p>
        </w:tc>
        <w:tc>
          <w:tcPr>
            <w:tcW w:w="921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 </w:t>
            </w:r>
            <w:r w:rsidRPr="00E66C50">
              <w:rPr>
                <w:rFonts w:ascii="Times New Roman" w:hAnsi="Times New Roman"/>
                <w:sz w:val="18"/>
                <w:szCs w:val="20"/>
              </w:rPr>
              <w:t>(16 064)</w:t>
            </w:r>
          </w:p>
        </w:tc>
        <w:tc>
          <w:tcPr>
            <w:tcW w:w="921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(16 919)</w:t>
            </w:r>
          </w:p>
        </w:tc>
        <w:tc>
          <w:tcPr>
            <w:tcW w:w="921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(16 919)</w:t>
            </w:r>
          </w:p>
        </w:tc>
        <w:tc>
          <w:tcPr>
            <w:tcW w:w="921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(16 919)</w:t>
            </w:r>
          </w:p>
        </w:tc>
        <w:tc>
          <w:tcPr>
            <w:tcW w:w="921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(16 919)</w:t>
            </w:r>
          </w:p>
        </w:tc>
        <w:tc>
          <w:tcPr>
            <w:tcW w:w="921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(16 919)</w:t>
            </w:r>
          </w:p>
        </w:tc>
        <w:tc>
          <w:tcPr>
            <w:tcW w:w="921" w:type="dxa"/>
            <w:vAlign w:val="center"/>
            <w:hideMark/>
          </w:tcPr>
          <w:p w:rsidR="00E66C50" w:rsidRPr="00E66C50" w:rsidRDefault="00E66C50" w:rsidP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(17 005)</w:t>
            </w:r>
          </w:p>
        </w:tc>
        <w:tc>
          <w:tcPr>
            <w:tcW w:w="1027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>(16 376)</w:t>
            </w:r>
          </w:p>
        </w:tc>
        <w:tc>
          <w:tcPr>
            <w:tcW w:w="1041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>(15 746)</w:t>
            </w:r>
          </w:p>
        </w:tc>
        <w:tc>
          <w:tcPr>
            <w:tcW w:w="1026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(15 116)</w:t>
            </w:r>
          </w:p>
        </w:tc>
        <w:tc>
          <w:tcPr>
            <w:tcW w:w="1027" w:type="dxa"/>
            <w:vAlign w:val="center"/>
            <w:hideMark/>
          </w:tcPr>
          <w:p w:rsidR="00E66C50" w:rsidRPr="00E66C50" w:rsidRDefault="00E66C50" w:rsidP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 (14 486)</w:t>
            </w:r>
          </w:p>
        </w:tc>
        <w:tc>
          <w:tcPr>
            <w:tcW w:w="1045" w:type="dxa"/>
            <w:gridSpan w:val="2"/>
            <w:vAlign w:val="center"/>
            <w:hideMark/>
          </w:tcPr>
          <w:p w:rsidR="00E66C50" w:rsidRPr="00E66C50" w:rsidRDefault="00E66C50" w:rsidP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 </w:t>
            </w: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(13 856)</w:t>
            </w:r>
          </w:p>
        </w:tc>
      </w:tr>
      <w:tr w:rsidR="00E66C50" w:rsidRPr="00467951" w:rsidTr="00615016">
        <w:trPr>
          <w:trHeight w:val="65"/>
        </w:trPr>
        <w:tc>
          <w:tcPr>
            <w:tcW w:w="3707" w:type="dxa"/>
            <w:hideMark/>
          </w:tcPr>
          <w:p w:rsidR="00E66C50" w:rsidRPr="00467951" w:rsidRDefault="00E66C50" w:rsidP="00467951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8. Финансовый результат (прибыль)</w:t>
            </w:r>
          </w:p>
        </w:tc>
        <w:tc>
          <w:tcPr>
            <w:tcW w:w="921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  </w:t>
            </w:r>
            <w:r w:rsidRPr="00E66C50">
              <w:rPr>
                <w:rFonts w:ascii="Times New Roman" w:hAnsi="Times New Roman"/>
                <w:sz w:val="18"/>
                <w:szCs w:val="20"/>
              </w:rPr>
              <w:t>(17 684)</w:t>
            </w:r>
          </w:p>
        </w:tc>
        <w:tc>
          <w:tcPr>
            <w:tcW w:w="921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(28 528)</w:t>
            </w:r>
          </w:p>
        </w:tc>
        <w:tc>
          <w:tcPr>
            <w:tcW w:w="921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(46 013)</w:t>
            </w:r>
          </w:p>
        </w:tc>
        <w:tc>
          <w:tcPr>
            <w:tcW w:w="921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(47 173)</w:t>
            </w:r>
          </w:p>
        </w:tc>
        <w:tc>
          <w:tcPr>
            <w:tcW w:w="921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(2 509)</w:t>
            </w:r>
          </w:p>
        </w:tc>
        <w:tc>
          <w:tcPr>
            <w:tcW w:w="921" w:type="dxa"/>
            <w:vAlign w:val="center"/>
            <w:hideMark/>
          </w:tcPr>
          <w:p w:rsidR="00E66C50" w:rsidRPr="00E66C50" w:rsidRDefault="00E66C50" w:rsidP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75 305 </w:t>
            </w:r>
          </w:p>
        </w:tc>
        <w:tc>
          <w:tcPr>
            <w:tcW w:w="921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154 739 </w:t>
            </w:r>
          </w:p>
        </w:tc>
        <w:tc>
          <w:tcPr>
            <w:tcW w:w="1027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177 357 </w:t>
            </w:r>
          </w:p>
        </w:tc>
        <w:tc>
          <w:tcPr>
            <w:tcW w:w="1041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200 822 </w:t>
            </w:r>
          </w:p>
        </w:tc>
        <w:tc>
          <w:tcPr>
            <w:tcW w:w="1026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212 074 </w:t>
            </w:r>
          </w:p>
        </w:tc>
        <w:tc>
          <w:tcPr>
            <w:tcW w:w="1027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215 925 </w:t>
            </w:r>
          </w:p>
        </w:tc>
        <w:tc>
          <w:tcPr>
            <w:tcW w:w="1045" w:type="dxa"/>
            <w:gridSpan w:val="2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199 089 </w:t>
            </w:r>
          </w:p>
        </w:tc>
      </w:tr>
      <w:tr w:rsidR="00E66C50" w:rsidRPr="00467951" w:rsidTr="00615016">
        <w:trPr>
          <w:trHeight w:val="65"/>
        </w:trPr>
        <w:tc>
          <w:tcPr>
            <w:tcW w:w="3707" w:type="dxa"/>
            <w:hideMark/>
          </w:tcPr>
          <w:p w:rsidR="00E66C50" w:rsidRPr="00467951" w:rsidRDefault="00E66C50" w:rsidP="00467951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9. Налоги, относимые на финансовый результат (прибыль), всего,  </w:t>
            </w:r>
          </w:p>
        </w:tc>
        <w:tc>
          <w:tcPr>
            <w:tcW w:w="921" w:type="dxa"/>
            <w:vAlign w:val="center"/>
            <w:hideMark/>
          </w:tcPr>
          <w:p w:rsidR="00E66C50" w:rsidRPr="00072CAF" w:rsidRDefault="00E66C50" w:rsidP="00615016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72CAF"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921" w:type="dxa"/>
            <w:vAlign w:val="center"/>
            <w:hideMark/>
          </w:tcPr>
          <w:p w:rsidR="00E66C50" w:rsidRPr="00072CAF" w:rsidRDefault="00E66C50" w:rsidP="00615016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72CAF"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921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>(8 659)</w:t>
            </w:r>
          </w:p>
        </w:tc>
        <w:tc>
          <w:tcPr>
            <w:tcW w:w="921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 </w:t>
            </w:r>
            <w:r w:rsidRPr="00E66C50">
              <w:rPr>
                <w:rFonts w:ascii="Times New Roman" w:hAnsi="Times New Roman"/>
                <w:sz w:val="18"/>
                <w:szCs w:val="20"/>
              </w:rPr>
              <w:t>(8 601)</w:t>
            </w:r>
          </w:p>
        </w:tc>
        <w:tc>
          <w:tcPr>
            <w:tcW w:w="921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(8 513)</w:t>
            </w:r>
          </w:p>
        </w:tc>
        <w:tc>
          <w:tcPr>
            <w:tcW w:w="921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(8 440)</w:t>
            </w:r>
          </w:p>
        </w:tc>
        <w:tc>
          <w:tcPr>
            <w:tcW w:w="921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>(8 367)</w:t>
            </w:r>
          </w:p>
        </w:tc>
        <w:tc>
          <w:tcPr>
            <w:tcW w:w="1027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(8 310)</w:t>
            </w:r>
          </w:p>
        </w:tc>
        <w:tc>
          <w:tcPr>
            <w:tcW w:w="1041" w:type="dxa"/>
            <w:vAlign w:val="center"/>
            <w:hideMark/>
          </w:tcPr>
          <w:p w:rsidR="00E66C50" w:rsidRPr="00E66C50" w:rsidRDefault="00E66C50" w:rsidP="00E66C50">
            <w:pPr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 (8 221)</w:t>
            </w:r>
          </w:p>
        </w:tc>
        <w:tc>
          <w:tcPr>
            <w:tcW w:w="1026" w:type="dxa"/>
            <w:vAlign w:val="center"/>
            <w:hideMark/>
          </w:tcPr>
          <w:p w:rsidR="00E66C50" w:rsidRPr="00E66C50" w:rsidRDefault="00E66C50" w:rsidP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>(8 148)</w:t>
            </w:r>
          </w:p>
        </w:tc>
        <w:tc>
          <w:tcPr>
            <w:tcW w:w="1027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(8 076)</w:t>
            </w:r>
          </w:p>
        </w:tc>
        <w:tc>
          <w:tcPr>
            <w:tcW w:w="1045" w:type="dxa"/>
            <w:gridSpan w:val="2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>(8 018)</w:t>
            </w:r>
          </w:p>
        </w:tc>
      </w:tr>
      <w:tr w:rsidR="004A6EC4" w:rsidRPr="00467951" w:rsidTr="00615016">
        <w:trPr>
          <w:trHeight w:val="65"/>
        </w:trPr>
        <w:tc>
          <w:tcPr>
            <w:tcW w:w="3707" w:type="dxa"/>
            <w:hideMark/>
          </w:tcPr>
          <w:p w:rsidR="00072CAF" w:rsidRPr="00467951" w:rsidRDefault="00072CAF" w:rsidP="00467951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Транспортный налог</w:t>
            </w:r>
          </w:p>
        </w:tc>
        <w:tc>
          <w:tcPr>
            <w:tcW w:w="921" w:type="dxa"/>
            <w:vAlign w:val="center"/>
            <w:hideMark/>
          </w:tcPr>
          <w:p w:rsidR="00072CAF" w:rsidRPr="00072CAF" w:rsidRDefault="00072CAF" w:rsidP="00615016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921" w:type="dxa"/>
            <w:vAlign w:val="center"/>
            <w:hideMark/>
          </w:tcPr>
          <w:p w:rsidR="00072CAF" w:rsidRPr="00072CAF" w:rsidRDefault="00072CAF" w:rsidP="00615016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921" w:type="dxa"/>
            <w:vAlign w:val="center"/>
            <w:hideMark/>
          </w:tcPr>
          <w:p w:rsidR="00072CAF" w:rsidRPr="00072CAF" w:rsidRDefault="00072CAF" w:rsidP="00615016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921" w:type="dxa"/>
            <w:vAlign w:val="center"/>
            <w:hideMark/>
          </w:tcPr>
          <w:p w:rsidR="00072CAF" w:rsidRPr="00072CAF" w:rsidRDefault="00072CAF" w:rsidP="00615016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72CAF">
              <w:rPr>
                <w:rFonts w:ascii="Times New Roman" w:hAnsi="Times New Roman"/>
                <w:sz w:val="18"/>
                <w:szCs w:val="20"/>
              </w:rPr>
              <w:t>(16)</w:t>
            </w:r>
          </w:p>
        </w:tc>
        <w:tc>
          <w:tcPr>
            <w:tcW w:w="921" w:type="dxa"/>
            <w:vAlign w:val="center"/>
            <w:hideMark/>
          </w:tcPr>
          <w:p w:rsidR="00072CAF" w:rsidRPr="00072CAF" w:rsidRDefault="00072CAF" w:rsidP="00615016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921" w:type="dxa"/>
            <w:vAlign w:val="center"/>
            <w:hideMark/>
          </w:tcPr>
          <w:p w:rsidR="00072CAF" w:rsidRPr="00072CAF" w:rsidRDefault="00072CAF" w:rsidP="00615016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921" w:type="dxa"/>
            <w:vAlign w:val="center"/>
            <w:hideMark/>
          </w:tcPr>
          <w:p w:rsidR="00072CAF" w:rsidRPr="00072CAF" w:rsidRDefault="00072CAF" w:rsidP="00615016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027" w:type="dxa"/>
            <w:vAlign w:val="center"/>
            <w:hideMark/>
          </w:tcPr>
          <w:p w:rsidR="00072CAF" w:rsidRPr="00072CAF" w:rsidRDefault="00072CAF" w:rsidP="00615016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72CAF">
              <w:rPr>
                <w:rFonts w:ascii="Times New Roman" w:hAnsi="Times New Roman"/>
                <w:sz w:val="18"/>
                <w:szCs w:val="20"/>
              </w:rPr>
              <w:t>(16)</w:t>
            </w:r>
          </w:p>
        </w:tc>
        <w:tc>
          <w:tcPr>
            <w:tcW w:w="1041" w:type="dxa"/>
            <w:vAlign w:val="center"/>
            <w:hideMark/>
          </w:tcPr>
          <w:p w:rsidR="00072CAF" w:rsidRPr="00072CAF" w:rsidRDefault="00072CAF" w:rsidP="00615016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72CAF"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026" w:type="dxa"/>
            <w:vAlign w:val="center"/>
            <w:hideMark/>
          </w:tcPr>
          <w:p w:rsidR="00072CAF" w:rsidRPr="00072CAF" w:rsidRDefault="00072CAF" w:rsidP="00615016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72CAF"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027" w:type="dxa"/>
            <w:vAlign w:val="center"/>
            <w:hideMark/>
          </w:tcPr>
          <w:p w:rsidR="00072CAF" w:rsidRPr="00072CAF" w:rsidRDefault="00072CAF" w:rsidP="00615016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72CAF"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1045" w:type="dxa"/>
            <w:gridSpan w:val="2"/>
            <w:vAlign w:val="center"/>
            <w:hideMark/>
          </w:tcPr>
          <w:p w:rsidR="00072CAF" w:rsidRPr="00072CAF" w:rsidRDefault="00072CAF" w:rsidP="00615016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72CAF">
              <w:rPr>
                <w:rFonts w:ascii="Times New Roman" w:hAnsi="Times New Roman"/>
                <w:sz w:val="18"/>
                <w:szCs w:val="20"/>
              </w:rPr>
              <w:t>(16)</w:t>
            </w:r>
          </w:p>
        </w:tc>
      </w:tr>
      <w:tr w:rsidR="00E66C50" w:rsidRPr="00467951" w:rsidTr="00615016">
        <w:trPr>
          <w:trHeight w:val="65"/>
        </w:trPr>
        <w:tc>
          <w:tcPr>
            <w:tcW w:w="3707" w:type="dxa"/>
            <w:hideMark/>
          </w:tcPr>
          <w:p w:rsidR="00E66C50" w:rsidRPr="00467951" w:rsidRDefault="00E66C50" w:rsidP="00467951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Налог на имущество</w:t>
            </w:r>
          </w:p>
        </w:tc>
        <w:tc>
          <w:tcPr>
            <w:tcW w:w="921" w:type="dxa"/>
            <w:vAlign w:val="center"/>
            <w:hideMark/>
          </w:tcPr>
          <w:p w:rsidR="00E66C50" w:rsidRPr="00072CAF" w:rsidRDefault="00E66C50" w:rsidP="00615016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72CAF"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921" w:type="dxa"/>
            <w:vAlign w:val="center"/>
            <w:hideMark/>
          </w:tcPr>
          <w:p w:rsidR="00E66C50" w:rsidRPr="00072CAF" w:rsidRDefault="00E66C50" w:rsidP="00615016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72CAF">
              <w:rPr>
                <w:rFonts w:ascii="Times New Roman" w:hAnsi="Times New Roman"/>
                <w:sz w:val="18"/>
                <w:szCs w:val="20"/>
              </w:rPr>
              <w:t>-</w:t>
            </w:r>
          </w:p>
        </w:tc>
        <w:tc>
          <w:tcPr>
            <w:tcW w:w="921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(8 659)</w:t>
            </w:r>
          </w:p>
        </w:tc>
        <w:tc>
          <w:tcPr>
            <w:tcW w:w="921" w:type="dxa"/>
            <w:vAlign w:val="center"/>
            <w:hideMark/>
          </w:tcPr>
          <w:p w:rsidR="00E66C50" w:rsidRPr="00E66C50" w:rsidRDefault="00E66C50" w:rsidP="00E66C50">
            <w:pPr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 (8 586)</w:t>
            </w:r>
          </w:p>
        </w:tc>
        <w:tc>
          <w:tcPr>
            <w:tcW w:w="921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>(8 513)</w:t>
            </w:r>
          </w:p>
        </w:tc>
        <w:tc>
          <w:tcPr>
            <w:tcW w:w="921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>(8 440)</w:t>
            </w:r>
          </w:p>
        </w:tc>
        <w:tc>
          <w:tcPr>
            <w:tcW w:w="921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(8 367)</w:t>
            </w:r>
          </w:p>
        </w:tc>
        <w:tc>
          <w:tcPr>
            <w:tcW w:w="1027" w:type="dxa"/>
            <w:vAlign w:val="center"/>
            <w:hideMark/>
          </w:tcPr>
          <w:p w:rsidR="00E66C50" w:rsidRPr="00E66C50" w:rsidRDefault="00E66C50" w:rsidP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(8 294)</w:t>
            </w:r>
          </w:p>
        </w:tc>
        <w:tc>
          <w:tcPr>
            <w:tcW w:w="1041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>(8 221)</w:t>
            </w:r>
          </w:p>
        </w:tc>
        <w:tc>
          <w:tcPr>
            <w:tcW w:w="1026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>(8 148)</w:t>
            </w:r>
          </w:p>
        </w:tc>
        <w:tc>
          <w:tcPr>
            <w:tcW w:w="1027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>(8 076)</w:t>
            </w:r>
          </w:p>
        </w:tc>
        <w:tc>
          <w:tcPr>
            <w:tcW w:w="1045" w:type="dxa"/>
            <w:gridSpan w:val="2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>(8 003)</w:t>
            </w:r>
          </w:p>
        </w:tc>
      </w:tr>
      <w:tr w:rsidR="004A6EC4" w:rsidRPr="00467951" w:rsidTr="00615016">
        <w:trPr>
          <w:trHeight w:val="68"/>
        </w:trPr>
        <w:tc>
          <w:tcPr>
            <w:tcW w:w="3707" w:type="dxa"/>
            <w:hideMark/>
          </w:tcPr>
          <w:p w:rsidR="009824C9" w:rsidRPr="00467951" w:rsidRDefault="009824C9" w:rsidP="00467951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10.Налог на прибыль,  20%</w:t>
            </w:r>
          </w:p>
        </w:tc>
        <w:tc>
          <w:tcPr>
            <w:tcW w:w="921" w:type="dxa"/>
            <w:vAlign w:val="center"/>
            <w:hideMark/>
          </w:tcPr>
          <w:p w:rsidR="009824C9" w:rsidRPr="00467951" w:rsidRDefault="009824C9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1" w:type="dxa"/>
            <w:vAlign w:val="center"/>
            <w:hideMark/>
          </w:tcPr>
          <w:p w:rsidR="009824C9" w:rsidRPr="00467951" w:rsidRDefault="009824C9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1" w:type="dxa"/>
            <w:vAlign w:val="center"/>
            <w:hideMark/>
          </w:tcPr>
          <w:p w:rsidR="009824C9" w:rsidRPr="00467951" w:rsidRDefault="009824C9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1" w:type="dxa"/>
            <w:vAlign w:val="center"/>
            <w:hideMark/>
          </w:tcPr>
          <w:p w:rsidR="009824C9" w:rsidRPr="00467951" w:rsidRDefault="009824C9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1" w:type="dxa"/>
            <w:vAlign w:val="center"/>
            <w:hideMark/>
          </w:tcPr>
          <w:p w:rsidR="009824C9" w:rsidRPr="00467951" w:rsidRDefault="009824C9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1" w:type="dxa"/>
            <w:vAlign w:val="center"/>
            <w:hideMark/>
          </w:tcPr>
          <w:p w:rsidR="009824C9" w:rsidRPr="00467951" w:rsidRDefault="009824C9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1" w:type="dxa"/>
            <w:vAlign w:val="center"/>
            <w:hideMark/>
          </w:tcPr>
          <w:p w:rsidR="009824C9" w:rsidRPr="00467951" w:rsidRDefault="009824C9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27" w:type="dxa"/>
            <w:vAlign w:val="center"/>
            <w:hideMark/>
          </w:tcPr>
          <w:p w:rsidR="009824C9" w:rsidRPr="00467951" w:rsidRDefault="009824C9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41" w:type="dxa"/>
            <w:vAlign w:val="center"/>
            <w:hideMark/>
          </w:tcPr>
          <w:p w:rsidR="009824C9" w:rsidRPr="00467951" w:rsidRDefault="009824C9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26" w:type="dxa"/>
            <w:vAlign w:val="center"/>
            <w:hideMark/>
          </w:tcPr>
          <w:p w:rsidR="009824C9" w:rsidRPr="00467951" w:rsidRDefault="009824C9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27" w:type="dxa"/>
            <w:vAlign w:val="center"/>
            <w:hideMark/>
          </w:tcPr>
          <w:p w:rsidR="009824C9" w:rsidRPr="00467951" w:rsidRDefault="009824C9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2"/>
            <w:vAlign w:val="center"/>
            <w:hideMark/>
          </w:tcPr>
          <w:p w:rsidR="009824C9" w:rsidRPr="00467951" w:rsidRDefault="009824C9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E66C50" w:rsidRPr="00467951" w:rsidTr="00615016">
        <w:trPr>
          <w:trHeight w:val="65"/>
        </w:trPr>
        <w:tc>
          <w:tcPr>
            <w:tcW w:w="3707" w:type="dxa"/>
            <w:shd w:val="clear" w:color="auto" w:fill="FBD4B4" w:themeFill="accent6" w:themeFillTint="66"/>
            <w:vAlign w:val="center"/>
            <w:hideMark/>
          </w:tcPr>
          <w:p w:rsidR="00E66C50" w:rsidRPr="00467951" w:rsidRDefault="00E66C50" w:rsidP="004A6EC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11. Чистая прибыль</w:t>
            </w:r>
          </w:p>
        </w:tc>
        <w:tc>
          <w:tcPr>
            <w:tcW w:w="921" w:type="dxa"/>
            <w:shd w:val="clear" w:color="auto" w:fill="FBD4B4" w:themeFill="accent6" w:themeFillTint="66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(17 684)</w:t>
            </w:r>
          </w:p>
        </w:tc>
        <w:tc>
          <w:tcPr>
            <w:tcW w:w="921" w:type="dxa"/>
            <w:shd w:val="clear" w:color="auto" w:fill="FBD4B4" w:themeFill="accent6" w:themeFillTint="66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>(28 528)</w:t>
            </w:r>
          </w:p>
        </w:tc>
        <w:tc>
          <w:tcPr>
            <w:tcW w:w="921" w:type="dxa"/>
            <w:shd w:val="clear" w:color="auto" w:fill="FBD4B4" w:themeFill="accent6" w:themeFillTint="66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(54 672)</w:t>
            </w:r>
          </w:p>
        </w:tc>
        <w:tc>
          <w:tcPr>
            <w:tcW w:w="921" w:type="dxa"/>
            <w:shd w:val="clear" w:color="auto" w:fill="FBD4B4" w:themeFill="accent6" w:themeFillTint="66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>(55 774)</w:t>
            </w:r>
          </w:p>
        </w:tc>
        <w:tc>
          <w:tcPr>
            <w:tcW w:w="921" w:type="dxa"/>
            <w:shd w:val="clear" w:color="auto" w:fill="FBD4B4" w:themeFill="accent6" w:themeFillTint="66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(11 022)</w:t>
            </w:r>
          </w:p>
        </w:tc>
        <w:tc>
          <w:tcPr>
            <w:tcW w:w="921" w:type="dxa"/>
            <w:shd w:val="clear" w:color="auto" w:fill="FBD4B4" w:themeFill="accent6" w:themeFillTint="66"/>
            <w:vAlign w:val="center"/>
            <w:hideMark/>
          </w:tcPr>
          <w:p w:rsidR="00E66C50" w:rsidRPr="00E66C50" w:rsidRDefault="00E66C50" w:rsidP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 66 865 </w:t>
            </w:r>
          </w:p>
        </w:tc>
        <w:tc>
          <w:tcPr>
            <w:tcW w:w="921" w:type="dxa"/>
            <w:shd w:val="clear" w:color="auto" w:fill="FBD4B4" w:themeFill="accent6" w:themeFillTint="66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146 372 </w:t>
            </w:r>
          </w:p>
        </w:tc>
        <w:tc>
          <w:tcPr>
            <w:tcW w:w="1027" w:type="dxa"/>
            <w:shd w:val="clear" w:color="auto" w:fill="FBD4B4" w:themeFill="accent6" w:themeFillTint="66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169 047 </w:t>
            </w:r>
          </w:p>
        </w:tc>
        <w:tc>
          <w:tcPr>
            <w:tcW w:w="1041" w:type="dxa"/>
            <w:shd w:val="clear" w:color="auto" w:fill="FBD4B4" w:themeFill="accent6" w:themeFillTint="66"/>
            <w:vAlign w:val="center"/>
            <w:hideMark/>
          </w:tcPr>
          <w:p w:rsidR="00E66C50" w:rsidRPr="00E66C50" w:rsidRDefault="00E66C50" w:rsidP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192 601 </w:t>
            </w:r>
          </w:p>
        </w:tc>
        <w:tc>
          <w:tcPr>
            <w:tcW w:w="1026" w:type="dxa"/>
            <w:shd w:val="clear" w:color="auto" w:fill="FBD4B4" w:themeFill="accent6" w:themeFillTint="66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203 925 </w:t>
            </w:r>
          </w:p>
        </w:tc>
        <w:tc>
          <w:tcPr>
            <w:tcW w:w="1027" w:type="dxa"/>
            <w:shd w:val="clear" w:color="auto" w:fill="FBD4B4" w:themeFill="accent6" w:themeFillTint="66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207 850 </w:t>
            </w:r>
          </w:p>
        </w:tc>
        <w:tc>
          <w:tcPr>
            <w:tcW w:w="1045" w:type="dxa"/>
            <w:gridSpan w:val="2"/>
            <w:shd w:val="clear" w:color="auto" w:fill="FBD4B4" w:themeFill="accent6" w:themeFillTint="66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191 071 </w:t>
            </w:r>
          </w:p>
        </w:tc>
      </w:tr>
      <w:tr w:rsidR="004A6EC4" w:rsidRPr="00467951" w:rsidTr="00615016">
        <w:trPr>
          <w:trHeight w:val="65"/>
        </w:trPr>
        <w:tc>
          <w:tcPr>
            <w:tcW w:w="3707" w:type="dxa"/>
            <w:hideMark/>
          </w:tcPr>
          <w:p w:rsidR="009824C9" w:rsidRPr="00467951" w:rsidRDefault="009824C9" w:rsidP="00467951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12. НДС в составе строительных работ и приобретаемых основных средств, необходимых для реализации проекта</w:t>
            </w:r>
          </w:p>
        </w:tc>
        <w:tc>
          <w:tcPr>
            <w:tcW w:w="921" w:type="dxa"/>
            <w:vAlign w:val="center"/>
            <w:hideMark/>
          </w:tcPr>
          <w:p w:rsidR="009824C9" w:rsidRPr="00467951" w:rsidRDefault="009824C9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1" w:type="dxa"/>
            <w:vAlign w:val="center"/>
            <w:hideMark/>
          </w:tcPr>
          <w:p w:rsidR="009824C9" w:rsidRPr="00467951" w:rsidRDefault="009824C9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1" w:type="dxa"/>
            <w:vAlign w:val="center"/>
            <w:hideMark/>
          </w:tcPr>
          <w:p w:rsidR="00E66C50" w:rsidRPr="00E66C50" w:rsidRDefault="00E66C50" w:rsidP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 375 983 </w:t>
            </w:r>
          </w:p>
          <w:p w:rsidR="009824C9" w:rsidRPr="00467951" w:rsidRDefault="009824C9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1" w:type="dxa"/>
            <w:vAlign w:val="center"/>
            <w:hideMark/>
          </w:tcPr>
          <w:p w:rsidR="009824C9" w:rsidRPr="00467951" w:rsidRDefault="009824C9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1" w:type="dxa"/>
            <w:vAlign w:val="center"/>
            <w:hideMark/>
          </w:tcPr>
          <w:p w:rsidR="009824C9" w:rsidRPr="00467951" w:rsidRDefault="009824C9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1" w:type="dxa"/>
            <w:vAlign w:val="center"/>
            <w:hideMark/>
          </w:tcPr>
          <w:p w:rsidR="009824C9" w:rsidRPr="00467951" w:rsidRDefault="009824C9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1" w:type="dxa"/>
            <w:vAlign w:val="center"/>
            <w:hideMark/>
          </w:tcPr>
          <w:p w:rsidR="009824C9" w:rsidRPr="00467951" w:rsidRDefault="009824C9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27" w:type="dxa"/>
            <w:vAlign w:val="center"/>
            <w:hideMark/>
          </w:tcPr>
          <w:p w:rsidR="009824C9" w:rsidRPr="00467951" w:rsidRDefault="009824C9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41" w:type="dxa"/>
            <w:noWrap/>
            <w:vAlign w:val="center"/>
            <w:hideMark/>
          </w:tcPr>
          <w:p w:rsidR="009824C9" w:rsidRPr="00467951" w:rsidRDefault="009824C9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26" w:type="dxa"/>
            <w:vAlign w:val="center"/>
            <w:hideMark/>
          </w:tcPr>
          <w:p w:rsidR="009824C9" w:rsidRPr="00467951" w:rsidRDefault="009824C9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27" w:type="dxa"/>
            <w:vAlign w:val="center"/>
            <w:hideMark/>
          </w:tcPr>
          <w:p w:rsidR="009824C9" w:rsidRPr="00467951" w:rsidRDefault="009824C9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45" w:type="dxa"/>
            <w:gridSpan w:val="2"/>
            <w:noWrap/>
            <w:vAlign w:val="center"/>
            <w:hideMark/>
          </w:tcPr>
          <w:p w:rsidR="009824C9" w:rsidRPr="00467951" w:rsidRDefault="009824C9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E66C50" w:rsidRPr="00467951" w:rsidTr="00615016">
        <w:trPr>
          <w:trHeight w:val="298"/>
        </w:trPr>
        <w:tc>
          <w:tcPr>
            <w:tcW w:w="3707" w:type="dxa"/>
            <w:hideMark/>
          </w:tcPr>
          <w:p w:rsidR="00E66C50" w:rsidRPr="00467951" w:rsidRDefault="00E66C50" w:rsidP="00467951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13. Начисленные платежи в бюджеты всех уровней и государственные внебюджетные фонды</w:t>
            </w:r>
          </w:p>
        </w:tc>
        <w:tc>
          <w:tcPr>
            <w:tcW w:w="921" w:type="dxa"/>
            <w:vAlign w:val="center"/>
            <w:hideMark/>
          </w:tcPr>
          <w:p w:rsidR="00E66C50" w:rsidRPr="00467951" w:rsidRDefault="00E66C50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1" w:type="dxa"/>
            <w:vAlign w:val="center"/>
            <w:hideMark/>
          </w:tcPr>
          <w:p w:rsidR="00E66C50" w:rsidRPr="00467951" w:rsidRDefault="00E66C50" w:rsidP="00615016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679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21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(12 310)</w:t>
            </w:r>
          </w:p>
        </w:tc>
        <w:tc>
          <w:tcPr>
            <w:tcW w:w="921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(12 119)</w:t>
            </w:r>
          </w:p>
        </w:tc>
        <w:tc>
          <w:tcPr>
            <w:tcW w:w="921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>(19 809)</w:t>
            </w:r>
          </w:p>
        </w:tc>
        <w:tc>
          <w:tcPr>
            <w:tcW w:w="921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(33 184)</w:t>
            </w:r>
          </w:p>
        </w:tc>
        <w:tc>
          <w:tcPr>
            <w:tcW w:w="921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(46 746)</w:t>
            </w:r>
          </w:p>
        </w:tc>
        <w:tc>
          <w:tcPr>
            <w:tcW w:w="1027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>(52 868)</w:t>
            </w:r>
          </w:p>
        </w:tc>
        <w:tc>
          <w:tcPr>
            <w:tcW w:w="1041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(39 821)</w:t>
            </w:r>
          </w:p>
        </w:tc>
        <w:tc>
          <w:tcPr>
            <w:tcW w:w="1026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(40 932)</w:t>
            </w:r>
          </w:p>
        </w:tc>
        <w:tc>
          <w:tcPr>
            <w:tcW w:w="1027" w:type="dxa"/>
            <w:vAlign w:val="center"/>
            <w:hideMark/>
          </w:tcPr>
          <w:p w:rsidR="00E66C50" w:rsidRPr="00E66C50" w:rsidRDefault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(41 218)</w:t>
            </w:r>
          </w:p>
        </w:tc>
        <w:tc>
          <w:tcPr>
            <w:tcW w:w="1045" w:type="dxa"/>
            <w:gridSpan w:val="2"/>
            <w:vAlign w:val="center"/>
            <w:hideMark/>
          </w:tcPr>
          <w:p w:rsidR="00E66C50" w:rsidRPr="00E66C50" w:rsidRDefault="00E66C50" w:rsidP="00E66C50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66C50">
              <w:rPr>
                <w:rFonts w:ascii="Times New Roman" w:hAnsi="Times New Roman"/>
                <w:sz w:val="18"/>
                <w:szCs w:val="20"/>
              </w:rPr>
              <w:t xml:space="preserve"> (39 226)</w:t>
            </w:r>
          </w:p>
        </w:tc>
      </w:tr>
    </w:tbl>
    <w:p w:rsidR="00CB532F" w:rsidRPr="00D27C6D" w:rsidRDefault="00CB532F" w:rsidP="0003161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CB532F" w:rsidRPr="00D27C6D" w:rsidSect="00467951"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FD75FB" w:rsidRPr="00CB01DB" w:rsidRDefault="00BF16A8" w:rsidP="00031611">
      <w:pPr>
        <w:pStyle w:val="1"/>
        <w:shd w:val="clear" w:color="auto" w:fill="FBD4B4" w:themeFill="accent6" w:themeFillTint="66"/>
        <w:spacing w:before="0"/>
        <w:ind w:firstLine="709"/>
        <w:jc w:val="center"/>
        <w:rPr>
          <w:rFonts w:ascii="Times New Roman" w:hAnsi="Times New Roman" w:cs="Times New Roman"/>
          <w:b w:val="0"/>
        </w:rPr>
      </w:pPr>
      <w:bookmarkStart w:id="10" w:name="_Toc190792111"/>
      <w:r>
        <w:rPr>
          <w:rFonts w:ascii="Times New Roman" w:hAnsi="Times New Roman" w:cs="Times New Roman"/>
          <w:color w:val="auto"/>
        </w:rPr>
        <w:lastRenderedPageBreak/>
        <w:t xml:space="preserve">Оценка эффективности </w:t>
      </w:r>
      <w:r w:rsidR="00FD75FB" w:rsidRPr="00CB01DB">
        <w:rPr>
          <w:rFonts w:ascii="Times New Roman" w:hAnsi="Times New Roman" w:cs="Times New Roman"/>
          <w:color w:val="auto"/>
        </w:rPr>
        <w:t>проекта</w:t>
      </w:r>
      <w:bookmarkEnd w:id="10"/>
    </w:p>
    <w:p w:rsidR="003564C0" w:rsidRDefault="003564C0" w:rsidP="00534BAC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80E14" w:rsidRDefault="00480E14" w:rsidP="00480E1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Основные характеристики экономической эффективности инвестиций, рассчитанные на основании дисконтируемых денежных потоков:</w:t>
      </w:r>
    </w:p>
    <w:p w:rsidR="00480E14" w:rsidRDefault="00480E14" w:rsidP="00480E1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1) период окупаемости</w:t>
      </w:r>
      <w:r w:rsidR="000316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31611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="000316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это время, требуемое для возмещения начальных инвестиций за счет чистого денежного потока, генерируемого проектом. Для данного проекта он равен </w:t>
      </w:r>
      <w:r w:rsidR="00E66C50">
        <w:rPr>
          <w:rFonts w:ascii="Times New Roman" w:eastAsia="Calibri" w:hAnsi="Times New Roman" w:cs="Times New Roman"/>
          <w:sz w:val="28"/>
          <w:szCs w:val="28"/>
        </w:rPr>
        <w:t>5,9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F462F">
        <w:rPr>
          <w:rFonts w:ascii="Times New Roman" w:eastAsia="Calibri" w:hAnsi="Times New Roman" w:cs="Times New Roman"/>
          <w:sz w:val="28"/>
          <w:szCs w:val="28"/>
        </w:rPr>
        <w:t>лет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480E14" w:rsidRDefault="00480E14" w:rsidP="00480E1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2) если при расчете данного показателя учесть ставку дисконтирования, то получится дисконтированный срок окупаемости, который учитывает временную стоимость финансовых ресурсов. Для данного бизнес-плана он равен </w:t>
      </w:r>
      <w:r w:rsidR="00E66C50">
        <w:rPr>
          <w:rFonts w:ascii="Times New Roman" w:eastAsia="Calibri" w:hAnsi="Times New Roman" w:cs="Times New Roman"/>
          <w:sz w:val="28"/>
          <w:szCs w:val="28"/>
        </w:rPr>
        <w:t>6,3</w:t>
      </w:r>
      <w:r>
        <w:rPr>
          <w:rFonts w:ascii="Times New Roman" w:eastAsia="Calibri" w:hAnsi="Times New Roman" w:cs="Times New Roman"/>
          <w:sz w:val="28"/>
          <w:szCs w:val="28"/>
        </w:rPr>
        <w:t xml:space="preserve"> лет;</w:t>
      </w:r>
    </w:p>
    <w:p w:rsidR="00480E14" w:rsidRDefault="00480E14" w:rsidP="00480E1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3) чистая текущая стоимость проекта (NPV) при интервале планирования </w:t>
      </w:r>
      <w:r w:rsidR="00E66C50">
        <w:rPr>
          <w:rFonts w:ascii="Times New Roman" w:eastAsia="Calibri" w:hAnsi="Times New Roman" w:cs="Times New Roman"/>
          <w:sz w:val="28"/>
          <w:szCs w:val="28"/>
        </w:rPr>
        <w:t>6</w:t>
      </w:r>
      <w:r w:rsidR="00031611">
        <w:rPr>
          <w:rFonts w:ascii="Times New Roman" w:eastAsia="Calibri" w:hAnsi="Times New Roman" w:cs="Times New Roman"/>
          <w:sz w:val="28"/>
          <w:szCs w:val="28"/>
        </w:rPr>
        <w:t>,3</w:t>
      </w:r>
      <w:r>
        <w:rPr>
          <w:rFonts w:ascii="Times New Roman" w:eastAsia="Calibri" w:hAnsi="Times New Roman" w:cs="Times New Roman"/>
          <w:sz w:val="28"/>
          <w:szCs w:val="28"/>
        </w:rPr>
        <w:t xml:space="preserve"> лет составляет </w:t>
      </w:r>
      <w:r w:rsidR="00E66C50">
        <w:rPr>
          <w:rFonts w:ascii="Times New Roman" w:eastAsia="Calibri" w:hAnsi="Times New Roman" w:cs="Times New Roman"/>
          <w:sz w:val="28"/>
          <w:szCs w:val="28"/>
        </w:rPr>
        <w:t>357 903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тыс. руб. Положительная величина NPV подтверждает целесообразность вложения средств на рассматриваемый проект;</w:t>
      </w:r>
    </w:p>
    <w:p w:rsidR="00480E14" w:rsidRDefault="00480E14" w:rsidP="00480E14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4) реальная внутренняя норма прибыли проекта (IRR), или условная ставка дохода по проекту с учетом инфляции, составляет </w:t>
      </w:r>
      <w:r w:rsidR="00031611">
        <w:rPr>
          <w:rFonts w:ascii="Times New Roman" w:eastAsia="Calibri" w:hAnsi="Times New Roman" w:cs="Times New Roman"/>
          <w:sz w:val="28"/>
          <w:szCs w:val="28"/>
        </w:rPr>
        <w:t>2</w:t>
      </w:r>
      <w:r w:rsidR="00E66C50">
        <w:rPr>
          <w:rFonts w:ascii="Times New Roman" w:eastAsia="Calibri" w:hAnsi="Times New Roman" w:cs="Times New Roman"/>
          <w:sz w:val="28"/>
          <w:szCs w:val="28"/>
        </w:rPr>
        <w:t>1</w:t>
      </w:r>
      <w:r>
        <w:rPr>
          <w:rFonts w:ascii="Times New Roman" w:eastAsia="Calibri" w:hAnsi="Times New Roman" w:cs="Times New Roman"/>
          <w:sz w:val="28"/>
          <w:szCs w:val="28"/>
        </w:rPr>
        <w:t>%;</w:t>
      </w:r>
    </w:p>
    <w:p w:rsidR="00480E14" w:rsidRDefault="00480E14" w:rsidP="00480E1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5) показатель прибыльности (доходности) проекта равен 1,</w:t>
      </w:r>
      <w:r w:rsidR="00E66C50">
        <w:rPr>
          <w:rFonts w:ascii="Times New Roman" w:eastAsia="Calibri" w:hAnsi="Times New Roman" w:cs="Times New Roman"/>
          <w:sz w:val="28"/>
          <w:szCs w:val="28"/>
        </w:rPr>
        <w:t>25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Данный коэффициент характеризует отношение дисконтированного дохода к инвестиционным затратам (на 100 тыс. руб. инвестиций приходится </w:t>
      </w:r>
      <w:r w:rsidR="00E66C50">
        <w:rPr>
          <w:rFonts w:ascii="Times New Roman" w:eastAsia="Calibri" w:hAnsi="Times New Roman" w:cs="Times New Roman"/>
          <w:sz w:val="28"/>
          <w:szCs w:val="28"/>
        </w:rPr>
        <w:t>25</w:t>
      </w:r>
      <w:bookmarkStart w:id="11" w:name="_GoBack"/>
      <w:bookmarkEnd w:id="11"/>
      <w:r>
        <w:rPr>
          <w:rFonts w:ascii="Times New Roman" w:eastAsia="Calibri" w:hAnsi="Times New Roman" w:cs="Times New Roman"/>
          <w:sz w:val="28"/>
          <w:szCs w:val="28"/>
        </w:rPr>
        <w:t xml:space="preserve"> тыс. руб. чистого денежного потока, рассчитанного за период планирования). </w:t>
      </w:r>
      <w:r>
        <w:rPr>
          <w:rFonts w:ascii="Times New Roman" w:hAnsi="Times New Roman" w:cs="Times New Roman"/>
          <w:sz w:val="28"/>
          <w:szCs w:val="28"/>
        </w:rPr>
        <w:t>На основании выполненных расчетов определены основные показатели эффективности проекта, которые представлены в таблице 6.</w:t>
      </w:r>
    </w:p>
    <w:p w:rsidR="00480E14" w:rsidRDefault="00480E14" w:rsidP="00C35043">
      <w:pPr>
        <w:spacing w:before="120"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 – Основные показатели эффективности проекта</w:t>
      </w:r>
    </w:p>
    <w:tbl>
      <w:tblPr>
        <w:tblStyle w:val="a4"/>
        <w:tblpPr w:leftFromText="180" w:rightFromText="180" w:vertAnchor="text" w:tblpY="1"/>
        <w:tblOverlap w:val="never"/>
        <w:tblW w:w="9464" w:type="dxa"/>
        <w:tblLook w:val="04A0" w:firstRow="1" w:lastRow="0" w:firstColumn="1" w:lastColumn="0" w:noHBand="0" w:noVBand="1"/>
      </w:tblPr>
      <w:tblGrid>
        <w:gridCol w:w="7338"/>
        <w:gridCol w:w="2126"/>
      </w:tblGrid>
      <w:tr w:rsidR="00480E14" w:rsidTr="00480E14">
        <w:trPr>
          <w:trHeight w:val="397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0E14" w:rsidRDefault="00480E14" w:rsidP="0061501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Объем инвестиций, </w:t>
            </w:r>
            <w:r w:rsidR="00441D49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615016">
              <w:rPr>
                <w:rFonts w:ascii="Times New Roman" w:hAnsi="Times New Roman" w:cs="Times New Roman"/>
                <w:sz w:val="28"/>
                <w:szCs w:val="28"/>
              </w:rPr>
              <w:t>лрд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руб.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0E14" w:rsidRDefault="00441D49" w:rsidP="00E66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E66C50">
              <w:rPr>
                <w:rFonts w:ascii="Times New Roman" w:hAnsi="Times New Roman" w:cs="Times New Roman"/>
                <w:sz w:val="28"/>
                <w:szCs w:val="28"/>
              </w:rPr>
              <w:t>385</w:t>
            </w:r>
          </w:p>
        </w:tc>
      </w:tr>
      <w:tr w:rsidR="00480E14" w:rsidTr="00480E14">
        <w:trPr>
          <w:trHeight w:val="397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0E14" w:rsidRDefault="00480E1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Простой срок окупаемости проекта 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PBP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),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0E14" w:rsidRDefault="00E66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5,9</w:t>
            </w:r>
            <w:r w:rsidR="00480E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80E14" w:rsidTr="00480E14">
        <w:trPr>
          <w:trHeight w:val="397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0E14" w:rsidRDefault="00480E1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Дисконтированный срок окупаемости проекта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DPP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),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0E14" w:rsidRDefault="00E66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</w:tr>
      <w:tr w:rsidR="00480E14" w:rsidTr="00480E14">
        <w:trPr>
          <w:trHeight w:val="397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0E14" w:rsidRDefault="00480E1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Чистая приведенная стоимость (NPV), тыс. руб.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0E14" w:rsidRDefault="00E66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357 903</w:t>
            </w:r>
          </w:p>
        </w:tc>
      </w:tr>
      <w:tr w:rsidR="00480E14" w:rsidTr="00480E14">
        <w:trPr>
          <w:trHeight w:val="397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0E14" w:rsidRDefault="00480E1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Внутренняя норма доходности (IRR),%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0E14" w:rsidRDefault="00E66C50" w:rsidP="00E66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480E14" w:rsidTr="00480E14">
        <w:trPr>
          <w:trHeight w:val="397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0E14" w:rsidRDefault="00480E1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Индекс доходности инвестиций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0E14" w:rsidRPr="00480E14" w:rsidRDefault="00480E14" w:rsidP="00E66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1,</w:t>
            </w:r>
            <w:r w:rsidR="00E66C5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</w:tbl>
    <w:p w:rsidR="00A7668B" w:rsidRDefault="00A7668B" w:rsidP="00A7668B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A7668B" w:rsidSect="00480E14">
      <w:headerReference w:type="default" r:id="rId15"/>
      <w:footerReference w:type="default" r:id="rId16"/>
      <w:headerReference w:type="first" r:id="rId1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477" w:rsidRDefault="00326477" w:rsidP="00A74401">
      <w:pPr>
        <w:spacing w:after="0" w:line="240" w:lineRule="auto"/>
      </w:pPr>
      <w:r>
        <w:separator/>
      </w:r>
    </w:p>
  </w:endnote>
  <w:endnote w:type="continuationSeparator" w:id="0">
    <w:p w:rsidR="00326477" w:rsidRDefault="00326477" w:rsidP="00A74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335314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326477" w:rsidRPr="00F76B92" w:rsidRDefault="00326477">
        <w:pPr>
          <w:pStyle w:val="aa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F76B92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F76B92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F76B92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E66C50">
          <w:rPr>
            <w:rFonts w:ascii="Times New Roman" w:hAnsi="Times New Roman" w:cs="Times New Roman"/>
            <w:noProof/>
            <w:sz w:val="20"/>
            <w:szCs w:val="20"/>
          </w:rPr>
          <w:t>5</w:t>
        </w:r>
        <w:r w:rsidRPr="00F76B92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326477" w:rsidRDefault="00326477"/>
  <w:p w:rsidR="00326477" w:rsidRDefault="0032647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0"/>
        <w:szCs w:val="20"/>
      </w:rPr>
      <w:id w:val="136157413"/>
      <w:docPartObj>
        <w:docPartGallery w:val="Page Numbers (Bottom of Page)"/>
        <w:docPartUnique/>
      </w:docPartObj>
    </w:sdtPr>
    <w:sdtContent>
      <w:p w:rsidR="00326477" w:rsidRPr="00F76B92" w:rsidRDefault="00326477">
        <w:pPr>
          <w:pStyle w:val="aa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F76B92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F76B92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F76B92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E66C50">
          <w:rPr>
            <w:rFonts w:ascii="Times New Roman" w:hAnsi="Times New Roman" w:cs="Times New Roman"/>
            <w:noProof/>
            <w:sz w:val="20"/>
            <w:szCs w:val="20"/>
          </w:rPr>
          <w:t>10</w:t>
        </w:r>
        <w:r w:rsidRPr="00F76B92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326477" w:rsidRDefault="00326477">
    <w:pPr>
      <w:pStyle w:val="aa"/>
    </w:pPr>
  </w:p>
  <w:p w:rsidR="00326477" w:rsidRDefault="00326477"/>
  <w:p w:rsidR="00326477" w:rsidRDefault="00326477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477" w:rsidRPr="00F76B92" w:rsidRDefault="00326477" w:rsidP="00BD26E7">
    <w:pPr>
      <w:pStyle w:val="aa"/>
      <w:jc w:val="center"/>
      <w:rPr>
        <w:rFonts w:ascii="Times New Roman" w:hAnsi="Times New Roman" w:cs="Times New Roman"/>
        <w:sz w:val="20"/>
        <w:szCs w:val="20"/>
      </w:rPr>
    </w:pPr>
    <w:sdt>
      <w:sdtPr>
        <w:rPr>
          <w:sz w:val="20"/>
          <w:szCs w:val="20"/>
        </w:rPr>
        <w:id w:val="-1796663071"/>
        <w:docPartObj>
          <w:docPartGallery w:val="Page Numbers (Bottom of Page)"/>
          <w:docPartUnique/>
        </w:docPartObj>
      </w:sdtPr>
      <w:sdtEndPr>
        <w:rPr>
          <w:rFonts w:ascii="Times New Roman" w:hAnsi="Times New Roman" w:cs="Times New Roman"/>
        </w:rPr>
      </w:sdtEndPr>
      <w:sdtContent>
        <w:r w:rsidRPr="00F76B92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F76B92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F76B92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E66C50">
          <w:rPr>
            <w:rFonts w:ascii="Times New Roman" w:hAnsi="Times New Roman" w:cs="Times New Roman"/>
            <w:noProof/>
            <w:sz w:val="20"/>
            <w:szCs w:val="20"/>
          </w:rPr>
          <w:t>11</w:t>
        </w:r>
        <w:r w:rsidRPr="00F76B92">
          <w:rPr>
            <w:rFonts w:ascii="Times New Roman" w:hAnsi="Times New Roman" w:cs="Times New Roman"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477" w:rsidRDefault="00326477" w:rsidP="00A74401">
      <w:pPr>
        <w:spacing w:after="0" w:line="240" w:lineRule="auto"/>
      </w:pPr>
      <w:r>
        <w:separator/>
      </w:r>
    </w:p>
  </w:footnote>
  <w:footnote w:type="continuationSeparator" w:id="0">
    <w:p w:rsidR="00326477" w:rsidRDefault="00326477" w:rsidP="00A74401">
      <w:pPr>
        <w:spacing w:after="0" w:line="240" w:lineRule="auto"/>
      </w:pPr>
      <w:r>
        <w:continuationSeparator/>
      </w:r>
    </w:p>
  </w:footnote>
  <w:footnote w:id="1">
    <w:p w:rsidR="00326477" w:rsidRDefault="00326477" w:rsidP="00EF462F">
      <w:pPr>
        <w:pStyle w:val="a5"/>
        <w:jc w:val="both"/>
      </w:pPr>
      <w:r>
        <w:rPr>
          <w:rStyle w:val="a7"/>
        </w:rPr>
        <w:footnoteRef/>
      </w:r>
      <w:r>
        <w:t xml:space="preserve"> </w:t>
      </w:r>
      <w:r w:rsidRPr="00EF462F">
        <w:rPr>
          <w:rFonts w:ascii="Times New Roman" w:hAnsi="Times New Roman" w:cs="Times New Roman"/>
        </w:rPr>
        <w:t>Оценка объема инвестиций проведена на основании сравнительного подхода, основанного на сравнении объекта оценки с идентичными или аналогичными объектами (аналогами)</w:t>
      </w:r>
    </w:p>
  </w:footnote>
  <w:footnote w:id="2">
    <w:p w:rsidR="00326477" w:rsidRDefault="00326477" w:rsidP="00E113FC">
      <w:pPr>
        <w:pStyle w:val="a5"/>
      </w:pPr>
      <w:r>
        <w:rPr>
          <w:rStyle w:val="a7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Без учета стоимости земли</w:t>
      </w:r>
    </w:p>
  </w:footnote>
  <w:footnote w:id="3">
    <w:p w:rsidR="00326477" w:rsidRDefault="00326477" w:rsidP="006B4ED0">
      <w:pPr>
        <w:pStyle w:val="a5"/>
      </w:pPr>
      <w:r>
        <w:rPr>
          <w:rStyle w:val="a7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Расчет по средним значениям за год с округлениями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477" w:rsidRDefault="00326477" w:rsidP="00033CAD">
    <w:pPr>
      <w:pStyle w:val="aa"/>
      <w:tabs>
        <w:tab w:val="center" w:pos="7285"/>
        <w:tab w:val="right" w:pos="14570"/>
      </w:tabs>
    </w:pPr>
    <w:r w:rsidRPr="008C3983">
      <w:rPr>
        <w:noProof/>
        <w:color w:val="4F81BD" w:themeColor="accent1"/>
        <w:lang w:val="en-US"/>
      </w:rPr>
      <w:drawing>
        <wp:anchor distT="0" distB="0" distL="114300" distR="114300" simplePos="0" relativeHeight="251658239" behindDoc="1" locked="0" layoutInCell="1" allowOverlap="1" wp14:anchorId="48179441" wp14:editId="4B9F63D8">
          <wp:simplePos x="0" y="0"/>
          <wp:positionH relativeFrom="column">
            <wp:posOffset>-374650</wp:posOffset>
          </wp:positionH>
          <wp:positionV relativeFrom="paragraph">
            <wp:posOffset>-60960</wp:posOffset>
          </wp:positionV>
          <wp:extent cx="401320" cy="276225"/>
          <wp:effectExtent l="0" t="0" r="0" b="9525"/>
          <wp:wrapTight wrapText="bothSides">
            <wp:wrapPolygon edited="0">
              <wp:start x="4101" y="0"/>
              <wp:lineTo x="0" y="2979"/>
              <wp:lineTo x="0" y="8938"/>
              <wp:lineTo x="2051" y="20855"/>
              <wp:lineTo x="13329" y="20855"/>
              <wp:lineTo x="20506" y="16386"/>
              <wp:lineTo x="20506" y="2979"/>
              <wp:lineTo x="18456" y="0"/>
              <wp:lineTo x="4101" y="0"/>
            </wp:wrapPolygon>
          </wp:wrapTight>
          <wp:docPr id="10" name="Picture 6" descr="Z:\Всем\1 Специалисты\Кобозев\BRANDBOOK Алтайкий центр привлечения инвестиций\лого\LOGO_Алтайский центр инвестиций и развития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6" descr="Z:\Всем\1 Специалисты\Кобозев\BRANDBOOK Алтайкий центр привлечения инвестиций\лого\LOGO_Алтайский центр инвестиций и развития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32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color w:val="4F81BD" w:themeColor="accent1"/>
      </w:rPr>
      <w:t xml:space="preserve">     </w:t>
    </w:r>
    <w:r w:rsidRPr="008C3983">
      <w:rPr>
        <w:color w:val="4F81BD" w:themeColor="accent1"/>
      </w:rPr>
      <w:t>Алтайский центр инвестиций и развития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477" w:rsidRDefault="00326477" w:rsidP="003B3F14">
    <w:pPr>
      <w:pStyle w:val="aa"/>
      <w:tabs>
        <w:tab w:val="center" w:pos="7285"/>
        <w:tab w:val="right" w:pos="14570"/>
      </w:tabs>
    </w:pPr>
    <w:r w:rsidRPr="008C3983">
      <w:rPr>
        <w:noProof/>
        <w:color w:val="4F81BD" w:themeColor="accent1"/>
        <w:lang w:val="en-US"/>
      </w:rPr>
      <w:drawing>
        <wp:anchor distT="0" distB="0" distL="114300" distR="114300" simplePos="0" relativeHeight="251665408" behindDoc="1" locked="0" layoutInCell="1" allowOverlap="1" wp14:anchorId="3CC63454" wp14:editId="1AD252B5">
          <wp:simplePos x="0" y="0"/>
          <wp:positionH relativeFrom="column">
            <wp:posOffset>-374650</wp:posOffset>
          </wp:positionH>
          <wp:positionV relativeFrom="paragraph">
            <wp:posOffset>-60960</wp:posOffset>
          </wp:positionV>
          <wp:extent cx="401320" cy="276225"/>
          <wp:effectExtent l="0" t="0" r="0" b="9525"/>
          <wp:wrapTight wrapText="bothSides">
            <wp:wrapPolygon edited="0">
              <wp:start x="4101" y="0"/>
              <wp:lineTo x="0" y="2979"/>
              <wp:lineTo x="0" y="8938"/>
              <wp:lineTo x="2051" y="20855"/>
              <wp:lineTo x="13329" y="20855"/>
              <wp:lineTo x="20506" y="16386"/>
              <wp:lineTo x="20506" y="2979"/>
              <wp:lineTo x="18456" y="0"/>
              <wp:lineTo x="4101" y="0"/>
            </wp:wrapPolygon>
          </wp:wrapTight>
          <wp:docPr id="1" name="Picture 6" descr="Z:\Всем\1 Специалисты\Кобозев\BRANDBOOK Алтайкий центр привлечения инвестиций\лого\LOGO_Алтайский центр инвестиций и развития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6" descr="Z:\Всем\1 Специалисты\Кобозев\BRANDBOOK Алтайкий центр привлечения инвестиций\лого\LOGO_Алтайский центр инвестиций и развития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32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color w:val="4F81BD" w:themeColor="accent1"/>
      </w:rPr>
      <w:t xml:space="preserve">     </w:t>
    </w:r>
    <w:r w:rsidRPr="008C3983">
      <w:rPr>
        <w:color w:val="4F81BD" w:themeColor="accent1"/>
      </w:rPr>
      <w:t>Алтайский центр инвестиций и развития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477" w:rsidRDefault="00326477" w:rsidP="00402F92">
    <w:pPr>
      <w:pStyle w:val="aa"/>
      <w:rPr>
        <w:color w:val="4F81BD" w:themeColor="accent1"/>
      </w:rPr>
    </w:pPr>
    <w:r w:rsidRPr="008C3983">
      <w:rPr>
        <w:noProof/>
        <w:color w:val="4F81BD" w:themeColor="accent1"/>
        <w:lang w:val="en-US"/>
      </w:rPr>
      <w:drawing>
        <wp:anchor distT="0" distB="0" distL="114300" distR="114300" simplePos="0" relativeHeight="251659264" behindDoc="0" locked="0" layoutInCell="1" allowOverlap="1" wp14:anchorId="69947B32" wp14:editId="00471B3D">
          <wp:simplePos x="0" y="0"/>
          <wp:positionH relativeFrom="column">
            <wp:posOffset>-454364</wp:posOffset>
          </wp:positionH>
          <wp:positionV relativeFrom="paragraph">
            <wp:posOffset>-3175</wp:posOffset>
          </wp:positionV>
          <wp:extent cx="401488" cy="276447"/>
          <wp:effectExtent l="0" t="0" r="0" b="9525"/>
          <wp:wrapNone/>
          <wp:docPr id="3" name="Picture 6" descr="Z:\Всем\1 Специалисты\Кобозев\BRANDBOOK Алтайкий центр привлечения инвестиций\лого\LOGO_Алтайский центр инвестиций и развития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6" descr="Z:\Всем\1 Специалисты\Кобозев\BRANDBOOK Алтайкий центр привлечения инвестиций\лого\LOGO_Алтайский центр инвестиций и развития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488" cy="2764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Pr="008C3983">
      <w:rPr>
        <w:color w:val="4F81BD" w:themeColor="accent1"/>
      </w:rPr>
      <w:t>Алтайский центр инвестиций и развития</w:t>
    </w:r>
  </w:p>
  <w:p w:rsidR="00326477" w:rsidRPr="00BD26E7" w:rsidRDefault="00326477" w:rsidP="00402F92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477" w:rsidRDefault="00326477" w:rsidP="00CC1CBD">
    <w:pPr>
      <w:pStyle w:val="aa"/>
      <w:jc w:val="right"/>
      <w:rPr>
        <w:color w:val="4F81BD" w:themeColor="accent1"/>
      </w:rPr>
    </w:pPr>
    <w:r w:rsidRPr="008C3983">
      <w:rPr>
        <w:noProof/>
        <w:color w:val="4F81BD" w:themeColor="accent1"/>
        <w:lang w:val="en-US"/>
      </w:rPr>
      <w:drawing>
        <wp:anchor distT="0" distB="0" distL="114300" distR="114300" simplePos="0" relativeHeight="251663360" behindDoc="0" locked="0" layoutInCell="1" allowOverlap="1" wp14:anchorId="42ECA01E" wp14:editId="0AC77825">
          <wp:simplePos x="0" y="0"/>
          <wp:positionH relativeFrom="column">
            <wp:posOffset>3089455</wp:posOffset>
          </wp:positionH>
          <wp:positionV relativeFrom="paragraph">
            <wp:posOffset>-81573</wp:posOffset>
          </wp:positionV>
          <wp:extent cx="401488" cy="276447"/>
          <wp:effectExtent l="0" t="0" r="0" b="9525"/>
          <wp:wrapNone/>
          <wp:docPr id="6" name="Picture 6" descr="Z:\Всем\1 Специалисты\Кобозев\BRANDBOOK Алтайкий центр привлечения инвестиций\лого\LOGO_Алтайский центр инвестиций и развития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6" descr="Z:\Всем\1 Специалисты\Кобозев\BRANDBOOK Алтайкий центр привлечения инвестиций\лого\LOGO_Алтайский центр инвестиций и развития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488" cy="2764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color w:val="4F81BD" w:themeColor="accent1"/>
      </w:rPr>
      <w:t xml:space="preserve">            </w:t>
    </w:r>
    <w:r w:rsidRPr="008C3983">
      <w:rPr>
        <w:color w:val="4F81BD" w:themeColor="accent1"/>
      </w:rPr>
      <w:t>Алтайский центр инвестиций и развития</w:t>
    </w:r>
  </w:p>
  <w:p w:rsidR="00326477" w:rsidRDefault="00326477">
    <w:pPr>
      <w:pStyle w:val="a8"/>
    </w:pPr>
  </w:p>
  <w:p w:rsidR="00326477" w:rsidRDefault="0032647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868E7"/>
    <w:multiLevelType w:val="hybridMultilevel"/>
    <w:tmpl w:val="B5C86F94"/>
    <w:lvl w:ilvl="0" w:tplc="0912431A">
      <w:start w:val="1"/>
      <w:numFmt w:val="bullet"/>
      <w:suff w:val="spac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D44C91"/>
    <w:multiLevelType w:val="hybridMultilevel"/>
    <w:tmpl w:val="79982734"/>
    <w:lvl w:ilvl="0" w:tplc="69623850">
      <w:start w:val="1"/>
      <w:numFmt w:val="decimal"/>
      <w:lvlText w:val="%1."/>
      <w:lvlJc w:val="left"/>
      <w:pPr>
        <w:ind w:left="1939" w:hanging="123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897CB8"/>
    <w:multiLevelType w:val="hybridMultilevel"/>
    <w:tmpl w:val="9D2C14C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EF487A"/>
    <w:multiLevelType w:val="hybridMultilevel"/>
    <w:tmpl w:val="68C6E71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7AA796C"/>
    <w:multiLevelType w:val="hybridMultilevel"/>
    <w:tmpl w:val="E4AC61B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8535B71"/>
    <w:multiLevelType w:val="hybridMultilevel"/>
    <w:tmpl w:val="9F2AB656"/>
    <w:lvl w:ilvl="0" w:tplc="0419000B">
      <w:start w:val="1"/>
      <w:numFmt w:val="bullet"/>
      <w:lvlText w:val=""/>
      <w:lvlJc w:val="left"/>
      <w:pPr>
        <w:ind w:left="14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1" w:hanging="360"/>
      </w:pPr>
      <w:rPr>
        <w:rFonts w:ascii="Wingdings" w:hAnsi="Wingdings" w:hint="default"/>
      </w:rPr>
    </w:lvl>
  </w:abstractNum>
  <w:abstractNum w:abstractNumId="6">
    <w:nsid w:val="1C2203AF"/>
    <w:multiLevelType w:val="hybridMultilevel"/>
    <w:tmpl w:val="0888A2C6"/>
    <w:lvl w:ilvl="0" w:tplc="5E9AD0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0CC5F28"/>
    <w:multiLevelType w:val="multilevel"/>
    <w:tmpl w:val="79982734"/>
    <w:lvl w:ilvl="0">
      <w:start w:val="1"/>
      <w:numFmt w:val="decimal"/>
      <w:lvlText w:val="%1."/>
      <w:lvlJc w:val="left"/>
      <w:pPr>
        <w:ind w:left="1939" w:hanging="123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2293476"/>
    <w:multiLevelType w:val="hybridMultilevel"/>
    <w:tmpl w:val="69820C1C"/>
    <w:lvl w:ilvl="0" w:tplc="C94AC4EA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04A4124"/>
    <w:multiLevelType w:val="hybridMultilevel"/>
    <w:tmpl w:val="4F4696AA"/>
    <w:lvl w:ilvl="0" w:tplc="1EBC85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1EC5977"/>
    <w:multiLevelType w:val="hybridMultilevel"/>
    <w:tmpl w:val="F6C0D5B8"/>
    <w:lvl w:ilvl="0" w:tplc="8EE8D4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FF585A"/>
    <w:multiLevelType w:val="multilevel"/>
    <w:tmpl w:val="8EAAA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EAC1B66"/>
    <w:multiLevelType w:val="hybridMultilevel"/>
    <w:tmpl w:val="C2CA4B0E"/>
    <w:lvl w:ilvl="0" w:tplc="8EE8D4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4790F79"/>
    <w:multiLevelType w:val="hybridMultilevel"/>
    <w:tmpl w:val="82103A5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49A0EA6"/>
    <w:multiLevelType w:val="hybridMultilevel"/>
    <w:tmpl w:val="4674314A"/>
    <w:lvl w:ilvl="0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5">
    <w:nsid w:val="485C3893"/>
    <w:multiLevelType w:val="hybridMultilevel"/>
    <w:tmpl w:val="243C7C8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D3A717C"/>
    <w:multiLevelType w:val="hybridMultilevel"/>
    <w:tmpl w:val="E82C8640"/>
    <w:lvl w:ilvl="0" w:tplc="C45C9B8C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AF07018"/>
    <w:multiLevelType w:val="hybridMultilevel"/>
    <w:tmpl w:val="B58AF024"/>
    <w:lvl w:ilvl="0" w:tplc="5F0CBDA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E1228E5"/>
    <w:multiLevelType w:val="hybridMultilevel"/>
    <w:tmpl w:val="F33CFBA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0961933"/>
    <w:multiLevelType w:val="hybridMultilevel"/>
    <w:tmpl w:val="2968C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784F5E"/>
    <w:multiLevelType w:val="hybridMultilevel"/>
    <w:tmpl w:val="307A406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9DD09BC"/>
    <w:multiLevelType w:val="hybridMultilevel"/>
    <w:tmpl w:val="4236642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ED41C36"/>
    <w:multiLevelType w:val="hybridMultilevel"/>
    <w:tmpl w:val="052EF9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87460F"/>
    <w:multiLevelType w:val="hybridMultilevel"/>
    <w:tmpl w:val="D2C42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B05085"/>
    <w:multiLevelType w:val="hybridMultilevel"/>
    <w:tmpl w:val="02C21E32"/>
    <w:lvl w:ilvl="0" w:tplc="AB0EDDD0">
      <w:start w:val="1"/>
      <w:numFmt w:val="bullet"/>
      <w:lvlText w:val=""/>
      <w:lvlJc w:val="left"/>
      <w:pPr>
        <w:ind w:left="1134" w:hanging="5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15"/>
  </w:num>
  <w:num w:numId="4">
    <w:abstractNumId w:val="3"/>
  </w:num>
  <w:num w:numId="5">
    <w:abstractNumId w:val="14"/>
  </w:num>
  <w:num w:numId="6">
    <w:abstractNumId w:val="21"/>
  </w:num>
  <w:num w:numId="7">
    <w:abstractNumId w:val="19"/>
  </w:num>
  <w:num w:numId="8">
    <w:abstractNumId w:val="4"/>
  </w:num>
  <w:num w:numId="9">
    <w:abstractNumId w:val="22"/>
  </w:num>
  <w:num w:numId="10">
    <w:abstractNumId w:val="8"/>
  </w:num>
  <w:num w:numId="11">
    <w:abstractNumId w:val="1"/>
  </w:num>
  <w:num w:numId="12">
    <w:abstractNumId w:val="7"/>
  </w:num>
  <w:num w:numId="13">
    <w:abstractNumId w:val="2"/>
  </w:num>
  <w:num w:numId="14">
    <w:abstractNumId w:val="16"/>
  </w:num>
  <w:num w:numId="15">
    <w:abstractNumId w:val="13"/>
  </w:num>
  <w:num w:numId="16">
    <w:abstractNumId w:val="9"/>
  </w:num>
  <w:num w:numId="17">
    <w:abstractNumId w:val="18"/>
  </w:num>
  <w:num w:numId="18">
    <w:abstractNumId w:val="5"/>
  </w:num>
  <w:num w:numId="19">
    <w:abstractNumId w:val="23"/>
  </w:num>
  <w:num w:numId="20">
    <w:abstractNumId w:val="11"/>
  </w:num>
  <w:num w:numId="21">
    <w:abstractNumId w:val="20"/>
  </w:num>
  <w:num w:numId="22">
    <w:abstractNumId w:val="0"/>
  </w:num>
  <w:num w:numId="23">
    <w:abstractNumId w:val="24"/>
  </w:num>
  <w:num w:numId="24">
    <w:abstractNumId w:val="12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F60"/>
    <w:rsid w:val="00001327"/>
    <w:rsid w:val="00006D48"/>
    <w:rsid w:val="00013529"/>
    <w:rsid w:val="00014002"/>
    <w:rsid w:val="0002729F"/>
    <w:rsid w:val="00027E96"/>
    <w:rsid w:val="00031611"/>
    <w:rsid w:val="00033CAD"/>
    <w:rsid w:val="00035B52"/>
    <w:rsid w:val="000377CE"/>
    <w:rsid w:val="00041585"/>
    <w:rsid w:val="00041928"/>
    <w:rsid w:val="00042A24"/>
    <w:rsid w:val="000445CE"/>
    <w:rsid w:val="00050300"/>
    <w:rsid w:val="00050C1F"/>
    <w:rsid w:val="00050C46"/>
    <w:rsid w:val="0006071C"/>
    <w:rsid w:val="00061B61"/>
    <w:rsid w:val="00064454"/>
    <w:rsid w:val="00065314"/>
    <w:rsid w:val="000721E3"/>
    <w:rsid w:val="00072CAF"/>
    <w:rsid w:val="0007443F"/>
    <w:rsid w:val="00076169"/>
    <w:rsid w:val="000765D1"/>
    <w:rsid w:val="00083B52"/>
    <w:rsid w:val="00091373"/>
    <w:rsid w:val="0009223D"/>
    <w:rsid w:val="00092DD3"/>
    <w:rsid w:val="0009789E"/>
    <w:rsid w:val="000A2795"/>
    <w:rsid w:val="000A79B1"/>
    <w:rsid w:val="000B18EE"/>
    <w:rsid w:val="000B2C6B"/>
    <w:rsid w:val="000B33EB"/>
    <w:rsid w:val="000B4E4B"/>
    <w:rsid w:val="000C0220"/>
    <w:rsid w:val="000C05C9"/>
    <w:rsid w:val="000C2612"/>
    <w:rsid w:val="000C56CE"/>
    <w:rsid w:val="000C5C1C"/>
    <w:rsid w:val="000D7EC2"/>
    <w:rsid w:val="000E0E90"/>
    <w:rsid w:val="000E1ECB"/>
    <w:rsid w:val="000E365E"/>
    <w:rsid w:val="000E469A"/>
    <w:rsid w:val="000F0922"/>
    <w:rsid w:val="000F2B08"/>
    <w:rsid w:val="000F2B78"/>
    <w:rsid w:val="000F578A"/>
    <w:rsid w:val="001010FB"/>
    <w:rsid w:val="001103A0"/>
    <w:rsid w:val="00110C10"/>
    <w:rsid w:val="0011117B"/>
    <w:rsid w:val="001141EB"/>
    <w:rsid w:val="00120E45"/>
    <w:rsid w:val="00123958"/>
    <w:rsid w:val="00124CC7"/>
    <w:rsid w:val="001261A9"/>
    <w:rsid w:val="00126A94"/>
    <w:rsid w:val="0013344A"/>
    <w:rsid w:val="00135D45"/>
    <w:rsid w:val="001443D8"/>
    <w:rsid w:val="00144B54"/>
    <w:rsid w:val="001461ED"/>
    <w:rsid w:val="0016056A"/>
    <w:rsid w:val="00170921"/>
    <w:rsid w:val="00174057"/>
    <w:rsid w:val="001868D4"/>
    <w:rsid w:val="00192DDC"/>
    <w:rsid w:val="00196957"/>
    <w:rsid w:val="001A1491"/>
    <w:rsid w:val="001A3616"/>
    <w:rsid w:val="001B46E7"/>
    <w:rsid w:val="001B6AE4"/>
    <w:rsid w:val="001B7570"/>
    <w:rsid w:val="001C15EE"/>
    <w:rsid w:val="001C357F"/>
    <w:rsid w:val="001C6FE4"/>
    <w:rsid w:val="001D353D"/>
    <w:rsid w:val="001D79CC"/>
    <w:rsid w:val="001D7FAD"/>
    <w:rsid w:val="001E1ACF"/>
    <w:rsid w:val="001E42CB"/>
    <w:rsid w:val="001E5031"/>
    <w:rsid w:val="001E624F"/>
    <w:rsid w:val="001F34A6"/>
    <w:rsid w:val="001F4CAC"/>
    <w:rsid w:val="001F69FE"/>
    <w:rsid w:val="001F745A"/>
    <w:rsid w:val="001F7BEC"/>
    <w:rsid w:val="0020504C"/>
    <w:rsid w:val="00213878"/>
    <w:rsid w:val="002159B6"/>
    <w:rsid w:val="00222481"/>
    <w:rsid w:val="00227BDD"/>
    <w:rsid w:val="00236143"/>
    <w:rsid w:val="002365EA"/>
    <w:rsid w:val="002368FC"/>
    <w:rsid w:val="00243AC9"/>
    <w:rsid w:val="002450CE"/>
    <w:rsid w:val="00245CBD"/>
    <w:rsid w:val="0024659F"/>
    <w:rsid w:val="00251421"/>
    <w:rsid w:val="00256A56"/>
    <w:rsid w:val="002614B0"/>
    <w:rsid w:val="002616FF"/>
    <w:rsid w:val="00263AE8"/>
    <w:rsid w:val="00270ECE"/>
    <w:rsid w:val="002744B2"/>
    <w:rsid w:val="00282B71"/>
    <w:rsid w:val="00291F35"/>
    <w:rsid w:val="002A243E"/>
    <w:rsid w:val="002A5D18"/>
    <w:rsid w:val="002A6967"/>
    <w:rsid w:val="002B1126"/>
    <w:rsid w:val="002B237F"/>
    <w:rsid w:val="002B2FE2"/>
    <w:rsid w:val="002B6E3B"/>
    <w:rsid w:val="002C3FD7"/>
    <w:rsid w:val="002C5B42"/>
    <w:rsid w:val="002C6B87"/>
    <w:rsid w:val="002D5F1E"/>
    <w:rsid w:val="002E309C"/>
    <w:rsid w:val="002E5F29"/>
    <w:rsid w:val="002F7782"/>
    <w:rsid w:val="00302EF7"/>
    <w:rsid w:val="003038C7"/>
    <w:rsid w:val="00313880"/>
    <w:rsid w:val="00316D54"/>
    <w:rsid w:val="00317964"/>
    <w:rsid w:val="0032171F"/>
    <w:rsid w:val="00326477"/>
    <w:rsid w:val="0032788D"/>
    <w:rsid w:val="003328C2"/>
    <w:rsid w:val="00332ED9"/>
    <w:rsid w:val="003330DE"/>
    <w:rsid w:val="00334D81"/>
    <w:rsid w:val="00336C61"/>
    <w:rsid w:val="003415F3"/>
    <w:rsid w:val="00341A25"/>
    <w:rsid w:val="00341BFC"/>
    <w:rsid w:val="003564C0"/>
    <w:rsid w:val="00361D6D"/>
    <w:rsid w:val="003630AF"/>
    <w:rsid w:val="00365962"/>
    <w:rsid w:val="00366F4D"/>
    <w:rsid w:val="00367E4F"/>
    <w:rsid w:val="00370172"/>
    <w:rsid w:val="00372EB2"/>
    <w:rsid w:val="0037581F"/>
    <w:rsid w:val="0037718B"/>
    <w:rsid w:val="003811CD"/>
    <w:rsid w:val="003819D7"/>
    <w:rsid w:val="00392D9E"/>
    <w:rsid w:val="00393848"/>
    <w:rsid w:val="00394596"/>
    <w:rsid w:val="00394843"/>
    <w:rsid w:val="003A5697"/>
    <w:rsid w:val="003A654B"/>
    <w:rsid w:val="003B0D89"/>
    <w:rsid w:val="003B32CC"/>
    <w:rsid w:val="003B3F14"/>
    <w:rsid w:val="003B4C18"/>
    <w:rsid w:val="003B4EA4"/>
    <w:rsid w:val="003B6B54"/>
    <w:rsid w:val="003C1207"/>
    <w:rsid w:val="003C1D79"/>
    <w:rsid w:val="003C3F36"/>
    <w:rsid w:val="003D3488"/>
    <w:rsid w:val="003D7E5D"/>
    <w:rsid w:val="003E6793"/>
    <w:rsid w:val="003E6E28"/>
    <w:rsid w:val="003F1E0E"/>
    <w:rsid w:val="003F37B3"/>
    <w:rsid w:val="003F694F"/>
    <w:rsid w:val="004022FA"/>
    <w:rsid w:val="00402F92"/>
    <w:rsid w:val="00407B6B"/>
    <w:rsid w:val="0041339D"/>
    <w:rsid w:val="004208D5"/>
    <w:rsid w:val="00421950"/>
    <w:rsid w:val="0042269B"/>
    <w:rsid w:val="00422C42"/>
    <w:rsid w:val="004260A2"/>
    <w:rsid w:val="004329AE"/>
    <w:rsid w:val="00433F1E"/>
    <w:rsid w:val="00435238"/>
    <w:rsid w:val="00441D49"/>
    <w:rsid w:val="00443FA9"/>
    <w:rsid w:val="00445ECF"/>
    <w:rsid w:val="00446D30"/>
    <w:rsid w:val="00450503"/>
    <w:rsid w:val="00452DC0"/>
    <w:rsid w:val="00460D55"/>
    <w:rsid w:val="00463496"/>
    <w:rsid w:val="00463BFF"/>
    <w:rsid w:val="00465332"/>
    <w:rsid w:val="00467951"/>
    <w:rsid w:val="00475BC4"/>
    <w:rsid w:val="00480E14"/>
    <w:rsid w:val="004815F4"/>
    <w:rsid w:val="004830EA"/>
    <w:rsid w:val="0048338A"/>
    <w:rsid w:val="00483F67"/>
    <w:rsid w:val="004907E8"/>
    <w:rsid w:val="00490C1E"/>
    <w:rsid w:val="0049139B"/>
    <w:rsid w:val="00496A50"/>
    <w:rsid w:val="004A527F"/>
    <w:rsid w:val="004A6EC4"/>
    <w:rsid w:val="004B1395"/>
    <w:rsid w:val="004B57C9"/>
    <w:rsid w:val="004B6224"/>
    <w:rsid w:val="004C068C"/>
    <w:rsid w:val="004C297F"/>
    <w:rsid w:val="004C67FC"/>
    <w:rsid w:val="004C7562"/>
    <w:rsid w:val="004D1313"/>
    <w:rsid w:val="004D22D4"/>
    <w:rsid w:val="004D47F9"/>
    <w:rsid w:val="004D7CFF"/>
    <w:rsid w:val="004E03BC"/>
    <w:rsid w:val="004E046C"/>
    <w:rsid w:val="004F20A1"/>
    <w:rsid w:val="004F5D3B"/>
    <w:rsid w:val="004F76C4"/>
    <w:rsid w:val="00502043"/>
    <w:rsid w:val="00505F60"/>
    <w:rsid w:val="0050771A"/>
    <w:rsid w:val="00512932"/>
    <w:rsid w:val="00520252"/>
    <w:rsid w:val="005336DB"/>
    <w:rsid w:val="00534BAC"/>
    <w:rsid w:val="005402AD"/>
    <w:rsid w:val="00552D6E"/>
    <w:rsid w:val="00554157"/>
    <w:rsid w:val="005544FF"/>
    <w:rsid w:val="005561D1"/>
    <w:rsid w:val="00563667"/>
    <w:rsid w:val="00564DFA"/>
    <w:rsid w:val="00566BBD"/>
    <w:rsid w:val="005701D2"/>
    <w:rsid w:val="00571189"/>
    <w:rsid w:val="00572970"/>
    <w:rsid w:val="00572CE9"/>
    <w:rsid w:val="0057574D"/>
    <w:rsid w:val="005770F9"/>
    <w:rsid w:val="00581D83"/>
    <w:rsid w:val="00582F9D"/>
    <w:rsid w:val="00583424"/>
    <w:rsid w:val="0058741B"/>
    <w:rsid w:val="005921EE"/>
    <w:rsid w:val="00597022"/>
    <w:rsid w:val="005A6E38"/>
    <w:rsid w:val="005B45DA"/>
    <w:rsid w:val="005B5C7E"/>
    <w:rsid w:val="005B72A4"/>
    <w:rsid w:val="005C0C3E"/>
    <w:rsid w:val="005D3153"/>
    <w:rsid w:val="005D6ED8"/>
    <w:rsid w:val="005E5367"/>
    <w:rsid w:val="005F18E3"/>
    <w:rsid w:val="005F7437"/>
    <w:rsid w:val="00600780"/>
    <w:rsid w:val="00600D27"/>
    <w:rsid w:val="006035EC"/>
    <w:rsid w:val="00604160"/>
    <w:rsid w:val="00605B64"/>
    <w:rsid w:val="00607DDF"/>
    <w:rsid w:val="006103CA"/>
    <w:rsid w:val="006116AD"/>
    <w:rsid w:val="00612D5A"/>
    <w:rsid w:val="006137F2"/>
    <w:rsid w:val="00614BCF"/>
    <w:rsid w:val="00615016"/>
    <w:rsid w:val="006157E1"/>
    <w:rsid w:val="00615EBB"/>
    <w:rsid w:val="006216E7"/>
    <w:rsid w:val="00621AF3"/>
    <w:rsid w:val="00623B06"/>
    <w:rsid w:val="00626127"/>
    <w:rsid w:val="0062776A"/>
    <w:rsid w:val="00630B6F"/>
    <w:rsid w:val="00636B96"/>
    <w:rsid w:val="00641C44"/>
    <w:rsid w:val="00645059"/>
    <w:rsid w:val="00650650"/>
    <w:rsid w:val="00651D56"/>
    <w:rsid w:val="00663B88"/>
    <w:rsid w:val="0066599D"/>
    <w:rsid w:val="00666B9D"/>
    <w:rsid w:val="0067512C"/>
    <w:rsid w:val="00681352"/>
    <w:rsid w:val="006825C6"/>
    <w:rsid w:val="00682DC4"/>
    <w:rsid w:val="00683F55"/>
    <w:rsid w:val="00695218"/>
    <w:rsid w:val="0069553C"/>
    <w:rsid w:val="006A0BD2"/>
    <w:rsid w:val="006A11A8"/>
    <w:rsid w:val="006A4926"/>
    <w:rsid w:val="006A4B51"/>
    <w:rsid w:val="006A56BE"/>
    <w:rsid w:val="006B4ED0"/>
    <w:rsid w:val="006C07C1"/>
    <w:rsid w:val="006C220E"/>
    <w:rsid w:val="006C4A9F"/>
    <w:rsid w:val="006C7983"/>
    <w:rsid w:val="006D6877"/>
    <w:rsid w:val="006D79AF"/>
    <w:rsid w:val="006E4C0D"/>
    <w:rsid w:val="006F3EB8"/>
    <w:rsid w:val="006F7F7A"/>
    <w:rsid w:val="007015EE"/>
    <w:rsid w:val="00701FDC"/>
    <w:rsid w:val="00702261"/>
    <w:rsid w:val="007025DE"/>
    <w:rsid w:val="00706015"/>
    <w:rsid w:val="00707179"/>
    <w:rsid w:val="00710EDC"/>
    <w:rsid w:val="0071209C"/>
    <w:rsid w:val="0071472A"/>
    <w:rsid w:val="00720B00"/>
    <w:rsid w:val="00720B4A"/>
    <w:rsid w:val="00723A1F"/>
    <w:rsid w:val="00726041"/>
    <w:rsid w:val="007349DB"/>
    <w:rsid w:val="00735968"/>
    <w:rsid w:val="0074090A"/>
    <w:rsid w:val="00740C45"/>
    <w:rsid w:val="00743991"/>
    <w:rsid w:val="00746500"/>
    <w:rsid w:val="0075264A"/>
    <w:rsid w:val="00752DA3"/>
    <w:rsid w:val="00753327"/>
    <w:rsid w:val="00757C3A"/>
    <w:rsid w:val="00757F2D"/>
    <w:rsid w:val="00763094"/>
    <w:rsid w:val="00763378"/>
    <w:rsid w:val="00767933"/>
    <w:rsid w:val="00771D93"/>
    <w:rsid w:val="00773598"/>
    <w:rsid w:val="00774176"/>
    <w:rsid w:val="00780C8D"/>
    <w:rsid w:val="00791174"/>
    <w:rsid w:val="00794AFD"/>
    <w:rsid w:val="00794BFC"/>
    <w:rsid w:val="007A39E2"/>
    <w:rsid w:val="007A60D5"/>
    <w:rsid w:val="007A717C"/>
    <w:rsid w:val="007A7C00"/>
    <w:rsid w:val="007B1A23"/>
    <w:rsid w:val="007B3FE2"/>
    <w:rsid w:val="007C2624"/>
    <w:rsid w:val="007C5233"/>
    <w:rsid w:val="007C6327"/>
    <w:rsid w:val="007C67F6"/>
    <w:rsid w:val="007D2D30"/>
    <w:rsid w:val="007D3E1F"/>
    <w:rsid w:val="007D41B6"/>
    <w:rsid w:val="007D51D0"/>
    <w:rsid w:val="007E09A3"/>
    <w:rsid w:val="007E4410"/>
    <w:rsid w:val="007F19CC"/>
    <w:rsid w:val="007F603C"/>
    <w:rsid w:val="007F692C"/>
    <w:rsid w:val="008007A4"/>
    <w:rsid w:val="0080794D"/>
    <w:rsid w:val="00807A12"/>
    <w:rsid w:val="0081241F"/>
    <w:rsid w:val="00812C55"/>
    <w:rsid w:val="008136D3"/>
    <w:rsid w:val="00815F44"/>
    <w:rsid w:val="008230E6"/>
    <w:rsid w:val="00826CD5"/>
    <w:rsid w:val="0082714B"/>
    <w:rsid w:val="008307B1"/>
    <w:rsid w:val="008308C8"/>
    <w:rsid w:val="00830CA8"/>
    <w:rsid w:val="008325F3"/>
    <w:rsid w:val="00833FC2"/>
    <w:rsid w:val="008340C5"/>
    <w:rsid w:val="00840042"/>
    <w:rsid w:val="00841864"/>
    <w:rsid w:val="00841964"/>
    <w:rsid w:val="00841AF5"/>
    <w:rsid w:val="008453B4"/>
    <w:rsid w:val="00861FD0"/>
    <w:rsid w:val="0086284B"/>
    <w:rsid w:val="00866484"/>
    <w:rsid w:val="00877285"/>
    <w:rsid w:val="00877622"/>
    <w:rsid w:val="00884C96"/>
    <w:rsid w:val="00885C4A"/>
    <w:rsid w:val="00897B65"/>
    <w:rsid w:val="008A18C5"/>
    <w:rsid w:val="008A514B"/>
    <w:rsid w:val="008B614E"/>
    <w:rsid w:val="008B679A"/>
    <w:rsid w:val="008C3657"/>
    <w:rsid w:val="008C4FD6"/>
    <w:rsid w:val="008D0833"/>
    <w:rsid w:val="008D0DD7"/>
    <w:rsid w:val="008D2B06"/>
    <w:rsid w:val="008D4AF4"/>
    <w:rsid w:val="008D689D"/>
    <w:rsid w:val="008E4C87"/>
    <w:rsid w:val="008F114B"/>
    <w:rsid w:val="008F22F5"/>
    <w:rsid w:val="008F47B8"/>
    <w:rsid w:val="008F67A1"/>
    <w:rsid w:val="008F6E21"/>
    <w:rsid w:val="009128FB"/>
    <w:rsid w:val="0091535E"/>
    <w:rsid w:val="009166D1"/>
    <w:rsid w:val="009168F1"/>
    <w:rsid w:val="00931EC4"/>
    <w:rsid w:val="009341F2"/>
    <w:rsid w:val="009359EE"/>
    <w:rsid w:val="00936979"/>
    <w:rsid w:val="00937453"/>
    <w:rsid w:val="00940002"/>
    <w:rsid w:val="00943C2E"/>
    <w:rsid w:val="0094536E"/>
    <w:rsid w:val="00952283"/>
    <w:rsid w:val="00957B60"/>
    <w:rsid w:val="00961732"/>
    <w:rsid w:val="009632DD"/>
    <w:rsid w:val="00972706"/>
    <w:rsid w:val="0097426E"/>
    <w:rsid w:val="009824C9"/>
    <w:rsid w:val="00982FDF"/>
    <w:rsid w:val="009967E1"/>
    <w:rsid w:val="00997AEC"/>
    <w:rsid w:val="009A3F1E"/>
    <w:rsid w:val="009A4D47"/>
    <w:rsid w:val="009A6D43"/>
    <w:rsid w:val="009A7281"/>
    <w:rsid w:val="009B28BD"/>
    <w:rsid w:val="009B6693"/>
    <w:rsid w:val="009B6A93"/>
    <w:rsid w:val="009C2F24"/>
    <w:rsid w:val="009C46E4"/>
    <w:rsid w:val="009D0DCD"/>
    <w:rsid w:val="009D1106"/>
    <w:rsid w:val="009D1FB8"/>
    <w:rsid w:val="009D2625"/>
    <w:rsid w:val="009D3658"/>
    <w:rsid w:val="009D3D98"/>
    <w:rsid w:val="009D5C1C"/>
    <w:rsid w:val="009D69BA"/>
    <w:rsid w:val="009D7B1E"/>
    <w:rsid w:val="009E0E64"/>
    <w:rsid w:val="009E28AB"/>
    <w:rsid w:val="009F3D17"/>
    <w:rsid w:val="009F448F"/>
    <w:rsid w:val="00A1571D"/>
    <w:rsid w:val="00A16B8B"/>
    <w:rsid w:val="00A21123"/>
    <w:rsid w:val="00A24854"/>
    <w:rsid w:val="00A259F4"/>
    <w:rsid w:val="00A26506"/>
    <w:rsid w:val="00A26C28"/>
    <w:rsid w:val="00A3563A"/>
    <w:rsid w:val="00A361DD"/>
    <w:rsid w:val="00A40871"/>
    <w:rsid w:val="00A42347"/>
    <w:rsid w:val="00A50046"/>
    <w:rsid w:val="00A5380B"/>
    <w:rsid w:val="00A54B70"/>
    <w:rsid w:val="00A609C8"/>
    <w:rsid w:val="00A63CF2"/>
    <w:rsid w:val="00A64091"/>
    <w:rsid w:val="00A65BC7"/>
    <w:rsid w:val="00A72873"/>
    <w:rsid w:val="00A74401"/>
    <w:rsid w:val="00A7668B"/>
    <w:rsid w:val="00A83353"/>
    <w:rsid w:val="00A841BF"/>
    <w:rsid w:val="00A849A6"/>
    <w:rsid w:val="00A91313"/>
    <w:rsid w:val="00A92CB8"/>
    <w:rsid w:val="00A97B6D"/>
    <w:rsid w:val="00AA1D74"/>
    <w:rsid w:val="00AA6D58"/>
    <w:rsid w:val="00AC6C80"/>
    <w:rsid w:val="00AC73DB"/>
    <w:rsid w:val="00AD03C4"/>
    <w:rsid w:val="00AD222D"/>
    <w:rsid w:val="00AD40C5"/>
    <w:rsid w:val="00AD524F"/>
    <w:rsid w:val="00AD5A8E"/>
    <w:rsid w:val="00AD6D10"/>
    <w:rsid w:val="00AD705A"/>
    <w:rsid w:val="00AE6951"/>
    <w:rsid w:val="00AF1E66"/>
    <w:rsid w:val="00AF64FB"/>
    <w:rsid w:val="00B002AC"/>
    <w:rsid w:val="00B0618C"/>
    <w:rsid w:val="00B07E24"/>
    <w:rsid w:val="00B10A01"/>
    <w:rsid w:val="00B13886"/>
    <w:rsid w:val="00B14E7F"/>
    <w:rsid w:val="00B25800"/>
    <w:rsid w:val="00B261B2"/>
    <w:rsid w:val="00B262EB"/>
    <w:rsid w:val="00B2735E"/>
    <w:rsid w:val="00B27DF0"/>
    <w:rsid w:val="00B30568"/>
    <w:rsid w:val="00B31B07"/>
    <w:rsid w:val="00B32167"/>
    <w:rsid w:val="00B3415B"/>
    <w:rsid w:val="00B34D28"/>
    <w:rsid w:val="00B35399"/>
    <w:rsid w:val="00B37265"/>
    <w:rsid w:val="00B37614"/>
    <w:rsid w:val="00B43133"/>
    <w:rsid w:val="00B43D12"/>
    <w:rsid w:val="00B448FD"/>
    <w:rsid w:val="00B45426"/>
    <w:rsid w:val="00B503B6"/>
    <w:rsid w:val="00B52BE3"/>
    <w:rsid w:val="00B53C82"/>
    <w:rsid w:val="00B54264"/>
    <w:rsid w:val="00B567EF"/>
    <w:rsid w:val="00B604FB"/>
    <w:rsid w:val="00B642C9"/>
    <w:rsid w:val="00B6654A"/>
    <w:rsid w:val="00B67A57"/>
    <w:rsid w:val="00B72D5F"/>
    <w:rsid w:val="00B74704"/>
    <w:rsid w:val="00B76791"/>
    <w:rsid w:val="00B77272"/>
    <w:rsid w:val="00B805CE"/>
    <w:rsid w:val="00B83E99"/>
    <w:rsid w:val="00B84CB7"/>
    <w:rsid w:val="00B85A16"/>
    <w:rsid w:val="00B875D2"/>
    <w:rsid w:val="00B920F3"/>
    <w:rsid w:val="00B94F57"/>
    <w:rsid w:val="00B9583B"/>
    <w:rsid w:val="00B95BB3"/>
    <w:rsid w:val="00BA1E94"/>
    <w:rsid w:val="00BA5CA0"/>
    <w:rsid w:val="00BA68E2"/>
    <w:rsid w:val="00BA7BAC"/>
    <w:rsid w:val="00BB0B0A"/>
    <w:rsid w:val="00BB7EA5"/>
    <w:rsid w:val="00BC6229"/>
    <w:rsid w:val="00BD1174"/>
    <w:rsid w:val="00BD26E7"/>
    <w:rsid w:val="00BD79B2"/>
    <w:rsid w:val="00BE6B2C"/>
    <w:rsid w:val="00BE6BEB"/>
    <w:rsid w:val="00BF09A3"/>
    <w:rsid w:val="00BF16A8"/>
    <w:rsid w:val="00BF318E"/>
    <w:rsid w:val="00BF5BEF"/>
    <w:rsid w:val="00C00C24"/>
    <w:rsid w:val="00C02E98"/>
    <w:rsid w:val="00C06404"/>
    <w:rsid w:val="00C064E5"/>
    <w:rsid w:val="00C06C72"/>
    <w:rsid w:val="00C1087B"/>
    <w:rsid w:val="00C11EFD"/>
    <w:rsid w:val="00C16B13"/>
    <w:rsid w:val="00C2066C"/>
    <w:rsid w:val="00C245AB"/>
    <w:rsid w:val="00C3148D"/>
    <w:rsid w:val="00C35043"/>
    <w:rsid w:val="00C3735C"/>
    <w:rsid w:val="00C409D3"/>
    <w:rsid w:val="00C43DD3"/>
    <w:rsid w:val="00C45072"/>
    <w:rsid w:val="00C5087D"/>
    <w:rsid w:val="00C62BF9"/>
    <w:rsid w:val="00C675F8"/>
    <w:rsid w:val="00C7193F"/>
    <w:rsid w:val="00C81098"/>
    <w:rsid w:val="00C87C35"/>
    <w:rsid w:val="00C91273"/>
    <w:rsid w:val="00C940D4"/>
    <w:rsid w:val="00C971FD"/>
    <w:rsid w:val="00C97F58"/>
    <w:rsid w:val="00CA0537"/>
    <w:rsid w:val="00CA3DF0"/>
    <w:rsid w:val="00CA3E7D"/>
    <w:rsid w:val="00CA5306"/>
    <w:rsid w:val="00CA7FF0"/>
    <w:rsid w:val="00CB01DB"/>
    <w:rsid w:val="00CB1686"/>
    <w:rsid w:val="00CB532F"/>
    <w:rsid w:val="00CC1CBD"/>
    <w:rsid w:val="00CD062D"/>
    <w:rsid w:val="00CD0ADB"/>
    <w:rsid w:val="00CD1090"/>
    <w:rsid w:val="00CD2F31"/>
    <w:rsid w:val="00CD4757"/>
    <w:rsid w:val="00CD5230"/>
    <w:rsid w:val="00CD7347"/>
    <w:rsid w:val="00CD7658"/>
    <w:rsid w:val="00CE1D26"/>
    <w:rsid w:val="00CE39B8"/>
    <w:rsid w:val="00CE492F"/>
    <w:rsid w:val="00CF042B"/>
    <w:rsid w:val="00CF1832"/>
    <w:rsid w:val="00CF19A3"/>
    <w:rsid w:val="00CF3DCB"/>
    <w:rsid w:val="00CF3F2E"/>
    <w:rsid w:val="00CF4A2B"/>
    <w:rsid w:val="00CF75AB"/>
    <w:rsid w:val="00D0362D"/>
    <w:rsid w:val="00D03F4E"/>
    <w:rsid w:val="00D05E94"/>
    <w:rsid w:val="00D10E0C"/>
    <w:rsid w:val="00D127E6"/>
    <w:rsid w:val="00D13A74"/>
    <w:rsid w:val="00D27C6D"/>
    <w:rsid w:val="00D32E5B"/>
    <w:rsid w:val="00D3403B"/>
    <w:rsid w:val="00D35BD4"/>
    <w:rsid w:val="00D35CBD"/>
    <w:rsid w:val="00D35F1A"/>
    <w:rsid w:val="00D44D3E"/>
    <w:rsid w:val="00D5453A"/>
    <w:rsid w:val="00D54CE9"/>
    <w:rsid w:val="00D56BD5"/>
    <w:rsid w:val="00D60DF1"/>
    <w:rsid w:val="00D60EFD"/>
    <w:rsid w:val="00D643D6"/>
    <w:rsid w:val="00D6494B"/>
    <w:rsid w:val="00D7012D"/>
    <w:rsid w:val="00D73E9F"/>
    <w:rsid w:val="00D75062"/>
    <w:rsid w:val="00D77A93"/>
    <w:rsid w:val="00D81A60"/>
    <w:rsid w:val="00D82D63"/>
    <w:rsid w:val="00D839E3"/>
    <w:rsid w:val="00D927EE"/>
    <w:rsid w:val="00D94BEB"/>
    <w:rsid w:val="00D9608F"/>
    <w:rsid w:val="00DA11FE"/>
    <w:rsid w:val="00DA2E56"/>
    <w:rsid w:val="00DA6AF3"/>
    <w:rsid w:val="00DA6B1B"/>
    <w:rsid w:val="00DA7561"/>
    <w:rsid w:val="00DB0BE0"/>
    <w:rsid w:val="00DB0F3D"/>
    <w:rsid w:val="00DB3CB5"/>
    <w:rsid w:val="00DB5016"/>
    <w:rsid w:val="00DC357C"/>
    <w:rsid w:val="00DC6A79"/>
    <w:rsid w:val="00DD0249"/>
    <w:rsid w:val="00DD4C8C"/>
    <w:rsid w:val="00DD770E"/>
    <w:rsid w:val="00DE0385"/>
    <w:rsid w:val="00DE0ED3"/>
    <w:rsid w:val="00DE4149"/>
    <w:rsid w:val="00DE56C1"/>
    <w:rsid w:val="00DE5F99"/>
    <w:rsid w:val="00DE606E"/>
    <w:rsid w:val="00DF20A6"/>
    <w:rsid w:val="00DF7B99"/>
    <w:rsid w:val="00DF7DFF"/>
    <w:rsid w:val="00E0079F"/>
    <w:rsid w:val="00E00F7B"/>
    <w:rsid w:val="00E02ED9"/>
    <w:rsid w:val="00E04113"/>
    <w:rsid w:val="00E06A5B"/>
    <w:rsid w:val="00E07990"/>
    <w:rsid w:val="00E103E7"/>
    <w:rsid w:val="00E10543"/>
    <w:rsid w:val="00E1054A"/>
    <w:rsid w:val="00E113FC"/>
    <w:rsid w:val="00E11E2C"/>
    <w:rsid w:val="00E2195D"/>
    <w:rsid w:val="00E22549"/>
    <w:rsid w:val="00E22A5D"/>
    <w:rsid w:val="00E23C69"/>
    <w:rsid w:val="00E24199"/>
    <w:rsid w:val="00E24346"/>
    <w:rsid w:val="00E27602"/>
    <w:rsid w:val="00E3270C"/>
    <w:rsid w:val="00E35604"/>
    <w:rsid w:val="00E47579"/>
    <w:rsid w:val="00E507EB"/>
    <w:rsid w:val="00E51940"/>
    <w:rsid w:val="00E57040"/>
    <w:rsid w:val="00E6366B"/>
    <w:rsid w:val="00E64403"/>
    <w:rsid w:val="00E667AE"/>
    <w:rsid w:val="00E66C50"/>
    <w:rsid w:val="00E719CA"/>
    <w:rsid w:val="00E7386E"/>
    <w:rsid w:val="00E8134D"/>
    <w:rsid w:val="00E8309D"/>
    <w:rsid w:val="00E849D9"/>
    <w:rsid w:val="00E8530E"/>
    <w:rsid w:val="00E91005"/>
    <w:rsid w:val="00E91A6C"/>
    <w:rsid w:val="00E9421E"/>
    <w:rsid w:val="00EA0B84"/>
    <w:rsid w:val="00EA0FCA"/>
    <w:rsid w:val="00EA4AFB"/>
    <w:rsid w:val="00EA6E26"/>
    <w:rsid w:val="00EA78EE"/>
    <w:rsid w:val="00EB3D1B"/>
    <w:rsid w:val="00EB430E"/>
    <w:rsid w:val="00EB58FF"/>
    <w:rsid w:val="00EC404C"/>
    <w:rsid w:val="00EC5020"/>
    <w:rsid w:val="00EC6591"/>
    <w:rsid w:val="00ED4079"/>
    <w:rsid w:val="00ED628F"/>
    <w:rsid w:val="00EE0ADF"/>
    <w:rsid w:val="00EE1CB7"/>
    <w:rsid w:val="00EE255E"/>
    <w:rsid w:val="00EE40CF"/>
    <w:rsid w:val="00EE4CAE"/>
    <w:rsid w:val="00EF237C"/>
    <w:rsid w:val="00EF462F"/>
    <w:rsid w:val="00F06E8E"/>
    <w:rsid w:val="00F073D4"/>
    <w:rsid w:val="00F11BB2"/>
    <w:rsid w:val="00F22CB8"/>
    <w:rsid w:val="00F243E9"/>
    <w:rsid w:val="00F345E1"/>
    <w:rsid w:val="00F42853"/>
    <w:rsid w:val="00F452D5"/>
    <w:rsid w:val="00F5046D"/>
    <w:rsid w:val="00F510D7"/>
    <w:rsid w:val="00F5220C"/>
    <w:rsid w:val="00F52CB5"/>
    <w:rsid w:val="00F52F10"/>
    <w:rsid w:val="00F538C5"/>
    <w:rsid w:val="00F54A50"/>
    <w:rsid w:val="00F558F3"/>
    <w:rsid w:val="00F620B8"/>
    <w:rsid w:val="00F64B38"/>
    <w:rsid w:val="00F653AC"/>
    <w:rsid w:val="00F6675C"/>
    <w:rsid w:val="00F70CDE"/>
    <w:rsid w:val="00F716F0"/>
    <w:rsid w:val="00F7192C"/>
    <w:rsid w:val="00F72A52"/>
    <w:rsid w:val="00F73765"/>
    <w:rsid w:val="00F75235"/>
    <w:rsid w:val="00F76B92"/>
    <w:rsid w:val="00F8077C"/>
    <w:rsid w:val="00F81344"/>
    <w:rsid w:val="00F817D0"/>
    <w:rsid w:val="00F847F3"/>
    <w:rsid w:val="00FA2B1A"/>
    <w:rsid w:val="00FA76B3"/>
    <w:rsid w:val="00FB003B"/>
    <w:rsid w:val="00FB4624"/>
    <w:rsid w:val="00FB46CC"/>
    <w:rsid w:val="00FB5882"/>
    <w:rsid w:val="00FB61B7"/>
    <w:rsid w:val="00FB7D80"/>
    <w:rsid w:val="00FC2B37"/>
    <w:rsid w:val="00FC4027"/>
    <w:rsid w:val="00FC795C"/>
    <w:rsid w:val="00FD4790"/>
    <w:rsid w:val="00FD5E05"/>
    <w:rsid w:val="00FD75FB"/>
    <w:rsid w:val="00FE3496"/>
    <w:rsid w:val="00FE366D"/>
    <w:rsid w:val="00FE73DD"/>
    <w:rsid w:val="00FF1E50"/>
    <w:rsid w:val="00FF272F"/>
    <w:rsid w:val="00FF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9A3"/>
  </w:style>
  <w:style w:type="paragraph" w:styleId="1">
    <w:name w:val="heading 1"/>
    <w:basedOn w:val="a"/>
    <w:next w:val="a"/>
    <w:link w:val="10"/>
    <w:uiPriority w:val="9"/>
    <w:qFormat/>
    <w:rsid w:val="00BD26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A4D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61B7"/>
    <w:pPr>
      <w:ind w:left="720"/>
      <w:contextualSpacing/>
    </w:pPr>
  </w:style>
  <w:style w:type="table" w:styleId="a4">
    <w:name w:val="Table Grid"/>
    <w:basedOn w:val="a1"/>
    <w:uiPriority w:val="59"/>
    <w:rsid w:val="00313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uiPriority w:val="99"/>
    <w:semiHidden/>
    <w:unhideWhenUsed/>
    <w:rsid w:val="00A74401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A74401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A74401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332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32ED9"/>
  </w:style>
  <w:style w:type="paragraph" w:styleId="aa">
    <w:name w:val="footer"/>
    <w:basedOn w:val="a"/>
    <w:link w:val="ab"/>
    <w:uiPriority w:val="99"/>
    <w:unhideWhenUsed/>
    <w:rsid w:val="00332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32ED9"/>
  </w:style>
  <w:style w:type="paragraph" w:styleId="ac">
    <w:name w:val="Balloon Text"/>
    <w:basedOn w:val="a"/>
    <w:link w:val="ad"/>
    <w:uiPriority w:val="99"/>
    <w:semiHidden/>
    <w:unhideWhenUsed/>
    <w:rsid w:val="00FC2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C2B37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semiHidden/>
    <w:unhideWhenUsed/>
    <w:rsid w:val="00FC2B3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D26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unhideWhenUsed/>
    <w:qFormat/>
    <w:rsid w:val="00BD26E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40002"/>
    <w:pPr>
      <w:spacing w:after="100"/>
    </w:pPr>
  </w:style>
  <w:style w:type="character" w:styleId="af0">
    <w:name w:val="Hyperlink"/>
    <w:basedOn w:val="a0"/>
    <w:uiPriority w:val="99"/>
    <w:unhideWhenUsed/>
    <w:rsid w:val="0094000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9A4D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1">
    <w:name w:val="Strong"/>
    <w:basedOn w:val="a0"/>
    <w:uiPriority w:val="22"/>
    <w:qFormat/>
    <w:rsid w:val="00D6494B"/>
    <w:rPr>
      <w:b/>
      <w:bCs/>
    </w:rPr>
  </w:style>
  <w:style w:type="paragraph" w:styleId="21">
    <w:name w:val="toc 2"/>
    <w:basedOn w:val="a"/>
    <w:next w:val="a"/>
    <w:autoRedefine/>
    <w:uiPriority w:val="39"/>
    <w:unhideWhenUsed/>
    <w:rsid w:val="00480E14"/>
    <w:pPr>
      <w:spacing w:after="100"/>
      <w:ind w:left="220"/>
    </w:pPr>
  </w:style>
  <w:style w:type="table" w:customStyle="1" w:styleId="12">
    <w:name w:val="Сетка таблицы1"/>
    <w:basedOn w:val="a1"/>
    <w:next w:val="a4"/>
    <w:uiPriority w:val="59"/>
    <w:rsid w:val="00CF75A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basedOn w:val="a0"/>
    <w:uiPriority w:val="99"/>
    <w:semiHidden/>
    <w:unhideWhenUsed/>
    <w:rsid w:val="004B57C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4B57C9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4B57C9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4B57C9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4B57C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9A3"/>
  </w:style>
  <w:style w:type="paragraph" w:styleId="1">
    <w:name w:val="heading 1"/>
    <w:basedOn w:val="a"/>
    <w:next w:val="a"/>
    <w:link w:val="10"/>
    <w:uiPriority w:val="9"/>
    <w:qFormat/>
    <w:rsid w:val="00BD26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A4D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61B7"/>
    <w:pPr>
      <w:ind w:left="720"/>
      <w:contextualSpacing/>
    </w:pPr>
  </w:style>
  <w:style w:type="table" w:styleId="a4">
    <w:name w:val="Table Grid"/>
    <w:basedOn w:val="a1"/>
    <w:uiPriority w:val="59"/>
    <w:rsid w:val="00313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uiPriority w:val="99"/>
    <w:semiHidden/>
    <w:unhideWhenUsed/>
    <w:rsid w:val="00A74401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A74401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A74401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332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32ED9"/>
  </w:style>
  <w:style w:type="paragraph" w:styleId="aa">
    <w:name w:val="footer"/>
    <w:basedOn w:val="a"/>
    <w:link w:val="ab"/>
    <w:uiPriority w:val="99"/>
    <w:unhideWhenUsed/>
    <w:rsid w:val="00332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32ED9"/>
  </w:style>
  <w:style w:type="paragraph" w:styleId="ac">
    <w:name w:val="Balloon Text"/>
    <w:basedOn w:val="a"/>
    <w:link w:val="ad"/>
    <w:uiPriority w:val="99"/>
    <w:semiHidden/>
    <w:unhideWhenUsed/>
    <w:rsid w:val="00FC2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C2B37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semiHidden/>
    <w:unhideWhenUsed/>
    <w:rsid w:val="00FC2B3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D26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unhideWhenUsed/>
    <w:qFormat/>
    <w:rsid w:val="00BD26E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40002"/>
    <w:pPr>
      <w:spacing w:after="100"/>
    </w:pPr>
  </w:style>
  <w:style w:type="character" w:styleId="af0">
    <w:name w:val="Hyperlink"/>
    <w:basedOn w:val="a0"/>
    <w:uiPriority w:val="99"/>
    <w:unhideWhenUsed/>
    <w:rsid w:val="0094000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9A4D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1">
    <w:name w:val="Strong"/>
    <w:basedOn w:val="a0"/>
    <w:uiPriority w:val="22"/>
    <w:qFormat/>
    <w:rsid w:val="00D6494B"/>
    <w:rPr>
      <w:b/>
      <w:bCs/>
    </w:rPr>
  </w:style>
  <w:style w:type="paragraph" w:styleId="21">
    <w:name w:val="toc 2"/>
    <w:basedOn w:val="a"/>
    <w:next w:val="a"/>
    <w:autoRedefine/>
    <w:uiPriority w:val="39"/>
    <w:unhideWhenUsed/>
    <w:rsid w:val="00480E14"/>
    <w:pPr>
      <w:spacing w:after="100"/>
      <w:ind w:left="220"/>
    </w:pPr>
  </w:style>
  <w:style w:type="table" w:customStyle="1" w:styleId="12">
    <w:name w:val="Сетка таблицы1"/>
    <w:basedOn w:val="a1"/>
    <w:next w:val="a4"/>
    <w:uiPriority w:val="59"/>
    <w:rsid w:val="00CF75A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basedOn w:val="a0"/>
    <w:uiPriority w:val="99"/>
    <w:semiHidden/>
    <w:unhideWhenUsed/>
    <w:rsid w:val="004B57C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4B57C9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4B57C9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4B57C9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4B57C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182D5-8F52-4755-BA6A-273508C6A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11</Pages>
  <Words>1679</Words>
  <Characters>9571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№5101340060</cp:lastModifiedBy>
  <cp:revision>17</cp:revision>
  <cp:lastPrinted>2014-10-23T03:03:00Z</cp:lastPrinted>
  <dcterms:created xsi:type="dcterms:W3CDTF">2024-02-29T03:26:00Z</dcterms:created>
  <dcterms:modified xsi:type="dcterms:W3CDTF">2025-02-19T10:23:00Z</dcterms:modified>
</cp:coreProperties>
</file>