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70" w:rsidRDefault="00490A70" w:rsidP="00FB1F19">
      <w:pPr>
        <w:ind w:firstLine="567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Приложение № 1</w:t>
      </w:r>
    </w:p>
    <w:p w:rsidR="00490A70" w:rsidRDefault="00490A70" w:rsidP="00FB1F19">
      <w:pPr>
        <w:ind w:firstLine="567"/>
        <w:jc w:val="right"/>
        <w:rPr>
          <w:szCs w:val="28"/>
        </w:rPr>
      </w:pPr>
      <w:r>
        <w:rPr>
          <w:szCs w:val="28"/>
        </w:rPr>
        <w:t>Утверждено</w:t>
      </w:r>
    </w:p>
    <w:p w:rsidR="00FB1F19" w:rsidRDefault="00FB1F19" w:rsidP="00FB1F19">
      <w:pPr>
        <w:ind w:firstLine="567"/>
        <w:jc w:val="right"/>
        <w:rPr>
          <w:sz w:val="22"/>
          <w:szCs w:val="28"/>
        </w:rPr>
      </w:pPr>
      <w:r>
        <w:rPr>
          <w:szCs w:val="28"/>
        </w:rPr>
        <w:t xml:space="preserve"> Распоряжени</w:t>
      </w:r>
      <w:r w:rsidR="00490A70">
        <w:rPr>
          <w:szCs w:val="28"/>
        </w:rPr>
        <w:t>ем</w:t>
      </w:r>
      <w:r>
        <w:rPr>
          <w:szCs w:val="28"/>
        </w:rPr>
        <w:t xml:space="preserve"> </w:t>
      </w:r>
      <w:r w:rsidR="00490A70">
        <w:rPr>
          <w:szCs w:val="28"/>
        </w:rPr>
        <w:t>К</w:t>
      </w:r>
      <w:r>
        <w:rPr>
          <w:szCs w:val="28"/>
        </w:rPr>
        <w:t xml:space="preserve">онтрольно-счетной </w:t>
      </w:r>
      <w:r w:rsidR="00490A70">
        <w:rPr>
          <w:szCs w:val="28"/>
        </w:rPr>
        <w:t>палаты</w:t>
      </w:r>
      <w:r>
        <w:rPr>
          <w:szCs w:val="28"/>
        </w:rPr>
        <w:t xml:space="preserve"> </w:t>
      </w:r>
    </w:p>
    <w:p w:rsidR="00FB1F19" w:rsidRDefault="007B4890" w:rsidP="00FB1F19">
      <w:pPr>
        <w:ind w:firstLine="567"/>
        <w:jc w:val="right"/>
        <w:rPr>
          <w:szCs w:val="28"/>
        </w:rPr>
      </w:pPr>
      <w:r>
        <w:rPr>
          <w:szCs w:val="28"/>
        </w:rPr>
        <w:t>Каменского</w:t>
      </w:r>
      <w:r w:rsidR="00FB1F19">
        <w:rPr>
          <w:szCs w:val="28"/>
        </w:rPr>
        <w:t xml:space="preserve"> района Алтайского края</w:t>
      </w:r>
    </w:p>
    <w:p w:rsidR="00FB1F19" w:rsidRDefault="00FB1F19" w:rsidP="00FB1F19">
      <w:pPr>
        <w:tabs>
          <w:tab w:val="left" w:pos="12474"/>
        </w:tabs>
        <w:ind w:firstLine="567"/>
        <w:jc w:val="right"/>
        <w:rPr>
          <w:szCs w:val="28"/>
        </w:rPr>
      </w:pPr>
      <w:r>
        <w:rPr>
          <w:szCs w:val="28"/>
        </w:rPr>
        <w:t xml:space="preserve">от </w:t>
      </w:r>
      <w:r w:rsidR="00490A70">
        <w:rPr>
          <w:szCs w:val="28"/>
        </w:rPr>
        <w:t>«____»</w:t>
      </w:r>
      <w:r>
        <w:rPr>
          <w:szCs w:val="28"/>
        </w:rPr>
        <w:t xml:space="preserve"> </w:t>
      </w:r>
      <w:r w:rsidR="00490A70">
        <w:rPr>
          <w:szCs w:val="28"/>
        </w:rPr>
        <w:t>__________</w:t>
      </w:r>
      <w:r>
        <w:rPr>
          <w:szCs w:val="28"/>
        </w:rPr>
        <w:t xml:space="preserve">  2023 года № </w:t>
      </w:r>
      <w:r w:rsidR="00490A70">
        <w:rPr>
          <w:szCs w:val="28"/>
        </w:rPr>
        <w:t>___</w:t>
      </w:r>
    </w:p>
    <w:p w:rsidR="00FB1F19" w:rsidRDefault="00FB1F19" w:rsidP="00FB1F19">
      <w:pPr>
        <w:tabs>
          <w:tab w:val="left" w:pos="1134"/>
        </w:tabs>
        <w:ind w:firstLine="567"/>
        <w:jc w:val="right"/>
        <w:rPr>
          <w:sz w:val="28"/>
          <w:szCs w:val="28"/>
        </w:rPr>
      </w:pPr>
      <w:r w:rsidRPr="00DD77F6">
        <w:rPr>
          <w:sz w:val="28"/>
          <w:szCs w:val="28"/>
        </w:rPr>
        <w:t xml:space="preserve">                        </w:t>
      </w:r>
    </w:p>
    <w:p w:rsidR="00FB1F19" w:rsidRDefault="00FB1F19" w:rsidP="00FB1F19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B1F19" w:rsidRDefault="00FB1F19" w:rsidP="00FB1F19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B1F19" w:rsidRDefault="00FB1F19" w:rsidP="00FB1F19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B1F19" w:rsidRDefault="00FB1F19" w:rsidP="00FB1F19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B1F19" w:rsidRDefault="00FB1F19" w:rsidP="00FB1F19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B1F19" w:rsidRPr="00490A70" w:rsidRDefault="00490A70" w:rsidP="00FB1F19">
      <w:pPr>
        <w:jc w:val="center"/>
        <w:outlineLvl w:val="2"/>
        <w:rPr>
          <w:b/>
          <w:bCs/>
          <w:sz w:val="32"/>
          <w:szCs w:val="32"/>
          <w:lang w:eastAsia="ru-RU"/>
        </w:rPr>
      </w:pPr>
      <w:r w:rsidRPr="00490A70">
        <w:rPr>
          <w:b/>
          <w:bCs/>
          <w:sz w:val="32"/>
          <w:szCs w:val="32"/>
          <w:lang w:eastAsia="ru-RU"/>
        </w:rPr>
        <w:t>КОНТРОЛЬНО-СЧЕТНАЯ ПАЛАТА</w:t>
      </w:r>
    </w:p>
    <w:p w:rsidR="00490A70" w:rsidRPr="00490A70" w:rsidRDefault="007B4890" w:rsidP="00FB1F19">
      <w:pPr>
        <w:jc w:val="center"/>
        <w:outlineLvl w:val="2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КАМЕНСКОГО</w:t>
      </w:r>
      <w:r w:rsidR="00490A70" w:rsidRPr="00490A70">
        <w:rPr>
          <w:b/>
          <w:bCs/>
          <w:sz w:val="32"/>
          <w:szCs w:val="32"/>
          <w:lang w:eastAsia="ru-RU"/>
        </w:rPr>
        <w:t xml:space="preserve"> РАЙОНА АЛТАЙСКОГО КРАЯ</w:t>
      </w:r>
    </w:p>
    <w:p w:rsidR="00FB1F19" w:rsidRDefault="00FB1F19" w:rsidP="00FB1F19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B1F19" w:rsidRDefault="00FB1F19" w:rsidP="00FB1F19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B1F19" w:rsidRDefault="00FB1F19" w:rsidP="00FB1F19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B1F19" w:rsidRPr="00637E3D" w:rsidRDefault="00FB1F19" w:rsidP="00FB1F19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B1F19" w:rsidRPr="0017686C" w:rsidRDefault="00FB1F19" w:rsidP="00FB1F19">
      <w:pPr>
        <w:jc w:val="center"/>
        <w:outlineLvl w:val="3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СТАНДАРТ ОРГАНИЗАЦИИ ДЕЯТЕЛЬНОСТИ</w:t>
      </w:r>
    </w:p>
    <w:p w:rsidR="00FB1F19" w:rsidRDefault="00FB1F19" w:rsidP="00FB1F19">
      <w:pPr>
        <w:tabs>
          <w:tab w:val="left" w:pos="1134"/>
        </w:tabs>
        <w:suppressAutoHyphens w:val="0"/>
        <w:jc w:val="center"/>
        <w:rPr>
          <w:b/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suppressAutoHyphens w:val="0"/>
        <w:jc w:val="center"/>
        <w:rPr>
          <w:b/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suppressAutoHyphens w:val="0"/>
        <w:jc w:val="center"/>
        <w:rPr>
          <w:b/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suppressAutoHyphens w:val="0"/>
        <w:jc w:val="center"/>
        <w:rPr>
          <w:b/>
          <w:sz w:val="28"/>
          <w:szCs w:val="28"/>
        </w:rPr>
      </w:pPr>
    </w:p>
    <w:p w:rsidR="00FB1F19" w:rsidRPr="003D73DE" w:rsidRDefault="00FB1F19" w:rsidP="00FB1F19">
      <w:pPr>
        <w:tabs>
          <w:tab w:val="left" w:pos="1134"/>
        </w:tabs>
        <w:suppressAutoHyphens w:val="0"/>
        <w:jc w:val="center"/>
        <w:rPr>
          <w:b/>
          <w:sz w:val="28"/>
          <w:szCs w:val="28"/>
        </w:rPr>
      </w:pPr>
    </w:p>
    <w:p w:rsidR="00515C8B" w:rsidRDefault="00FB1F19" w:rsidP="00FB1F19">
      <w:pPr>
        <w:pStyle w:val="30"/>
        <w:shd w:val="clear" w:color="auto" w:fill="auto"/>
        <w:spacing w:after="65" w:line="360" w:lineRule="exact"/>
        <w:ind w:left="20"/>
        <w:rPr>
          <w:rFonts w:ascii="Times New Roman" w:hAnsi="Times New Roman" w:cs="Times New Roman"/>
        </w:rPr>
      </w:pPr>
      <w:r w:rsidRPr="00A11025">
        <w:rPr>
          <w:rFonts w:ascii="Times New Roman" w:hAnsi="Times New Roman" w:cs="Times New Roman"/>
          <w:bCs w:val="0"/>
        </w:rPr>
        <w:t>СОД 0</w:t>
      </w:r>
      <w:r w:rsidR="003C27E0">
        <w:rPr>
          <w:rFonts w:ascii="Times New Roman" w:hAnsi="Times New Roman" w:cs="Times New Roman"/>
          <w:bCs w:val="0"/>
        </w:rPr>
        <w:t>2</w:t>
      </w:r>
      <w:r w:rsidRPr="00A11025">
        <w:rPr>
          <w:rFonts w:ascii="Times New Roman" w:hAnsi="Times New Roman" w:cs="Times New Roman"/>
          <w:bCs w:val="0"/>
        </w:rPr>
        <w:t xml:space="preserve"> </w:t>
      </w:r>
      <w:r w:rsidRPr="00515C8B">
        <w:rPr>
          <w:rFonts w:ascii="Times New Roman" w:hAnsi="Times New Roman" w:cs="Times New Roman"/>
          <w:b w:val="0"/>
        </w:rPr>
        <w:t>«</w:t>
      </w:r>
      <w:r w:rsidRPr="00515C8B">
        <w:rPr>
          <w:rFonts w:ascii="Times New Roman" w:hAnsi="Times New Roman" w:cs="Times New Roman"/>
        </w:rPr>
        <w:t xml:space="preserve">ПОРЯДОК ПОДГОТОВКИ ГОДОВОГО ОТЧЕТА </w:t>
      </w:r>
    </w:p>
    <w:p w:rsidR="00FB1F19" w:rsidRPr="00515C8B" w:rsidRDefault="00FB1F19" w:rsidP="00FB1F19">
      <w:pPr>
        <w:pStyle w:val="30"/>
        <w:shd w:val="clear" w:color="auto" w:fill="auto"/>
        <w:spacing w:after="65" w:line="360" w:lineRule="exact"/>
        <w:ind w:left="20"/>
        <w:rPr>
          <w:rFonts w:ascii="Times New Roman" w:hAnsi="Times New Roman" w:cs="Times New Roman"/>
        </w:rPr>
      </w:pPr>
      <w:r w:rsidRPr="00515C8B">
        <w:rPr>
          <w:rFonts w:ascii="Times New Roman" w:hAnsi="Times New Roman" w:cs="Times New Roman"/>
        </w:rPr>
        <w:t xml:space="preserve">О РАБОТЕ КОНТРОЛЬНО-СЧЕТНОЙ </w:t>
      </w:r>
      <w:r w:rsidR="00515C8B">
        <w:rPr>
          <w:rFonts w:ascii="Times New Roman" w:hAnsi="Times New Roman" w:cs="Times New Roman"/>
        </w:rPr>
        <w:t xml:space="preserve">ПАЛАТЫ </w:t>
      </w:r>
      <w:r w:rsidR="007B4890">
        <w:rPr>
          <w:rFonts w:ascii="Times New Roman" w:hAnsi="Times New Roman" w:cs="Times New Roman"/>
        </w:rPr>
        <w:t>КАМЕНСКОГО</w:t>
      </w:r>
      <w:r w:rsidRPr="00515C8B">
        <w:rPr>
          <w:rFonts w:ascii="Times New Roman" w:hAnsi="Times New Roman" w:cs="Times New Roman"/>
        </w:rPr>
        <w:t xml:space="preserve"> РАЙОНА АЛТАЙСКОГО КРАЯ</w:t>
      </w:r>
      <w:r w:rsidRPr="00515C8B">
        <w:rPr>
          <w:rFonts w:ascii="Times New Roman" w:hAnsi="Times New Roman" w:cs="Times New Roman"/>
          <w:b w:val="0"/>
        </w:rPr>
        <w:t>»</w:t>
      </w:r>
    </w:p>
    <w:p w:rsidR="00FB1F19" w:rsidRPr="008B7BF3" w:rsidRDefault="00FB1F19" w:rsidP="00FB1F19">
      <w:pPr>
        <w:tabs>
          <w:tab w:val="left" w:pos="1134"/>
        </w:tabs>
        <w:suppressAutoHyphens w:val="0"/>
        <w:jc w:val="center"/>
        <w:rPr>
          <w:b/>
          <w:sz w:val="26"/>
          <w:szCs w:val="26"/>
        </w:rPr>
      </w:pPr>
    </w:p>
    <w:p w:rsidR="00FB1F19" w:rsidRDefault="00FB1F19" w:rsidP="00FB1F19">
      <w:pPr>
        <w:tabs>
          <w:tab w:val="left" w:pos="1134"/>
        </w:tabs>
        <w:ind w:firstLine="567"/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FB1F19" w:rsidRDefault="00FB1F19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515C8B">
        <w:rPr>
          <w:b/>
          <w:sz w:val="28"/>
          <w:szCs w:val="28"/>
        </w:rPr>
        <w:t>2023</w:t>
      </w: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515C8B">
      <w:pPr>
        <w:pStyle w:val="ab"/>
        <w:numPr>
          <w:ilvl w:val="0"/>
          <w:numId w:val="1"/>
        </w:numPr>
        <w:tabs>
          <w:tab w:val="left" w:pos="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                                                                                          </w:t>
      </w:r>
      <w:r w:rsidR="00490A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3</w:t>
      </w:r>
    </w:p>
    <w:p w:rsidR="00515C8B" w:rsidRDefault="00515C8B" w:rsidP="00515C8B">
      <w:pPr>
        <w:pStyle w:val="ab"/>
        <w:numPr>
          <w:ilvl w:val="0"/>
          <w:numId w:val="1"/>
        </w:numPr>
        <w:tabs>
          <w:tab w:val="left" w:pos="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Структура и содержание годового отчета                                                    </w:t>
      </w:r>
      <w:r w:rsidR="00490A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90A70">
        <w:rPr>
          <w:sz w:val="28"/>
          <w:szCs w:val="28"/>
        </w:rPr>
        <w:t xml:space="preserve"> </w:t>
      </w:r>
      <w:r w:rsidR="0077493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15C8B" w:rsidRDefault="00515C8B" w:rsidP="00515C8B">
      <w:pPr>
        <w:pStyle w:val="ab"/>
        <w:numPr>
          <w:ilvl w:val="0"/>
          <w:numId w:val="1"/>
        </w:numPr>
        <w:tabs>
          <w:tab w:val="left" w:pos="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работы по подготовке годового отчета                  </w:t>
      </w:r>
      <w:r w:rsidR="0077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90A70">
        <w:rPr>
          <w:sz w:val="28"/>
          <w:szCs w:val="28"/>
        </w:rPr>
        <w:t xml:space="preserve">  </w:t>
      </w:r>
      <w:r w:rsidR="00DB0E0A">
        <w:rPr>
          <w:sz w:val="28"/>
          <w:szCs w:val="28"/>
        </w:rPr>
        <w:t>4</w:t>
      </w:r>
    </w:p>
    <w:p w:rsidR="00515C8B" w:rsidRDefault="00515C8B" w:rsidP="00515C8B">
      <w:pPr>
        <w:pStyle w:val="ab"/>
        <w:numPr>
          <w:ilvl w:val="0"/>
          <w:numId w:val="1"/>
        </w:numPr>
        <w:tabs>
          <w:tab w:val="left" w:pos="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Общие требования к представлению документов и материалов</w:t>
      </w:r>
      <w:r w:rsidR="0077493C">
        <w:rPr>
          <w:sz w:val="28"/>
          <w:szCs w:val="28"/>
        </w:rPr>
        <w:t xml:space="preserve"> для формирования годового отчета                                                                    </w:t>
      </w:r>
      <w:r w:rsidR="00490A70">
        <w:rPr>
          <w:sz w:val="28"/>
          <w:szCs w:val="28"/>
        </w:rPr>
        <w:t xml:space="preserve">  </w:t>
      </w:r>
      <w:r w:rsidR="0077493C">
        <w:rPr>
          <w:sz w:val="28"/>
          <w:szCs w:val="28"/>
        </w:rPr>
        <w:t xml:space="preserve">    6</w:t>
      </w:r>
    </w:p>
    <w:p w:rsidR="0077493C" w:rsidRPr="00515C8B" w:rsidRDefault="0077493C" w:rsidP="00515C8B">
      <w:pPr>
        <w:pStyle w:val="ab"/>
        <w:numPr>
          <w:ilvl w:val="0"/>
          <w:numId w:val="1"/>
        </w:numPr>
        <w:tabs>
          <w:tab w:val="left" w:pos="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Порядок утверждения и рассмотрения годового отчета</w:t>
      </w:r>
      <w:r w:rsidR="00CD6C09">
        <w:rPr>
          <w:sz w:val="28"/>
          <w:szCs w:val="28"/>
        </w:rPr>
        <w:t xml:space="preserve">                             </w:t>
      </w:r>
      <w:r w:rsidR="00490A70">
        <w:rPr>
          <w:sz w:val="28"/>
          <w:szCs w:val="28"/>
        </w:rPr>
        <w:t xml:space="preserve"> </w:t>
      </w:r>
      <w:r w:rsidR="00CD6C09">
        <w:rPr>
          <w:sz w:val="28"/>
          <w:szCs w:val="28"/>
        </w:rPr>
        <w:t xml:space="preserve">   6</w:t>
      </w: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490A70" w:rsidRDefault="00490A70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15C8B" w:rsidRDefault="00515C8B" w:rsidP="00FB1F1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490A70" w:rsidRDefault="00490A70" w:rsidP="00FB1F19">
      <w:pPr>
        <w:shd w:val="clear" w:color="auto" w:fill="FFFFFF"/>
        <w:suppressAutoHyphens w:val="0"/>
        <w:ind w:left="360"/>
        <w:jc w:val="center"/>
        <w:textAlignment w:val="baseline"/>
        <w:rPr>
          <w:b/>
          <w:bCs/>
          <w:color w:val="444455"/>
          <w:sz w:val="28"/>
          <w:szCs w:val="28"/>
          <w:bdr w:val="none" w:sz="0" w:space="0" w:color="auto" w:frame="1"/>
        </w:rPr>
      </w:pPr>
    </w:p>
    <w:p w:rsidR="00490A70" w:rsidRDefault="00490A70" w:rsidP="00FB1F19">
      <w:pPr>
        <w:shd w:val="clear" w:color="auto" w:fill="FFFFFF"/>
        <w:suppressAutoHyphens w:val="0"/>
        <w:ind w:left="360"/>
        <w:jc w:val="center"/>
        <w:textAlignment w:val="baseline"/>
        <w:rPr>
          <w:b/>
          <w:bCs/>
          <w:color w:val="444455"/>
          <w:sz w:val="28"/>
          <w:szCs w:val="28"/>
          <w:bdr w:val="none" w:sz="0" w:space="0" w:color="auto" w:frame="1"/>
        </w:rPr>
      </w:pPr>
    </w:p>
    <w:p w:rsidR="00490A70" w:rsidRDefault="00490A70" w:rsidP="00FB1F19">
      <w:pPr>
        <w:shd w:val="clear" w:color="auto" w:fill="FFFFFF"/>
        <w:suppressAutoHyphens w:val="0"/>
        <w:ind w:left="360"/>
        <w:jc w:val="center"/>
        <w:textAlignment w:val="baseline"/>
        <w:rPr>
          <w:b/>
          <w:bCs/>
          <w:color w:val="444455"/>
          <w:sz w:val="28"/>
          <w:szCs w:val="28"/>
          <w:bdr w:val="none" w:sz="0" w:space="0" w:color="auto" w:frame="1"/>
        </w:rPr>
      </w:pPr>
    </w:p>
    <w:p w:rsidR="00FB1F19" w:rsidRPr="005B38D5" w:rsidRDefault="00FB1F19" w:rsidP="00FB1F19">
      <w:pPr>
        <w:shd w:val="clear" w:color="auto" w:fill="FFFFFF"/>
        <w:suppressAutoHyphens w:val="0"/>
        <w:ind w:left="360"/>
        <w:jc w:val="center"/>
        <w:textAlignment w:val="baseline"/>
        <w:rPr>
          <w:color w:val="444455"/>
          <w:sz w:val="28"/>
          <w:szCs w:val="28"/>
        </w:rPr>
      </w:pPr>
      <w:r w:rsidRPr="005B38D5">
        <w:rPr>
          <w:b/>
          <w:bCs/>
          <w:color w:val="444455"/>
          <w:sz w:val="28"/>
          <w:szCs w:val="28"/>
          <w:bdr w:val="none" w:sz="0" w:space="0" w:color="auto" w:frame="1"/>
        </w:rPr>
        <w:lastRenderedPageBreak/>
        <w:t>1.Общиеположения</w:t>
      </w:r>
    </w:p>
    <w:p w:rsidR="00FB1F19" w:rsidRPr="00CD6C09" w:rsidRDefault="00FB1F19" w:rsidP="00FB1F19">
      <w:pPr>
        <w:pStyle w:val="a8"/>
        <w:shd w:val="clear" w:color="auto" w:fill="FFFFFF"/>
        <w:spacing w:after="0"/>
        <w:ind w:left="0" w:right="0"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CD6C09">
        <w:rPr>
          <w:color w:val="444455"/>
          <w:sz w:val="28"/>
          <w:szCs w:val="28"/>
          <w:bdr w:val="none" w:sz="0" w:space="0" w:color="auto" w:frame="1"/>
        </w:rPr>
        <w:t xml:space="preserve">Стандарт организации деятельности </w:t>
      </w:r>
      <w:r w:rsidR="00CD6C09">
        <w:rPr>
          <w:color w:val="444455"/>
          <w:sz w:val="28"/>
          <w:szCs w:val="28"/>
          <w:bdr w:val="none" w:sz="0" w:space="0" w:color="auto" w:frame="1"/>
        </w:rPr>
        <w:t>К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онтрольно-счетной </w:t>
      </w:r>
      <w:r w:rsidR="00CD6C09">
        <w:rPr>
          <w:color w:val="444455"/>
          <w:sz w:val="28"/>
          <w:szCs w:val="28"/>
          <w:bdr w:val="none" w:sz="0" w:space="0" w:color="auto" w:frame="1"/>
        </w:rPr>
        <w:t>палаты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района Алтайского края</w:t>
      </w:r>
      <w:r w:rsidR="00E17124">
        <w:rPr>
          <w:color w:val="444455"/>
          <w:sz w:val="28"/>
          <w:szCs w:val="28"/>
          <w:bdr w:val="none" w:sz="0" w:space="0" w:color="auto" w:frame="1"/>
        </w:rPr>
        <w:t xml:space="preserve"> СОД </w:t>
      </w:r>
      <w:r w:rsidR="003C27E0">
        <w:rPr>
          <w:color w:val="444455"/>
          <w:sz w:val="28"/>
          <w:szCs w:val="28"/>
          <w:bdr w:val="none" w:sz="0" w:space="0" w:color="auto" w:frame="1"/>
        </w:rPr>
        <w:t>02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«Порядок подготовки годового отчета о работе </w:t>
      </w:r>
      <w:r w:rsidR="00A85127">
        <w:rPr>
          <w:color w:val="444455"/>
          <w:sz w:val="28"/>
          <w:szCs w:val="28"/>
          <w:bdr w:val="none" w:sz="0" w:space="0" w:color="auto" w:frame="1"/>
        </w:rPr>
        <w:t>К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онтрольно-счетной </w:t>
      </w:r>
      <w:r w:rsidR="00A85127">
        <w:rPr>
          <w:color w:val="444455"/>
          <w:sz w:val="28"/>
          <w:szCs w:val="28"/>
          <w:bdr w:val="none" w:sz="0" w:space="0" w:color="auto" w:frame="1"/>
        </w:rPr>
        <w:t>палаты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района Алтайского края</w:t>
      </w:r>
      <w:r w:rsidRPr="00CD6C09">
        <w:rPr>
          <w:b/>
          <w:bCs/>
          <w:i/>
          <w:iCs/>
          <w:color w:val="444455"/>
          <w:sz w:val="25"/>
          <w:szCs w:val="25"/>
          <w:bdr w:val="none" w:sz="0" w:space="0" w:color="auto" w:frame="1"/>
        </w:rPr>
        <w:t>»</w:t>
      </w:r>
      <w:r w:rsidRPr="00CD6C09">
        <w:rPr>
          <w:rStyle w:val="apple-converted-space"/>
          <w:b/>
          <w:bCs/>
          <w:i/>
          <w:iCs/>
          <w:color w:val="444455"/>
          <w:sz w:val="25"/>
          <w:szCs w:val="25"/>
          <w:bdr w:val="none" w:sz="0" w:space="0" w:color="auto" w:frame="1"/>
        </w:rPr>
        <w:t> </w:t>
      </w:r>
      <w:r w:rsidRPr="00CD6C09">
        <w:rPr>
          <w:color w:val="444455"/>
          <w:sz w:val="28"/>
          <w:szCs w:val="28"/>
          <w:bdr w:val="none" w:sz="0" w:space="0" w:color="auto" w:frame="1"/>
        </w:rPr>
        <w:t>(далее – Стандарт) разработан в соответствии с Федеральн</w:t>
      </w:r>
      <w:r w:rsidR="00E17124">
        <w:rPr>
          <w:color w:val="444455"/>
          <w:sz w:val="28"/>
          <w:szCs w:val="28"/>
          <w:bdr w:val="none" w:sz="0" w:space="0" w:color="auto" w:frame="1"/>
        </w:rPr>
        <w:t>ым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закон</w:t>
      </w:r>
      <w:r w:rsidR="00E17124">
        <w:rPr>
          <w:color w:val="444455"/>
          <w:sz w:val="28"/>
          <w:szCs w:val="28"/>
          <w:bdr w:val="none" w:sz="0" w:space="0" w:color="auto" w:frame="1"/>
        </w:rPr>
        <w:t>ом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от 07</w:t>
      </w:r>
      <w:r w:rsidR="00A85127">
        <w:rPr>
          <w:color w:val="444455"/>
          <w:sz w:val="28"/>
          <w:szCs w:val="28"/>
          <w:bdr w:val="none" w:sz="0" w:space="0" w:color="auto" w:frame="1"/>
        </w:rPr>
        <w:t>.02.</w:t>
      </w:r>
      <w:r w:rsidRPr="00CD6C09">
        <w:rPr>
          <w:color w:val="444455"/>
          <w:sz w:val="28"/>
          <w:szCs w:val="28"/>
          <w:bdr w:val="none" w:sz="0" w:space="0" w:color="auto" w:frame="1"/>
        </w:rPr>
        <w:t>2011 года №</w:t>
      </w:r>
      <w:r w:rsidR="00A85127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Pr="00CD6C09">
        <w:rPr>
          <w:color w:val="444455"/>
          <w:sz w:val="28"/>
          <w:szCs w:val="28"/>
          <w:bdr w:val="none" w:sz="0" w:space="0" w:color="auto" w:frame="1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17124">
        <w:rPr>
          <w:color w:val="444455"/>
          <w:sz w:val="28"/>
          <w:szCs w:val="28"/>
          <w:bdr w:val="none" w:sz="0" w:space="0" w:color="auto" w:frame="1"/>
        </w:rPr>
        <w:t>, законом Алтайского края от 10.10.2011 года № 123-ЗС «О Счетной палате Алтайского</w:t>
      </w:r>
      <w:proofErr w:type="gramEnd"/>
      <w:r w:rsidR="00E17124">
        <w:rPr>
          <w:color w:val="444455"/>
          <w:sz w:val="28"/>
          <w:szCs w:val="28"/>
          <w:bdr w:val="none" w:sz="0" w:space="0" w:color="auto" w:frame="1"/>
        </w:rPr>
        <w:t xml:space="preserve"> края», Регламентом Контрольно-счетной палаты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E17124">
        <w:rPr>
          <w:color w:val="444455"/>
          <w:sz w:val="28"/>
          <w:szCs w:val="28"/>
          <w:bdr w:val="none" w:sz="0" w:space="0" w:color="auto" w:frame="1"/>
        </w:rPr>
        <w:t xml:space="preserve"> района Алтайского края</w:t>
      </w:r>
      <w:r w:rsidRPr="00CD6C09">
        <w:rPr>
          <w:color w:val="444455"/>
          <w:sz w:val="28"/>
          <w:szCs w:val="28"/>
          <w:bdr w:val="none" w:sz="0" w:space="0" w:color="auto" w:frame="1"/>
        </w:rPr>
        <w:t>.</w:t>
      </w:r>
    </w:p>
    <w:p w:rsidR="00FB1F19" w:rsidRPr="00CD6C09" w:rsidRDefault="00FB1F19" w:rsidP="00FB1F19">
      <w:pPr>
        <w:pStyle w:val="a8"/>
        <w:shd w:val="clear" w:color="auto" w:fill="FFFFFF"/>
        <w:spacing w:after="0"/>
        <w:ind w:left="0" w:right="0"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1.2. Целью Стандарта является установление порядка и правил подготовки отчета о работе </w:t>
      </w:r>
      <w:r w:rsidR="00754875">
        <w:rPr>
          <w:color w:val="444455"/>
          <w:sz w:val="28"/>
          <w:szCs w:val="28"/>
          <w:bdr w:val="none" w:sz="0" w:space="0" w:color="auto" w:frame="1"/>
        </w:rPr>
        <w:t>К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онтрольно-счетной </w:t>
      </w:r>
      <w:r w:rsidR="00754875">
        <w:rPr>
          <w:color w:val="444455"/>
          <w:sz w:val="28"/>
          <w:szCs w:val="28"/>
          <w:bdr w:val="none" w:sz="0" w:space="0" w:color="auto" w:frame="1"/>
        </w:rPr>
        <w:t>палаты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района Алтайского края (далее – </w:t>
      </w:r>
      <w:r w:rsidR="00754875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754875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>) за отчетный год (далее – годовой отчет).</w:t>
      </w:r>
    </w:p>
    <w:p w:rsidR="00FB1F19" w:rsidRPr="00CD6C09" w:rsidRDefault="00FB1F19" w:rsidP="00FB1F19">
      <w:pPr>
        <w:pStyle w:val="a8"/>
        <w:shd w:val="clear" w:color="auto" w:fill="FFFFFF"/>
        <w:spacing w:after="0"/>
        <w:ind w:left="0" w:right="0"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>1.3. Задачами Стандарта являются:</w:t>
      </w:r>
    </w:p>
    <w:p w:rsidR="00FB1F19" w:rsidRPr="00CD6C09" w:rsidRDefault="00754875" w:rsidP="00FB1F19">
      <w:pPr>
        <w:pStyle w:val="a8"/>
        <w:shd w:val="clear" w:color="auto" w:fill="FFFFFF"/>
        <w:spacing w:after="0"/>
        <w:ind w:left="0" w:right="0"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определение требований к структуре и содержанию годового отчета;</w:t>
      </w:r>
    </w:p>
    <w:p w:rsidR="00FB1F19" w:rsidRPr="00CD6C09" w:rsidRDefault="00161586" w:rsidP="00FB1F19">
      <w:pPr>
        <w:pStyle w:val="a8"/>
        <w:shd w:val="clear" w:color="auto" w:fill="FFFFFF"/>
        <w:spacing w:after="0"/>
        <w:ind w:left="0" w:right="0"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установление порядка организации работы по подготовке годового отчета;</w:t>
      </w:r>
    </w:p>
    <w:p w:rsidR="00FB1F19" w:rsidRPr="00CD6C09" w:rsidRDefault="00161586" w:rsidP="00FB1F19">
      <w:pPr>
        <w:pStyle w:val="a8"/>
        <w:shd w:val="clear" w:color="auto" w:fill="FFFFFF"/>
        <w:spacing w:after="0"/>
        <w:ind w:left="0" w:right="0"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определение общих требований к представлению документов и материалов для формирования годового отчета;</w:t>
      </w:r>
    </w:p>
    <w:p w:rsidR="00FB1F19" w:rsidRPr="00CD6C09" w:rsidRDefault="00161586" w:rsidP="00FB1F19">
      <w:pPr>
        <w:pStyle w:val="a8"/>
        <w:shd w:val="clear" w:color="auto" w:fill="FFFFFF"/>
        <w:spacing w:after="0"/>
        <w:ind w:left="0" w:right="0"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определение порядка утверждения и рассмотрения годового отчета.</w:t>
      </w:r>
    </w:p>
    <w:p w:rsidR="00FB1F19" w:rsidRPr="00CD6C09" w:rsidRDefault="00FB1F19" w:rsidP="00FB1F19">
      <w:pPr>
        <w:pStyle w:val="a8"/>
        <w:shd w:val="clear" w:color="auto" w:fill="FFFFFF"/>
        <w:spacing w:after="0"/>
        <w:ind w:left="0" w:right="0"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1.4. Настоящий Стандарт является обязательным для соблюдения должностными лицами и иными сотрудниками </w:t>
      </w:r>
      <w:r w:rsidR="00161586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161586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>, участвующими в подготовке и формировании годового отчета.</w:t>
      </w:r>
    </w:p>
    <w:p w:rsidR="00FB1F19" w:rsidRPr="00CD6C09" w:rsidRDefault="00FB1F19" w:rsidP="00FB1F19">
      <w:pPr>
        <w:pStyle w:val="a8"/>
        <w:shd w:val="clear" w:color="auto" w:fill="FFFFFF"/>
        <w:spacing w:after="0"/>
        <w:ind w:left="0" w:right="0"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FB1F19" w:rsidRPr="00CD6C09" w:rsidRDefault="00FB1F19" w:rsidP="00FB1F19">
      <w:pPr>
        <w:shd w:val="clear" w:color="auto" w:fill="FFFFFF"/>
        <w:suppressAutoHyphens w:val="0"/>
        <w:ind w:left="-119"/>
        <w:jc w:val="center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  <w:r w:rsidRPr="00CD6C09">
        <w:rPr>
          <w:b/>
          <w:color w:val="444455"/>
          <w:sz w:val="28"/>
          <w:szCs w:val="28"/>
          <w:bdr w:val="none" w:sz="0" w:space="0" w:color="auto" w:frame="1"/>
        </w:rPr>
        <w:t>2. Структура и содержание годового отчета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2.1. Годовой отчет содержит общие данные, характеризующие работу </w:t>
      </w:r>
      <w:r w:rsidR="00161586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161586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в целом и их анализ.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>2.2. Примерная структура годового отчета включает следующие разделы:</w:t>
      </w:r>
    </w:p>
    <w:p w:rsidR="00FB1F19" w:rsidRPr="00CD6C09" w:rsidRDefault="00161586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общие сведения;</w:t>
      </w:r>
    </w:p>
    <w:p w:rsidR="00FB1F19" w:rsidRPr="00CD6C09" w:rsidRDefault="00161586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основные результаты контрольной и экспертно-аналитической деятельности;</w:t>
      </w:r>
    </w:p>
    <w:p w:rsidR="00FB1F19" w:rsidRPr="00CD6C09" w:rsidRDefault="00161586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совершенствование нормативной правовой базы по результатам контрольных и экспертно-аналитических мероприятий;</w:t>
      </w:r>
    </w:p>
    <w:p w:rsidR="00FB1F19" w:rsidRPr="00CD6C09" w:rsidRDefault="00161586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контрольная деятельность;</w:t>
      </w:r>
    </w:p>
    <w:p w:rsidR="00FB1F19" w:rsidRPr="00CD6C09" w:rsidRDefault="00161586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экспертно-аналитическая деятельность;</w:t>
      </w:r>
    </w:p>
    <w:p w:rsidR="00FB1F19" w:rsidRPr="00CD6C09" w:rsidRDefault="00161586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деятельность по противодействию коррупции;</w:t>
      </w:r>
    </w:p>
    <w:p w:rsidR="00FB1F19" w:rsidRPr="00CD6C09" w:rsidRDefault="00161586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 xml:space="preserve">взаимодействие </w:t>
      </w:r>
      <w:r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 xml:space="preserve"> с муниципальными органами и организациями;</w:t>
      </w:r>
    </w:p>
    <w:p w:rsidR="00FB1F19" w:rsidRPr="00CD6C09" w:rsidRDefault="00161586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информационная деятельность;</w:t>
      </w:r>
    </w:p>
    <w:p w:rsidR="00FB1F19" w:rsidRPr="00CD6C09" w:rsidRDefault="00161586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 xml:space="preserve">организационное и кадровое обеспечение деятельности </w:t>
      </w:r>
      <w:r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;</w:t>
      </w:r>
    </w:p>
    <w:p w:rsidR="00FB1F19" w:rsidRPr="00CD6C09" w:rsidRDefault="00161586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заключительные положения.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lastRenderedPageBreak/>
        <w:t xml:space="preserve">2.3. Раздел «Общие сведения» содержит общую информацию о </w:t>
      </w:r>
      <w:r w:rsidR="00161586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161586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, установленных полномочиях и формах осуществления деятельности </w:t>
      </w:r>
      <w:r w:rsidR="006F04C7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6F04C7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>, иные сведения.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2.4. Раздел «Основные результаты контрольной и экспертно-аналитической деятельности» содержит сводные данные, характеризующие деятельность </w:t>
      </w:r>
      <w:r w:rsidR="006F04C7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6F04C7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за период с 1января по 31 декабря отчетного года (далее – отчетный период), обобщенные результаты контрольных и экспертно-аналитических мероприятий, проведенных </w:t>
      </w:r>
      <w:r w:rsidR="006F04C7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6F04C7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>, общие сведения о принятых мерах по результатам указанных мероприятий.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2.5. Раздел «Совершенствование нормативной правовой базы по результатам контрольных и экспертно-аналитических мероприятий» содержит информацию о внесенных изменениях в нормативные и иные  правовые акты и о принятых нормативных и иных правовых актах органами законодательной и исполнительной власти Алтайского края, органами местного самоуправления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района, иными подконтрольными объектами на основании предложений </w:t>
      </w:r>
      <w:r w:rsidR="006F04C7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6F04C7">
        <w:rPr>
          <w:color w:val="444455"/>
          <w:sz w:val="28"/>
          <w:szCs w:val="28"/>
          <w:bdr w:val="none" w:sz="0" w:space="0" w:color="auto" w:frame="1"/>
        </w:rPr>
        <w:t xml:space="preserve"> </w:t>
      </w:r>
      <w:proofErr w:type="gramStart"/>
      <w:r w:rsidR="006F04C7">
        <w:rPr>
          <w:color w:val="444455"/>
          <w:sz w:val="28"/>
          <w:szCs w:val="28"/>
          <w:bdr w:val="none" w:sz="0" w:space="0" w:color="auto" w:frame="1"/>
        </w:rPr>
        <w:t>района</w:t>
      </w:r>
      <w:proofErr w:type="gramEnd"/>
      <w:r w:rsidRPr="00CD6C09">
        <w:rPr>
          <w:color w:val="444455"/>
          <w:sz w:val="28"/>
          <w:szCs w:val="28"/>
          <w:bdr w:val="none" w:sz="0" w:space="0" w:color="auto" w:frame="1"/>
        </w:rPr>
        <w:t xml:space="preserve"> по итогам проведенных контрольных и экспертно-аналитических мероприятий.</w:t>
      </w:r>
    </w:p>
    <w:p w:rsidR="00DB0E0A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2.6. Раздел «Контрольная деятельность» содержит информацию о количестве и перечне проведенных контрольных мероприятий в разрезе отдельных групп, видах и сумме выявленных нарушений, количестве представлений и предписаний, направленных органам и организациям. 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proofErr w:type="gramStart"/>
      <w:r w:rsidRPr="00CD6C09">
        <w:rPr>
          <w:color w:val="444455"/>
          <w:sz w:val="28"/>
          <w:szCs w:val="28"/>
          <w:bdr w:val="none" w:sz="0" w:space="0" w:color="auto" w:frame="1"/>
        </w:rPr>
        <w:t>В разделе содержатся данные о проверке соблюдения муниципальными организациями района требований бюджетного законодательства, целевого и эффективного использования бюджетных средств, выделенных из местного бюджета в форме межбюджетных трансфертов; информация о внешней проверке годового отчета об исполнении районного бюджета и бюджетов сельских поселений; информация о результатах иных контрольных мероприятий; информация о выводах и предложениях, сформированных по результатам отдельных проведенных контрольных мероприятий.</w:t>
      </w:r>
      <w:proofErr w:type="gramEnd"/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2.7. Раздел «Экспертно-аналитическая деятельность» включает результаты контроля за формированием и исполнением местного бюджета, экспертизы проектов муниципальных программ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района и </w:t>
      </w:r>
      <w:proofErr w:type="gramStart"/>
      <w:r w:rsidRPr="00CD6C09">
        <w:rPr>
          <w:color w:val="444455"/>
          <w:sz w:val="28"/>
          <w:szCs w:val="28"/>
          <w:bdr w:val="none" w:sz="0" w:space="0" w:color="auto" w:frame="1"/>
        </w:rPr>
        <w:t>проектов</w:t>
      </w:r>
      <w:proofErr w:type="gramEnd"/>
      <w:r w:rsidRPr="00CD6C09">
        <w:rPr>
          <w:color w:val="444455"/>
          <w:sz w:val="28"/>
          <w:szCs w:val="28"/>
          <w:bdr w:val="none" w:sz="0" w:space="0" w:color="auto" w:frame="1"/>
        </w:rPr>
        <w:t xml:space="preserve"> вносимых в них изменений, иных экспертно-аналитических мероприятий, информацию о выводах и предложениях, сформулированных по результатам отдельных проведенных экспертно-аналитических мероприятий в соответствии с установленными полномочиями.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2.8. Раздел «Деятельность по противодействию коррупции» содержит информацию об участии 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в мероприятиях антикоррупционной направленности, а также о результатах соблюдения 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 района </w:t>
      </w:r>
      <w:r w:rsidRPr="00CD6C09">
        <w:rPr>
          <w:color w:val="444455"/>
          <w:sz w:val="28"/>
          <w:szCs w:val="28"/>
          <w:bdr w:val="none" w:sz="0" w:space="0" w:color="auto" w:frame="1"/>
        </w:rPr>
        <w:t>в своей деятельности требований законодательства о предотвращении коррупционных правонарушений.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2.9. </w:t>
      </w:r>
      <w:proofErr w:type="gramStart"/>
      <w:r w:rsidRPr="00CD6C09">
        <w:rPr>
          <w:color w:val="444455"/>
          <w:sz w:val="28"/>
          <w:szCs w:val="28"/>
          <w:bdr w:val="none" w:sz="0" w:space="0" w:color="auto" w:frame="1"/>
        </w:rPr>
        <w:t xml:space="preserve">Раздел «Взаимодействие 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 района 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с государственными и иными органами и организациями» содержит информацию о результатах взаимодействия контрольно-счетной комиссии при </w:t>
      </w:r>
      <w:r w:rsidRPr="00CD6C09">
        <w:rPr>
          <w:color w:val="444455"/>
          <w:sz w:val="28"/>
          <w:szCs w:val="28"/>
          <w:bdr w:val="none" w:sz="0" w:space="0" w:color="auto" w:frame="1"/>
        </w:rPr>
        <w:lastRenderedPageBreak/>
        <w:t>осуществлении своей деятельности со Счетной палатой Алтайского края, с контрольно-счетными органами муниципальных образований Алтайского края и иных субъектов Российской Федерации,  а также с правоохранительными, надзорными, контрольными и иными органами и организациями за отчетный период.</w:t>
      </w:r>
      <w:proofErr w:type="gramEnd"/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2.10. Разделы «Информационная деятельность», «Организационное и кадровое обеспечение деятельности 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» содержат сведения об обеспечении доступа общественности к информации о деятельности 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, размещенной на официальном сайте 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Администрации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 района </w:t>
      </w:r>
      <w:r w:rsidRPr="00CD6C09">
        <w:rPr>
          <w:color w:val="444455"/>
          <w:sz w:val="28"/>
          <w:szCs w:val="28"/>
          <w:bdr w:val="none" w:sz="0" w:space="0" w:color="auto" w:frame="1"/>
        </w:rPr>
        <w:t>Алтайского края в разделе «</w:t>
      </w:r>
      <w:r w:rsidR="00DB0E0A">
        <w:rPr>
          <w:color w:val="444455"/>
          <w:sz w:val="28"/>
          <w:szCs w:val="28"/>
          <w:bdr w:val="none" w:sz="0" w:space="0" w:color="auto" w:frame="1"/>
        </w:rPr>
        <w:t>К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онтрольно-счетная </w:t>
      </w:r>
      <w:r w:rsidR="00DB0E0A">
        <w:rPr>
          <w:color w:val="444455"/>
          <w:sz w:val="28"/>
          <w:szCs w:val="28"/>
          <w:bdr w:val="none" w:sz="0" w:space="0" w:color="auto" w:frame="1"/>
        </w:rPr>
        <w:t>палата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», информацию о кадровом, методологическом и ином обеспечении деятельности 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>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2.11. Раздел «Заключительные положения» содержит информацию о приоритетных направлениях деятельности 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и (или) задачах на перспективу.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>2.12. Годовой отчет может быть дополнен приложениями.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>В качестве приложений могут приводит</w:t>
      </w:r>
      <w:r w:rsidR="00DB0E0A">
        <w:rPr>
          <w:color w:val="444455"/>
          <w:sz w:val="28"/>
          <w:szCs w:val="28"/>
          <w:bdr w:val="none" w:sz="0" w:space="0" w:color="auto" w:frame="1"/>
        </w:rPr>
        <w:t>ь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ся необходимые  количественные (в форме таблиц) и фактографические (диаграммы, графики) данные о результатах работы 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за отчетный период, в том числе:</w:t>
      </w:r>
    </w:p>
    <w:p w:rsidR="00FB1F19" w:rsidRPr="00CD6C09" w:rsidRDefault="00DB0E0A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 xml:space="preserve">обобщенная информация о деятельности </w:t>
      </w:r>
      <w:r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;</w:t>
      </w:r>
    </w:p>
    <w:p w:rsidR="00FB1F19" w:rsidRPr="00CD6C09" w:rsidRDefault="00DB0E0A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 xml:space="preserve">основные показатели деятельности </w:t>
      </w:r>
      <w:r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;</w:t>
      </w:r>
    </w:p>
    <w:p w:rsidR="00FB1F19" w:rsidRPr="00CD6C09" w:rsidRDefault="00DB0E0A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 xml:space="preserve">динамика контрольных и экспертно-аналитических мероприятий, проведенных </w:t>
      </w:r>
      <w:r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;</w:t>
      </w:r>
    </w:p>
    <w:p w:rsidR="00FB1F19" w:rsidRPr="00CD6C09" w:rsidRDefault="00DB0E0A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 xml:space="preserve">структура финансовых нарушений, выявленных </w:t>
      </w:r>
      <w:r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;</w:t>
      </w:r>
    </w:p>
    <w:p w:rsidR="00FB1F19" w:rsidRPr="00CD6C09" w:rsidRDefault="00DB0E0A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>-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 xml:space="preserve">количественные данные о выполнении представлений </w:t>
      </w:r>
      <w:r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="00FB1F19" w:rsidRPr="00CD6C09">
        <w:rPr>
          <w:color w:val="444455"/>
          <w:sz w:val="28"/>
          <w:szCs w:val="28"/>
          <w:bdr w:val="none" w:sz="0" w:space="0" w:color="auto" w:frame="1"/>
        </w:rPr>
        <w:t>.</w:t>
      </w:r>
    </w:p>
    <w:p w:rsidR="00FB1F19" w:rsidRPr="00CD6C09" w:rsidRDefault="00FB1F19" w:rsidP="007B109A">
      <w:pPr>
        <w:shd w:val="clear" w:color="auto" w:fill="FFFFFF"/>
        <w:suppressAutoHyphens w:val="0"/>
        <w:ind w:firstLine="709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FB1F19" w:rsidRPr="00CD6C09" w:rsidRDefault="00FB1F19" w:rsidP="007B109A">
      <w:pPr>
        <w:shd w:val="clear" w:color="auto" w:fill="FFFFFF"/>
        <w:suppressAutoHyphens w:val="0"/>
        <w:ind w:firstLine="709"/>
        <w:jc w:val="center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  <w:r w:rsidRPr="00CD6C09">
        <w:rPr>
          <w:b/>
          <w:color w:val="444455"/>
          <w:sz w:val="28"/>
          <w:szCs w:val="28"/>
          <w:bdr w:val="none" w:sz="0" w:space="0" w:color="auto" w:frame="1"/>
        </w:rPr>
        <w:t>3. Порядок организации работы по подготовке годового отчета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3.1. Организация работы по подготовке годового отчета осуществляется в соответствии с настоящим Стандартом и распоряжением председателя 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DB0E0A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, в котором определяются конкретная структура годового отчета, этапы, сроки подготовки годового отчета и его отдельных разделов, исполнители, иные вопросы (при необходимости). Проект распоряжения готовится председателем </w:t>
      </w:r>
      <w:r w:rsidR="00DD7ED7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DD7ED7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Pr="00A04345">
        <w:rPr>
          <w:color w:val="444455"/>
          <w:sz w:val="28"/>
          <w:szCs w:val="28"/>
          <w:bdr w:val="none" w:sz="0" w:space="0" w:color="auto" w:frame="1"/>
        </w:rPr>
        <w:t xml:space="preserve">в срок до </w:t>
      </w:r>
      <w:r w:rsidR="008F519D">
        <w:rPr>
          <w:color w:val="444455"/>
          <w:sz w:val="28"/>
          <w:szCs w:val="28"/>
          <w:bdr w:val="none" w:sz="0" w:space="0" w:color="auto" w:frame="1"/>
        </w:rPr>
        <w:t>31</w:t>
      </w:r>
      <w:r w:rsidR="00A04345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8F519D">
        <w:rPr>
          <w:color w:val="444455"/>
          <w:sz w:val="28"/>
          <w:szCs w:val="28"/>
          <w:bdr w:val="none" w:sz="0" w:space="0" w:color="auto" w:frame="1"/>
        </w:rPr>
        <w:t>января</w:t>
      </w:r>
      <w:r w:rsidRPr="00CD6C09">
        <w:rPr>
          <w:color w:val="444455"/>
          <w:sz w:val="28"/>
          <w:szCs w:val="28"/>
          <w:bdr w:val="none" w:sz="0" w:space="0" w:color="auto" w:frame="1"/>
        </w:rPr>
        <w:t>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>3.2. Исполнители несут ответственность за полноту, достоверность, качество информации, представленной для включения в годовой отчет (в том числе о суммах выявленных финансовых нарушений), а также за соблюдение установленных сроков.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3.3. Обобщение представленной информации в целях формирования и подготовки годового отчета осуществляется председателем </w:t>
      </w:r>
      <w:r w:rsidR="00A04345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A04345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>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center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center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  <w:r w:rsidRPr="00CD6C09">
        <w:rPr>
          <w:b/>
          <w:color w:val="444455"/>
          <w:sz w:val="28"/>
          <w:szCs w:val="28"/>
          <w:bdr w:val="none" w:sz="0" w:space="0" w:color="auto" w:frame="1"/>
        </w:rPr>
        <w:lastRenderedPageBreak/>
        <w:t>4. Общие требования к представлению документов и материалов для формирования годового отчета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>4.1. Годовой отчет формируется нарастающим итогом с начала календарного года, с учетом мер, принятых по результатам контрольных и экспертно-аналитических мероприятий, переходящих с предыдущих отчетных периодов.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4.2. Учет количества проведенных контрольных и экспертно-аналитических мероприятий осуществляется по исполненным пунктам годового плана работы </w:t>
      </w:r>
      <w:r w:rsidR="00DA4519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DA4519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(завершенным контрольным и экспертно-аналитическим мероприятиям). Контрольные и экспертно-аналитические мероприятия учитываются раздельно. Информация по выявленным финансовым нарушениям включается в годовой отчет на основании утвержденных председателем </w:t>
      </w:r>
      <w:r w:rsidR="00963217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963217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отчетов о результатах контрольных мероприятий, отчетов или заключений по результатам экспертно-аналитических мероприятий.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>4.3. 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мероприятия, и по их результатам составлен акт.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4.4. Отражение в годовом отчете сумм выявленных и возмещенных финансовых нарушений осуществляется на основании данных, должностными лицами </w:t>
      </w:r>
      <w:r w:rsidR="00DA4519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DA4519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. Должностные лица </w:t>
      </w:r>
      <w:r w:rsidR="001F545F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1F545F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несут ответственность за правильность отражения сумм выявленных нарушений в разрезе их видов, согласно Классификатору нарушений, выявленных в ходе внешнего муниципального аудита (контроля).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4.5. Текстовые документы и материалы к формированию годового отчета оформляются в соответствии с требованиями Инструкции по делопроизводству в </w:t>
      </w:r>
      <w:r w:rsidR="001F545F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района.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>Документы и материалы к формированию годового отчета представляются на бумажном носителе и в электронном виде.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FB1F19" w:rsidRPr="00CD6C09" w:rsidRDefault="00FB1F19" w:rsidP="007B109A">
      <w:pPr>
        <w:shd w:val="clear" w:color="auto" w:fill="FFFFFF"/>
        <w:suppressAutoHyphens w:val="0"/>
        <w:ind w:firstLine="709"/>
        <w:jc w:val="center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  <w:r w:rsidRPr="00CD6C09">
        <w:rPr>
          <w:b/>
          <w:color w:val="444455"/>
          <w:sz w:val="28"/>
          <w:szCs w:val="28"/>
          <w:bdr w:val="none" w:sz="0" w:space="0" w:color="auto" w:frame="1"/>
        </w:rPr>
        <w:t>5. Порядок утверждения и рассмотрения годового отчета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5.1. Годовой отчет подлежит утверждению председателем </w:t>
      </w:r>
      <w:r w:rsidR="00DA4519">
        <w:rPr>
          <w:color w:val="444455"/>
          <w:sz w:val="28"/>
          <w:szCs w:val="28"/>
          <w:bdr w:val="none" w:sz="0" w:space="0" w:color="auto" w:frame="1"/>
        </w:rPr>
        <w:t>КСП</w:t>
      </w:r>
      <w:r w:rsidR="0010071D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10071D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>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>5.2. Годовой отчет</w:t>
      </w:r>
      <w:r w:rsidR="0010071D">
        <w:rPr>
          <w:color w:val="444455"/>
          <w:sz w:val="28"/>
          <w:szCs w:val="28"/>
          <w:bdr w:val="none" w:sz="0" w:space="0" w:color="auto" w:frame="1"/>
        </w:rPr>
        <w:t xml:space="preserve"> о своей деятельности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, утвержденный председателем </w:t>
      </w:r>
      <w:r w:rsidR="0010071D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10071D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, представляется на рассмотрение в </w:t>
      </w:r>
      <w:r w:rsidR="0010071D">
        <w:rPr>
          <w:color w:val="444455"/>
          <w:sz w:val="28"/>
          <w:szCs w:val="28"/>
          <w:bdr w:val="none" w:sz="0" w:space="0" w:color="auto" w:frame="1"/>
        </w:rPr>
        <w:t xml:space="preserve">Собрание депутатов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10071D">
        <w:rPr>
          <w:color w:val="444455"/>
          <w:sz w:val="28"/>
          <w:szCs w:val="28"/>
          <w:bdr w:val="none" w:sz="0" w:space="0" w:color="auto" w:frame="1"/>
        </w:rPr>
        <w:t xml:space="preserve"> района Алтайского края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за подписью председателя </w:t>
      </w:r>
      <w:r w:rsidR="0010071D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10071D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не позднее </w:t>
      </w:r>
      <w:r w:rsidR="0010071D">
        <w:rPr>
          <w:color w:val="444455"/>
          <w:sz w:val="28"/>
          <w:szCs w:val="28"/>
          <w:bdr w:val="none" w:sz="0" w:space="0" w:color="auto" w:frame="1"/>
        </w:rPr>
        <w:t>30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апреля года, следующего </w:t>
      </w:r>
      <w:proofErr w:type="gramStart"/>
      <w:r w:rsidRPr="00CD6C09">
        <w:rPr>
          <w:color w:val="444455"/>
          <w:sz w:val="28"/>
          <w:szCs w:val="28"/>
          <w:bdr w:val="none" w:sz="0" w:space="0" w:color="auto" w:frame="1"/>
        </w:rPr>
        <w:t>за</w:t>
      </w:r>
      <w:proofErr w:type="gramEnd"/>
      <w:r w:rsidRPr="00CD6C09">
        <w:rPr>
          <w:color w:val="444455"/>
          <w:sz w:val="28"/>
          <w:szCs w:val="28"/>
          <w:bdr w:val="none" w:sz="0" w:space="0" w:color="auto" w:frame="1"/>
        </w:rPr>
        <w:t xml:space="preserve"> отчетным.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CD6C09">
        <w:rPr>
          <w:color w:val="444455"/>
          <w:sz w:val="28"/>
          <w:szCs w:val="28"/>
          <w:bdr w:val="none" w:sz="0" w:space="0" w:color="auto" w:frame="1"/>
        </w:rPr>
        <w:t xml:space="preserve">5.3. Представление годового отчета в </w:t>
      </w:r>
      <w:r w:rsidR="00607866">
        <w:rPr>
          <w:color w:val="444455"/>
          <w:sz w:val="28"/>
          <w:szCs w:val="28"/>
          <w:bdr w:val="none" w:sz="0" w:space="0" w:color="auto" w:frame="1"/>
        </w:rPr>
        <w:t xml:space="preserve">Собрание депутатов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607866">
        <w:rPr>
          <w:color w:val="444455"/>
          <w:sz w:val="28"/>
          <w:szCs w:val="28"/>
          <w:bdr w:val="none" w:sz="0" w:space="0" w:color="auto" w:frame="1"/>
        </w:rPr>
        <w:t xml:space="preserve"> района Алтайского края</w:t>
      </w:r>
      <w:r w:rsidRPr="00CD6C09">
        <w:rPr>
          <w:color w:val="444455"/>
          <w:sz w:val="28"/>
          <w:szCs w:val="28"/>
          <w:bdr w:val="none" w:sz="0" w:space="0" w:color="auto" w:frame="1"/>
        </w:rPr>
        <w:t xml:space="preserve"> осуществляется председателем </w:t>
      </w:r>
      <w:r w:rsidR="00607866">
        <w:rPr>
          <w:color w:val="444455"/>
          <w:sz w:val="28"/>
          <w:szCs w:val="28"/>
          <w:bdr w:val="none" w:sz="0" w:space="0" w:color="auto" w:frame="1"/>
        </w:rPr>
        <w:t xml:space="preserve">КСП </w:t>
      </w:r>
      <w:r w:rsidR="007B4890">
        <w:rPr>
          <w:color w:val="444455"/>
          <w:sz w:val="28"/>
          <w:szCs w:val="28"/>
          <w:bdr w:val="none" w:sz="0" w:space="0" w:color="auto" w:frame="1"/>
        </w:rPr>
        <w:t>Каменского</w:t>
      </w:r>
      <w:r w:rsidR="00607866">
        <w:rPr>
          <w:color w:val="444455"/>
          <w:sz w:val="28"/>
          <w:szCs w:val="28"/>
          <w:bdr w:val="none" w:sz="0" w:space="0" w:color="auto" w:frame="1"/>
        </w:rPr>
        <w:t xml:space="preserve"> района</w:t>
      </w:r>
      <w:r w:rsidRPr="00CD6C09">
        <w:rPr>
          <w:color w:val="444455"/>
          <w:sz w:val="28"/>
          <w:szCs w:val="28"/>
          <w:bdr w:val="none" w:sz="0" w:space="0" w:color="auto" w:frame="1"/>
        </w:rPr>
        <w:t>.</w:t>
      </w:r>
    </w:p>
    <w:p w:rsidR="00FB1F19" w:rsidRPr="00CD6C09" w:rsidRDefault="00FB1F19" w:rsidP="00FB1F19">
      <w:pPr>
        <w:shd w:val="clear" w:color="auto" w:fill="FFFFFF"/>
        <w:suppressAutoHyphens w:val="0"/>
        <w:ind w:firstLine="709"/>
        <w:jc w:val="both"/>
        <w:textAlignment w:val="baseline"/>
        <w:rPr>
          <w:color w:val="444455"/>
          <w:sz w:val="17"/>
          <w:szCs w:val="17"/>
        </w:rPr>
      </w:pPr>
    </w:p>
    <w:p w:rsidR="00E71316" w:rsidRDefault="00E71316"/>
    <w:sectPr w:rsidR="00E71316" w:rsidSect="0077493C">
      <w:headerReference w:type="even" r:id="rId8"/>
      <w:headerReference w:type="default" r:id="rId9"/>
      <w:footerReference w:type="default" r:id="rId10"/>
      <w:pgSz w:w="11905" w:h="16837" w:code="9"/>
      <w:pgMar w:top="1134" w:right="706" w:bottom="1134" w:left="1701" w:header="340" w:footer="3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B" w:rsidRDefault="0036342B" w:rsidP="005D296E">
      <w:r>
        <w:separator/>
      </w:r>
    </w:p>
  </w:endnote>
  <w:endnote w:type="continuationSeparator" w:id="0">
    <w:p w:rsidR="0036342B" w:rsidRDefault="0036342B" w:rsidP="005D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E5E" w:rsidRDefault="009A71CE">
    <w:pPr>
      <w:pStyle w:val="a6"/>
      <w:jc w:val="right"/>
    </w:pPr>
    <w:r>
      <w:fldChar w:fldCharType="begin"/>
    </w:r>
    <w:r w:rsidR="00FB1F19">
      <w:instrText>PAGE   \* MERGEFORMAT</w:instrText>
    </w:r>
    <w:r>
      <w:fldChar w:fldCharType="separate"/>
    </w:r>
    <w:r w:rsidR="007B4890">
      <w:rPr>
        <w:noProof/>
      </w:rPr>
      <w:t>6</w:t>
    </w:r>
    <w:r>
      <w:fldChar w:fldCharType="end"/>
    </w:r>
  </w:p>
  <w:p w:rsidR="005E49A0" w:rsidRDefault="007B4890" w:rsidP="008B7E16">
    <w:pPr>
      <w:pStyle w:val="a6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B" w:rsidRDefault="0036342B" w:rsidP="005D296E">
      <w:r>
        <w:separator/>
      </w:r>
    </w:p>
  </w:footnote>
  <w:footnote w:type="continuationSeparator" w:id="0">
    <w:p w:rsidR="0036342B" w:rsidRDefault="0036342B" w:rsidP="005D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9A0" w:rsidRDefault="009A71CE" w:rsidP="005C7E7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B1F1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E49A0" w:rsidRDefault="007B48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9A0" w:rsidRDefault="007B4890" w:rsidP="00D12E5E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660AF"/>
    <w:multiLevelType w:val="hybridMultilevel"/>
    <w:tmpl w:val="DA1E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F19"/>
    <w:rsid w:val="00003176"/>
    <w:rsid w:val="000A2450"/>
    <w:rsid w:val="0010071D"/>
    <w:rsid w:val="001266AA"/>
    <w:rsid w:val="00147F65"/>
    <w:rsid w:val="00161586"/>
    <w:rsid w:val="001F545F"/>
    <w:rsid w:val="002C7410"/>
    <w:rsid w:val="0036342B"/>
    <w:rsid w:val="003C27E0"/>
    <w:rsid w:val="00457B5F"/>
    <w:rsid w:val="00490A70"/>
    <w:rsid w:val="00515C8B"/>
    <w:rsid w:val="00582C76"/>
    <w:rsid w:val="005D296E"/>
    <w:rsid w:val="00607866"/>
    <w:rsid w:val="006959B2"/>
    <w:rsid w:val="006976D6"/>
    <w:rsid w:val="006B02E7"/>
    <w:rsid w:val="006F04C7"/>
    <w:rsid w:val="00754875"/>
    <w:rsid w:val="0077493C"/>
    <w:rsid w:val="007B109A"/>
    <w:rsid w:val="007B4890"/>
    <w:rsid w:val="00840173"/>
    <w:rsid w:val="0086212D"/>
    <w:rsid w:val="008F519D"/>
    <w:rsid w:val="00944BD5"/>
    <w:rsid w:val="00963217"/>
    <w:rsid w:val="009A71CE"/>
    <w:rsid w:val="00A04345"/>
    <w:rsid w:val="00A11025"/>
    <w:rsid w:val="00A85127"/>
    <w:rsid w:val="00AF4AC3"/>
    <w:rsid w:val="00C14754"/>
    <w:rsid w:val="00CD6C09"/>
    <w:rsid w:val="00D40194"/>
    <w:rsid w:val="00DA4519"/>
    <w:rsid w:val="00DB0E0A"/>
    <w:rsid w:val="00DD7ED7"/>
    <w:rsid w:val="00E17124"/>
    <w:rsid w:val="00E71316"/>
    <w:rsid w:val="00FB1F19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B1F19"/>
  </w:style>
  <w:style w:type="paragraph" w:styleId="a4">
    <w:name w:val="header"/>
    <w:basedOn w:val="a"/>
    <w:link w:val="a5"/>
    <w:uiPriority w:val="99"/>
    <w:rsid w:val="00FB1F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1F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rsid w:val="00FB1F19"/>
    <w:pPr>
      <w:suppressLineNumbers/>
      <w:tabs>
        <w:tab w:val="center" w:pos="4818"/>
        <w:tab w:val="right" w:pos="9637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1F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rsid w:val="00FB1F19"/>
    <w:pPr>
      <w:suppressAutoHyphens w:val="0"/>
      <w:spacing w:after="129"/>
      <w:ind w:left="129" w:right="129"/>
    </w:pPr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FB1F19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1F19"/>
    <w:pPr>
      <w:widowControl w:val="0"/>
      <w:shd w:val="clear" w:color="auto" w:fill="FFFFFF"/>
      <w:suppressAutoHyphens w:val="0"/>
      <w:spacing w:after="6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FB1F19"/>
    <w:rPr>
      <w:b/>
      <w:bCs/>
      <w:sz w:val="28"/>
      <w:szCs w:val="28"/>
      <w:shd w:val="clear" w:color="auto" w:fill="FFFFFF"/>
    </w:rPr>
  </w:style>
  <w:style w:type="character" w:customStyle="1" w:styleId="a9">
    <w:name w:val="Оглавление_"/>
    <w:basedOn w:val="a0"/>
    <w:link w:val="aa"/>
    <w:rsid w:val="00FB1F19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1F19"/>
    <w:pPr>
      <w:widowControl w:val="0"/>
      <w:shd w:val="clear" w:color="auto" w:fill="FFFFFF"/>
      <w:suppressAutoHyphens w:val="0"/>
      <w:spacing w:after="340" w:line="310" w:lineRule="exact"/>
      <w:ind w:hanging="126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a">
    <w:name w:val="Оглавление"/>
    <w:basedOn w:val="a"/>
    <w:link w:val="a9"/>
    <w:rsid w:val="00FB1F19"/>
    <w:pPr>
      <w:widowControl w:val="0"/>
      <w:shd w:val="clear" w:color="auto" w:fill="FFFFFF"/>
      <w:suppressAutoHyphens w:val="0"/>
      <w:spacing w:before="3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FB1F19"/>
  </w:style>
  <w:style w:type="paragraph" w:styleId="ab">
    <w:name w:val="List Paragraph"/>
    <w:basedOn w:val="a"/>
    <w:uiPriority w:val="34"/>
    <w:qFormat/>
    <w:rsid w:val="00515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9033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2</cp:revision>
  <cp:lastPrinted>2023-02-20T04:35:00Z</cp:lastPrinted>
  <dcterms:created xsi:type="dcterms:W3CDTF">2023-10-07T15:00:00Z</dcterms:created>
  <dcterms:modified xsi:type="dcterms:W3CDTF">2023-10-07T15:00:00Z</dcterms:modified>
</cp:coreProperties>
</file>