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E506F1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E506F1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E506F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r w:rsidRPr="00E506F1">
        <w:rPr>
          <w:rFonts w:ascii="Times New Roman" w:hAnsi="Times New Roman" w:cs="Times New Roman"/>
          <w:b/>
          <w:sz w:val="18"/>
          <w:szCs w:val="18"/>
        </w:rPr>
        <w:t>.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r w:rsidRPr="00E506F1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E506F1">
        <w:rPr>
          <w:rFonts w:ascii="Times New Roman" w:hAnsi="Times New Roman" w:cs="Times New Roman"/>
          <w:b/>
          <w:sz w:val="18"/>
          <w:szCs w:val="18"/>
        </w:rPr>
        <w:t>.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r w:rsidRPr="00E506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7A3567" w:rsidRDefault="00115AB4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DFB0275" w14:textId="2AC232BE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B0AC9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0AC9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71B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1B0AC9"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2C90D2B" w14:textId="79B7B5DF" w:rsidR="00FD1DEB" w:rsidRPr="003124BF" w:rsidRDefault="00C2336B" w:rsidP="00063971">
      <w:pPr>
        <w:shd w:val="clear" w:color="auto" w:fill="FFFFFF" w:themeFill="background1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DE258B">
        <w:rPr>
          <w:rFonts w:ascii="Times New Roman" w:hAnsi="Times New Roman" w:cs="Times New Roman"/>
          <w:sz w:val="28"/>
          <w:szCs w:val="28"/>
        </w:rPr>
        <w:t>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План работы Контрольно-</w:t>
      </w:r>
      <w:r w:rsidR="003124BF">
        <w:rPr>
          <w:rFonts w:ascii="Times New Roman" w:hAnsi="Times New Roman" w:cs="Times New Roman"/>
          <w:sz w:val="28"/>
          <w:szCs w:val="28"/>
        </w:rPr>
        <w:t>счетной палаты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="00FD1DEB" w:rsidRPr="003124B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63971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на 202</w:t>
      </w:r>
      <w:r w:rsidR="00A93B48" w:rsidRPr="003124BF">
        <w:rPr>
          <w:rFonts w:ascii="Times New Roman" w:hAnsi="Times New Roman" w:cs="Times New Roman"/>
          <w:sz w:val="28"/>
          <w:szCs w:val="28"/>
        </w:rPr>
        <w:t>4</w:t>
      </w:r>
      <w:r w:rsidR="000826FA">
        <w:rPr>
          <w:rFonts w:ascii="Times New Roman" w:hAnsi="Times New Roman" w:cs="Times New Roman"/>
          <w:sz w:val="28"/>
          <w:szCs w:val="28"/>
        </w:rPr>
        <w:t xml:space="preserve"> </w:t>
      </w:r>
      <w:r w:rsidR="00FD1DEB" w:rsidRPr="003124BF">
        <w:rPr>
          <w:rFonts w:ascii="Times New Roman" w:hAnsi="Times New Roman" w:cs="Times New Roman"/>
          <w:sz w:val="28"/>
          <w:szCs w:val="28"/>
        </w:rPr>
        <w:t>год</w:t>
      </w: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79E95E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CA3" w14:textId="5D53E17C" w:rsidR="00FD1DEB" w:rsidRPr="003124BF" w:rsidRDefault="00FD1DEB" w:rsidP="007617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палате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745DA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Алтайского края</w:t>
      </w:r>
      <w:r w:rsidRPr="003124BF">
        <w:rPr>
          <w:rFonts w:ascii="Times New Roman" w:hAnsi="Times New Roman" w:cs="Times New Roman"/>
          <w:sz w:val="28"/>
          <w:szCs w:val="28"/>
        </w:rPr>
        <w:t xml:space="preserve"> от </w:t>
      </w:r>
      <w:r w:rsidR="00A93B48" w:rsidRPr="003124BF">
        <w:rPr>
          <w:rFonts w:ascii="Times New Roman" w:hAnsi="Times New Roman" w:cs="Times New Roman"/>
          <w:sz w:val="28"/>
          <w:szCs w:val="28"/>
        </w:rPr>
        <w:t>29</w:t>
      </w:r>
      <w:r w:rsidRPr="003124BF">
        <w:rPr>
          <w:rFonts w:ascii="Times New Roman" w:hAnsi="Times New Roman" w:cs="Times New Roman"/>
          <w:sz w:val="28"/>
          <w:szCs w:val="28"/>
        </w:rPr>
        <w:t xml:space="preserve">.03.2022 № </w:t>
      </w:r>
      <w:r w:rsidR="00A93B48" w:rsidRPr="003124BF">
        <w:rPr>
          <w:rFonts w:ascii="Times New Roman" w:hAnsi="Times New Roman" w:cs="Times New Roman"/>
          <w:sz w:val="28"/>
          <w:szCs w:val="28"/>
        </w:rPr>
        <w:t>12</w:t>
      </w:r>
      <w:r w:rsidR="0090567F">
        <w:rPr>
          <w:rFonts w:ascii="Times New Roman" w:hAnsi="Times New Roman" w:cs="Times New Roman"/>
          <w:sz w:val="28"/>
          <w:szCs w:val="28"/>
        </w:rPr>
        <w:t>, регламента контрольно-счетной палаты Каменского района п.6</w:t>
      </w:r>
      <w:r w:rsidRPr="003124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28C499E" w14:textId="4D74CAB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0A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1B0AC9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D00D9" w:rsidRPr="003124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124BF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 w:rsidR="003124BF">
        <w:rPr>
          <w:rFonts w:ascii="Times New Roman" w:hAnsi="Times New Roman" w:cs="Times New Roman"/>
          <w:sz w:val="28"/>
          <w:szCs w:val="28"/>
        </w:rPr>
        <w:t>4</w:t>
      </w:r>
      <w:r w:rsidRPr="003124B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AF0E20E" w14:textId="4DEBD657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4BF">
        <w:rPr>
          <w:rFonts w:ascii="Times New Roman" w:hAnsi="Times New Roman" w:cs="Times New Roman"/>
          <w:sz w:val="28"/>
          <w:szCs w:val="28"/>
        </w:rPr>
        <w:t>Разместить</w:t>
      </w:r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745DA6">
        <w:rPr>
          <w:rFonts w:ascii="Times New Roman" w:hAnsi="Times New Roman" w:cs="Times New Roman"/>
          <w:sz w:val="28"/>
          <w:szCs w:val="28"/>
        </w:rPr>
        <w:t xml:space="preserve">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работы Контрольно-счетно</w:t>
      </w:r>
      <w:r w:rsidR="003124BF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3124BF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312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3124BF">
        <w:rPr>
          <w:rFonts w:ascii="Times New Roman" w:hAnsi="Times New Roman" w:cs="Times New Roman"/>
          <w:sz w:val="28"/>
          <w:szCs w:val="28"/>
        </w:rPr>
        <w:t>район</w:t>
      </w:r>
      <w:r w:rsidR="003124BF">
        <w:rPr>
          <w:rFonts w:ascii="Times New Roman" w:hAnsi="Times New Roman" w:cs="Times New Roman"/>
          <w:sz w:val="28"/>
          <w:szCs w:val="28"/>
        </w:rPr>
        <w:t>а</w:t>
      </w:r>
      <w:r w:rsidRPr="003124BF">
        <w:rPr>
          <w:rFonts w:ascii="Times New Roman" w:hAnsi="Times New Roman" w:cs="Times New Roman"/>
          <w:sz w:val="28"/>
          <w:szCs w:val="28"/>
        </w:rPr>
        <w:t xml:space="preserve"> Алтайского края на официальном сайте Администрации </w:t>
      </w:r>
      <w:r w:rsidR="003124B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района в сети «Интернет» в разделе </w:t>
      </w:r>
      <w:r w:rsidR="00917D52">
        <w:rPr>
          <w:rFonts w:ascii="Times New Roman" w:hAnsi="Times New Roman" w:cs="Times New Roman"/>
          <w:sz w:val="28"/>
          <w:szCs w:val="28"/>
        </w:rPr>
        <w:t>КСП</w:t>
      </w:r>
      <w:r w:rsidRPr="003124BF">
        <w:rPr>
          <w:rFonts w:ascii="Times New Roman" w:hAnsi="Times New Roman" w:cs="Times New Roman"/>
          <w:sz w:val="28"/>
          <w:szCs w:val="28"/>
        </w:rPr>
        <w:t>.</w:t>
      </w:r>
    </w:p>
    <w:p w14:paraId="761CFAA4" w14:textId="64D28AE6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Pr="003124BF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45DA6">
        <w:rPr>
          <w:rFonts w:ascii="Times New Roman" w:hAnsi="Times New Roman" w:cs="Times New Roman"/>
          <w:sz w:val="28"/>
          <w:szCs w:val="28"/>
        </w:rPr>
        <w:t>Каменскому районному Собранию</w:t>
      </w:r>
      <w:r w:rsidRPr="003124BF">
        <w:rPr>
          <w:rFonts w:ascii="Times New Roman" w:hAnsi="Times New Roman" w:cs="Times New Roman"/>
          <w:sz w:val="28"/>
          <w:szCs w:val="28"/>
        </w:rPr>
        <w:t xml:space="preserve"> депутатов Алтайского края.</w:t>
      </w:r>
    </w:p>
    <w:p w14:paraId="50C85153" w14:textId="0764E68E" w:rsidR="00FD1DEB" w:rsidRPr="003124BF" w:rsidRDefault="00FD1DEB" w:rsidP="0076173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17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31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14:paraId="334E8821" w14:textId="77777777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FFF59" w14:textId="1F1676C3" w:rsidR="00EC2631" w:rsidRPr="003124BF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6E1EC" w14:textId="77777777" w:rsidR="009E4E8E" w:rsidRPr="003124BF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77777777" w:rsidR="00BD00D9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E77A" w14:textId="58C8F296" w:rsidR="006D152D" w:rsidRPr="006C45DC" w:rsidRDefault="00BD00D9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7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7B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2835C66E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369"/>
        <w:gridCol w:w="1417"/>
        <w:gridCol w:w="1701"/>
        <w:gridCol w:w="1843"/>
      </w:tblGrid>
      <w:tr w:rsidR="00761732" w:rsidRPr="00761732" w14:paraId="6FA2C6A6" w14:textId="77777777" w:rsidTr="002E26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2E26A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2E26AF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2E26AF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4BFFD544" w:rsidR="0035073D" w:rsidRDefault="0035073D" w:rsidP="00170AF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«Проверка соблюдения законности, экономичности и эффективности расходования бюджетных средств, направленных на реализацию муниципальной программы «Развитие физической культуры и спорта в </w:t>
            </w:r>
            <w:r w:rsidR="00170AF4"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170AF4">
              <w:rPr>
                <w:rFonts w:ascii="Times New Roman" w:eastAsia="Times New Roman" w:hAnsi="Times New Roman" w:cs="Times New Roman"/>
                <w:b/>
                <w:lang w:eastAsia="ru-RU"/>
              </w:rPr>
              <w:t>аменском районе»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4C9F18E1" w:rsidR="0035073D" w:rsidRPr="002E26AF" w:rsidRDefault="002E26AF" w:rsidP="002E26A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С 25 декабря 2023 года по 01 апреля 2024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63F39CC7" w:rsidR="0035073D" w:rsidRPr="00617E55" w:rsidRDefault="002E26A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2E26AF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08ABA18F" w:rsidR="0035073D" w:rsidRPr="0035073D" w:rsidRDefault="0035073D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мероприятие: </w:t>
            </w:r>
            <w:r w:rsidR="00E506F1" w:rsidRPr="00E506F1">
              <w:rPr>
                <w:rFonts w:ascii="Times New Roman" w:eastAsia="Times New Roman" w:hAnsi="Times New Roman" w:cs="Times New Roman"/>
                <w:b/>
                <w:lang w:eastAsia="ru-RU"/>
              </w:rPr>
              <w:t>«Проверка отдельных вопросов финансовой деятельности Муниципального бюджетного   учреждения Каменского района Алтайского края «Административно-хозяйственный центр»  за 2023 год и первое полугодие  2024 года»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5615D2FE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23EA94A3" w:rsidR="0035073D" w:rsidRPr="00617E55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BC3FD1">
        <w:trPr>
          <w:trHeight w:val="112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2E26AF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7AD45F3F" w:rsidR="006D152D" w:rsidRPr="005A03E0" w:rsidRDefault="007A1CEF" w:rsidP="007A1CE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экспертного заключения на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 w:rsidR="00F3097B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0EE7CCBA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0B4A961F" w:rsidR="006D152D" w:rsidRPr="005A03E0" w:rsidRDefault="00001D34" w:rsidP="00001D3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экспертных заключений на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ы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2025 год и плановый период 2026-2027 годов</w:t>
            </w: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B250539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4F524235" w:rsidR="006D152D" w:rsidRPr="005A03E0" w:rsidRDefault="00C50361" w:rsidP="002E26A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2024 год и плановый период 2025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2026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C50361" w:rsidRPr="00761732" w14:paraId="184AB18E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336ECB" w:rsidRPr="00761732" w14:paraId="08BBA91E" w14:textId="77777777" w:rsidTr="002E26AF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398C7995" w:rsidR="00336ECB" w:rsidRPr="000A3D43" w:rsidRDefault="000A3D43" w:rsidP="000A3D4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2024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0F3D47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5EC6EF24" w:rsidR="00336ECB" w:rsidRPr="000A3D43" w:rsidRDefault="000A3D43" w:rsidP="00FA43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proofErr w:type="gramStart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</w:t>
            </w:r>
            <w:proofErr w:type="gramEnd"/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617E5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09F12EBC" w:rsidR="00CD3ABC" w:rsidRPr="00CF2D5F" w:rsidRDefault="00F11E58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2101ED" w:rsidRPr="00761732" w14:paraId="00F7E6E0" w14:textId="77777777" w:rsidTr="00617E5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54F8A" w14:textId="4160DE9D" w:rsidR="002101ED" w:rsidRPr="00CF2D5F" w:rsidRDefault="002101E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22C6" w14:textId="468E11DA" w:rsidR="002101ED" w:rsidRPr="00CF2D5F" w:rsidRDefault="002C5E2D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ртальной отчетности об исполнении бюджетов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и сельских поселений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ого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2C5E2D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  <w:r w:rsidR="00EF1DF2">
              <w:rPr>
                <w:rFonts w:ascii="Times New Roman" w:eastAsia="Times New Roman" w:hAnsi="Times New Roman" w:cs="Times New Roman"/>
                <w:b/>
                <w:lang w:eastAsia="ru-RU"/>
              </w:rPr>
              <w:t>у 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BDE6" w14:textId="1C1CAD07" w:rsidR="002101ED" w:rsidRPr="00CF2D5F" w:rsidRDefault="00EF1DF2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14B1" w14:textId="64ED7CB8" w:rsidR="002101ED" w:rsidRPr="00CF2D5F" w:rsidRDefault="00EF1DF2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F1DF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9E446" w14:textId="77777777" w:rsidR="00EF1DF2" w:rsidRPr="00EF1DF2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09CFB8F9" w14:textId="14A72C52" w:rsidR="002101ED" w:rsidRPr="007350F7" w:rsidRDefault="00EF1DF2" w:rsidP="00EF1DF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F1D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CD3ABC" w:rsidRPr="00761732" w14:paraId="759A86CD" w14:textId="77777777" w:rsidTr="00623DE9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5A5A0856" w:rsidR="00CD3ABC" w:rsidRPr="00623DE9" w:rsidRDefault="00623DE9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80592" w14:paraId="195BDFB0" w14:textId="77777777" w:rsidTr="0078059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262F86E1" w:rsidR="006D152D" w:rsidRPr="00780592" w:rsidRDefault="002101E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3.0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09594599" w:rsidR="006D152D" w:rsidRPr="00780592" w:rsidRDefault="006D152D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396C1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6EB54F3D" w:rsidR="00783CC4" w:rsidRPr="00ED5278" w:rsidRDefault="00ED5278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58DED0DF" w:rsidR="00783CC4" w:rsidRPr="00ED5278" w:rsidRDefault="00783CC4" w:rsidP="00396C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DF40C2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3A8C0F11" w:rsidR="00783CC4" w:rsidRPr="00617E55" w:rsidRDefault="00783CC4" w:rsidP="004B139A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6-ФЗ*,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74605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72011590" w:rsidR="00783CC4" w:rsidRPr="00396C13" w:rsidRDefault="00396C13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04434143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DF40C2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19A1D2D0" w:rsidR="00783CC4" w:rsidRPr="00396C13" w:rsidRDefault="00396C13" w:rsidP="00396C1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6-ФЗ*,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2F567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137E7538" w:rsidR="00783CC4" w:rsidRPr="002F567F" w:rsidRDefault="002F567F" w:rsidP="002101E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2101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2BCA9331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отчета об исполнении районного бюджета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DF40C2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0A297426" w:rsidR="00783CC4" w:rsidRPr="002F567F" w:rsidRDefault="00783CC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6-ФЗ*,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**, ст. 268.1 БК 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617E5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0760B3AF" w:rsidR="006D152D" w:rsidRPr="00617E55" w:rsidRDefault="00617E55" w:rsidP="002101ED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3.</w:t>
            </w:r>
            <w:r w:rsidR="002101ED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72F40FE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77777777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РФ**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532196B8" w14:textId="77777777" w:rsidTr="00746052">
        <w:trPr>
          <w:trHeight w:val="57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0A06E26D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деятельность</w:t>
            </w:r>
          </w:p>
        </w:tc>
      </w:tr>
      <w:tr w:rsidR="00761732" w:rsidRPr="00761732" w14:paraId="7B7E9754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77777777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6-ФЗ*,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23A9BC74" w:rsidR="006D152D" w:rsidRPr="00372C66" w:rsidRDefault="006D152D" w:rsidP="00F3097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F3097B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77777777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6-ФЗ*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746052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2BE05B94" w:rsidR="00C9646C" w:rsidRPr="00372C66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Освещение деятельности 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контрольн</w:t>
            </w:r>
            <w:proofErr w:type="gramStart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о–</w:t>
            </w:r>
            <w:proofErr w:type="gramEnd"/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счетного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органа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официальном сайте Администрации </w:t>
            </w:r>
            <w:r w:rsidR="00DF40C2"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>Каменского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в сети «Интернет»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в разделе «Контрольно–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счетн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палата</w:t>
            </w:r>
            <w:r w:rsidRPr="00372C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372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77777777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6-ФЗ*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452259A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8-ФЗ***,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746052">
        <w:trPr>
          <w:trHeight w:val="560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372C66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A0187B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746052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</w:t>
            </w:r>
            <w:proofErr w:type="gram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proofErr w:type="gramEnd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77777777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6-ФЗ*,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F0155" w14:textId="77777777" w:rsidR="00CD4166" w:rsidRDefault="00CD4166" w:rsidP="00EC2631">
      <w:pPr>
        <w:spacing w:after="0" w:line="240" w:lineRule="auto"/>
      </w:pPr>
      <w:r>
        <w:separator/>
      </w:r>
    </w:p>
  </w:endnote>
  <w:endnote w:type="continuationSeparator" w:id="0">
    <w:p w14:paraId="56105EC9" w14:textId="77777777" w:rsidR="00CD4166" w:rsidRDefault="00CD416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D6CF3" w14:textId="77777777" w:rsidR="00CD4166" w:rsidRDefault="00CD4166" w:rsidP="00EC2631">
      <w:pPr>
        <w:spacing w:after="0" w:line="240" w:lineRule="auto"/>
      </w:pPr>
      <w:r>
        <w:separator/>
      </w:r>
    </w:p>
  </w:footnote>
  <w:footnote w:type="continuationSeparator" w:id="0">
    <w:p w14:paraId="6D605634" w14:textId="77777777" w:rsidR="00CD4166" w:rsidRDefault="00CD4166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BF">
          <w:rPr>
            <w:noProof/>
          </w:rPr>
          <w:t>1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30C5B"/>
    <w:rsid w:val="00041C70"/>
    <w:rsid w:val="00045BF6"/>
    <w:rsid w:val="0005665B"/>
    <w:rsid w:val="000627CF"/>
    <w:rsid w:val="00063971"/>
    <w:rsid w:val="000826FA"/>
    <w:rsid w:val="00097BF8"/>
    <w:rsid w:val="000A3D43"/>
    <w:rsid w:val="000C0BD4"/>
    <w:rsid w:val="000C0D4F"/>
    <w:rsid w:val="000E635F"/>
    <w:rsid w:val="000F3D47"/>
    <w:rsid w:val="00115AB4"/>
    <w:rsid w:val="001165B7"/>
    <w:rsid w:val="00117743"/>
    <w:rsid w:val="00121239"/>
    <w:rsid w:val="00133951"/>
    <w:rsid w:val="001444CD"/>
    <w:rsid w:val="00155E37"/>
    <w:rsid w:val="001653C3"/>
    <w:rsid w:val="00170AF4"/>
    <w:rsid w:val="001725A9"/>
    <w:rsid w:val="0019423F"/>
    <w:rsid w:val="001B0AC9"/>
    <w:rsid w:val="001B18E6"/>
    <w:rsid w:val="001B6F26"/>
    <w:rsid w:val="001C13EC"/>
    <w:rsid w:val="001E5DD2"/>
    <w:rsid w:val="002101ED"/>
    <w:rsid w:val="00224D8B"/>
    <w:rsid w:val="00232576"/>
    <w:rsid w:val="00260642"/>
    <w:rsid w:val="0027073B"/>
    <w:rsid w:val="00296133"/>
    <w:rsid w:val="002B2758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D3B18"/>
    <w:rsid w:val="003D50B9"/>
    <w:rsid w:val="004335A8"/>
    <w:rsid w:val="00442979"/>
    <w:rsid w:val="004450C7"/>
    <w:rsid w:val="0045567B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487C"/>
    <w:rsid w:val="005579D6"/>
    <w:rsid w:val="0058485F"/>
    <w:rsid w:val="005A03E0"/>
    <w:rsid w:val="005C7CF8"/>
    <w:rsid w:val="005D2327"/>
    <w:rsid w:val="005D5F46"/>
    <w:rsid w:val="00614A8E"/>
    <w:rsid w:val="00617E55"/>
    <w:rsid w:val="00623DE9"/>
    <w:rsid w:val="00640F9F"/>
    <w:rsid w:val="00666738"/>
    <w:rsid w:val="00666975"/>
    <w:rsid w:val="00685961"/>
    <w:rsid w:val="00685B45"/>
    <w:rsid w:val="006B4096"/>
    <w:rsid w:val="006B465D"/>
    <w:rsid w:val="006C45DC"/>
    <w:rsid w:val="006C4F6B"/>
    <w:rsid w:val="006D152D"/>
    <w:rsid w:val="006D1BDB"/>
    <w:rsid w:val="006D3956"/>
    <w:rsid w:val="006D4625"/>
    <w:rsid w:val="006E5D54"/>
    <w:rsid w:val="00714177"/>
    <w:rsid w:val="007350F7"/>
    <w:rsid w:val="00735E67"/>
    <w:rsid w:val="00745DA6"/>
    <w:rsid w:val="00746052"/>
    <w:rsid w:val="0075211C"/>
    <w:rsid w:val="00761732"/>
    <w:rsid w:val="00767832"/>
    <w:rsid w:val="00780592"/>
    <w:rsid w:val="00783CC4"/>
    <w:rsid w:val="00785458"/>
    <w:rsid w:val="007854D9"/>
    <w:rsid w:val="007A1CEF"/>
    <w:rsid w:val="007A3567"/>
    <w:rsid w:val="007C77B8"/>
    <w:rsid w:val="007F4732"/>
    <w:rsid w:val="00801234"/>
    <w:rsid w:val="00801D66"/>
    <w:rsid w:val="0086758D"/>
    <w:rsid w:val="00880739"/>
    <w:rsid w:val="008C05EE"/>
    <w:rsid w:val="008C5325"/>
    <w:rsid w:val="0090567F"/>
    <w:rsid w:val="00910C46"/>
    <w:rsid w:val="00911657"/>
    <w:rsid w:val="00915791"/>
    <w:rsid w:val="00917D52"/>
    <w:rsid w:val="00927EF3"/>
    <w:rsid w:val="00943926"/>
    <w:rsid w:val="009536F8"/>
    <w:rsid w:val="00976210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63933"/>
    <w:rsid w:val="00A93B48"/>
    <w:rsid w:val="00A93FA1"/>
    <w:rsid w:val="00AA5F7D"/>
    <w:rsid w:val="00AA7065"/>
    <w:rsid w:val="00AC573D"/>
    <w:rsid w:val="00AD05AB"/>
    <w:rsid w:val="00AD16CE"/>
    <w:rsid w:val="00AD71BF"/>
    <w:rsid w:val="00AF7BCF"/>
    <w:rsid w:val="00B0354A"/>
    <w:rsid w:val="00B07670"/>
    <w:rsid w:val="00B07CF8"/>
    <w:rsid w:val="00B1027A"/>
    <w:rsid w:val="00B11DB4"/>
    <w:rsid w:val="00B27B19"/>
    <w:rsid w:val="00B43D95"/>
    <w:rsid w:val="00B61B56"/>
    <w:rsid w:val="00B82D5E"/>
    <w:rsid w:val="00B95A3C"/>
    <w:rsid w:val="00BB59C6"/>
    <w:rsid w:val="00BD00D9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94359"/>
    <w:rsid w:val="00C9646C"/>
    <w:rsid w:val="00CA0401"/>
    <w:rsid w:val="00CB489E"/>
    <w:rsid w:val="00CD3ABC"/>
    <w:rsid w:val="00CD4166"/>
    <w:rsid w:val="00CE7760"/>
    <w:rsid w:val="00CF2D5F"/>
    <w:rsid w:val="00CF40A1"/>
    <w:rsid w:val="00D01298"/>
    <w:rsid w:val="00D073F9"/>
    <w:rsid w:val="00D44028"/>
    <w:rsid w:val="00D634C2"/>
    <w:rsid w:val="00D64C7A"/>
    <w:rsid w:val="00D67065"/>
    <w:rsid w:val="00D725F3"/>
    <w:rsid w:val="00DE258B"/>
    <w:rsid w:val="00DF1947"/>
    <w:rsid w:val="00DF40C2"/>
    <w:rsid w:val="00DF6BD5"/>
    <w:rsid w:val="00E018FF"/>
    <w:rsid w:val="00E01A69"/>
    <w:rsid w:val="00E4028C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3097B"/>
    <w:rsid w:val="00F426ED"/>
    <w:rsid w:val="00F5391E"/>
    <w:rsid w:val="00F6448F"/>
    <w:rsid w:val="00F9170C"/>
    <w:rsid w:val="00FA176A"/>
    <w:rsid w:val="00FA4364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BEF7-A3E1-48DD-A23C-C30D6E22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2024-06-18T02:26:00Z</cp:lastPrinted>
  <dcterms:created xsi:type="dcterms:W3CDTF">2024-05-02T02:45:00Z</dcterms:created>
  <dcterms:modified xsi:type="dcterms:W3CDTF">2024-06-18T02:27:00Z</dcterms:modified>
</cp:coreProperties>
</file>