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12B30" w14:textId="4155DCCF" w:rsidR="0054533A" w:rsidRDefault="0054533A" w:rsidP="00517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cs="Times New Roman"/>
          <w:b/>
          <w:noProof/>
          <w:lang w:eastAsia="ru-RU"/>
        </w:rPr>
        <w:drawing>
          <wp:inline distT="0" distB="0" distL="0" distR="0" wp14:anchorId="1604CFE9" wp14:editId="51A8E7E6">
            <wp:extent cx="542290" cy="5422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5C2A3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19E8C4A7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11CD018E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504FFEDA" w14:textId="26718840" w:rsidR="008A7283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 xml:space="preserve">ТЕЛ. 8(385-84)2-11-30,  </w:t>
      </w:r>
      <w:hyperlink r:id="rId10" w:history="1">
        <w:r w:rsidRPr="00EE204D">
          <w:rPr>
            <w:rStyle w:val="ae"/>
            <w:rFonts w:ascii="Times New Roman" w:hAnsi="Times New Roman" w:cs="Calibri"/>
            <w:b/>
            <w:sz w:val="24"/>
            <w:szCs w:val="24"/>
          </w:rPr>
          <w:t>ksp.kam210923@mail.ru</w:t>
        </w:r>
      </w:hyperlink>
    </w:p>
    <w:p w14:paraId="1364FA9C" w14:textId="70A44058" w:rsidR="0054533A" w:rsidRPr="00665ECB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68456168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FA83B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РАСПОРЯЖЕНИЕ</w:t>
      </w:r>
    </w:p>
    <w:p w14:paraId="3305AC76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B5FA37" w14:textId="1C51FC23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  <w:u w:val="single"/>
        </w:rPr>
        <w:t>«13» ноября 2024 года № 146</w:t>
      </w:r>
      <w:r w:rsidRPr="0054533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4533A">
        <w:rPr>
          <w:rFonts w:ascii="Times New Roman" w:hAnsi="Times New Roman"/>
          <w:sz w:val="28"/>
          <w:szCs w:val="28"/>
        </w:rPr>
        <w:t xml:space="preserve">                    г. Камень-на-Оби</w:t>
      </w:r>
    </w:p>
    <w:p w14:paraId="0F4CF789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0F74C" w14:textId="1C5D7046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          На основании пункта  2.</w:t>
      </w:r>
      <w:r>
        <w:rPr>
          <w:rFonts w:ascii="Times New Roman" w:hAnsi="Times New Roman"/>
          <w:sz w:val="28"/>
          <w:szCs w:val="28"/>
        </w:rPr>
        <w:t>2</w:t>
      </w:r>
      <w:r w:rsidRPr="0054533A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</w:t>
      </w:r>
      <w:r>
        <w:rPr>
          <w:rFonts w:ascii="Times New Roman" w:hAnsi="Times New Roman"/>
          <w:sz w:val="28"/>
          <w:szCs w:val="28"/>
        </w:rPr>
        <w:t>01</w:t>
      </w:r>
      <w:r w:rsidRPr="005453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54533A">
        <w:rPr>
          <w:rFonts w:ascii="Times New Roman" w:hAnsi="Times New Roman"/>
          <w:sz w:val="28"/>
          <w:szCs w:val="28"/>
        </w:rPr>
        <w:t>.2024 № 1</w:t>
      </w:r>
      <w:r>
        <w:rPr>
          <w:rFonts w:ascii="Times New Roman" w:hAnsi="Times New Roman"/>
          <w:sz w:val="28"/>
          <w:szCs w:val="28"/>
        </w:rPr>
        <w:t>3</w:t>
      </w:r>
      <w:r w:rsidRPr="0054533A">
        <w:rPr>
          <w:rFonts w:ascii="Times New Roman" w:hAnsi="Times New Roman"/>
          <w:sz w:val="28"/>
          <w:szCs w:val="28"/>
        </w:rPr>
        <w:t>5.</w:t>
      </w:r>
    </w:p>
    <w:p w14:paraId="03DBDEC1" w14:textId="299F84B4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1.Провести </w:t>
      </w:r>
      <w:r w:rsidR="00DE3626">
        <w:rPr>
          <w:rFonts w:ascii="Times New Roman" w:hAnsi="Times New Roman"/>
          <w:sz w:val="28"/>
          <w:szCs w:val="28"/>
        </w:rPr>
        <w:t>экспертное мероприятие</w:t>
      </w:r>
      <w:r w:rsidRPr="0054533A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54533A">
        <w:rPr>
          <w:rFonts w:ascii="Times New Roman" w:hAnsi="Times New Roman"/>
          <w:sz w:val="28"/>
          <w:szCs w:val="28"/>
        </w:rPr>
        <w:t xml:space="preserve"> Администрации  Аллакского сельсовета Каменского района Алтайского края «О бюджет</w:t>
      </w:r>
      <w:r>
        <w:rPr>
          <w:rFonts w:ascii="Times New Roman" w:hAnsi="Times New Roman"/>
          <w:sz w:val="28"/>
          <w:szCs w:val="28"/>
        </w:rPr>
        <w:t>е</w:t>
      </w:r>
      <w:r w:rsidRPr="005453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54533A">
        <w:rPr>
          <w:rFonts w:ascii="Times New Roman" w:hAnsi="Times New Roman"/>
          <w:sz w:val="28"/>
          <w:szCs w:val="28"/>
        </w:rPr>
        <w:t xml:space="preserve"> Аллакский сельсовет Каменского района Алтайского края </w:t>
      </w:r>
      <w:r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  <w:r w:rsidRPr="0054533A">
        <w:rPr>
          <w:rFonts w:ascii="Times New Roman" w:hAnsi="Times New Roman"/>
          <w:sz w:val="28"/>
          <w:szCs w:val="28"/>
        </w:rPr>
        <w:t xml:space="preserve">». </w:t>
      </w:r>
    </w:p>
    <w:p w14:paraId="24FD31CF" w14:textId="3859BD58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2. Установить срок проведения мероприятия: с </w:t>
      </w:r>
      <w:r w:rsidR="00AC56EF">
        <w:rPr>
          <w:rFonts w:ascii="Times New Roman" w:hAnsi="Times New Roman"/>
          <w:sz w:val="28"/>
          <w:szCs w:val="28"/>
        </w:rPr>
        <w:t>13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AC56EF">
        <w:rPr>
          <w:rFonts w:ascii="Times New Roman" w:hAnsi="Times New Roman"/>
          <w:sz w:val="28"/>
          <w:szCs w:val="28"/>
        </w:rPr>
        <w:t>ноября</w:t>
      </w:r>
      <w:r w:rsidRPr="0054533A">
        <w:rPr>
          <w:rFonts w:ascii="Times New Roman" w:hAnsi="Times New Roman"/>
          <w:sz w:val="28"/>
          <w:szCs w:val="28"/>
        </w:rPr>
        <w:t xml:space="preserve"> 2024 года по </w:t>
      </w:r>
      <w:r w:rsidR="00AC56EF">
        <w:rPr>
          <w:rFonts w:ascii="Times New Roman" w:hAnsi="Times New Roman"/>
          <w:sz w:val="28"/>
          <w:szCs w:val="28"/>
        </w:rPr>
        <w:t>13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AC56EF">
        <w:rPr>
          <w:rFonts w:ascii="Times New Roman" w:hAnsi="Times New Roman"/>
          <w:sz w:val="28"/>
          <w:szCs w:val="28"/>
        </w:rPr>
        <w:t>ноября</w:t>
      </w:r>
      <w:r w:rsidRPr="0054533A">
        <w:rPr>
          <w:rFonts w:ascii="Times New Roman" w:hAnsi="Times New Roman"/>
          <w:sz w:val="28"/>
          <w:szCs w:val="28"/>
        </w:rPr>
        <w:t xml:space="preserve"> 2024 года.</w:t>
      </w:r>
    </w:p>
    <w:p w14:paraId="206CA5AC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3. </w:t>
      </w:r>
      <w:r w:rsidRPr="0054533A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14:paraId="031C784D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4.</w:t>
      </w:r>
      <w:r w:rsidRPr="0054533A">
        <w:rPr>
          <w:rFonts w:ascii="Times New Roman" w:hAnsi="Times New Roman"/>
          <w:sz w:val="28"/>
          <w:szCs w:val="28"/>
        </w:rPr>
        <w:tab/>
        <w:t xml:space="preserve"> 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14:paraId="763FDA04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5. Контроль над исполнением данного распоряжения возлагаю на себя.</w:t>
      </w:r>
    </w:p>
    <w:p w14:paraId="0A9BC691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1D5D81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54533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4533A">
        <w:rPr>
          <w:rFonts w:ascii="Times New Roman" w:hAnsi="Times New Roman"/>
          <w:sz w:val="28"/>
          <w:szCs w:val="28"/>
        </w:rPr>
        <w:t>онтрольно-</w:t>
      </w:r>
    </w:p>
    <w:p w14:paraId="2298D384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14:paraId="5BF72487" w14:textId="63DA769A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54533A">
        <w:rPr>
          <w:rFonts w:ascii="Times New Roman" w:hAnsi="Times New Roman"/>
          <w:sz w:val="28"/>
          <w:szCs w:val="28"/>
        </w:rPr>
        <w:tab/>
      </w:r>
      <w:r w:rsidRPr="0054533A">
        <w:rPr>
          <w:rFonts w:ascii="Times New Roman" w:hAnsi="Times New Roman"/>
          <w:sz w:val="28"/>
          <w:szCs w:val="28"/>
        </w:rPr>
        <w:tab/>
        <w:t xml:space="preserve">      </w:t>
      </w:r>
      <w:r w:rsidRPr="0054533A">
        <w:rPr>
          <w:rFonts w:ascii="Times New Roman" w:hAnsi="Times New Roman"/>
          <w:sz w:val="28"/>
          <w:szCs w:val="28"/>
        </w:rPr>
        <w:tab/>
        <w:t xml:space="preserve"> </w:t>
      </w:r>
      <w:r w:rsidR="00B2466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4533A">
        <w:rPr>
          <w:rFonts w:ascii="Times New Roman" w:hAnsi="Times New Roman"/>
          <w:sz w:val="28"/>
          <w:szCs w:val="28"/>
        </w:rPr>
        <w:t xml:space="preserve">   Н.Н. </w:t>
      </w:r>
      <w:proofErr w:type="spellStart"/>
      <w:r w:rsidRPr="0054533A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54533A">
        <w:rPr>
          <w:rFonts w:ascii="Times New Roman" w:hAnsi="Times New Roman"/>
          <w:sz w:val="28"/>
          <w:szCs w:val="28"/>
        </w:rPr>
        <w:t xml:space="preserve">       </w:t>
      </w:r>
    </w:p>
    <w:p w14:paraId="33412403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B6D322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CE9EF6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B51484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E0DAE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3BA12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A2DE1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2FE32A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2A99E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5FE080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3492A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EBBA35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53687B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DC1FCF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BD1C0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E9B5A7" w14:textId="72312EB9" w:rsidR="0054533A" w:rsidRDefault="00B2466D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F71FD66" wp14:editId="2026239E">
            <wp:extent cx="542290" cy="542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C2B19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0ECE3F91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19695D38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29EA9179" w14:textId="7A29E204" w:rsidR="0054533A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ТЕЛ. 8(385-84)2-11-30,  ksp.kam210923@mail.ru</w:t>
      </w:r>
    </w:p>
    <w:p w14:paraId="7FED7369" w14:textId="199DA8F4" w:rsidR="0054533A" w:rsidRDefault="00B2466D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537187D7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E9E1FA" w14:textId="7388D529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2E3D30">
        <w:rPr>
          <w:rFonts w:ascii="Times New Roman" w:hAnsi="Times New Roman"/>
          <w:sz w:val="28"/>
          <w:szCs w:val="28"/>
        </w:rPr>
        <w:t>Главе сельсовета</w:t>
      </w:r>
    </w:p>
    <w:p w14:paraId="538EF0D0" w14:textId="77777777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                                                 Т.В. Печениной</w:t>
      </w:r>
    </w:p>
    <w:p w14:paraId="2DB92FDC" w14:textId="77777777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6DCBA9" w14:textId="1C87D6DA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bookmarkStart w:id="0" w:name="_GoBack"/>
      <w:bookmarkEnd w:id="0"/>
      <w:r w:rsidRPr="002E3D30">
        <w:rPr>
          <w:rFonts w:ascii="Times New Roman" w:hAnsi="Times New Roman"/>
          <w:sz w:val="28"/>
          <w:szCs w:val="28"/>
        </w:rPr>
        <w:t>Председателю сельского</w:t>
      </w:r>
    </w:p>
    <w:p w14:paraId="732AE9D5" w14:textId="77777777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</w:t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>Совета депутатов</w:t>
      </w:r>
    </w:p>
    <w:p w14:paraId="6E9C27F8" w14:textId="5CD063DF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2E3D30">
        <w:rPr>
          <w:rFonts w:ascii="Times New Roman" w:hAnsi="Times New Roman"/>
          <w:sz w:val="28"/>
          <w:szCs w:val="28"/>
        </w:rPr>
        <w:t>Е. И. Сова</w:t>
      </w:r>
    </w:p>
    <w:p w14:paraId="77B65033" w14:textId="77777777" w:rsidR="002E3D30" w:rsidRDefault="002E3D3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2FB615" w14:textId="77777777" w:rsidR="002E3D30" w:rsidRDefault="002E3D3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83FFD" w14:textId="484F3CF7" w:rsidR="008A7283" w:rsidRPr="00247F79" w:rsidRDefault="008A7283" w:rsidP="00324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2466D">
        <w:rPr>
          <w:rFonts w:ascii="Times New Roman" w:hAnsi="Times New Roman" w:cs="Times New Roman"/>
          <w:bCs/>
          <w:sz w:val="28"/>
          <w:szCs w:val="28"/>
        </w:rPr>
        <w:t>проект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решения Администрации  Аллакского сельсовета Каменского района Алтайского края «О бюджете муниципального образования сельское поселение  Аллакский сельсовет Каменского района Алтайского края на 2025 год и на плановый период 2026 и 2027 годов»</w:t>
      </w:r>
    </w:p>
    <w:p w14:paraId="2D0BBD3B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673EA0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DA50D3" w14:textId="62AD9680" w:rsidR="008A7283" w:rsidRPr="00247F79" w:rsidRDefault="008A7283" w:rsidP="00247F79">
      <w:pPr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«</w:t>
      </w:r>
      <w:r w:rsidR="00884C33">
        <w:rPr>
          <w:rFonts w:ascii="Times New Roman" w:hAnsi="Times New Roman" w:cs="Times New Roman"/>
          <w:sz w:val="28"/>
          <w:szCs w:val="28"/>
        </w:rPr>
        <w:t>13</w:t>
      </w:r>
      <w:r w:rsidRPr="00247F79">
        <w:rPr>
          <w:rFonts w:ascii="Times New Roman" w:hAnsi="Times New Roman" w:cs="Times New Roman"/>
          <w:sz w:val="28"/>
          <w:szCs w:val="28"/>
        </w:rPr>
        <w:t>» ноября 202</w:t>
      </w:r>
      <w:r w:rsidR="00D478F1" w:rsidRPr="00247F79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 w:rsidR="00D478F1" w:rsidRPr="00247F79">
        <w:rPr>
          <w:rFonts w:ascii="Times New Roman" w:hAnsi="Times New Roman" w:cs="Times New Roman"/>
          <w:sz w:val="28"/>
          <w:szCs w:val="28"/>
        </w:rPr>
        <w:t>г. Камень-на-Оби</w:t>
      </w: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136B1426" w14:textId="77777777" w:rsidR="008A7283" w:rsidRPr="00247F79" w:rsidRDefault="008A7283" w:rsidP="00247F79">
      <w:pPr>
        <w:pStyle w:val="30"/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</w:p>
    <w:p w14:paraId="7047FE1D" w14:textId="4E1A43FC" w:rsidR="00B3257A" w:rsidRDefault="008A7283" w:rsidP="00B3257A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</w:t>
      </w:r>
      <w:r w:rsidR="00B3257A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B3257A" w:rsidRPr="00B3257A">
        <w:rPr>
          <w:rFonts w:ascii="Times New Roman" w:hAnsi="Times New Roman" w:cs="Times New Roman"/>
          <w:sz w:val="28"/>
          <w:szCs w:val="28"/>
        </w:rPr>
        <w:t>в соответствии с требованиями статьи 264.4 Бюджетного кодекса Российской Федерации, пункта 3 части 2 статьи 9 Федерального Закона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образований"; Положения о бюджетном процессе и финансовом контроле муниципального образования Аллакский сельсовет Каменского района Алтайского края, утвержденного  решением Аллакского сельского Совета депутатов Каменского района Алтайского края от 27.12.2021 № 26;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8). Пункт 2.</w:t>
      </w:r>
      <w:r w:rsidR="00B3257A">
        <w:rPr>
          <w:rFonts w:ascii="Times New Roman" w:hAnsi="Times New Roman" w:cs="Times New Roman"/>
          <w:sz w:val="28"/>
          <w:szCs w:val="28"/>
        </w:rPr>
        <w:t>2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раздел 2 плана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B3257A">
        <w:rPr>
          <w:rFonts w:ascii="Times New Roman" w:hAnsi="Times New Roman" w:cs="Times New Roman"/>
          <w:sz w:val="28"/>
          <w:szCs w:val="28"/>
        </w:rPr>
        <w:t>01</w:t>
      </w:r>
      <w:r w:rsidR="00B3257A" w:rsidRPr="00B3257A">
        <w:rPr>
          <w:rFonts w:ascii="Times New Roman" w:hAnsi="Times New Roman" w:cs="Times New Roman"/>
          <w:sz w:val="28"/>
          <w:szCs w:val="28"/>
        </w:rPr>
        <w:t>.</w:t>
      </w:r>
      <w:r w:rsidR="00B3257A">
        <w:rPr>
          <w:rFonts w:ascii="Times New Roman" w:hAnsi="Times New Roman" w:cs="Times New Roman"/>
          <w:sz w:val="28"/>
          <w:szCs w:val="28"/>
        </w:rPr>
        <w:t>11</w:t>
      </w:r>
      <w:r w:rsidR="00B3257A" w:rsidRPr="00B3257A">
        <w:rPr>
          <w:rFonts w:ascii="Times New Roman" w:hAnsi="Times New Roman" w:cs="Times New Roman"/>
          <w:sz w:val="28"/>
          <w:szCs w:val="28"/>
        </w:rPr>
        <w:t>.2024 № 1</w:t>
      </w:r>
      <w:r w:rsidR="00B3257A">
        <w:rPr>
          <w:rFonts w:ascii="Times New Roman" w:hAnsi="Times New Roman" w:cs="Times New Roman"/>
          <w:sz w:val="28"/>
          <w:szCs w:val="28"/>
        </w:rPr>
        <w:t>3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5; распоряжение Контрольно-счетной палаты Каменского района Алтайского края от </w:t>
      </w:r>
      <w:r w:rsidR="00B3257A">
        <w:rPr>
          <w:rFonts w:ascii="Times New Roman" w:hAnsi="Times New Roman" w:cs="Times New Roman"/>
          <w:sz w:val="28"/>
          <w:szCs w:val="28"/>
        </w:rPr>
        <w:t>13</w:t>
      </w:r>
      <w:r w:rsidR="00B3257A" w:rsidRPr="00B3257A">
        <w:rPr>
          <w:rFonts w:ascii="Times New Roman" w:hAnsi="Times New Roman" w:cs="Times New Roman"/>
          <w:sz w:val="28"/>
          <w:szCs w:val="28"/>
        </w:rPr>
        <w:t>.1</w:t>
      </w:r>
      <w:r w:rsidR="00B3257A">
        <w:rPr>
          <w:rFonts w:ascii="Times New Roman" w:hAnsi="Times New Roman" w:cs="Times New Roman"/>
          <w:sz w:val="28"/>
          <w:szCs w:val="28"/>
        </w:rPr>
        <w:t>1</w:t>
      </w:r>
      <w:r w:rsidR="00B3257A" w:rsidRPr="00B3257A">
        <w:rPr>
          <w:rFonts w:ascii="Times New Roman" w:hAnsi="Times New Roman" w:cs="Times New Roman"/>
          <w:sz w:val="28"/>
          <w:szCs w:val="28"/>
        </w:rPr>
        <w:t>.2024 №1</w:t>
      </w:r>
      <w:r w:rsidR="00B3257A">
        <w:rPr>
          <w:rFonts w:ascii="Times New Roman" w:hAnsi="Times New Roman" w:cs="Times New Roman"/>
          <w:sz w:val="28"/>
          <w:szCs w:val="28"/>
        </w:rPr>
        <w:t>46.</w:t>
      </w:r>
    </w:p>
    <w:p w14:paraId="07352810" w14:textId="6A8D9A01" w:rsidR="00612FE1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Предмет экспертно</w:t>
      </w:r>
      <w:r w:rsidR="00612FE1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612FE1" w:rsidRPr="00612FE1">
        <w:rPr>
          <w:rFonts w:ascii="Times New Roman" w:hAnsi="Times New Roman" w:cs="Times New Roman"/>
          <w:sz w:val="28"/>
          <w:szCs w:val="28"/>
        </w:rPr>
        <w:lastRenderedPageBreak/>
        <w:t>Администрации  Аллакского сельсовета Каменского района Алтайского края «О бюджете муниципального образования сельское поселение  Аллакский сельсовет Каменского района Алтайского края на 2025 год и на плановый период 2026 и 2027 годов</w:t>
      </w:r>
      <w:r w:rsidR="00612FE1">
        <w:rPr>
          <w:rFonts w:ascii="Times New Roman" w:hAnsi="Times New Roman" w:cs="Times New Roman"/>
          <w:sz w:val="28"/>
          <w:szCs w:val="28"/>
        </w:rPr>
        <w:t>».</w:t>
      </w:r>
    </w:p>
    <w:p w14:paraId="3AB8C016" w14:textId="4C9E199E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Цель экспертного мероприятия: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определение достоверности и обоснованности </w:t>
      </w:r>
      <w:proofErr w:type="gramStart"/>
      <w:r w:rsidRPr="00247F79">
        <w:rPr>
          <w:rFonts w:ascii="Times New Roman" w:hAnsi="Times New Roman" w:cs="Times New Roman"/>
          <w:sz w:val="28"/>
          <w:szCs w:val="28"/>
        </w:rPr>
        <w:t xml:space="preserve">показателей формирования </w:t>
      </w:r>
      <w:r w:rsidR="00612FE1" w:rsidRPr="00612FE1">
        <w:rPr>
          <w:rFonts w:ascii="Times New Roman" w:hAnsi="Times New Roman" w:cs="Times New Roman"/>
          <w:sz w:val="28"/>
          <w:szCs w:val="28"/>
        </w:rPr>
        <w:t>проект</w:t>
      </w:r>
      <w:r w:rsidR="00612FE1">
        <w:rPr>
          <w:rFonts w:ascii="Times New Roman" w:hAnsi="Times New Roman" w:cs="Times New Roman"/>
          <w:sz w:val="28"/>
          <w:szCs w:val="28"/>
        </w:rPr>
        <w:t>а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решения Администрации</w:t>
      </w:r>
      <w:proofErr w:type="gramEnd"/>
      <w:r w:rsidR="00612FE1" w:rsidRPr="00612FE1">
        <w:rPr>
          <w:rFonts w:ascii="Times New Roman" w:hAnsi="Times New Roman" w:cs="Times New Roman"/>
          <w:sz w:val="28"/>
          <w:szCs w:val="28"/>
        </w:rPr>
        <w:t xml:space="preserve">  Аллакского сельсовета Каменского района Алтайского края «О бюджете муниципального образования сельское поселение  Аллакский сельсовет Каменского района Алтайского края на 2025 год и на плановый период 2026 и 2027 годов»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5CADEE85" w14:textId="159B03CE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>проект решения Администрации  Аллакского сельсовета Каменского района Алтайского края «О бюджете муниципального образования сельское поселение  Аллакский сельсовет Каменского района Алтайского края на 2025 год и на плановый период 2026 и 2027 годов»</w:t>
      </w:r>
      <w:r w:rsidR="00892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(далее – проект бюджета поселения</w:t>
      </w:r>
      <w:r w:rsidR="00322321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</w:t>
      </w:r>
      <w:r w:rsidR="008924BF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Бюджетный кодекс РФ);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контроля  СВМФК 0</w:t>
      </w:r>
      <w:r w:rsidR="00054BD1" w:rsidRPr="00247F79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«Экспертиза проекта бюджета на очередной финансовый год и плановый период», утвержденным распоряжением </w:t>
      </w:r>
      <w:r w:rsidR="00DF3B91" w:rsidRPr="00247F79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от </w:t>
      </w:r>
      <w:r w:rsidR="00322321" w:rsidRPr="00247F79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>3.</w:t>
      </w:r>
      <w:r w:rsidR="00322321" w:rsidRPr="00247F79">
        <w:rPr>
          <w:rFonts w:ascii="Times New Roman" w:hAnsi="Times New Roman" w:cs="Times New Roman"/>
          <w:sz w:val="28"/>
          <w:szCs w:val="28"/>
        </w:rPr>
        <w:t>10</w:t>
      </w:r>
      <w:r w:rsidRPr="00247F79">
        <w:rPr>
          <w:rFonts w:ascii="Times New Roman" w:hAnsi="Times New Roman" w:cs="Times New Roman"/>
          <w:sz w:val="28"/>
          <w:szCs w:val="28"/>
        </w:rPr>
        <w:t>.202</w:t>
      </w:r>
      <w:r w:rsidR="00322321" w:rsidRPr="00247F79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 № </w:t>
      </w:r>
      <w:r w:rsidR="00322321" w:rsidRPr="00247F79">
        <w:rPr>
          <w:rFonts w:ascii="Times New Roman" w:hAnsi="Times New Roman" w:cs="Times New Roman"/>
          <w:sz w:val="28"/>
          <w:szCs w:val="28"/>
        </w:rPr>
        <w:t>5</w:t>
      </w:r>
      <w:r w:rsidR="00324622">
        <w:rPr>
          <w:rFonts w:ascii="Times New Roman" w:hAnsi="Times New Roman" w:cs="Times New Roman"/>
          <w:sz w:val="28"/>
          <w:szCs w:val="28"/>
        </w:rPr>
        <w:t>.</w:t>
      </w:r>
    </w:p>
    <w:p w14:paraId="17A45F0D" w14:textId="047967B0" w:rsidR="008A7283" w:rsidRPr="00247F79" w:rsidRDefault="008924BF" w:rsidP="001126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экспертизы 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Администрации  Аллакского сельсовета Каменского района Алтайского края «О бюджете муниципального образования сельское поселение  Аллакский сельсовет Каменского района Алтайского края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>проведен анализ его соответствия нормам бюджетного законодательства. В ходе данного анализа установлено, что общие требования к структуре и содержанию решения о бюджете, определенные статьей 184.1 БК РФ, соблюдены. Проект решения о бюджете внесен на рассмотрение сельского Совета депутатов в составе и в срок,  установленные статьей 2 п.</w:t>
      </w:r>
      <w:r>
        <w:rPr>
          <w:rFonts w:ascii="Times New Roman" w:hAnsi="Times New Roman" w:cs="Times New Roman"/>
          <w:sz w:val="28"/>
          <w:szCs w:val="28"/>
          <w:lang w:eastAsia="ru-RU"/>
        </w:rPr>
        <w:t>2.2.1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передаче полномо</w:t>
      </w:r>
      <w:r>
        <w:rPr>
          <w:rFonts w:ascii="Times New Roman" w:hAnsi="Times New Roman" w:cs="Times New Roman"/>
          <w:sz w:val="28"/>
          <w:szCs w:val="28"/>
          <w:lang w:eastAsia="ru-RU"/>
        </w:rPr>
        <w:t>чий контрольно-счетному  органу</w:t>
      </w:r>
      <w:r w:rsidR="0011265E" w:rsidRPr="0011265E">
        <w:rPr>
          <w:rFonts w:ascii="Times New Roman" w:hAnsi="Times New Roman" w:cs="Times New Roman"/>
          <w:sz w:val="28"/>
          <w:szCs w:val="28"/>
          <w:lang w:eastAsia="ru-RU"/>
        </w:rPr>
        <w:t xml:space="preserve"> (до 15 ноября)</w:t>
      </w:r>
      <w:r w:rsidR="00853624"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261086" w14:textId="3E499154" w:rsidR="006C49EA" w:rsidRPr="00247F79" w:rsidRDefault="006C49EA" w:rsidP="00247F79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60A8F76" w14:textId="5F680454" w:rsidR="00DE3190" w:rsidRDefault="00380F66" w:rsidP="00DE319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К проверке представлены</w:t>
      </w:r>
      <w:r w:rsidR="00DE31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документы и материалы:</w:t>
      </w:r>
    </w:p>
    <w:p w14:paraId="347AE627" w14:textId="77777777" w:rsidR="00DE3190" w:rsidRPr="00247F79" w:rsidRDefault="00DE3190" w:rsidP="00DE319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9DC45A0" w14:textId="33C052F6" w:rsidR="00DE3190" w:rsidRDefault="006C49EA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1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DE3190"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сельское поселение Аллакский сельсовет Каменского района Алтайского края на 2025 год и на плановый период 2026 и 2027 годов;</w:t>
      </w:r>
    </w:p>
    <w:p w14:paraId="321483D0" w14:textId="4F7D142E" w:rsidR="00DE3190" w:rsidRDefault="00DE3190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DE319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3190">
        <w:t xml:space="preserve"> </w:t>
      </w:r>
      <w:r w:rsidRPr="00DE3190">
        <w:rPr>
          <w:rFonts w:ascii="Times New Roman" w:hAnsi="Times New Roman" w:cs="Times New Roman"/>
          <w:sz w:val="28"/>
          <w:szCs w:val="28"/>
        </w:rPr>
        <w:t>Пояснительная записка  к проекту  решения Аллакского сельского совета депутатов «О бюджете муниципального образования сельское поселение Аллакский сельсовет Каменского района Алтайского края на 2025 год и на плановый период 2026 и 2027 годов»;</w:t>
      </w:r>
    </w:p>
    <w:p w14:paraId="6D12E5DD" w14:textId="1396EF0A" w:rsidR="00771946" w:rsidRPr="00247F79" w:rsidRDefault="00DE3190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DE319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Pr="00DE3190">
        <w:rPr>
          <w:rFonts w:ascii="Times New Roman" w:hAnsi="Times New Roman" w:cs="Times New Roman"/>
          <w:sz w:val="28"/>
          <w:szCs w:val="28"/>
        </w:rPr>
        <w:t xml:space="preserve">налоговой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бюджетной политики </w:t>
      </w:r>
      <w:r w:rsidR="00DA26DF">
        <w:rPr>
          <w:rFonts w:ascii="Times New Roman" w:hAnsi="Times New Roman" w:cs="Times New Roman"/>
          <w:sz w:val="28"/>
          <w:szCs w:val="28"/>
        </w:rPr>
        <w:t xml:space="preserve">Аллакского 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DA26D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="00604230">
        <w:rPr>
          <w:rFonts w:ascii="Times New Roman" w:hAnsi="Times New Roman" w:cs="Times New Roman"/>
          <w:sz w:val="28"/>
          <w:szCs w:val="28"/>
        </w:rPr>
        <w:t>А</w:t>
      </w:r>
      <w:r w:rsidR="006C49EA" w:rsidRPr="00247F79">
        <w:rPr>
          <w:rFonts w:ascii="Times New Roman" w:hAnsi="Times New Roman" w:cs="Times New Roman"/>
          <w:sz w:val="28"/>
          <w:szCs w:val="28"/>
        </w:rPr>
        <w:t>лтайского края на 202</w:t>
      </w:r>
      <w:r w:rsidR="00DA26DF">
        <w:rPr>
          <w:rFonts w:ascii="Times New Roman" w:hAnsi="Times New Roman" w:cs="Times New Roman"/>
          <w:sz w:val="28"/>
          <w:szCs w:val="28"/>
        </w:rPr>
        <w:t xml:space="preserve">5 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год </w:t>
      </w:r>
      <w:r w:rsidR="00DA26DF">
        <w:rPr>
          <w:rFonts w:ascii="Times New Roman" w:hAnsi="Times New Roman" w:cs="Times New Roman"/>
          <w:sz w:val="28"/>
          <w:szCs w:val="28"/>
        </w:rPr>
        <w:t>и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DA26DF">
        <w:rPr>
          <w:rFonts w:ascii="Times New Roman" w:hAnsi="Times New Roman" w:cs="Times New Roman"/>
          <w:sz w:val="28"/>
          <w:szCs w:val="28"/>
        </w:rPr>
        <w:t>6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 и 202</w:t>
      </w:r>
      <w:r w:rsidR="00DA26DF">
        <w:rPr>
          <w:rFonts w:ascii="Times New Roman" w:hAnsi="Times New Roman" w:cs="Times New Roman"/>
          <w:sz w:val="28"/>
          <w:szCs w:val="28"/>
        </w:rPr>
        <w:t>7</w:t>
      </w:r>
      <w:r w:rsidR="006C49EA" w:rsidRPr="00247F79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58AF4EE3" w14:textId="2E46F4BF" w:rsidR="007E5760" w:rsidRDefault="00DE3190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20615067"/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6C49EA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Предварительные итоги </w:t>
      </w:r>
      <w:r w:rsidR="007E5760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7E5760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  <w:r w:rsidR="00EE5C24" w:rsidRPr="00EE5C24">
        <w:rPr>
          <w:rFonts w:ascii="Times New Roman" w:hAnsi="Times New Roman" w:cs="Times New Roman"/>
          <w:sz w:val="28"/>
          <w:szCs w:val="28"/>
          <w:lang w:eastAsia="ru-RU"/>
        </w:rPr>
        <w:t xml:space="preserve">Аллакского  </w:t>
      </w:r>
      <w:r w:rsidR="00EE5C24" w:rsidRPr="00EE5C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сельсовета</w:t>
      </w:r>
      <w:r w:rsidR="006C49EA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5C24">
        <w:rPr>
          <w:rFonts w:ascii="Times New Roman" w:hAnsi="Times New Roman" w:cs="Times New Roman"/>
          <w:sz w:val="28"/>
          <w:szCs w:val="28"/>
          <w:lang w:eastAsia="ru-RU"/>
        </w:rPr>
        <w:t>за истекший период текущего финансового года и ожидаемые итоги социально- экономического развития сельсовета за 2041 год</w:t>
      </w:r>
      <w:r w:rsidR="009D7764" w:rsidRPr="00247F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85FF9F5" w14:textId="354BEB32" w:rsidR="006B154A" w:rsidRPr="00247F79" w:rsidRDefault="006B154A" w:rsidP="00247F79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54A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B154A">
        <w:t xml:space="preserve"> </w:t>
      </w:r>
      <w:r w:rsidRPr="006B154A">
        <w:rPr>
          <w:rFonts w:ascii="Times New Roman" w:hAnsi="Times New Roman" w:cs="Times New Roman"/>
          <w:sz w:val="28"/>
          <w:szCs w:val="28"/>
        </w:rPr>
        <w:t>Ожидаемая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6B154A">
        <w:rPr>
          <w:rFonts w:ascii="Times New Roman" w:hAnsi="Times New Roman" w:cs="Times New Roman"/>
          <w:sz w:val="28"/>
          <w:szCs w:val="28"/>
          <w:lang w:eastAsia="ru-RU"/>
        </w:rPr>
        <w:t>ценка исполнения бюджета Аллакского  сельсовета на за 2024 год;</w:t>
      </w:r>
    </w:p>
    <w:p w14:paraId="3A37DC3B" w14:textId="2F1D243D" w:rsidR="009D7764" w:rsidRPr="005B578E" w:rsidRDefault="006B154A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9D7764"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21B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0C00" w:rsidRPr="005B578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D7764" w:rsidRPr="005B578E">
        <w:rPr>
          <w:rFonts w:ascii="Times New Roman" w:hAnsi="Times New Roman" w:cs="Times New Roman"/>
          <w:sz w:val="28"/>
          <w:szCs w:val="28"/>
          <w:lang w:eastAsia="ru-RU"/>
        </w:rPr>
        <w:t xml:space="preserve">рогноз социально-экономического развития </w:t>
      </w:r>
      <w:r w:rsidR="005B578E" w:rsidRPr="005B578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 сельское поселение Аллакский сельсовет </w:t>
      </w:r>
      <w:r w:rsidR="009D7764" w:rsidRPr="005B578E">
        <w:rPr>
          <w:rFonts w:ascii="Times New Roman" w:hAnsi="Times New Roman" w:cs="Times New Roman"/>
          <w:sz w:val="28"/>
          <w:szCs w:val="28"/>
          <w:lang w:eastAsia="ru-RU"/>
        </w:rPr>
        <w:t xml:space="preserve"> Каменского района Алтайского края на 202</w:t>
      </w:r>
      <w:r w:rsidR="005B578E" w:rsidRPr="005B578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D7764" w:rsidRPr="005B578E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B578E" w:rsidRPr="005B578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D7764" w:rsidRPr="005B578E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5B578E" w:rsidRPr="005B578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D7764" w:rsidRPr="005B578E">
        <w:rPr>
          <w:rFonts w:ascii="Times New Roman" w:hAnsi="Times New Roman" w:cs="Times New Roman"/>
          <w:sz w:val="28"/>
          <w:szCs w:val="28"/>
          <w:lang w:eastAsia="ru-RU"/>
        </w:rPr>
        <w:t xml:space="preserve"> годов;</w:t>
      </w:r>
    </w:p>
    <w:p w14:paraId="5B152F8D" w14:textId="022FE6A2" w:rsidR="00F97C50" w:rsidRPr="00247F79" w:rsidRDefault="006B154A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F97C50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Реестр источников доходов бюджета Администрации Аллакского сельсовета Каменского района Алтайского края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;;</w:t>
      </w:r>
      <w:proofErr w:type="gramEnd"/>
    </w:p>
    <w:p w14:paraId="4AC21DE8" w14:textId="49004C52" w:rsidR="009156AD" w:rsidRPr="00247F79" w:rsidRDefault="009156AD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6B15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B154A" w:rsidRPr="006B154A">
        <w:rPr>
          <w:rFonts w:ascii="Times New Roman" w:hAnsi="Times New Roman" w:cs="Times New Roman"/>
          <w:sz w:val="28"/>
          <w:szCs w:val="28"/>
          <w:lang w:eastAsia="ru-RU"/>
        </w:rPr>
        <w:t>Методика (проекты методик) и расчеты распределения межбюджетных т</w:t>
      </w:r>
      <w:r w:rsidR="00EF44C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B154A" w:rsidRPr="006B154A">
        <w:rPr>
          <w:rFonts w:ascii="Times New Roman" w:hAnsi="Times New Roman" w:cs="Times New Roman"/>
          <w:sz w:val="28"/>
          <w:szCs w:val="28"/>
          <w:lang w:eastAsia="ru-RU"/>
        </w:rPr>
        <w:t>ансфертов</w:t>
      </w:r>
      <w:r w:rsidR="006B154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06ECF00F" w14:textId="77777777" w:rsidR="009156AD" w:rsidRPr="00247F79" w:rsidRDefault="009156AD" w:rsidP="00C4579C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447847" w14:textId="7FADC509" w:rsidR="008A7283" w:rsidRPr="00247F79" w:rsidRDefault="008A7283" w:rsidP="00C45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B2FA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нарушении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соблюдения принципа открытости и гласности</w:t>
      </w:r>
      <w:r w:rsidR="009263F6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63F6" w:rsidRPr="009263F6">
        <w:rPr>
          <w:rFonts w:ascii="Times New Roman" w:hAnsi="Times New Roman" w:cs="Times New Roman"/>
          <w:b/>
          <w:sz w:val="28"/>
          <w:szCs w:val="28"/>
          <w:lang w:eastAsia="ru-RU"/>
        </w:rPr>
        <w:t>обязательную открытость для общества и средств массовой информации проектов бюджетов, внесенных в законодательные (представительные) органы государственной власти (представительные органы муниципальных образований)</w:t>
      </w:r>
      <w:r w:rsidR="009263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соответствии требованиям статьи 36 Бюджетного кодекса РФ и пункта 6 статьи 52 Федерального закона№131-ФЗ «Об общих принципах организации местного самоуправления в Российской Федерации» </w:t>
      </w:r>
      <w:r w:rsidR="006B0F92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проект бюджета</w:t>
      </w:r>
      <w:r w:rsidR="00A31B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сельское поселение </w:t>
      </w:r>
      <w:r w:rsidR="006B0F92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1B98">
        <w:rPr>
          <w:rFonts w:ascii="Times New Roman" w:hAnsi="Times New Roman" w:cs="Times New Roman"/>
          <w:b/>
          <w:sz w:val="28"/>
          <w:szCs w:val="28"/>
          <w:lang w:eastAsia="ru-RU"/>
        </w:rPr>
        <w:t>Аллакский сельсовет</w:t>
      </w:r>
      <w:r w:rsidR="006B0F92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с приложениями</w:t>
      </w:r>
      <w:r w:rsidR="00EE07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2FA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размещен на </w:t>
      </w:r>
      <w:r w:rsidR="00357956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официальном 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сайте Администрации </w:t>
      </w:r>
      <w:r w:rsidR="00A31B98">
        <w:rPr>
          <w:rFonts w:ascii="Times New Roman" w:hAnsi="Times New Roman" w:cs="Times New Roman"/>
          <w:b/>
          <w:sz w:val="28"/>
          <w:szCs w:val="28"/>
          <w:lang w:eastAsia="ru-RU"/>
        </w:rPr>
        <w:t>Аллакского сельсовета</w:t>
      </w:r>
      <w:r w:rsidR="0075493F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1CE0"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Каменского</w:t>
      </w: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D5054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FC73B65" w14:textId="77777777" w:rsidR="008A7283" w:rsidRPr="00247F79" w:rsidRDefault="008A7283" w:rsidP="00C4579C">
      <w:pPr>
        <w:pStyle w:val="a3"/>
        <w:ind w:left="10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3E7857" w14:textId="2704555F" w:rsidR="008A7283" w:rsidRDefault="008A7283" w:rsidP="00C4579C">
      <w:pPr>
        <w:pStyle w:val="Default"/>
        <w:numPr>
          <w:ilvl w:val="0"/>
          <w:numId w:val="18"/>
        </w:numPr>
        <w:jc w:val="both"/>
        <w:rPr>
          <w:b/>
          <w:bCs/>
          <w:color w:val="auto"/>
          <w:sz w:val="28"/>
          <w:szCs w:val="28"/>
        </w:rPr>
      </w:pPr>
      <w:r w:rsidRPr="00247F79">
        <w:rPr>
          <w:b/>
          <w:bCs/>
          <w:color w:val="auto"/>
          <w:sz w:val="28"/>
          <w:szCs w:val="28"/>
        </w:rPr>
        <w:t xml:space="preserve">Общая характеристика проекта </w:t>
      </w:r>
      <w:r w:rsidR="00776D85" w:rsidRPr="00247F79">
        <w:rPr>
          <w:b/>
          <w:bCs/>
          <w:color w:val="auto"/>
          <w:sz w:val="28"/>
          <w:szCs w:val="28"/>
        </w:rPr>
        <w:t xml:space="preserve">бюджета </w:t>
      </w:r>
      <w:r w:rsidR="00C87E97">
        <w:rPr>
          <w:b/>
          <w:bCs/>
          <w:color w:val="auto"/>
          <w:sz w:val="28"/>
          <w:szCs w:val="28"/>
        </w:rPr>
        <w:t>сельского</w:t>
      </w:r>
      <w:r w:rsidR="00776D85" w:rsidRPr="00247F79">
        <w:rPr>
          <w:b/>
          <w:bCs/>
          <w:color w:val="auto"/>
          <w:sz w:val="28"/>
          <w:szCs w:val="28"/>
        </w:rPr>
        <w:t xml:space="preserve"> поселения</w:t>
      </w:r>
    </w:p>
    <w:p w14:paraId="17198628" w14:textId="77777777" w:rsidR="008D1BEA" w:rsidRPr="00247F79" w:rsidRDefault="008D1BEA" w:rsidP="008D1BEA">
      <w:pPr>
        <w:pStyle w:val="Default"/>
        <w:ind w:left="1020"/>
        <w:jc w:val="both"/>
        <w:rPr>
          <w:b/>
          <w:bCs/>
          <w:color w:val="auto"/>
          <w:sz w:val="28"/>
          <w:szCs w:val="28"/>
        </w:rPr>
      </w:pPr>
    </w:p>
    <w:p w14:paraId="3F51AFDE" w14:textId="30747F42" w:rsidR="001C4204" w:rsidRDefault="001C4204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204">
        <w:rPr>
          <w:color w:val="auto"/>
          <w:sz w:val="28"/>
          <w:szCs w:val="28"/>
        </w:rPr>
        <w:t xml:space="preserve">       </w:t>
      </w:r>
      <w:r w:rsidRPr="001C4204">
        <w:rPr>
          <w:rFonts w:ascii="Times New Roman" w:hAnsi="Times New Roman" w:cs="Times New Roman"/>
          <w:sz w:val="28"/>
          <w:szCs w:val="28"/>
        </w:rPr>
        <w:t>В соответствии со статьей 174.1 Бюджетного кодекса РФ доходы бюджета прогнозируются на основе прогноза социально-экономического развития территории</w:t>
      </w:r>
      <w:r w:rsidR="003269D2">
        <w:rPr>
          <w:rFonts w:ascii="Times New Roman" w:hAnsi="Times New Roman" w:cs="Times New Roman"/>
          <w:sz w:val="28"/>
          <w:szCs w:val="28"/>
        </w:rPr>
        <w:t>,</w:t>
      </w:r>
      <w:r w:rsidRPr="001C4204">
        <w:rPr>
          <w:rFonts w:ascii="Times New Roman" w:hAnsi="Times New Roman" w:cs="Times New Roman"/>
          <w:sz w:val="28"/>
          <w:szCs w:val="28"/>
        </w:rPr>
        <w:t xml:space="preserve"> в условиях действующего на день внесения проекта решения о бюджете в представительный орган, законодательства о налогах и сборах и бюджетного законодательства Российской</w:t>
      </w:r>
      <w:r w:rsidRPr="00EF0565">
        <w:rPr>
          <w:rFonts w:ascii="Times New Roman" w:hAnsi="Times New Roman" w:cs="Times New Roman"/>
          <w:sz w:val="28"/>
          <w:szCs w:val="28"/>
        </w:rPr>
        <w:t xml:space="preserve"> Федерации, а также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Федерации, законов субъектов Российской Федерации и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образований, устанавливающих неналоговые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доходы бюджетов бюджетной системы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Для реалистического определения объемов доходного потенциала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необходимо оценить перспективы экономического развития. Поэтому прогноз социально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0565">
        <w:rPr>
          <w:rFonts w:ascii="Times New Roman" w:hAnsi="Times New Roman" w:cs="Times New Roman"/>
          <w:sz w:val="28"/>
          <w:szCs w:val="28"/>
        </w:rPr>
        <w:t>экономического развития территории является основой для формирования бюджета.</w:t>
      </w:r>
    </w:p>
    <w:p w14:paraId="0512CB37" w14:textId="39C56244" w:rsidR="004E6C80" w:rsidRDefault="004E6C80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6C80">
        <w:rPr>
          <w:rFonts w:ascii="Times New Roman" w:hAnsi="Times New Roman" w:cs="Times New Roman"/>
          <w:sz w:val="28"/>
          <w:szCs w:val="28"/>
        </w:rPr>
        <w:t>Проект решения о бюджете разработан на основе основных направлений бюджетной и налоговой политики и прогноза социально-экономического развития территории</w:t>
      </w:r>
      <w:r w:rsidR="004B6188">
        <w:rPr>
          <w:rFonts w:ascii="Times New Roman" w:hAnsi="Times New Roman" w:cs="Times New Roman"/>
          <w:sz w:val="28"/>
          <w:szCs w:val="28"/>
        </w:rPr>
        <w:t xml:space="preserve">, </w:t>
      </w:r>
      <w:r w:rsidR="004B6188" w:rsidRPr="004B6188">
        <w:rPr>
          <w:rFonts w:ascii="Times New Roman" w:hAnsi="Times New Roman" w:cs="Times New Roman"/>
          <w:sz w:val="28"/>
          <w:szCs w:val="28"/>
        </w:rPr>
        <w:t xml:space="preserve">что </w:t>
      </w:r>
      <w:r w:rsidR="004B6188">
        <w:rPr>
          <w:rFonts w:ascii="Times New Roman" w:hAnsi="Times New Roman" w:cs="Times New Roman"/>
          <w:sz w:val="28"/>
          <w:szCs w:val="28"/>
        </w:rPr>
        <w:t>соответствует</w:t>
      </w:r>
      <w:r w:rsidR="004B6188" w:rsidRPr="004B6188">
        <w:rPr>
          <w:rFonts w:ascii="Times New Roman" w:hAnsi="Times New Roman" w:cs="Times New Roman"/>
          <w:sz w:val="28"/>
          <w:szCs w:val="28"/>
        </w:rPr>
        <w:t xml:space="preserve"> статье 172 Бюджетного Кодекса Российской Федерации</w:t>
      </w:r>
      <w:r w:rsidR="007B7D1E">
        <w:rPr>
          <w:rFonts w:ascii="Times New Roman" w:hAnsi="Times New Roman" w:cs="Times New Roman"/>
          <w:sz w:val="28"/>
          <w:szCs w:val="28"/>
        </w:rPr>
        <w:t>.</w:t>
      </w:r>
    </w:p>
    <w:p w14:paraId="28BB1E09" w14:textId="112B278A" w:rsidR="008A7283" w:rsidRPr="00247F79" w:rsidRDefault="0074515D" w:rsidP="0074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4 статьи 169 Бюджетного кодекса РФ проект бюджета </w:t>
      </w:r>
      <w:r w:rsidR="007B7D1E">
        <w:rPr>
          <w:rFonts w:ascii="Times New Roman" w:hAnsi="Times New Roman" w:cs="Times New Roman"/>
          <w:sz w:val="28"/>
          <w:szCs w:val="28"/>
        </w:rPr>
        <w:t>сельского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составлен на три года </w:t>
      </w:r>
      <w:r w:rsidR="008A7283" w:rsidRPr="00247F79">
        <w:rPr>
          <w:rFonts w:ascii="Times New Roman" w:hAnsi="Times New Roman" w:cs="Times New Roman"/>
          <w:sz w:val="28"/>
          <w:szCs w:val="28"/>
        </w:rPr>
        <w:lastRenderedPageBreak/>
        <w:t>(очередной финансовый год и плановый период).</w:t>
      </w:r>
    </w:p>
    <w:p w14:paraId="2D7C07E0" w14:textId="5888432A" w:rsidR="008A7283" w:rsidRPr="00247F79" w:rsidRDefault="008A7283" w:rsidP="00C457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Представленный </w:t>
      </w:r>
      <w:r w:rsidR="006B0F92" w:rsidRPr="00247F79">
        <w:rPr>
          <w:color w:val="auto"/>
          <w:sz w:val="28"/>
          <w:szCs w:val="28"/>
        </w:rPr>
        <w:t xml:space="preserve">проект бюджета </w:t>
      </w:r>
      <w:r w:rsidR="007B7D1E">
        <w:rPr>
          <w:color w:val="auto"/>
          <w:sz w:val="28"/>
          <w:szCs w:val="28"/>
        </w:rPr>
        <w:t>сельского</w:t>
      </w:r>
      <w:r w:rsidR="006B0F92" w:rsidRPr="00247F79">
        <w:rPr>
          <w:color w:val="auto"/>
          <w:sz w:val="28"/>
          <w:szCs w:val="28"/>
        </w:rPr>
        <w:t xml:space="preserve"> поселения</w:t>
      </w:r>
      <w:r w:rsidRPr="00247F79">
        <w:rPr>
          <w:color w:val="auto"/>
          <w:sz w:val="28"/>
          <w:szCs w:val="28"/>
        </w:rPr>
        <w:t xml:space="preserve"> содержит следующие основные характеристики:</w:t>
      </w:r>
    </w:p>
    <w:p w14:paraId="0A46F698" w14:textId="6A937D5C" w:rsidR="008A7283" w:rsidRPr="00247F79" w:rsidRDefault="008A7283" w:rsidP="00C457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7B7D1E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7B7D1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</w:p>
    <w:p w14:paraId="431CAC3A" w14:textId="4B2EB821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r w:rsidR="0065094F">
        <w:rPr>
          <w:rFonts w:ascii="Times New Roman" w:hAnsi="Times New Roman" w:cs="Times New Roman"/>
          <w:sz w:val="28"/>
          <w:szCs w:val="28"/>
        </w:rPr>
        <w:t>сельского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65094F">
        <w:rPr>
          <w:rFonts w:ascii="Times New Roman" w:hAnsi="Times New Roman" w:cs="Times New Roman"/>
          <w:b/>
          <w:sz w:val="28"/>
          <w:szCs w:val="28"/>
        </w:rPr>
        <w:t xml:space="preserve">2407,9 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65094F">
        <w:rPr>
          <w:rFonts w:ascii="Times New Roman" w:hAnsi="Times New Roman" w:cs="Times New Roman"/>
          <w:b/>
          <w:sz w:val="28"/>
          <w:szCs w:val="28"/>
        </w:rPr>
        <w:t>1346,9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71BE2848" w14:textId="550773F1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</w:t>
      </w:r>
      <w:r w:rsidR="0065094F">
        <w:rPr>
          <w:rFonts w:ascii="Times New Roman" w:hAnsi="Times New Roman" w:cs="Times New Roman"/>
          <w:sz w:val="28"/>
          <w:szCs w:val="28"/>
        </w:rPr>
        <w:t>сельского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65094F">
        <w:rPr>
          <w:rFonts w:ascii="Times New Roman" w:hAnsi="Times New Roman" w:cs="Times New Roman"/>
          <w:sz w:val="28"/>
          <w:szCs w:val="28"/>
        </w:rPr>
        <w:t>2514,0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393BA9C" w14:textId="7CEB1A1D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202</w:t>
      </w:r>
      <w:r w:rsidR="0065094F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5094F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6325799A" w14:textId="77D87850" w:rsidR="006B0F92" w:rsidRPr="00247F79" w:rsidRDefault="0065094F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>
        <w:rPr>
          <w:rFonts w:ascii="Times New Roman" w:hAnsi="Times New Roman" w:cs="Times New Roman"/>
          <w:sz w:val="28"/>
          <w:szCs w:val="28"/>
        </w:rPr>
        <w:t>106,1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6547" w:rsidRPr="00247F79">
        <w:rPr>
          <w:rFonts w:ascii="Times New Roman" w:hAnsi="Times New Roman" w:cs="Times New Roman"/>
          <w:sz w:val="28"/>
          <w:szCs w:val="28"/>
        </w:rPr>
        <w:t>.</w:t>
      </w:r>
    </w:p>
    <w:p w14:paraId="383F9875" w14:textId="275A0287" w:rsidR="008A7283" w:rsidRPr="00247F79" w:rsidRDefault="008A7283" w:rsidP="00C4579C">
      <w:pPr>
        <w:pStyle w:val="a7"/>
        <w:widowControl w:val="0"/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F1165C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293EE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202</w:t>
      </w:r>
      <w:r w:rsidR="00293EE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год:</w:t>
      </w:r>
    </w:p>
    <w:p w14:paraId="4388489C" w14:textId="34147F83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proofErr w:type="gramStart"/>
      <w:r w:rsidRPr="00247F79">
        <w:rPr>
          <w:color w:val="auto"/>
          <w:sz w:val="28"/>
          <w:szCs w:val="28"/>
        </w:rPr>
        <w:t xml:space="preserve">прогнозируемый общий объем доходов бюджета </w:t>
      </w:r>
      <w:r w:rsidR="00F1165C">
        <w:rPr>
          <w:color w:val="auto"/>
          <w:sz w:val="28"/>
          <w:szCs w:val="28"/>
        </w:rPr>
        <w:t>сельского</w:t>
      </w:r>
      <w:r w:rsidRPr="00247F79">
        <w:rPr>
          <w:color w:val="auto"/>
          <w:sz w:val="28"/>
          <w:szCs w:val="28"/>
        </w:rPr>
        <w:t xml:space="preserve"> поселения на 202</w:t>
      </w:r>
      <w:r w:rsidR="00743E73">
        <w:rPr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743E73">
        <w:rPr>
          <w:color w:val="auto"/>
          <w:sz w:val="28"/>
          <w:szCs w:val="28"/>
        </w:rPr>
        <w:t>2185,2</w:t>
      </w:r>
      <w:r w:rsidR="006B1196">
        <w:rPr>
          <w:color w:val="auto"/>
          <w:sz w:val="28"/>
          <w:szCs w:val="28"/>
        </w:rPr>
        <w:t>0</w:t>
      </w:r>
      <w:r w:rsidRPr="00247F79">
        <w:rPr>
          <w:color w:val="auto"/>
          <w:sz w:val="28"/>
          <w:szCs w:val="28"/>
        </w:rPr>
        <w:t xml:space="preserve"> тыс. рублей, в том числе объем </w:t>
      </w:r>
      <w:r w:rsidR="003269D2">
        <w:rPr>
          <w:color w:val="auto"/>
          <w:sz w:val="28"/>
          <w:szCs w:val="28"/>
        </w:rPr>
        <w:t xml:space="preserve">межбюджетных </w:t>
      </w:r>
      <w:r w:rsidRPr="00247F79">
        <w:rPr>
          <w:color w:val="auto"/>
          <w:sz w:val="28"/>
          <w:szCs w:val="28"/>
        </w:rPr>
        <w:t xml:space="preserve">трансфертов, получаемых из других бюджетов, в сумме </w:t>
      </w:r>
      <w:r w:rsidR="00743E73">
        <w:rPr>
          <w:color w:val="auto"/>
          <w:sz w:val="28"/>
          <w:szCs w:val="28"/>
        </w:rPr>
        <w:t>1087,2</w:t>
      </w:r>
      <w:r w:rsidR="003269D2">
        <w:rPr>
          <w:color w:val="auto"/>
          <w:sz w:val="28"/>
          <w:szCs w:val="28"/>
        </w:rPr>
        <w:t xml:space="preserve"> тыс. руб.</w:t>
      </w:r>
      <w:r w:rsidRPr="00247F79">
        <w:rPr>
          <w:color w:val="auto"/>
          <w:sz w:val="28"/>
          <w:szCs w:val="28"/>
        </w:rPr>
        <w:t xml:space="preserve"> и на 202</w:t>
      </w:r>
      <w:r w:rsidR="00743E73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743E73">
        <w:rPr>
          <w:color w:val="auto"/>
          <w:sz w:val="28"/>
          <w:szCs w:val="28"/>
        </w:rPr>
        <w:t>2238,2</w:t>
      </w:r>
      <w:r w:rsidRPr="00247F79">
        <w:rPr>
          <w:color w:val="auto"/>
          <w:sz w:val="28"/>
          <w:szCs w:val="28"/>
        </w:rPr>
        <w:t xml:space="preserve"> тыс.</w:t>
      </w:r>
      <w:r w:rsidR="003269D2">
        <w:rPr>
          <w:color w:val="auto"/>
          <w:sz w:val="28"/>
          <w:szCs w:val="28"/>
        </w:rPr>
        <w:t xml:space="preserve"> </w:t>
      </w:r>
      <w:r w:rsidRPr="00247F79">
        <w:rPr>
          <w:color w:val="auto"/>
          <w:sz w:val="28"/>
          <w:szCs w:val="28"/>
        </w:rPr>
        <w:t>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 xml:space="preserve">, в том числе объем межбюджетных трансфертов, получаемых из других бюджетов, в сумме </w:t>
      </w:r>
      <w:r w:rsidR="00743E73">
        <w:rPr>
          <w:color w:val="auto"/>
          <w:sz w:val="28"/>
          <w:szCs w:val="28"/>
        </w:rPr>
        <w:t>1106,2</w:t>
      </w:r>
      <w:r w:rsidRPr="00247F79">
        <w:rPr>
          <w:color w:val="auto"/>
          <w:sz w:val="28"/>
          <w:szCs w:val="28"/>
        </w:rPr>
        <w:t xml:space="preserve"> тыс. рублей; </w:t>
      </w:r>
      <w:proofErr w:type="gramEnd"/>
    </w:p>
    <w:p w14:paraId="317B9F5E" w14:textId="08C2FBA9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общий объем расходов бюджета </w:t>
      </w:r>
      <w:r w:rsidR="00EF077C">
        <w:rPr>
          <w:color w:val="auto"/>
          <w:sz w:val="28"/>
          <w:szCs w:val="28"/>
        </w:rPr>
        <w:t>сельского</w:t>
      </w:r>
      <w:r w:rsidRPr="00247F79">
        <w:rPr>
          <w:color w:val="auto"/>
          <w:sz w:val="28"/>
          <w:szCs w:val="28"/>
        </w:rPr>
        <w:t xml:space="preserve"> поселения на 202</w:t>
      </w:r>
      <w:r w:rsidR="00EF077C">
        <w:rPr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EF077C">
        <w:rPr>
          <w:color w:val="auto"/>
          <w:sz w:val="28"/>
          <w:szCs w:val="28"/>
        </w:rPr>
        <w:t>2185,2</w:t>
      </w:r>
      <w:r w:rsidRPr="00247F79">
        <w:rPr>
          <w:color w:val="auto"/>
          <w:sz w:val="28"/>
          <w:szCs w:val="28"/>
        </w:rPr>
        <w:t xml:space="preserve"> тыс. рублей и 202</w:t>
      </w:r>
      <w:r w:rsidR="00EF077C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EF077C">
        <w:rPr>
          <w:color w:val="auto"/>
          <w:sz w:val="28"/>
          <w:szCs w:val="28"/>
        </w:rPr>
        <w:t>2238,2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310A3C6" w14:textId="484D2CE8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верхний предел муниципального </w:t>
      </w:r>
      <w:r w:rsidR="00EF7822">
        <w:rPr>
          <w:color w:val="auto"/>
          <w:sz w:val="28"/>
          <w:szCs w:val="28"/>
        </w:rPr>
        <w:t xml:space="preserve">внутреннего </w:t>
      </w:r>
      <w:r w:rsidRPr="00247F79">
        <w:rPr>
          <w:color w:val="auto"/>
          <w:sz w:val="28"/>
          <w:szCs w:val="28"/>
        </w:rPr>
        <w:t>долга по состоянию на 1 января 202</w:t>
      </w:r>
      <w:r w:rsidR="00EF077C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077C">
        <w:rPr>
          <w:color w:val="auto"/>
          <w:sz w:val="28"/>
          <w:szCs w:val="28"/>
        </w:rPr>
        <w:t>0,0</w:t>
      </w:r>
      <w:r w:rsidRPr="00247F79">
        <w:rPr>
          <w:color w:val="auto"/>
          <w:sz w:val="28"/>
          <w:szCs w:val="28"/>
        </w:rPr>
        <w:t xml:space="preserve"> тыс. 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>, и верхний предел муниципального долга по состоянию на 1 января 202</w:t>
      </w:r>
      <w:r w:rsidR="00EF077C">
        <w:rPr>
          <w:color w:val="auto"/>
          <w:sz w:val="28"/>
          <w:szCs w:val="28"/>
        </w:rPr>
        <w:t>8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077C">
        <w:rPr>
          <w:color w:val="auto"/>
          <w:sz w:val="28"/>
          <w:szCs w:val="28"/>
        </w:rPr>
        <w:t>0,0</w:t>
      </w:r>
      <w:r w:rsidRPr="00247F79">
        <w:rPr>
          <w:color w:val="auto"/>
          <w:sz w:val="28"/>
          <w:szCs w:val="28"/>
        </w:rPr>
        <w:t xml:space="preserve"> тыс. руб. </w:t>
      </w:r>
    </w:p>
    <w:p w14:paraId="20CC7F5B" w14:textId="1DC35EAD" w:rsidR="00C4579C" w:rsidRDefault="00C12C24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дефицит</w:t>
      </w:r>
      <w:r w:rsidR="0041610B" w:rsidRPr="00247F79">
        <w:rPr>
          <w:color w:val="auto"/>
          <w:sz w:val="28"/>
          <w:szCs w:val="28"/>
        </w:rPr>
        <w:t xml:space="preserve"> бюджета </w:t>
      </w:r>
      <w:r>
        <w:rPr>
          <w:color w:val="auto"/>
          <w:sz w:val="28"/>
          <w:szCs w:val="28"/>
        </w:rPr>
        <w:t xml:space="preserve">сельского </w:t>
      </w:r>
      <w:r w:rsidR="0041610B" w:rsidRPr="00247F79">
        <w:rPr>
          <w:color w:val="auto"/>
          <w:sz w:val="28"/>
          <w:szCs w:val="28"/>
        </w:rPr>
        <w:t>поселения на 202</w:t>
      </w:r>
      <w:r>
        <w:rPr>
          <w:color w:val="auto"/>
          <w:sz w:val="28"/>
          <w:szCs w:val="28"/>
        </w:rPr>
        <w:t>6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EF7822">
        <w:rPr>
          <w:color w:val="auto"/>
          <w:sz w:val="28"/>
          <w:szCs w:val="28"/>
        </w:rPr>
        <w:t>0,0</w:t>
      </w:r>
      <w:r w:rsidR="0041610B" w:rsidRPr="00247F79">
        <w:rPr>
          <w:color w:val="auto"/>
          <w:sz w:val="28"/>
          <w:szCs w:val="28"/>
        </w:rPr>
        <w:t xml:space="preserve"> тыс. рублей и на 202</w:t>
      </w:r>
      <w:r w:rsidR="00DB1BB5">
        <w:rPr>
          <w:color w:val="auto"/>
          <w:sz w:val="28"/>
          <w:szCs w:val="28"/>
        </w:rPr>
        <w:t>7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EF7822">
        <w:rPr>
          <w:color w:val="auto"/>
          <w:sz w:val="28"/>
          <w:szCs w:val="28"/>
        </w:rPr>
        <w:t>0,0</w:t>
      </w:r>
      <w:r w:rsidR="0041610B" w:rsidRPr="00247F79">
        <w:rPr>
          <w:color w:val="auto"/>
          <w:sz w:val="28"/>
          <w:szCs w:val="28"/>
        </w:rPr>
        <w:t xml:space="preserve"> тыс. рубле</w:t>
      </w:r>
      <w:r w:rsidR="00C4579C">
        <w:rPr>
          <w:color w:val="auto"/>
          <w:sz w:val="28"/>
          <w:szCs w:val="28"/>
        </w:rPr>
        <w:t>й.</w:t>
      </w:r>
    </w:p>
    <w:p w14:paraId="258AD9F6" w14:textId="77777777" w:rsidR="005B6EB8" w:rsidRDefault="005B6EB8" w:rsidP="005B6EB8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5AD868EA" w14:textId="3B883205" w:rsidR="005B6EB8" w:rsidRPr="00E74C50" w:rsidRDefault="005B6EB8" w:rsidP="00E74C50">
      <w:pPr>
        <w:pStyle w:val="Default"/>
        <w:ind w:left="142"/>
        <w:rPr>
          <w:b/>
          <w:color w:val="auto"/>
          <w:sz w:val="28"/>
          <w:szCs w:val="28"/>
        </w:rPr>
      </w:pPr>
      <w:r w:rsidRPr="00E74C50">
        <w:rPr>
          <w:b/>
          <w:color w:val="auto"/>
          <w:sz w:val="28"/>
          <w:szCs w:val="28"/>
        </w:rPr>
        <w:t>Данные об основных параметрах бюджета муниципального образования</w:t>
      </w:r>
      <w:r w:rsidR="00E74C50">
        <w:rPr>
          <w:b/>
          <w:color w:val="auto"/>
          <w:sz w:val="28"/>
          <w:szCs w:val="28"/>
        </w:rPr>
        <w:t xml:space="preserve"> </w:t>
      </w:r>
      <w:r w:rsidRPr="00E74C50">
        <w:rPr>
          <w:b/>
          <w:color w:val="auto"/>
          <w:sz w:val="28"/>
          <w:szCs w:val="28"/>
        </w:rPr>
        <w:t>Аллакский сельсовет Каменского района Алтайского края на 2025 год</w:t>
      </w:r>
      <w:r w:rsidR="00E74C50">
        <w:rPr>
          <w:b/>
          <w:color w:val="auto"/>
          <w:sz w:val="28"/>
          <w:szCs w:val="28"/>
        </w:rPr>
        <w:t xml:space="preserve"> </w:t>
      </w:r>
      <w:r w:rsidRPr="00E74C50">
        <w:rPr>
          <w:b/>
          <w:color w:val="auto"/>
          <w:sz w:val="28"/>
          <w:szCs w:val="28"/>
        </w:rPr>
        <w:t>представлен в таблице ниже:</w:t>
      </w:r>
    </w:p>
    <w:p w14:paraId="1CF8269E" w14:textId="77777777" w:rsidR="00D53261" w:rsidRDefault="0041610B" w:rsidP="00C4579C">
      <w:pPr>
        <w:pStyle w:val="Default"/>
        <w:ind w:left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 </w:t>
      </w:r>
      <w:r w:rsidR="002A5EB4" w:rsidRPr="002A5EB4">
        <w:rPr>
          <w:color w:val="auto"/>
          <w:sz w:val="28"/>
          <w:szCs w:val="28"/>
        </w:rPr>
        <w:t xml:space="preserve">     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3161"/>
        <w:gridCol w:w="3135"/>
        <w:gridCol w:w="3134"/>
      </w:tblGrid>
      <w:tr w:rsidR="00D53261" w14:paraId="3E303FA5" w14:textId="77777777" w:rsidTr="00D53261">
        <w:tc>
          <w:tcPr>
            <w:tcW w:w="3190" w:type="dxa"/>
          </w:tcPr>
          <w:p w14:paraId="56A3349C" w14:textId="29B15ADA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14:paraId="01C5D5F7" w14:textId="5606B3EB" w:rsidR="00D53261" w:rsidRPr="00D53261" w:rsidRDefault="00D53261" w:rsidP="00D532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Бюджет на 202</w:t>
            </w:r>
            <w:r>
              <w:rPr>
                <w:color w:val="auto"/>
                <w:sz w:val="28"/>
                <w:szCs w:val="28"/>
              </w:rPr>
              <w:t>4</w:t>
            </w:r>
            <w:r w:rsidRPr="00D53261">
              <w:rPr>
                <w:color w:val="auto"/>
                <w:sz w:val="28"/>
                <w:szCs w:val="28"/>
              </w:rPr>
              <w:t xml:space="preserve"> год</w:t>
            </w:r>
          </w:p>
          <w:p w14:paraId="4E263271" w14:textId="5A312D30" w:rsidR="00D53261" w:rsidRDefault="00D53261" w:rsidP="00D532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(оценка), тыс. руб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191" w:type="dxa"/>
            <w:vAlign w:val="center"/>
          </w:tcPr>
          <w:p w14:paraId="4EFAD4B4" w14:textId="418A0AA1" w:rsidR="00D53261" w:rsidRPr="00D53261" w:rsidRDefault="00D53261" w:rsidP="00D53261">
            <w:pPr>
              <w:pStyle w:val="Default"/>
              <w:tabs>
                <w:tab w:val="left" w:pos="915"/>
              </w:tabs>
              <w:jc w:val="center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Проект бюджета на</w:t>
            </w:r>
          </w:p>
          <w:p w14:paraId="2A69F6DD" w14:textId="27481ECD" w:rsidR="00D53261" w:rsidRDefault="00D53261" w:rsidP="00E43046">
            <w:pPr>
              <w:pStyle w:val="Default"/>
              <w:tabs>
                <w:tab w:val="left" w:pos="915"/>
              </w:tabs>
              <w:jc w:val="center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202</w:t>
            </w:r>
            <w:r w:rsidR="00E43046">
              <w:rPr>
                <w:color w:val="auto"/>
                <w:sz w:val="28"/>
                <w:szCs w:val="28"/>
              </w:rPr>
              <w:t>5</w:t>
            </w:r>
            <w:r w:rsidRPr="00D53261">
              <w:rPr>
                <w:color w:val="auto"/>
                <w:sz w:val="28"/>
                <w:szCs w:val="28"/>
              </w:rPr>
              <w:t xml:space="preserve"> год, тыс. руб.</w:t>
            </w:r>
          </w:p>
        </w:tc>
      </w:tr>
      <w:tr w:rsidR="00D53261" w14:paraId="67F51C20" w14:textId="77777777" w:rsidTr="00D53261">
        <w:tc>
          <w:tcPr>
            <w:tcW w:w="3190" w:type="dxa"/>
          </w:tcPr>
          <w:p w14:paraId="5C068218" w14:textId="4CAB3820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ДОХОДЫ, всего</w:t>
            </w:r>
          </w:p>
        </w:tc>
        <w:tc>
          <w:tcPr>
            <w:tcW w:w="3191" w:type="dxa"/>
          </w:tcPr>
          <w:p w14:paraId="00B9B4CE" w14:textId="4662526D" w:rsidR="00D53261" w:rsidRDefault="00C7612D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1938,4</w:t>
            </w:r>
          </w:p>
        </w:tc>
        <w:tc>
          <w:tcPr>
            <w:tcW w:w="3191" w:type="dxa"/>
          </w:tcPr>
          <w:p w14:paraId="6F59ED65" w14:textId="6F25FF05" w:rsidR="00D53261" w:rsidRDefault="00E11FB8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2407,9</w:t>
            </w:r>
          </w:p>
        </w:tc>
      </w:tr>
      <w:tr w:rsidR="00D53261" w14:paraId="0FFA923A" w14:textId="77777777" w:rsidTr="00D53261">
        <w:tc>
          <w:tcPr>
            <w:tcW w:w="3190" w:type="dxa"/>
          </w:tcPr>
          <w:p w14:paraId="4144D429" w14:textId="3B16A048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3191" w:type="dxa"/>
          </w:tcPr>
          <w:p w14:paraId="088C0F40" w14:textId="5F7C9108" w:rsidR="00D53261" w:rsidRDefault="00CA2D87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701,0</w:t>
            </w:r>
          </w:p>
        </w:tc>
        <w:tc>
          <w:tcPr>
            <w:tcW w:w="3191" w:type="dxa"/>
          </w:tcPr>
          <w:p w14:paraId="0031C260" w14:textId="7EA526D8" w:rsidR="00D53261" w:rsidRDefault="00E11FB8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935,0</w:t>
            </w:r>
          </w:p>
        </w:tc>
      </w:tr>
      <w:tr w:rsidR="00D53261" w14:paraId="632BEEE6" w14:textId="77777777" w:rsidTr="00D53261">
        <w:tc>
          <w:tcPr>
            <w:tcW w:w="3190" w:type="dxa"/>
          </w:tcPr>
          <w:p w14:paraId="1AC87B23" w14:textId="096FCA9A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3191" w:type="dxa"/>
          </w:tcPr>
          <w:p w14:paraId="1828BB2D" w14:textId="48D4C150" w:rsidR="00D53261" w:rsidRDefault="00CA2D87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142,0</w:t>
            </w:r>
          </w:p>
        </w:tc>
        <w:tc>
          <w:tcPr>
            <w:tcW w:w="3191" w:type="dxa"/>
          </w:tcPr>
          <w:p w14:paraId="6DA161A5" w14:textId="1FB551DD" w:rsidR="00D53261" w:rsidRDefault="00E11FB8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126,0</w:t>
            </w:r>
          </w:p>
        </w:tc>
      </w:tr>
      <w:tr w:rsidR="00D53261" w14:paraId="60F8BC84" w14:textId="77777777" w:rsidTr="00D53261">
        <w:tc>
          <w:tcPr>
            <w:tcW w:w="3190" w:type="dxa"/>
          </w:tcPr>
          <w:p w14:paraId="2778E66A" w14:textId="0B9EB3A2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1" w:type="dxa"/>
          </w:tcPr>
          <w:p w14:paraId="642C49D2" w14:textId="2508F900" w:rsidR="00D53261" w:rsidRDefault="00CA2D87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1095,4</w:t>
            </w:r>
          </w:p>
        </w:tc>
        <w:tc>
          <w:tcPr>
            <w:tcW w:w="3191" w:type="dxa"/>
          </w:tcPr>
          <w:p w14:paraId="1218EAEA" w14:textId="20D038F6" w:rsidR="00D53261" w:rsidRDefault="00E11FB8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1346,9</w:t>
            </w:r>
          </w:p>
        </w:tc>
      </w:tr>
      <w:tr w:rsidR="00D53261" w14:paraId="1F3A59DC" w14:textId="77777777" w:rsidTr="00D53261">
        <w:tc>
          <w:tcPr>
            <w:tcW w:w="3190" w:type="dxa"/>
          </w:tcPr>
          <w:p w14:paraId="416505EB" w14:textId="441CC353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РАСХОДЫ, всего</w:t>
            </w:r>
          </w:p>
        </w:tc>
        <w:tc>
          <w:tcPr>
            <w:tcW w:w="3191" w:type="dxa"/>
          </w:tcPr>
          <w:p w14:paraId="5BA0ECC6" w14:textId="4500EE46" w:rsidR="00D53261" w:rsidRDefault="00C7612D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2186,6</w:t>
            </w:r>
          </w:p>
        </w:tc>
        <w:tc>
          <w:tcPr>
            <w:tcW w:w="3191" w:type="dxa"/>
          </w:tcPr>
          <w:p w14:paraId="47A8510E" w14:textId="0A12461C" w:rsidR="00D53261" w:rsidRDefault="00E11FB8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2514,0</w:t>
            </w:r>
          </w:p>
        </w:tc>
      </w:tr>
      <w:tr w:rsidR="00D53261" w14:paraId="36A39CBA" w14:textId="77777777" w:rsidTr="00D53261">
        <w:tc>
          <w:tcPr>
            <w:tcW w:w="3190" w:type="dxa"/>
          </w:tcPr>
          <w:p w14:paraId="356B8AE2" w14:textId="35839A53" w:rsidR="00D53261" w:rsidRP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ДЕФИЦИ</w:t>
            </w:r>
            <w:proofErr w:type="gramStart"/>
            <w:r w:rsidRPr="00D53261">
              <w:rPr>
                <w:color w:val="auto"/>
                <w:sz w:val="28"/>
                <w:szCs w:val="28"/>
              </w:rPr>
              <w:t>Т(</w:t>
            </w:r>
            <w:proofErr w:type="gramEnd"/>
            <w:r w:rsidRPr="00D53261">
              <w:rPr>
                <w:color w:val="auto"/>
                <w:sz w:val="28"/>
                <w:szCs w:val="28"/>
              </w:rPr>
              <w:t>-), ПРОФИЦИТ(+), всего</w:t>
            </w:r>
          </w:p>
        </w:tc>
        <w:tc>
          <w:tcPr>
            <w:tcW w:w="3191" w:type="dxa"/>
          </w:tcPr>
          <w:p w14:paraId="79BBE1BB" w14:textId="4FC1C2A1" w:rsidR="00D53261" w:rsidRDefault="00C7612D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-248,2</w:t>
            </w:r>
          </w:p>
        </w:tc>
        <w:tc>
          <w:tcPr>
            <w:tcW w:w="3191" w:type="dxa"/>
          </w:tcPr>
          <w:p w14:paraId="37CFB6C6" w14:textId="0FEF5444" w:rsidR="00D53261" w:rsidRDefault="00E11FB8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-106,1</w:t>
            </w:r>
          </w:p>
        </w:tc>
      </w:tr>
    </w:tbl>
    <w:p w14:paraId="27736515" w14:textId="340773F4" w:rsidR="002A5EB4" w:rsidRDefault="002A5EB4" w:rsidP="00C4579C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43CD2DA4" w14:textId="158698F0" w:rsidR="008A2A40" w:rsidRDefault="008A2A4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9261742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96A">
        <w:rPr>
          <w:rFonts w:ascii="Times New Roman" w:hAnsi="Times New Roman" w:cs="Times New Roman"/>
          <w:sz w:val="28"/>
          <w:szCs w:val="28"/>
        </w:rPr>
        <w:t xml:space="preserve">  </w:t>
      </w:r>
      <w:r w:rsidR="008A7283" w:rsidRPr="008A2A40">
        <w:rPr>
          <w:rFonts w:ascii="Times New Roman" w:hAnsi="Times New Roman" w:cs="Times New Roman"/>
          <w:sz w:val="28"/>
          <w:szCs w:val="28"/>
        </w:rPr>
        <w:t>В проекте</w:t>
      </w:r>
      <w:r w:rsidR="009715E4" w:rsidRPr="008A2A40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776D85" w:rsidRPr="008A2A40">
        <w:rPr>
          <w:rFonts w:ascii="Times New Roman" w:hAnsi="Times New Roman" w:cs="Times New Roman"/>
          <w:sz w:val="28"/>
          <w:szCs w:val="28"/>
        </w:rPr>
        <w:t>бюджет</w:t>
      </w:r>
      <w:r w:rsidR="009715E4" w:rsidRPr="008A2A40">
        <w:rPr>
          <w:rFonts w:ascii="Times New Roman" w:hAnsi="Times New Roman" w:cs="Times New Roman"/>
          <w:sz w:val="28"/>
          <w:szCs w:val="28"/>
        </w:rPr>
        <w:t>е</w:t>
      </w:r>
      <w:r w:rsidR="00776D85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881BC0" w:rsidRPr="008A2A40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8A2A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общий объем доходов на 202</w:t>
      </w:r>
      <w:r w:rsidRPr="008A2A40">
        <w:rPr>
          <w:rFonts w:ascii="Times New Roman" w:hAnsi="Times New Roman" w:cs="Times New Roman"/>
          <w:sz w:val="28"/>
          <w:szCs w:val="28"/>
        </w:rPr>
        <w:t>5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9A296A">
        <w:rPr>
          <w:rFonts w:ascii="Times New Roman" w:hAnsi="Times New Roman" w:cs="Times New Roman"/>
          <w:sz w:val="28"/>
          <w:szCs w:val="28"/>
        </w:rPr>
        <w:t>оценки на 2024 год</w:t>
      </w:r>
      <w:r>
        <w:rPr>
          <w:rFonts w:ascii="Times New Roman" w:hAnsi="Times New Roman" w:cs="Times New Roman"/>
          <w:sz w:val="28"/>
          <w:szCs w:val="28"/>
        </w:rPr>
        <w:t>на сумму 320,5 тыс.</w:t>
      </w:r>
      <w:r w:rsidR="005B6EB8">
        <w:rPr>
          <w:rFonts w:ascii="Times New Roman" w:hAnsi="Times New Roman" w:cs="Times New Roman"/>
          <w:sz w:val="28"/>
          <w:szCs w:val="28"/>
        </w:rPr>
        <w:t xml:space="preserve"> </w:t>
      </w:r>
      <w:r w:rsidR="009A296A">
        <w:rPr>
          <w:rFonts w:ascii="Times New Roman" w:hAnsi="Times New Roman" w:cs="Times New Roman"/>
          <w:sz w:val="28"/>
          <w:szCs w:val="28"/>
        </w:rPr>
        <w:t>рублей или 16,5% и составляет сумму 2407,9 тыс. рублей.</w:t>
      </w:r>
    </w:p>
    <w:p w14:paraId="31931D19" w14:textId="0F98C36A" w:rsidR="00A67595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собственным доходам (налоговые и неналоговые поступления) наблюдается рост поступлений на 214,0 тыс. рубле или 25,4%.</w:t>
      </w:r>
    </w:p>
    <w:p w14:paraId="53678C45" w14:textId="3DE990B0" w:rsidR="00E74C50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безвозмездным поступлениям также наблюдается увеличение на сумму </w:t>
      </w:r>
    </w:p>
    <w:p w14:paraId="72478C98" w14:textId="7A8D2BD2" w:rsidR="00E74C50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251,5 тыс. рублей или 22,9%.</w:t>
      </w:r>
    </w:p>
    <w:p w14:paraId="0B2DE3EA" w14:textId="32FCD00D" w:rsidR="00E74C50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50ED">
        <w:rPr>
          <w:rFonts w:ascii="Times New Roman" w:hAnsi="Times New Roman" w:cs="Times New Roman"/>
          <w:sz w:val="28"/>
          <w:szCs w:val="28"/>
        </w:rPr>
        <w:t xml:space="preserve">Расходная часть бюджета на 2025 год </w:t>
      </w:r>
      <w:r w:rsidR="002C7E1A" w:rsidRPr="00F150ED">
        <w:rPr>
          <w:rFonts w:ascii="Times New Roman" w:hAnsi="Times New Roman" w:cs="Times New Roman"/>
          <w:sz w:val="28"/>
          <w:szCs w:val="28"/>
        </w:rPr>
        <w:t>предусмотрена в сумме</w:t>
      </w:r>
      <w:r w:rsidR="00C67BC1">
        <w:rPr>
          <w:rFonts w:ascii="Times New Roman" w:hAnsi="Times New Roman" w:cs="Times New Roman"/>
          <w:sz w:val="28"/>
          <w:szCs w:val="28"/>
        </w:rPr>
        <w:t xml:space="preserve"> 2514,0 тыс. рублей, по сравнению с оценкой 2024 года увеличение составило 14,9%.</w:t>
      </w:r>
    </w:p>
    <w:p w14:paraId="0AFFEA2D" w14:textId="550B4CAF" w:rsidR="00C67BC1" w:rsidRP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>Проект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7BC1">
        <w:rPr>
          <w:rFonts w:ascii="Times New Roman" w:hAnsi="Times New Roman" w:cs="Times New Roman"/>
          <w:sz w:val="28"/>
          <w:szCs w:val="28"/>
        </w:rPr>
        <w:t xml:space="preserve"> год сформирован и предлагается к утверждению с</w:t>
      </w:r>
    </w:p>
    <w:p w14:paraId="27C652AC" w14:textId="1552103C" w:rsid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 xml:space="preserve">дефицитом в размере </w:t>
      </w:r>
      <w:r>
        <w:rPr>
          <w:rFonts w:ascii="Times New Roman" w:hAnsi="Times New Roman" w:cs="Times New Roman"/>
          <w:sz w:val="28"/>
          <w:szCs w:val="28"/>
        </w:rPr>
        <w:t>106,1</w:t>
      </w:r>
      <w:r w:rsidRPr="00C67BC1">
        <w:rPr>
          <w:rFonts w:ascii="Times New Roman" w:hAnsi="Times New Roman" w:cs="Times New Roman"/>
          <w:sz w:val="28"/>
          <w:szCs w:val="28"/>
        </w:rPr>
        <w:t xml:space="preserve"> тыс. рублей (расходы бюджета превышают доходы).</w:t>
      </w:r>
    </w:p>
    <w:p w14:paraId="6BBCAF7F" w14:textId="08CEE800" w:rsidR="00C67BC1" w:rsidRP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BC1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7BC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84594C2" w14:textId="40A580BD" w:rsid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>планируется утвердить в сумме 0,0 тыс. рублей.</w:t>
      </w:r>
    </w:p>
    <w:p w14:paraId="1E100C99" w14:textId="06AD1993" w:rsidR="002310F6" w:rsidRPr="002310F6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10F6">
        <w:rPr>
          <w:rFonts w:ascii="Times New Roman" w:hAnsi="Times New Roman" w:cs="Times New Roman"/>
          <w:sz w:val="28"/>
          <w:szCs w:val="28"/>
        </w:rPr>
        <w:t>Объём бюджетных ассигнований резервного фонда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10F6">
        <w:rPr>
          <w:rFonts w:ascii="Times New Roman" w:hAnsi="Times New Roman" w:cs="Times New Roman"/>
          <w:sz w:val="28"/>
          <w:szCs w:val="28"/>
        </w:rPr>
        <w:t xml:space="preserve"> год прогнозируется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10F6"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68C0067F" w14:textId="7A3170E6" w:rsidR="002310F6" w:rsidRPr="002310F6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</w:t>
      </w:r>
    </w:p>
    <w:p w14:paraId="165D79BC" w14:textId="66FEC75B" w:rsidR="00C67BC1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0F6">
        <w:rPr>
          <w:rFonts w:ascii="Times New Roman" w:hAnsi="Times New Roman" w:cs="Times New Roman"/>
          <w:sz w:val="28"/>
          <w:szCs w:val="28"/>
        </w:rPr>
        <w:t>бюджетным законодательством; по размеру дефицита местного бюджета – статья 92.1</w:t>
      </w:r>
      <w:r w:rsidR="009B02CE"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 xml:space="preserve">Бюджетного кодекса РФ; объему резервного фонда Администрации </w:t>
      </w:r>
      <w:r w:rsidR="009B02CE">
        <w:rPr>
          <w:rFonts w:ascii="Times New Roman" w:hAnsi="Times New Roman" w:cs="Times New Roman"/>
          <w:sz w:val="28"/>
          <w:szCs w:val="28"/>
        </w:rPr>
        <w:t xml:space="preserve">Аллакского </w:t>
      </w:r>
      <w:r w:rsidRPr="002310F6">
        <w:rPr>
          <w:rFonts w:ascii="Times New Roman" w:hAnsi="Times New Roman" w:cs="Times New Roman"/>
          <w:sz w:val="28"/>
          <w:szCs w:val="28"/>
        </w:rPr>
        <w:t>сельсовета - часть 3 статьи 81 Бюджетного кодекса РФ.</w:t>
      </w:r>
    </w:p>
    <w:bookmarkEnd w:id="2"/>
    <w:p w14:paraId="03811EA5" w14:textId="081489F9" w:rsidR="008E4C25" w:rsidRDefault="008E4C2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C25">
        <w:rPr>
          <w:rFonts w:ascii="Times New Roman" w:hAnsi="Times New Roman" w:cs="Times New Roman"/>
          <w:sz w:val="28"/>
          <w:szCs w:val="28"/>
        </w:rPr>
        <w:t xml:space="preserve">Доходы, отраженные в проекте решения о бюджете </w:t>
      </w:r>
      <w:r w:rsidR="001B58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C25">
        <w:rPr>
          <w:rFonts w:ascii="Times New Roman" w:hAnsi="Times New Roman" w:cs="Times New Roman"/>
          <w:sz w:val="28"/>
          <w:szCs w:val="28"/>
        </w:rPr>
        <w:t xml:space="preserve">, отнесены к группам, подгруппам и статьям классификации в соответствии с положениями статей 20, 41, 42, 46, 56, 57, 61.1, 62, 64 Бюджетного кодекса РФ,  а так же приказа Минфина России от </w:t>
      </w:r>
      <w:r w:rsidR="003269D2">
        <w:rPr>
          <w:rFonts w:ascii="Times New Roman" w:hAnsi="Times New Roman" w:cs="Times New Roman"/>
          <w:sz w:val="28"/>
          <w:szCs w:val="28"/>
        </w:rPr>
        <w:t>24</w:t>
      </w:r>
      <w:r w:rsidRPr="008E4C25">
        <w:rPr>
          <w:rFonts w:ascii="Times New Roman" w:hAnsi="Times New Roman" w:cs="Times New Roman"/>
          <w:sz w:val="28"/>
          <w:szCs w:val="28"/>
        </w:rPr>
        <w:t>.0</w:t>
      </w:r>
      <w:r w:rsidR="003269D2">
        <w:rPr>
          <w:rFonts w:ascii="Times New Roman" w:hAnsi="Times New Roman" w:cs="Times New Roman"/>
          <w:sz w:val="28"/>
          <w:szCs w:val="28"/>
        </w:rPr>
        <w:t>5</w:t>
      </w:r>
      <w:r w:rsidRPr="008E4C25">
        <w:rPr>
          <w:rFonts w:ascii="Times New Roman" w:hAnsi="Times New Roman" w:cs="Times New Roman"/>
          <w:sz w:val="28"/>
          <w:szCs w:val="28"/>
        </w:rPr>
        <w:t>.20</w:t>
      </w:r>
      <w:r w:rsidR="003269D2">
        <w:rPr>
          <w:rFonts w:ascii="Times New Roman" w:hAnsi="Times New Roman" w:cs="Times New Roman"/>
          <w:sz w:val="28"/>
          <w:szCs w:val="28"/>
        </w:rPr>
        <w:t>22</w:t>
      </w:r>
      <w:r w:rsidRPr="008E4C2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269D2">
        <w:rPr>
          <w:rFonts w:ascii="Times New Roman" w:hAnsi="Times New Roman" w:cs="Times New Roman"/>
          <w:sz w:val="28"/>
          <w:szCs w:val="28"/>
        </w:rPr>
        <w:t>82-</w:t>
      </w:r>
      <w:r w:rsidRPr="008E4C25">
        <w:rPr>
          <w:rFonts w:ascii="Times New Roman" w:hAnsi="Times New Roman" w:cs="Times New Roman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возникшим при составлении принципах</w:t>
      </w:r>
      <w:proofErr w:type="gramEnd"/>
      <w:r w:rsidRPr="008E4C25">
        <w:rPr>
          <w:rFonts w:ascii="Times New Roman" w:hAnsi="Times New Roman" w:cs="Times New Roman"/>
          <w:sz w:val="28"/>
          <w:szCs w:val="28"/>
        </w:rPr>
        <w:t xml:space="preserve"> назначения».</w:t>
      </w:r>
    </w:p>
    <w:p w14:paraId="59A2C9C5" w14:textId="0BEBD17A" w:rsidR="009715E4" w:rsidRDefault="003269D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C7">
        <w:rPr>
          <w:rFonts w:ascii="Times New Roman" w:hAnsi="Times New Roman" w:cs="Times New Roman"/>
          <w:sz w:val="28"/>
          <w:szCs w:val="28"/>
        </w:rPr>
        <w:t>Согласно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Pr="00DB4AC7">
        <w:rPr>
          <w:rFonts w:ascii="Times New Roman" w:hAnsi="Times New Roman" w:cs="Times New Roman"/>
          <w:sz w:val="28"/>
          <w:szCs w:val="28"/>
        </w:rPr>
        <w:t>ам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отчислений </w:t>
      </w:r>
      <w:r w:rsidR="00565D28" w:rsidRPr="00DB4AC7">
        <w:rPr>
          <w:rFonts w:ascii="Times New Roman" w:hAnsi="Times New Roman" w:cs="Times New Roman"/>
          <w:sz w:val="28"/>
          <w:szCs w:val="28"/>
        </w:rPr>
        <w:t>по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65D28" w:rsidRPr="00DB4AC7">
        <w:rPr>
          <w:rFonts w:ascii="Times New Roman" w:hAnsi="Times New Roman" w:cs="Times New Roman"/>
          <w:sz w:val="28"/>
          <w:szCs w:val="28"/>
        </w:rPr>
        <w:t>у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на доходы физических лиц, </w:t>
      </w:r>
      <w:r w:rsidRPr="00DB4AC7">
        <w:rPr>
          <w:rFonts w:ascii="Times New Roman" w:hAnsi="Times New Roman" w:cs="Times New Roman"/>
          <w:sz w:val="28"/>
          <w:szCs w:val="28"/>
        </w:rPr>
        <w:t xml:space="preserve"> установленных законо</w:t>
      </w:r>
      <w:r w:rsidR="00565D28" w:rsidRPr="00DB4AC7">
        <w:rPr>
          <w:rFonts w:ascii="Times New Roman" w:hAnsi="Times New Roman" w:cs="Times New Roman"/>
          <w:sz w:val="28"/>
          <w:szCs w:val="28"/>
        </w:rPr>
        <w:t>дательством на федеральном уровне,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1B589A">
        <w:rPr>
          <w:rFonts w:ascii="Times New Roman" w:hAnsi="Times New Roman" w:cs="Times New Roman"/>
          <w:sz w:val="28"/>
          <w:szCs w:val="28"/>
        </w:rPr>
        <w:t>сельского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65D28" w:rsidRPr="00DB4AC7">
        <w:rPr>
          <w:rFonts w:ascii="Times New Roman" w:hAnsi="Times New Roman" w:cs="Times New Roman"/>
          <w:sz w:val="28"/>
          <w:szCs w:val="28"/>
        </w:rPr>
        <w:t xml:space="preserve"> подлежат зачислению доходы от вышеуказанного налога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B589A">
        <w:rPr>
          <w:rFonts w:ascii="Times New Roman" w:hAnsi="Times New Roman" w:cs="Times New Roman"/>
          <w:sz w:val="28"/>
          <w:szCs w:val="28"/>
        </w:rPr>
        <w:t>2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1B589A">
        <w:rPr>
          <w:rFonts w:ascii="Times New Roman" w:hAnsi="Times New Roman" w:cs="Times New Roman"/>
          <w:sz w:val="28"/>
          <w:szCs w:val="28"/>
        </w:rPr>
        <w:t xml:space="preserve"> (гл.23 ч.2 НК РФ)</w:t>
      </w:r>
      <w:r w:rsidR="00BA26A3" w:rsidRPr="00DB4AC7">
        <w:rPr>
          <w:rFonts w:ascii="Times New Roman" w:hAnsi="Times New Roman" w:cs="Times New Roman"/>
          <w:sz w:val="28"/>
          <w:szCs w:val="28"/>
        </w:rPr>
        <w:t>.</w:t>
      </w:r>
    </w:p>
    <w:p w14:paraId="27889012" w14:textId="507B629B" w:rsidR="006C4C2F" w:rsidRPr="006C4C2F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F">
        <w:rPr>
          <w:rFonts w:ascii="Times New Roman" w:hAnsi="Times New Roman" w:cs="Times New Roman"/>
          <w:sz w:val="28"/>
          <w:szCs w:val="28"/>
        </w:rPr>
        <w:t>В составе материалов и документов к проекту решения о бюджете представлен Реестр источников доходов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D87">
        <w:rPr>
          <w:rFonts w:ascii="Times New Roman" w:hAnsi="Times New Roman" w:cs="Times New Roman"/>
          <w:sz w:val="28"/>
          <w:szCs w:val="28"/>
        </w:rPr>
        <w:t>сельское поселение Аллакский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2F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C4C2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C2F">
        <w:rPr>
          <w:rFonts w:ascii="Times New Roman" w:hAnsi="Times New Roman" w:cs="Times New Roman"/>
          <w:sz w:val="28"/>
          <w:szCs w:val="28"/>
        </w:rPr>
        <w:t xml:space="preserve"> на 202</w:t>
      </w:r>
      <w:r w:rsidR="00B10D87">
        <w:rPr>
          <w:rFonts w:ascii="Times New Roman" w:hAnsi="Times New Roman" w:cs="Times New Roman"/>
          <w:sz w:val="28"/>
          <w:szCs w:val="28"/>
        </w:rPr>
        <w:t>5</w:t>
      </w:r>
      <w:r w:rsidRPr="006C4C2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0D87">
        <w:rPr>
          <w:rFonts w:ascii="Times New Roman" w:hAnsi="Times New Roman" w:cs="Times New Roman"/>
          <w:sz w:val="28"/>
          <w:szCs w:val="28"/>
        </w:rPr>
        <w:t>6</w:t>
      </w:r>
      <w:r w:rsidRPr="006C4C2F">
        <w:rPr>
          <w:rFonts w:ascii="Times New Roman" w:hAnsi="Times New Roman" w:cs="Times New Roman"/>
          <w:sz w:val="28"/>
          <w:szCs w:val="28"/>
        </w:rPr>
        <w:t xml:space="preserve"> и 202</w:t>
      </w:r>
      <w:r w:rsidR="00B10D87">
        <w:rPr>
          <w:rFonts w:ascii="Times New Roman" w:hAnsi="Times New Roman" w:cs="Times New Roman"/>
          <w:sz w:val="28"/>
          <w:szCs w:val="28"/>
        </w:rPr>
        <w:t>7</w:t>
      </w:r>
      <w:r w:rsidRPr="006C4C2F">
        <w:rPr>
          <w:rFonts w:ascii="Times New Roman" w:hAnsi="Times New Roman" w:cs="Times New Roman"/>
          <w:sz w:val="28"/>
          <w:szCs w:val="28"/>
        </w:rPr>
        <w:t xml:space="preserve"> годов (далее – Реестр источников доходов). Статьей 47.1 Бюджетного кодекса РФ установлено, что реестр источников доходов местных бюджетов формируется и ведется в порядке, установленном местной администрацией.</w:t>
      </w:r>
    </w:p>
    <w:p w14:paraId="43CC5396" w14:textId="25E131EF" w:rsidR="006C4C2F" w:rsidRPr="00247F79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D4E7729" w14:textId="715F511E" w:rsidR="006955E0" w:rsidRPr="00247F79" w:rsidRDefault="006955E0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Текстовая часть проекта решения соответствует действующему бюджетному законодательству. </w:t>
      </w:r>
    </w:p>
    <w:p w14:paraId="58B8196B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4038D" w14:textId="379CEC95" w:rsidR="008A7283" w:rsidRPr="00247F79" w:rsidRDefault="008A7283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Доходы проекта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3B5AF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14:paraId="79F8FE5A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2C37F" w14:textId="29C0039C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B5AFC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сформированы с учетом </w:t>
      </w:r>
      <w:r w:rsidR="001349A9">
        <w:rPr>
          <w:rFonts w:ascii="Times New Roman" w:hAnsi="Times New Roman" w:cs="Times New Roman"/>
          <w:sz w:val="28"/>
          <w:szCs w:val="28"/>
        </w:rPr>
        <w:t xml:space="preserve">оценки поступлений доходов в бюджет </w:t>
      </w:r>
      <w:r w:rsidR="003B5AFC">
        <w:rPr>
          <w:rFonts w:ascii="Times New Roman" w:hAnsi="Times New Roman" w:cs="Times New Roman"/>
          <w:sz w:val="28"/>
          <w:szCs w:val="28"/>
        </w:rPr>
        <w:t>сельского</w:t>
      </w:r>
      <w:r w:rsidR="001349A9">
        <w:rPr>
          <w:rFonts w:ascii="Times New Roman" w:hAnsi="Times New Roman" w:cs="Times New Roman"/>
          <w:sz w:val="28"/>
          <w:szCs w:val="28"/>
        </w:rPr>
        <w:t xml:space="preserve"> поселения в 202</w:t>
      </w:r>
      <w:r w:rsidR="003B5AFC">
        <w:rPr>
          <w:rFonts w:ascii="Times New Roman" w:hAnsi="Times New Roman" w:cs="Times New Roman"/>
          <w:sz w:val="28"/>
          <w:szCs w:val="28"/>
        </w:rPr>
        <w:t>4</w:t>
      </w:r>
      <w:r w:rsidR="001349A9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1349A9">
        <w:rPr>
          <w:rFonts w:ascii="Times New Roman" w:hAnsi="Times New Roman" w:cs="Times New Roman"/>
          <w:sz w:val="28"/>
          <w:szCs w:val="28"/>
        </w:rPr>
        <w:lastRenderedPageBreak/>
        <w:t>сложившейся динамики в условиях действующего законодательства, а также анализе статистических данных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7BC60175" w14:textId="0C428D84" w:rsidR="001349A9" w:rsidRPr="001349A9" w:rsidRDefault="001349A9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9A9">
        <w:rPr>
          <w:rFonts w:ascii="Times New Roman" w:hAnsi="Times New Roman" w:cs="Times New Roman"/>
          <w:sz w:val="28"/>
          <w:szCs w:val="28"/>
        </w:rPr>
        <w:t xml:space="preserve">      В структуре доходов бюджета </w:t>
      </w:r>
      <w:r w:rsidR="00F45DF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349A9">
        <w:rPr>
          <w:rFonts w:ascii="Times New Roman" w:hAnsi="Times New Roman" w:cs="Times New Roman"/>
          <w:sz w:val="28"/>
          <w:szCs w:val="28"/>
        </w:rPr>
        <w:t xml:space="preserve"> первое место занимают </w:t>
      </w:r>
      <w:r w:rsidR="00F45DF4">
        <w:rPr>
          <w:rFonts w:ascii="Times New Roman" w:hAnsi="Times New Roman" w:cs="Times New Roman"/>
          <w:sz w:val="28"/>
          <w:szCs w:val="28"/>
        </w:rPr>
        <w:t xml:space="preserve">безвозмездные </w:t>
      </w:r>
      <w:r>
        <w:rPr>
          <w:rFonts w:ascii="Times New Roman" w:hAnsi="Times New Roman" w:cs="Times New Roman"/>
          <w:sz w:val="28"/>
          <w:szCs w:val="28"/>
        </w:rPr>
        <w:t xml:space="preserve"> доходы</w:t>
      </w:r>
      <w:r w:rsidRPr="001349A9">
        <w:rPr>
          <w:rFonts w:ascii="Times New Roman" w:hAnsi="Times New Roman" w:cs="Times New Roman"/>
          <w:sz w:val="28"/>
          <w:szCs w:val="28"/>
        </w:rPr>
        <w:t>, на долю которых в 202</w:t>
      </w:r>
      <w:r w:rsidR="00F45DF4">
        <w:rPr>
          <w:rFonts w:ascii="Times New Roman" w:hAnsi="Times New Roman" w:cs="Times New Roman"/>
          <w:sz w:val="28"/>
          <w:szCs w:val="28"/>
        </w:rPr>
        <w:t>5</w:t>
      </w:r>
      <w:r w:rsidRPr="001349A9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F45DF4">
        <w:rPr>
          <w:rFonts w:ascii="Times New Roman" w:hAnsi="Times New Roman" w:cs="Times New Roman"/>
          <w:sz w:val="28"/>
          <w:szCs w:val="28"/>
        </w:rPr>
        <w:t>55,9</w:t>
      </w:r>
      <w:r w:rsidRPr="001349A9">
        <w:rPr>
          <w:rFonts w:ascii="Times New Roman" w:hAnsi="Times New Roman" w:cs="Times New Roman"/>
          <w:sz w:val="28"/>
          <w:szCs w:val="28"/>
        </w:rPr>
        <w:t>% (</w:t>
      </w:r>
      <w:r w:rsidR="00F45DF4">
        <w:rPr>
          <w:rFonts w:ascii="Times New Roman" w:hAnsi="Times New Roman" w:cs="Times New Roman"/>
          <w:sz w:val="28"/>
          <w:szCs w:val="28"/>
        </w:rPr>
        <w:t>1346,9</w:t>
      </w:r>
      <w:r w:rsidRPr="001349A9">
        <w:rPr>
          <w:rFonts w:ascii="Times New Roman" w:hAnsi="Times New Roman" w:cs="Times New Roman"/>
          <w:sz w:val="28"/>
          <w:szCs w:val="28"/>
        </w:rPr>
        <w:t xml:space="preserve"> тыс. руб.) от общего объема доходов бюджета </w:t>
      </w:r>
      <w:r w:rsidR="00F45DF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65D28">
        <w:rPr>
          <w:rFonts w:ascii="Times New Roman" w:hAnsi="Times New Roman" w:cs="Times New Roman"/>
          <w:sz w:val="28"/>
          <w:szCs w:val="28"/>
        </w:rPr>
        <w:t>поселения</w:t>
      </w:r>
      <w:r w:rsidRPr="001349A9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1349A9">
        <w:rPr>
          <w:rFonts w:ascii="Times New Roman" w:hAnsi="Times New Roman" w:cs="Times New Roman"/>
          <w:sz w:val="28"/>
          <w:szCs w:val="28"/>
        </w:rPr>
        <w:t xml:space="preserve"> ожидаемого  исполнения в 202</w:t>
      </w:r>
      <w:r w:rsidR="00F45DF4">
        <w:rPr>
          <w:rFonts w:ascii="Times New Roman" w:hAnsi="Times New Roman" w:cs="Times New Roman"/>
          <w:sz w:val="28"/>
          <w:szCs w:val="28"/>
        </w:rPr>
        <w:t>4</w:t>
      </w:r>
      <w:r w:rsidRPr="001349A9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F45DF4">
        <w:rPr>
          <w:rFonts w:ascii="Times New Roman" w:hAnsi="Times New Roman" w:cs="Times New Roman"/>
          <w:sz w:val="28"/>
          <w:szCs w:val="28"/>
        </w:rPr>
        <w:t>251,5</w:t>
      </w:r>
      <w:r w:rsidRPr="001349A9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F45DF4">
        <w:rPr>
          <w:rFonts w:ascii="Times New Roman" w:hAnsi="Times New Roman" w:cs="Times New Roman"/>
          <w:sz w:val="28"/>
          <w:szCs w:val="28"/>
        </w:rPr>
        <w:t>22,6</w:t>
      </w:r>
      <w:r w:rsidRPr="001349A9">
        <w:rPr>
          <w:rFonts w:ascii="Times New Roman" w:hAnsi="Times New Roman" w:cs="Times New Roman"/>
          <w:sz w:val="28"/>
          <w:szCs w:val="28"/>
        </w:rPr>
        <w:t>%.</w:t>
      </w:r>
    </w:p>
    <w:p w14:paraId="7C52C243" w14:textId="2BA05968" w:rsidR="008A7283" w:rsidRDefault="001349A9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9A9">
        <w:rPr>
          <w:rFonts w:ascii="Times New Roman" w:hAnsi="Times New Roman" w:cs="Times New Roman"/>
          <w:sz w:val="28"/>
          <w:szCs w:val="28"/>
        </w:rPr>
        <w:t xml:space="preserve">          В структуре доходов </w:t>
      </w:r>
      <w:r w:rsidR="00F32401">
        <w:rPr>
          <w:rFonts w:ascii="Times New Roman" w:hAnsi="Times New Roman" w:cs="Times New Roman"/>
          <w:sz w:val="28"/>
          <w:szCs w:val="28"/>
        </w:rPr>
        <w:t xml:space="preserve"> </w:t>
      </w:r>
      <w:r w:rsidR="008435EF">
        <w:rPr>
          <w:rFonts w:ascii="Times New Roman" w:hAnsi="Times New Roman" w:cs="Times New Roman"/>
          <w:sz w:val="28"/>
          <w:szCs w:val="28"/>
        </w:rPr>
        <w:t>сельского</w:t>
      </w:r>
      <w:r w:rsidR="00F3240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1349A9">
        <w:rPr>
          <w:rFonts w:ascii="Times New Roman" w:hAnsi="Times New Roman" w:cs="Times New Roman"/>
          <w:sz w:val="28"/>
          <w:szCs w:val="28"/>
        </w:rPr>
        <w:t>на 202</w:t>
      </w:r>
      <w:r w:rsidR="008435EF">
        <w:rPr>
          <w:rFonts w:ascii="Times New Roman" w:hAnsi="Times New Roman" w:cs="Times New Roman"/>
          <w:sz w:val="28"/>
          <w:szCs w:val="28"/>
        </w:rPr>
        <w:t>5</w:t>
      </w:r>
      <w:r w:rsidRPr="001349A9">
        <w:rPr>
          <w:rFonts w:ascii="Times New Roman" w:hAnsi="Times New Roman" w:cs="Times New Roman"/>
          <w:sz w:val="28"/>
          <w:szCs w:val="28"/>
        </w:rPr>
        <w:t xml:space="preserve"> год собственные доходы составляют  -</w:t>
      </w:r>
      <w:r w:rsidR="008435EF">
        <w:rPr>
          <w:rFonts w:ascii="Times New Roman" w:hAnsi="Times New Roman" w:cs="Times New Roman"/>
          <w:sz w:val="28"/>
          <w:szCs w:val="28"/>
        </w:rPr>
        <w:t>44,1</w:t>
      </w:r>
      <w:r w:rsidRPr="001349A9">
        <w:rPr>
          <w:rFonts w:ascii="Times New Roman" w:hAnsi="Times New Roman" w:cs="Times New Roman"/>
          <w:sz w:val="28"/>
          <w:szCs w:val="28"/>
        </w:rPr>
        <w:t xml:space="preserve">%, из них налоговые поступления </w:t>
      </w:r>
      <w:r w:rsidR="00186602">
        <w:rPr>
          <w:rFonts w:ascii="Times New Roman" w:hAnsi="Times New Roman" w:cs="Times New Roman"/>
          <w:sz w:val="28"/>
          <w:szCs w:val="28"/>
        </w:rPr>
        <w:t>–</w:t>
      </w:r>
      <w:r w:rsidRPr="001349A9">
        <w:rPr>
          <w:rFonts w:ascii="Times New Roman" w:hAnsi="Times New Roman" w:cs="Times New Roman"/>
          <w:sz w:val="28"/>
          <w:szCs w:val="28"/>
        </w:rPr>
        <w:t xml:space="preserve"> </w:t>
      </w:r>
      <w:r w:rsidR="008435EF">
        <w:rPr>
          <w:rFonts w:ascii="Times New Roman" w:hAnsi="Times New Roman" w:cs="Times New Roman"/>
          <w:sz w:val="28"/>
          <w:szCs w:val="28"/>
        </w:rPr>
        <w:t>38,8</w:t>
      </w:r>
      <w:r w:rsidRPr="001349A9">
        <w:rPr>
          <w:rFonts w:ascii="Times New Roman" w:hAnsi="Times New Roman" w:cs="Times New Roman"/>
          <w:sz w:val="28"/>
          <w:szCs w:val="28"/>
        </w:rPr>
        <w:t xml:space="preserve"> % и неналоговые поступления -  </w:t>
      </w:r>
      <w:r w:rsidR="008435EF">
        <w:rPr>
          <w:rFonts w:ascii="Times New Roman" w:hAnsi="Times New Roman" w:cs="Times New Roman"/>
          <w:sz w:val="28"/>
          <w:szCs w:val="28"/>
        </w:rPr>
        <w:t>5,2</w:t>
      </w:r>
      <w:r w:rsidRPr="001349A9">
        <w:rPr>
          <w:rFonts w:ascii="Times New Roman" w:hAnsi="Times New Roman" w:cs="Times New Roman"/>
          <w:sz w:val="28"/>
          <w:szCs w:val="28"/>
        </w:rPr>
        <w:t xml:space="preserve"> %, и безвозмездные поступления  - </w:t>
      </w:r>
      <w:r w:rsidR="008435EF">
        <w:rPr>
          <w:rFonts w:ascii="Times New Roman" w:hAnsi="Times New Roman" w:cs="Times New Roman"/>
          <w:sz w:val="28"/>
          <w:szCs w:val="28"/>
        </w:rPr>
        <w:t>55,9</w:t>
      </w:r>
      <w:r w:rsidRPr="001349A9">
        <w:rPr>
          <w:rFonts w:ascii="Times New Roman" w:hAnsi="Times New Roman" w:cs="Times New Roman"/>
          <w:sz w:val="28"/>
          <w:szCs w:val="28"/>
        </w:rPr>
        <w:t xml:space="preserve"> %  (см. Диаграмму №1).</w:t>
      </w:r>
    </w:p>
    <w:p w14:paraId="218CA6C1" w14:textId="77777777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E601E5" w14:textId="00F7ABCE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86BE80" wp14:editId="37100993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1C1106" w14:textId="77777777" w:rsidR="00186602" w:rsidRPr="00247F79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56D47B" w14:textId="034D7F96" w:rsidR="008A7283" w:rsidRDefault="00F3240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AB2C1B" w:rsidRPr="00247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 </w:t>
      </w:r>
      <w:r w:rsidR="007242E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налоговые доходы составят </w:t>
      </w:r>
      <w:r w:rsidR="007242E1">
        <w:rPr>
          <w:rFonts w:ascii="Times New Roman" w:hAnsi="Times New Roman" w:cs="Times New Roman"/>
          <w:sz w:val="28"/>
          <w:szCs w:val="28"/>
        </w:rPr>
        <w:t>935,0</w:t>
      </w:r>
      <w:r>
        <w:rPr>
          <w:rFonts w:ascii="Times New Roman" w:hAnsi="Times New Roman" w:cs="Times New Roman"/>
          <w:sz w:val="28"/>
          <w:szCs w:val="28"/>
        </w:rPr>
        <w:t>0 тыс. рублей</w:t>
      </w:r>
      <w:r w:rsidR="003C49C1">
        <w:rPr>
          <w:rFonts w:ascii="Times New Roman" w:hAnsi="Times New Roman" w:cs="Times New Roman"/>
          <w:sz w:val="28"/>
          <w:szCs w:val="28"/>
        </w:rPr>
        <w:t xml:space="preserve">, неналоговые- </w:t>
      </w:r>
      <w:r w:rsidR="007242E1">
        <w:rPr>
          <w:rFonts w:ascii="Times New Roman" w:hAnsi="Times New Roman" w:cs="Times New Roman"/>
          <w:sz w:val="28"/>
          <w:szCs w:val="28"/>
        </w:rPr>
        <w:t>126,0</w:t>
      </w:r>
      <w:r w:rsidR="003C49C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889569F" w14:textId="77777777" w:rsidR="003C49C1" w:rsidRPr="003C49C1" w:rsidRDefault="003C49C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D6ECA" w14:textId="51DA70CD" w:rsidR="003C49C1" w:rsidRDefault="003C49C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C1">
        <w:rPr>
          <w:rFonts w:ascii="Times New Roman" w:hAnsi="Times New Roman" w:cs="Times New Roman"/>
          <w:sz w:val="28"/>
          <w:szCs w:val="28"/>
        </w:rPr>
        <w:t xml:space="preserve">  Основными источниками собственных доходов бюджета </w:t>
      </w:r>
      <w:r w:rsidR="00D6601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C49C1">
        <w:rPr>
          <w:rFonts w:ascii="Times New Roman" w:hAnsi="Times New Roman" w:cs="Times New Roman"/>
          <w:sz w:val="28"/>
          <w:szCs w:val="28"/>
        </w:rPr>
        <w:t>на 202</w:t>
      </w:r>
      <w:r w:rsidR="00D6601A">
        <w:rPr>
          <w:rFonts w:ascii="Times New Roman" w:hAnsi="Times New Roman" w:cs="Times New Roman"/>
          <w:sz w:val="28"/>
          <w:szCs w:val="28"/>
        </w:rPr>
        <w:t>5</w:t>
      </w:r>
      <w:r w:rsidRPr="003C49C1">
        <w:rPr>
          <w:rFonts w:ascii="Times New Roman" w:hAnsi="Times New Roman" w:cs="Times New Roman"/>
          <w:sz w:val="28"/>
          <w:szCs w:val="28"/>
        </w:rPr>
        <w:t xml:space="preserve"> год являются: налог на </w:t>
      </w:r>
      <w:r w:rsidR="00E56B2D"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3C49C1">
        <w:rPr>
          <w:rFonts w:ascii="Times New Roman" w:hAnsi="Times New Roman" w:cs="Times New Roman"/>
          <w:sz w:val="28"/>
          <w:szCs w:val="28"/>
        </w:rPr>
        <w:t xml:space="preserve">физических лиц </w:t>
      </w:r>
      <w:r w:rsidR="00E56B2D">
        <w:rPr>
          <w:rFonts w:ascii="Times New Roman" w:hAnsi="Times New Roman" w:cs="Times New Roman"/>
          <w:sz w:val="28"/>
          <w:szCs w:val="28"/>
        </w:rPr>
        <w:t>12,</w:t>
      </w:r>
      <w:r w:rsidR="007C1FF8">
        <w:rPr>
          <w:rFonts w:ascii="Times New Roman" w:hAnsi="Times New Roman" w:cs="Times New Roman"/>
          <w:sz w:val="28"/>
          <w:szCs w:val="28"/>
        </w:rPr>
        <w:t>7</w:t>
      </w:r>
      <w:r w:rsidRPr="003C49C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земельный налог -</w:t>
      </w:r>
      <w:r w:rsidR="00E56B2D">
        <w:rPr>
          <w:rFonts w:ascii="Times New Roman" w:hAnsi="Times New Roman" w:cs="Times New Roman"/>
          <w:sz w:val="28"/>
          <w:szCs w:val="28"/>
        </w:rPr>
        <w:t>64,8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3C49C1">
        <w:rPr>
          <w:rFonts w:ascii="Times New Roman" w:hAnsi="Times New Roman" w:cs="Times New Roman"/>
          <w:sz w:val="28"/>
          <w:szCs w:val="28"/>
        </w:rPr>
        <w:t xml:space="preserve"> (см. Диаграмму №2).</w:t>
      </w:r>
      <w:r w:rsidRPr="003C49C1">
        <w:rPr>
          <w:rFonts w:ascii="Times New Roman" w:hAnsi="Times New Roman" w:cs="Times New Roman"/>
          <w:sz w:val="28"/>
          <w:szCs w:val="28"/>
        </w:rPr>
        <w:cr/>
      </w:r>
      <w:r w:rsidR="00B4710F">
        <w:rPr>
          <w:rFonts w:ascii="Times New Roman" w:hAnsi="Times New Roman" w:cs="Times New Roman"/>
          <w:sz w:val="28"/>
          <w:szCs w:val="28"/>
        </w:rPr>
        <w:lastRenderedPageBreak/>
        <w:t xml:space="preserve">  Диаграмма№2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72771" wp14:editId="463895A5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D66EE15" w14:textId="77777777" w:rsidR="005E0C19" w:rsidRPr="00247F79" w:rsidRDefault="005E0C19" w:rsidP="007546EC">
      <w:pPr>
        <w:autoSpaceDE w:val="0"/>
        <w:autoSpaceDN w:val="0"/>
        <w:adjustRightInd w:val="0"/>
        <w:spacing w:after="0" w:line="240" w:lineRule="atLeast"/>
        <w:ind w:left="708" w:firstLine="57"/>
        <w:jc w:val="both"/>
        <w:rPr>
          <w:rFonts w:ascii="Times New Roman" w:hAnsi="Times New Roman" w:cs="Times New Roman"/>
          <w:sz w:val="28"/>
          <w:szCs w:val="28"/>
        </w:rPr>
      </w:pPr>
    </w:p>
    <w:p w14:paraId="79B9FD94" w14:textId="48488B13" w:rsidR="008A7283" w:rsidRPr="00247F79" w:rsidRDefault="00E742B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По сравнению с утвержденными показателями 202</w:t>
      </w:r>
      <w:r w:rsidR="00AD5C69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 в проекте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D5C69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прогнозируется </w:t>
      </w:r>
      <w:r w:rsidR="00AD5C69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в 202</w:t>
      </w:r>
      <w:r w:rsidR="00AD5C69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от безвозмездных поступлений на </w:t>
      </w:r>
      <w:r w:rsidR="00AD5C69">
        <w:rPr>
          <w:rFonts w:ascii="Times New Roman" w:hAnsi="Times New Roman" w:cs="Times New Roman"/>
          <w:sz w:val="28"/>
          <w:szCs w:val="28"/>
        </w:rPr>
        <w:t>251,5</w:t>
      </w:r>
      <w:r w:rsidR="00C04496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тыс. рублей (на </w:t>
      </w:r>
      <w:r w:rsidR="00AD5C69">
        <w:rPr>
          <w:rFonts w:ascii="Times New Roman" w:hAnsi="Times New Roman" w:cs="Times New Roman"/>
          <w:sz w:val="28"/>
          <w:szCs w:val="28"/>
        </w:rPr>
        <w:t>22,9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%), </w:t>
      </w:r>
      <w:r w:rsidR="00C04496" w:rsidRPr="00247F79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C04496" w:rsidRPr="00247F79">
        <w:rPr>
          <w:rFonts w:ascii="Times New Roman" w:hAnsi="Times New Roman" w:cs="Times New Roman"/>
          <w:sz w:val="28"/>
          <w:szCs w:val="28"/>
          <w:lang w:eastAsia="ru-RU"/>
        </w:rPr>
        <w:t>ожидаемым исполнением (Оценка за 202</w:t>
      </w:r>
      <w:r w:rsidR="00AD5C6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04496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год)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AD5C69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8A7283" w:rsidRPr="00247F79">
        <w:rPr>
          <w:rFonts w:ascii="Times New Roman" w:hAnsi="Times New Roman" w:cs="Times New Roman"/>
          <w:sz w:val="28"/>
          <w:szCs w:val="28"/>
        </w:rPr>
        <w:t>202</w:t>
      </w:r>
      <w:r w:rsidR="00AD5C69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 к 202</w:t>
      </w:r>
      <w:r w:rsidR="00AD5C69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AD5C69">
        <w:rPr>
          <w:rFonts w:ascii="Times New Roman" w:hAnsi="Times New Roman" w:cs="Times New Roman"/>
          <w:sz w:val="28"/>
          <w:szCs w:val="28"/>
        </w:rPr>
        <w:t>251,5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D5C69">
        <w:rPr>
          <w:rFonts w:ascii="Times New Roman" w:hAnsi="Times New Roman" w:cs="Times New Roman"/>
          <w:sz w:val="28"/>
          <w:szCs w:val="28"/>
        </w:rPr>
        <w:t>22,9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568BED6D" w14:textId="190DA329" w:rsidR="008A7283" w:rsidRPr="00247F79" w:rsidRDefault="008A7283" w:rsidP="00ED4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A824D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E07BC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налоговых и неналоговых доходов запланировано с ростом к уровню предыдущего года </w:t>
      </w:r>
      <w:r w:rsidR="002E07BC">
        <w:rPr>
          <w:rFonts w:ascii="Times New Roman" w:hAnsi="Times New Roman" w:cs="Times New Roman"/>
          <w:sz w:val="28"/>
          <w:szCs w:val="28"/>
          <w:lang w:eastAsia="ru-RU"/>
        </w:rPr>
        <w:t>(202</w:t>
      </w:r>
      <w:r w:rsidR="00A824D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E07B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2E07BC">
        <w:rPr>
          <w:rFonts w:ascii="Times New Roman" w:hAnsi="Times New Roman" w:cs="Times New Roman"/>
          <w:sz w:val="28"/>
          <w:szCs w:val="28"/>
          <w:lang w:eastAsia="ru-RU"/>
        </w:rPr>
        <w:t>3,</w:t>
      </w:r>
      <w:r w:rsidR="00A824D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% и </w:t>
      </w:r>
      <w:r w:rsidR="00040D79" w:rsidRPr="00247F79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A824D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40D79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годы - на </w:t>
      </w:r>
      <w:r w:rsidR="00A824D2">
        <w:rPr>
          <w:rFonts w:ascii="Times New Roman" w:hAnsi="Times New Roman" w:cs="Times New Roman"/>
          <w:sz w:val="28"/>
          <w:szCs w:val="28"/>
          <w:lang w:eastAsia="ru-RU"/>
        </w:rPr>
        <w:t>6,7</w:t>
      </w:r>
      <w:r w:rsidR="00040D79" w:rsidRPr="00247F79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4A9FFC4" w14:textId="153BDFE4" w:rsidR="00F60FAF" w:rsidRPr="00F60FAF" w:rsidRDefault="00F60FAF" w:rsidP="00E6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0FAF">
        <w:rPr>
          <w:rFonts w:ascii="Times New Roman" w:hAnsi="Times New Roman" w:cs="Times New Roman"/>
          <w:sz w:val="28"/>
          <w:szCs w:val="28"/>
        </w:rPr>
        <w:t xml:space="preserve">Из анализа основных показателей бюджета </w:t>
      </w:r>
      <w:r w:rsidR="00E640F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202</w:t>
      </w:r>
      <w:r w:rsidR="00E640FB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в сравнении с аналогичными показателями, утвержденными решением </w:t>
      </w:r>
      <w:r w:rsidR="00E640FB" w:rsidRPr="00E640FB">
        <w:rPr>
          <w:rFonts w:ascii="Times New Roman" w:hAnsi="Times New Roman" w:cs="Times New Roman"/>
          <w:sz w:val="28"/>
          <w:szCs w:val="28"/>
        </w:rPr>
        <w:t>Аллакский  сельский Совет депутатов</w:t>
      </w:r>
      <w:r w:rsidR="00E640FB">
        <w:rPr>
          <w:rFonts w:ascii="Times New Roman" w:hAnsi="Times New Roman" w:cs="Times New Roman"/>
          <w:sz w:val="28"/>
          <w:szCs w:val="28"/>
        </w:rPr>
        <w:t xml:space="preserve"> </w:t>
      </w:r>
      <w:r w:rsidR="00E640FB" w:rsidRPr="00E640FB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40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E640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640FB">
        <w:rPr>
          <w:rFonts w:ascii="Times New Roman" w:hAnsi="Times New Roman" w:cs="Times New Roman"/>
          <w:sz w:val="28"/>
          <w:szCs w:val="28"/>
        </w:rPr>
        <w:t>23</w:t>
      </w:r>
      <w:r w:rsidRPr="00F60FAF">
        <w:rPr>
          <w:rFonts w:ascii="Times New Roman" w:hAnsi="Times New Roman" w:cs="Times New Roman"/>
          <w:sz w:val="28"/>
          <w:szCs w:val="28"/>
        </w:rPr>
        <w:t>, сделаны следующие выводы:</w:t>
      </w:r>
    </w:p>
    <w:p w14:paraId="28C5D17B" w14:textId="23A09660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 - к рассмотрению </w:t>
      </w:r>
      <w:r w:rsidR="00D716CF" w:rsidRPr="00D716CF">
        <w:rPr>
          <w:rFonts w:ascii="Times New Roman" w:hAnsi="Times New Roman" w:cs="Times New Roman"/>
          <w:sz w:val="28"/>
          <w:szCs w:val="28"/>
        </w:rPr>
        <w:t>Аллакск</w:t>
      </w:r>
      <w:r w:rsidR="00D716CF">
        <w:rPr>
          <w:rFonts w:ascii="Times New Roman" w:hAnsi="Times New Roman" w:cs="Times New Roman"/>
          <w:sz w:val="28"/>
          <w:szCs w:val="28"/>
        </w:rPr>
        <w:t>ого</w:t>
      </w:r>
      <w:r w:rsidR="00D716CF" w:rsidRPr="00D716CF">
        <w:rPr>
          <w:rFonts w:ascii="Times New Roman" w:hAnsi="Times New Roman" w:cs="Times New Roman"/>
          <w:sz w:val="28"/>
          <w:szCs w:val="28"/>
        </w:rPr>
        <w:t xml:space="preserve">  сельск</w:t>
      </w:r>
      <w:r w:rsidR="00D716CF">
        <w:rPr>
          <w:rFonts w:ascii="Times New Roman" w:hAnsi="Times New Roman" w:cs="Times New Roman"/>
          <w:sz w:val="28"/>
          <w:szCs w:val="28"/>
        </w:rPr>
        <w:t>ого</w:t>
      </w:r>
      <w:r w:rsidR="00D716CF" w:rsidRPr="00D716C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716CF">
        <w:rPr>
          <w:rFonts w:ascii="Times New Roman" w:hAnsi="Times New Roman" w:cs="Times New Roman"/>
          <w:sz w:val="28"/>
          <w:szCs w:val="28"/>
        </w:rPr>
        <w:t>а</w:t>
      </w:r>
      <w:r w:rsidR="00D716CF" w:rsidRPr="00D716C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60FAF">
        <w:rPr>
          <w:rFonts w:ascii="Times New Roman" w:hAnsi="Times New Roman" w:cs="Times New Roman"/>
          <w:sz w:val="28"/>
          <w:szCs w:val="28"/>
        </w:rPr>
        <w:t xml:space="preserve">(на момент проведения экспертизы) предлагается  бюджет </w:t>
      </w:r>
      <w:r w:rsidR="00D716C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с </w:t>
      </w:r>
      <w:r w:rsidR="00D716CF">
        <w:rPr>
          <w:rFonts w:ascii="Times New Roman" w:hAnsi="Times New Roman" w:cs="Times New Roman"/>
          <w:sz w:val="28"/>
          <w:szCs w:val="28"/>
        </w:rPr>
        <w:t>дефицитом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D716CF">
        <w:rPr>
          <w:rFonts w:ascii="Times New Roman" w:hAnsi="Times New Roman" w:cs="Times New Roman"/>
          <w:b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D716CF">
        <w:rPr>
          <w:rFonts w:ascii="Times New Roman" w:hAnsi="Times New Roman" w:cs="Times New Roman"/>
          <w:b/>
          <w:sz w:val="28"/>
          <w:szCs w:val="28"/>
        </w:rPr>
        <w:t>–</w:t>
      </w:r>
      <w:r w:rsidRPr="00F60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CF">
        <w:rPr>
          <w:rFonts w:ascii="Times New Roman" w:hAnsi="Times New Roman" w:cs="Times New Roman"/>
          <w:b/>
          <w:sz w:val="28"/>
          <w:szCs w:val="28"/>
        </w:rPr>
        <w:t>106,1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D716CF">
        <w:rPr>
          <w:rFonts w:ascii="Times New Roman" w:hAnsi="Times New Roman" w:cs="Times New Roman"/>
          <w:sz w:val="28"/>
          <w:szCs w:val="28"/>
        </w:rPr>
        <w:t>дефицитом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D716CF">
        <w:rPr>
          <w:rFonts w:ascii="Times New Roman" w:hAnsi="Times New Roman" w:cs="Times New Roman"/>
          <w:b/>
          <w:sz w:val="28"/>
          <w:szCs w:val="28"/>
        </w:rPr>
        <w:t>6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60FAF">
        <w:rPr>
          <w:rFonts w:ascii="Times New Roman" w:hAnsi="Times New Roman" w:cs="Times New Roman"/>
          <w:b/>
          <w:sz w:val="28"/>
          <w:szCs w:val="28"/>
        </w:rPr>
        <w:t>0,0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и 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D716CF">
        <w:rPr>
          <w:rFonts w:ascii="Times New Roman" w:hAnsi="Times New Roman" w:cs="Times New Roman"/>
          <w:b/>
          <w:sz w:val="28"/>
          <w:szCs w:val="28"/>
        </w:rPr>
        <w:t>7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 </w:t>
      </w:r>
      <w:r w:rsidRPr="00F60FAF">
        <w:rPr>
          <w:rFonts w:ascii="Times New Roman" w:hAnsi="Times New Roman" w:cs="Times New Roman"/>
          <w:b/>
          <w:sz w:val="28"/>
          <w:szCs w:val="28"/>
        </w:rPr>
        <w:t>0,0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что не противоречит ст.92.1 Бюджетного кодекса РФ;</w:t>
      </w:r>
    </w:p>
    <w:p w14:paraId="480215E7" w14:textId="5D5733E1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- общий объем доходов, запланированный на 202</w:t>
      </w:r>
      <w:r w:rsidR="00767CAA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(на момент проведения экспертизы) составляет </w:t>
      </w:r>
      <w:r w:rsidR="00767CAA">
        <w:rPr>
          <w:rFonts w:ascii="Times New Roman" w:hAnsi="Times New Roman" w:cs="Times New Roman"/>
          <w:sz w:val="28"/>
          <w:szCs w:val="28"/>
        </w:rPr>
        <w:t>2407,9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на </w:t>
      </w:r>
      <w:r w:rsidR="00767CAA">
        <w:rPr>
          <w:rFonts w:ascii="Times New Roman" w:hAnsi="Times New Roman" w:cs="Times New Roman"/>
          <w:sz w:val="28"/>
          <w:szCs w:val="28"/>
        </w:rPr>
        <w:t>469,5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767CAA">
        <w:rPr>
          <w:rFonts w:ascii="Times New Roman" w:hAnsi="Times New Roman" w:cs="Times New Roman"/>
          <w:sz w:val="28"/>
          <w:szCs w:val="28"/>
        </w:rPr>
        <w:t>больше</w:t>
      </w:r>
      <w:r w:rsidRPr="00F60FAF">
        <w:rPr>
          <w:rFonts w:ascii="Times New Roman" w:hAnsi="Times New Roman" w:cs="Times New Roman"/>
          <w:sz w:val="28"/>
          <w:szCs w:val="28"/>
        </w:rPr>
        <w:t xml:space="preserve"> ожидаемого исполнения 202</w:t>
      </w:r>
      <w:r w:rsidR="00767CAA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AB8">
        <w:rPr>
          <w:rFonts w:ascii="Times New Roman" w:hAnsi="Times New Roman" w:cs="Times New Roman"/>
          <w:sz w:val="28"/>
          <w:szCs w:val="28"/>
        </w:rPr>
        <w:t>;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F1DEE" w14:textId="25D43084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- </w:t>
      </w:r>
      <w:r w:rsidR="00641F81">
        <w:rPr>
          <w:rFonts w:ascii="Times New Roman" w:hAnsi="Times New Roman" w:cs="Times New Roman"/>
          <w:sz w:val="28"/>
          <w:szCs w:val="28"/>
        </w:rPr>
        <w:t>увеличение</w:t>
      </w:r>
      <w:r w:rsidRPr="00F60FAF">
        <w:rPr>
          <w:rFonts w:ascii="Times New Roman" w:hAnsi="Times New Roman" w:cs="Times New Roman"/>
          <w:sz w:val="28"/>
          <w:szCs w:val="28"/>
        </w:rPr>
        <w:t xml:space="preserve"> собственных доходов на 202</w:t>
      </w:r>
      <w:r w:rsidR="00641F81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запланировано на </w:t>
      </w:r>
      <w:r w:rsidR="00641F81">
        <w:rPr>
          <w:rFonts w:ascii="Times New Roman" w:hAnsi="Times New Roman" w:cs="Times New Roman"/>
          <w:sz w:val="28"/>
          <w:szCs w:val="28"/>
        </w:rPr>
        <w:t>69,0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641F81">
        <w:rPr>
          <w:rFonts w:ascii="Times New Roman" w:hAnsi="Times New Roman" w:cs="Times New Roman"/>
          <w:sz w:val="28"/>
          <w:szCs w:val="28"/>
        </w:rPr>
        <w:t>6,7</w:t>
      </w:r>
      <w:r w:rsidRPr="00F60FAF">
        <w:rPr>
          <w:rFonts w:ascii="Times New Roman" w:hAnsi="Times New Roman" w:cs="Times New Roman"/>
          <w:sz w:val="28"/>
          <w:szCs w:val="28"/>
        </w:rPr>
        <w:t>%) к уровню плановых значений 202</w:t>
      </w:r>
      <w:r w:rsidR="00641F81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AB8">
        <w:rPr>
          <w:rFonts w:ascii="Times New Roman" w:hAnsi="Times New Roman" w:cs="Times New Roman"/>
          <w:sz w:val="28"/>
          <w:szCs w:val="28"/>
        </w:rPr>
        <w:t>;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BF33A" w14:textId="488D2CE2" w:rsid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-   Общий объем  безвозмездных поступлений на 202</w:t>
      </w:r>
      <w:r w:rsidR="00641F81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 запланирован в сумме -</w:t>
      </w:r>
      <w:r w:rsidR="00641F81">
        <w:rPr>
          <w:rFonts w:ascii="Times New Roman" w:hAnsi="Times New Roman" w:cs="Times New Roman"/>
          <w:sz w:val="28"/>
          <w:szCs w:val="28"/>
        </w:rPr>
        <w:t>1346,9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641F81">
        <w:rPr>
          <w:rFonts w:ascii="Times New Roman" w:hAnsi="Times New Roman" w:cs="Times New Roman"/>
          <w:sz w:val="28"/>
          <w:szCs w:val="28"/>
        </w:rPr>
        <w:t>251,5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(или на</w:t>
      </w:r>
      <w:r w:rsidR="00267AB8">
        <w:rPr>
          <w:rFonts w:ascii="Times New Roman" w:hAnsi="Times New Roman" w:cs="Times New Roman"/>
          <w:sz w:val="28"/>
          <w:szCs w:val="28"/>
        </w:rPr>
        <w:t xml:space="preserve"> </w:t>
      </w:r>
      <w:r w:rsidR="00641F81">
        <w:rPr>
          <w:rFonts w:ascii="Times New Roman" w:hAnsi="Times New Roman" w:cs="Times New Roman"/>
          <w:sz w:val="28"/>
          <w:szCs w:val="28"/>
        </w:rPr>
        <w:t>18,7</w:t>
      </w:r>
      <w:r w:rsidRPr="00F60FAF">
        <w:rPr>
          <w:rFonts w:ascii="Times New Roman" w:hAnsi="Times New Roman" w:cs="Times New Roman"/>
          <w:sz w:val="28"/>
          <w:szCs w:val="28"/>
        </w:rPr>
        <w:t xml:space="preserve">%)  </w:t>
      </w:r>
      <w:r w:rsidR="00641F81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F60FAF">
        <w:rPr>
          <w:rFonts w:ascii="Times New Roman" w:hAnsi="Times New Roman" w:cs="Times New Roman"/>
          <w:sz w:val="28"/>
          <w:szCs w:val="28"/>
        </w:rPr>
        <w:t>ожидаемого исполнения 202</w:t>
      </w:r>
      <w:r w:rsidR="00641F81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732F7BD" w14:textId="77777777" w:rsidR="00F95FCF" w:rsidRPr="00F60FAF" w:rsidRDefault="00F95FC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433D6" w14:textId="4BA0232D" w:rsidR="008A7283" w:rsidRDefault="00DB7674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A7283" w:rsidRPr="00247F79">
        <w:rPr>
          <w:rFonts w:ascii="Times New Roman" w:hAnsi="Times New Roman" w:cs="Times New Roman"/>
          <w:b/>
          <w:sz w:val="28"/>
          <w:szCs w:val="28"/>
        </w:rPr>
        <w:t xml:space="preserve">Неналоговые доходы 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0956D572" w14:textId="77777777" w:rsidR="00F95FCF" w:rsidRPr="00247F79" w:rsidRDefault="00F95FC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A001D5" w14:textId="4102F72F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8136905"/>
      <w:r w:rsidRPr="00247F79">
        <w:rPr>
          <w:rFonts w:ascii="Times New Roman" w:hAnsi="Times New Roman" w:cs="Times New Roman"/>
          <w:sz w:val="28"/>
          <w:szCs w:val="28"/>
        </w:rPr>
        <w:lastRenderedPageBreak/>
        <w:t xml:space="preserve">Неналоговые доходы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753A9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в объеме </w:t>
      </w:r>
      <w:r w:rsidR="00753A91">
        <w:rPr>
          <w:rFonts w:ascii="Times New Roman" w:hAnsi="Times New Roman" w:cs="Times New Roman"/>
          <w:sz w:val="28"/>
          <w:szCs w:val="28"/>
        </w:rPr>
        <w:t>126,0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B7674">
        <w:rPr>
          <w:rFonts w:ascii="Times New Roman" w:hAnsi="Times New Roman" w:cs="Times New Roman"/>
          <w:sz w:val="28"/>
          <w:szCs w:val="28"/>
        </w:rPr>
        <w:t>.</w:t>
      </w:r>
      <w:r w:rsidR="00B67E38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На 202</w:t>
      </w:r>
      <w:r w:rsidR="00753A91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неналоговые доходы в объеме </w:t>
      </w:r>
      <w:r w:rsidR="00753A91">
        <w:rPr>
          <w:rFonts w:ascii="Times New Roman" w:hAnsi="Times New Roman" w:cs="Times New Roman"/>
          <w:sz w:val="28"/>
          <w:szCs w:val="28"/>
        </w:rPr>
        <w:t>130,0</w:t>
      </w:r>
      <w:r w:rsidR="00430397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тыс. рублей. На 202</w:t>
      </w:r>
      <w:r w:rsidR="00753A91">
        <w:rPr>
          <w:rFonts w:ascii="Times New Roman" w:hAnsi="Times New Roman" w:cs="Times New Roman"/>
          <w:sz w:val="28"/>
          <w:szCs w:val="28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неналоговые доходы в объеме </w:t>
      </w:r>
      <w:r w:rsidR="00753A91">
        <w:rPr>
          <w:rFonts w:ascii="Times New Roman" w:hAnsi="Times New Roman" w:cs="Times New Roman"/>
          <w:sz w:val="28"/>
          <w:szCs w:val="28"/>
        </w:rPr>
        <w:t>134,0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D904313" w14:textId="6A388272" w:rsidR="00DE34AA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Структура в разрезе видов неналоговых доходов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proofErr w:type="gramStart"/>
      <w:r w:rsidR="00DD48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D48DD">
        <w:rPr>
          <w:rFonts w:ascii="Times New Roman" w:hAnsi="Times New Roman" w:cs="Times New Roman"/>
          <w:sz w:val="28"/>
          <w:szCs w:val="28"/>
        </w:rPr>
        <w:t>см. Д</w:t>
      </w:r>
      <w:r w:rsidR="00DE34AA">
        <w:rPr>
          <w:rFonts w:ascii="Times New Roman" w:hAnsi="Times New Roman" w:cs="Times New Roman"/>
          <w:sz w:val="28"/>
          <w:szCs w:val="28"/>
        </w:rPr>
        <w:t>иаграмм</w:t>
      </w:r>
      <w:r w:rsidR="00DD48DD">
        <w:rPr>
          <w:rFonts w:ascii="Times New Roman" w:hAnsi="Times New Roman" w:cs="Times New Roman"/>
          <w:sz w:val="28"/>
          <w:szCs w:val="28"/>
        </w:rPr>
        <w:t>у</w:t>
      </w:r>
      <w:r w:rsidRPr="00247F79">
        <w:rPr>
          <w:rFonts w:ascii="Times New Roman" w:hAnsi="Times New Roman" w:cs="Times New Roman"/>
          <w:sz w:val="28"/>
          <w:szCs w:val="28"/>
        </w:rPr>
        <w:t xml:space="preserve"> №</w:t>
      </w:r>
      <w:r w:rsidR="00DE34AA">
        <w:rPr>
          <w:rFonts w:ascii="Times New Roman" w:hAnsi="Times New Roman" w:cs="Times New Roman"/>
          <w:sz w:val="28"/>
          <w:szCs w:val="28"/>
        </w:rPr>
        <w:t>3</w:t>
      </w:r>
      <w:r w:rsidR="00DD48DD">
        <w:rPr>
          <w:rFonts w:ascii="Times New Roman" w:hAnsi="Times New Roman" w:cs="Times New Roman"/>
          <w:sz w:val="28"/>
          <w:szCs w:val="28"/>
        </w:rPr>
        <w:t>)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142DB67D" w14:textId="1269F3A4" w:rsidR="008A7283" w:rsidRDefault="00DE34AA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Диаграмма</w:t>
      </w:r>
      <w:r w:rsidR="008A7283" w:rsidRPr="00247F79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14:paraId="306DB376" w14:textId="6EF7899F" w:rsidR="00DE34AA" w:rsidRPr="00247F79" w:rsidRDefault="00DE34AA" w:rsidP="00ED4287">
      <w:pPr>
        <w:pStyle w:val="Default"/>
        <w:ind w:right="142" w:firstLine="709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 wp14:anchorId="1639870A" wp14:editId="49862863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bookmarkEnd w:id="3"/>
    <w:p w14:paraId="2754AEF2" w14:textId="77777777" w:rsidR="00B67E38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FCCDDFC" w14:textId="1CDC998B" w:rsidR="00682173" w:rsidRPr="00247F79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использования имущества, находящегося в государственной и муниципальной собственности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прогнозируются в 202</w:t>
      </w:r>
      <w:r w:rsidR="008F50AB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F50AB">
        <w:rPr>
          <w:rFonts w:ascii="Times New Roman" w:hAnsi="Times New Roman" w:cs="Times New Roman"/>
          <w:sz w:val="28"/>
          <w:szCs w:val="28"/>
        </w:rPr>
        <w:t>54,0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>ожидаемым исполнением (Оценка за 202</w:t>
      </w:r>
      <w:r w:rsidR="008F50A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год)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>
        <w:rPr>
          <w:rFonts w:ascii="Times New Roman" w:hAnsi="Times New Roman" w:cs="Times New Roman"/>
          <w:sz w:val="28"/>
          <w:szCs w:val="28"/>
        </w:rPr>
        <w:t>уменьшение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поступлений по доходам на </w:t>
      </w:r>
      <w:r w:rsidR="008F50AB">
        <w:rPr>
          <w:rFonts w:ascii="Times New Roman" w:hAnsi="Times New Roman" w:cs="Times New Roman"/>
          <w:sz w:val="28"/>
          <w:szCs w:val="28"/>
        </w:rPr>
        <w:t>88,0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8F50AB">
        <w:rPr>
          <w:rFonts w:ascii="Times New Roman" w:hAnsi="Times New Roman" w:cs="Times New Roman"/>
          <w:sz w:val="28"/>
          <w:szCs w:val="28"/>
        </w:rPr>
        <w:t>61,9</w:t>
      </w:r>
      <w:r w:rsidR="00682173" w:rsidRPr="00247F79">
        <w:rPr>
          <w:rFonts w:ascii="Times New Roman" w:hAnsi="Times New Roman" w:cs="Times New Roman"/>
          <w:sz w:val="28"/>
          <w:szCs w:val="28"/>
        </w:rPr>
        <w:t>,0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%). 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8F50A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планируется поступление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доходов от 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использования имущества, находящегося в государственной и муниципальной собственности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больше предыдущего года на </w:t>
      </w:r>
      <w:r w:rsidR="008F50AB">
        <w:rPr>
          <w:rFonts w:ascii="Times New Roman" w:hAnsi="Times New Roman" w:cs="Times New Roman"/>
          <w:sz w:val="28"/>
          <w:szCs w:val="28"/>
        </w:rPr>
        <w:t>63,6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8F50AB">
        <w:rPr>
          <w:rFonts w:ascii="Times New Roman" w:hAnsi="Times New Roman" w:cs="Times New Roman"/>
          <w:sz w:val="28"/>
          <w:szCs w:val="28"/>
        </w:rPr>
        <w:t>6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F95FCF">
        <w:rPr>
          <w:rFonts w:ascii="Times New Roman" w:hAnsi="Times New Roman" w:cs="Times New Roman"/>
          <w:sz w:val="28"/>
          <w:szCs w:val="28"/>
        </w:rPr>
        <w:t xml:space="preserve"> </w:t>
      </w:r>
      <w:r w:rsidR="008F50AB">
        <w:rPr>
          <w:rFonts w:ascii="Times New Roman" w:hAnsi="Times New Roman" w:cs="Times New Roman"/>
          <w:sz w:val="28"/>
          <w:szCs w:val="28"/>
        </w:rPr>
        <w:t>больше</w:t>
      </w:r>
      <w:r w:rsidR="002F1D64">
        <w:rPr>
          <w:rFonts w:ascii="Times New Roman" w:hAnsi="Times New Roman" w:cs="Times New Roman"/>
          <w:sz w:val="28"/>
          <w:szCs w:val="28"/>
        </w:rPr>
        <w:t xml:space="preserve"> предыдущего года на </w:t>
      </w:r>
      <w:r w:rsidR="008F50AB">
        <w:rPr>
          <w:rFonts w:ascii="Times New Roman" w:hAnsi="Times New Roman" w:cs="Times New Roman"/>
          <w:sz w:val="28"/>
          <w:szCs w:val="28"/>
        </w:rPr>
        <w:t>1,9</w:t>
      </w:r>
      <w:r w:rsidR="002F1D64">
        <w:rPr>
          <w:rFonts w:ascii="Times New Roman" w:hAnsi="Times New Roman" w:cs="Times New Roman"/>
          <w:sz w:val="28"/>
          <w:szCs w:val="28"/>
        </w:rPr>
        <w:t>%, в 202</w:t>
      </w:r>
      <w:r w:rsidR="008F50AB">
        <w:rPr>
          <w:rFonts w:ascii="Times New Roman" w:hAnsi="Times New Roman" w:cs="Times New Roman"/>
          <w:sz w:val="28"/>
          <w:szCs w:val="28"/>
        </w:rPr>
        <w:t>7</w:t>
      </w:r>
      <w:r w:rsidR="002F1D64">
        <w:rPr>
          <w:rFonts w:ascii="Times New Roman" w:hAnsi="Times New Roman" w:cs="Times New Roman"/>
          <w:sz w:val="28"/>
          <w:szCs w:val="28"/>
        </w:rPr>
        <w:t xml:space="preserve"> году – больше предыдущего года на </w:t>
      </w:r>
      <w:r w:rsidR="008F50AB">
        <w:rPr>
          <w:rFonts w:ascii="Times New Roman" w:hAnsi="Times New Roman" w:cs="Times New Roman"/>
          <w:sz w:val="28"/>
          <w:szCs w:val="28"/>
        </w:rPr>
        <w:t>1,8</w:t>
      </w:r>
      <w:r w:rsidR="002F1D64">
        <w:rPr>
          <w:rFonts w:ascii="Times New Roman" w:hAnsi="Times New Roman" w:cs="Times New Roman"/>
          <w:sz w:val="28"/>
          <w:szCs w:val="28"/>
        </w:rPr>
        <w:t>%.</w:t>
      </w:r>
    </w:p>
    <w:p w14:paraId="60A8E931" w14:textId="65CF6389" w:rsidR="008A7283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Удельный вес неналоговых доходов в структуре доходов в 202</w:t>
      </w:r>
      <w:r w:rsidR="006561F6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CD7352">
        <w:rPr>
          <w:rFonts w:ascii="Times New Roman" w:hAnsi="Times New Roman" w:cs="Times New Roman"/>
          <w:sz w:val="28"/>
          <w:szCs w:val="28"/>
        </w:rPr>
        <w:t>5,2</w:t>
      </w:r>
      <w:r w:rsidRPr="00247F79">
        <w:rPr>
          <w:rFonts w:ascii="Times New Roman" w:hAnsi="Times New Roman" w:cs="Times New Roman"/>
          <w:sz w:val="28"/>
          <w:szCs w:val="28"/>
        </w:rPr>
        <w:t>%, в 202</w:t>
      </w:r>
      <w:r w:rsidR="00CD7352">
        <w:rPr>
          <w:rFonts w:ascii="Times New Roman" w:hAnsi="Times New Roman" w:cs="Times New Roman"/>
          <w:sz w:val="28"/>
          <w:szCs w:val="28"/>
        </w:rPr>
        <w:t>6</w:t>
      </w:r>
      <w:r w:rsidR="002F1D64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году -</w:t>
      </w:r>
      <w:r w:rsidR="00CD7352">
        <w:rPr>
          <w:rFonts w:ascii="Times New Roman" w:hAnsi="Times New Roman" w:cs="Times New Roman"/>
          <w:sz w:val="28"/>
          <w:szCs w:val="28"/>
        </w:rPr>
        <w:t>5,9</w:t>
      </w:r>
      <w:r w:rsidRPr="00247F79">
        <w:rPr>
          <w:rFonts w:ascii="Times New Roman" w:hAnsi="Times New Roman" w:cs="Times New Roman"/>
          <w:sz w:val="28"/>
          <w:szCs w:val="28"/>
        </w:rPr>
        <w:t>%, в 202</w:t>
      </w:r>
      <w:r w:rsidR="00CD7352">
        <w:rPr>
          <w:rFonts w:ascii="Times New Roman" w:hAnsi="Times New Roman" w:cs="Times New Roman"/>
          <w:sz w:val="28"/>
          <w:szCs w:val="28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CD7352">
        <w:rPr>
          <w:rFonts w:ascii="Times New Roman" w:hAnsi="Times New Roman" w:cs="Times New Roman"/>
          <w:sz w:val="28"/>
          <w:szCs w:val="28"/>
        </w:rPr>
        <w:t>5,9</w:t>
      </w:r>
      <w:r w:rsidRPr="00247F79">
        <w:rPr>
          <w:rFonts w:ascii="Times New Roman" w:hAnsi="Times New Roman" w:cs="Times New Roman"/>
          <w:sz w:val="28"/>
          <w:szCs w:val="28"/>
        </w:rPr>
        <w:t>%.</w:t>
      </w:r>
    </w:p>
    <w:p w14:paraId="7DBACDCD" w14:textId="77777777" w:rsidR="002F1D64" w:rsidRPr="00247F79" w:rsidRDefault="002F1D64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F6DE9" w14:textId="29C8118E" w:rsidR="008A7283" w:rsidRDefault="002F1D64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A7283" w:rsidRPr="00247F79"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D0787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43E1A52D" w14:textId="77777777" w:rsidR="00214BF9" w:rsidRPr="00247F79" w:rsidRDefault="00214BF9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0CFDDA" w14:textId="6DA1C932" w:rsidR="00EF05DB" w:rsidRDefault="008A7283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ED078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объем безвозмездных поступлений в бюджет 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планируется в общей сумме 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>1346,9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 xml:space="preserve">больше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первоначального утвержденного решением СД от </w:t>
      </w:r>
      <w:r w:rsidR="00D63896" w:rsidRPr="00D63896">
        <w:rPr>
          <w:rFonts w:ascii="Times New Roman" w:hAnsi="Times New Roman" w:cs="Times New Roman"/>
          <w:sz w:val="28"/>
          <w:szCs w:val="28"/>
          <w:lang w:eastAsia="ru-RU"/>
        </w:rPr>
        <w:t>25.12.2023    №  23</w:t>
      </w:r>
      <w:r w:rsidR="001A1771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уровня 202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>251,5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14:paraId="31612A7F" w14:textId="228F49BC" w:rsidR="00F61745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 структуре безвозмездных поступлений в 202</w:t>
      </w:r>
      <w:r w:rsidR="00D63896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основную долю </w:t>
      </w:r>
      <w:r w:rsidR="00D63896">
        <w:rPr>
          <w:rFonts w:ascii="Times New Roman" w:hAnsi="Times New Roman" w:cs="Times New Roman"/>
          <w:sz w:val="28"/>
          <w:szCs w:val="28"/>
        </w:rPr>
        <w:t>53,0</w:t>
      </w:r>
      <w:r w:rsidRPr="00247F79"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D63896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 w:rsidRPr="00247F79">
        <w:rPr>
          <w:rFonts w:ascii="Times New Roman" w:hAnsi="Times New Roman" w:cs="Times New Roman"/>
          <w:sz w:val="28"/>
          <w:szCs w:val="28"/>
        </w:rPr>
        <w:t xml:space="preserve">, что </w:t>
      </w:r>
      <w:r w:rsidR="00D63896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247F79">
        <w:rPr>
          <w:rFonts w:ascii="Times New Roman" w:hAnsi="Times New Roman" w:cs="Times New Roman"/>
          <w:sz w:val="28"/>
          <w:szCs w:val="28"/>
        </w:rPr>
        <w:t xml:space="preserve"> уровня 202</w:t>
      </w:r>
      <w:r w:rsidR="00D63896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63896">
        <w:rPr>
          <w:rFonts w:ascii="Times New Roman" w:hAnsi="Times New Roman" w:cs="Times New Roman"/>
          <w:sz w:val="28"/>
          <w:szCs w:val="28"/>
        </w:rPr>
        <w:t>266,0</w:t>
      </w:r>
      <w:r w:rsidR="00073174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D21451">
        <w:rPr>
          <w:rFonts w:ascii="Times New Roman" w:hAnsi="Times New Roman" w:cs="Times New Roman"/>
          <w:sz w:val="28"/>
          <w:szCs w:val="28"/>
        </w:rPr>
        <w:t>59,4</w:t>
      </w:r>
      <w:r w:rsidR="00073174">
        <w:rPr>
          <w:rFonts w:ascii="Times New Roman" w:hAnsi="Times New Roman" w:cs="Times New Roman"/>
          <w:sz w:val="28"/>
          <w:szCs w:val="28"/>
        </w:rPr>
        <w:t>%</w:t>
      </w:r>
      <w:r w:rsidRPr="00247F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90AC80" w14:textId="140140C2" w:rsidR="00F61745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lastRenderedPageBreak/>
        <w:t xml:space="preserve">Дотации </w:t>
      </w:r>
      <w:bookmarkStart w:id="4" w:name="_Hlk89270842"/>
      <w:r w:rsidRPr="00247F79">
        <w:rPr>
          <w:rFonts w:ascii="Times New Roman" w:hAnsi="Times New Roman" w:cs="Times New Roman"/>
          <w:sz w:val="28"/>
          <w:szCs w:val="28"/>
        </w:rPr>
        <w:t>в 202</w:t>
      </w:r>
      <w:r w:rsidR="009623DD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составят долю </w:t>
      </w:r>
      <w:r w:rsidR="009623DD">
        <w:rPr>
          <w:rFonts w:ascii="Times New Roman" w:hAnsi="Times New Roman" w:cs="Times New Roman"/>
          <w:sz w:val="28"/>
          <w:szCs w:val="28"/>
        </w:rPr>
        <w:t>20,1</w:t>
      </w:r>
      <w:r w:rsidRPr="00247F79">
        <w:rPr>
          <w:rFonts w:ascii="Times New Roman" w:hAnsi="Times New Roman" w:cs="Times New Roman"/>
          <w:sz w:val="28"/>
          <w:szCs w:val="28"/>
        </w:rPr>
        <w:t xml:space="preserve">%, что </w:t>
      </w:r>
      <w:r w:rsidR="00DF33D9">
        <w:rPr>
          <w:rFonts w:ascii="Times New Roman" w:hAnsi="Times New Roman" w:cs="Times New Roman"/>
          <w:sz w:val="28"/>
          <w:szCs w:val="28"/>
        </w:rPr>
        <w:t>ниже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DF33D9" w:rsidRPr="00DF33D9">
        <w:rPr>
          <w:rFonts w:ascii="Times New Roman" w:hAnsi="Times New Roman" w:cs="Times New Roman"/>
          <w:sz w:val="28"/>
          <w:szCs w:val="28"/>
        </w:rPr>
        <w:t>к прогнозному поступлению</w:t>
      </w:r>
      <w:r w:rsidRPr="00247F79">
        <w:rPr>
          <w:rFonts w:ascii="Times New Roman" w:hAnsi="Times New Roman" w:cs="Times New Roman"/>
          <w:sz w:val="28"/>
          <w:szCs w:val="28"/>
        </w:rPr>
        <w:t xml:space="preserve"> 202</w:t>
      </w:r>
      <w:r w:rsidR="009623DD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9623DD">
        <w:rPr>
          <w:rFonts w:ascii="Times New Roman" w:hAnsi="Times New Roman" w:cs="Times New Roman"/>
          <w:sz w:val="28"/>
          <w:szCs w:val="28"/>
        </w:rPr>
        <w:t>71,5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</w:t>
      </w:r>
      <w:r w:rsidR="00F61745" w:rsidRPr="00247F79">
        <w:rPr>
          <w:rFonts w:ascii="Times New Roman" w:hAnsi="Times New Roman" w:cs="Times New Roman"/>
          <w:sz w:val="28"/>
          <w:szCs w:val="28"/>
        </w:rPr>
        <w:t>.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9623DD">
        <w:rPr>
          <w:rFonts w:ascii="Times New Roman" w:hAnsi="Times New Roman" w:cs="Times New Roman"/>
          <w:sz w:val="28"/>
          <w:szCs w:val="28"/>
        </w:rPr>
        <w:t>20,9</w:t>
      </w:r>
      <w:r w:rsidR="00DF33D9">
        <w:rPr>
          <w:rFonts w:ascii="Times New Roman" w:hAnsi="Times New Roman" w:cs="Times New Roman"/>
          <w:sz w:val="28"/>
          <w:szCs w:val="28"/>
        </w:rPr>
        <w:t>%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F61745"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8089F" w14:textId="0A5E48EF" w:rsidR="00A014D0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9623D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F61745" w:rsidRPr="00247F79">
        <w:rPr>
          <w:rFonts w:ascii="Times New Roman" w:hAnsi="Times New Roman" w:cs="Times New Roman"/>
          <w:sz w:val="28"/>
          <w:szCs w:val="28"/>
        </w:rPr>
        <w:t>дотации</w:t>
      </w:r>
      <w:r w:rsidR="00F6174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прогнозируются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меньше на </w:t>
      </w:r>
      <w:r w:rsidR="009623DD">
        <w:rPr>
          <w:rFonts w:ascii="Times New Roman" w:hAnsi="Times New Roman" w:cs="Times New Roman"/>
          <w:sz w:val="28"/>
          <w:szCs w:val="28"/>
          <w:lang w:eastAsia="ru-RU"/>
        </w:rPr>
        <w:t>56,1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(или на </w:t>
      </w:r>
      <w:r w:rsidR="009623DD">
        <w:rPr>
          <w:rFonts w:ascii="Times New Roman" w:hAnsi="Times New Roman" w:cs="Times New Roman"/>
          <w:sz w:val="28"/>
          <w:szCs w:val="28"/>
          <w:lang w:eastAsia="ru-RU"/>
        </w:rPr>
        <w:t>20,7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%) к предыдущему году. В 202</w:t>
      </w:r>
      <w:r w:rsidR="009623D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дотации прогнозируются меньше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к предыдущему году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9623DD">
        <w:rPr>
          <w:rFonts w:ascii="Times New Roman" w:hAnsi="Times New Roman" w:cs="Times New Roman"/>
          <w:sz w:val="28"/>
          <w:szCs w:val="28"/>
          <w:lang w:eastAsia="ru-RU"/>
        </w:rPr>
        <w:t>30,0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(или на </w:t>
      </w:r>
      <w:r w:rsidR="009623DD">
        <w:rPr>
          <w:rFonts w:ascii="Times New Roman" w:hAnsi="Times New Roman" w:cs="Times New Roman"/>
          <w:sz w:val="28"/>
          <w:szCs w:val="28"/>
          <w:lang w:eastAsia="ru-RU"/>
        </w:rPr>
        <w:t>13,9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>%)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4"/>
    <w:p w14:paraId="5E5B3E42" w14:textId="725391DC" w:rsidR="008A7283" w:rsidRPr="00247F79" w:rsidRDefault="00F6174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М</w:t>
      </w:r>
      <w:r w:rsidR="008A7283" w:rsidRPr="00247F79">
        <w:rPr>
          <w:rFonts w:ascii="Times New Roman" w:hAnsi="Times New Roman" w:cs="Times New Roman"/>
          <w:sz w:val="28"/>
          <w:szCs w:val="28"/>
        </w:rPr>
        <w:t>ежбюджетные трансферты</w:t>
      </w:r>
      <w:r w:rsidRPr="00247F79">
        <w:rPr>
          <w:rFonts w:ascii="Times New Roman" w:hAnsi="Times New Roman" w:cs="Times New Roman"/>
          <w:sz w:val="28"/>
          <w:szCs w:val="28"/>
        </w:rPr>
        <w:t xml:space="preserve"> в 202</w:t>
      </w:r>
      <w:r w:rsidR="00DF539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составят долю </w:t>
      </w:r>
      <w:r w:rsidR="00DF5391">
        <w:rPr>
          <w:rFonts w:ascii="Times New Roman" w:hAnsi="Times New Roman" w:cs="Times New Roman"/>
          <w:sz w:val="28"/>
          <w:szCs w:val="28"/>
        </w:rPr>
        <w:t>13,8</w:t>
      </w:r>
      <w:r w:rsidRPr="00247F79">
        <w:rPr>
          <w:rFonts w:ascii="Times New Roman" w:hAnsi="Times New Roman" w:cs="Times New Roman"/>
          <w:sz w:val="28"/>
          <w:szCs w:val="28"/>
        </w:rPr>
        <w:t>%,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что </w:t>
      </w:r>
      <w:r w:rsidR="005E7734">
        <w:rPr>
          <w:rFonts w:ascii="Times New Roman" w:hAnsi="Times New Roman" w:cs="Times New Roman"/>
          <w:sz w:val="28"/>
          <w:szCs w:val="28"/>
        </w:rPr>
        <w:t>меньше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на </w:t>
      </w:r>
      <w:r w:rsidR="00DF5391">
        <w:rPr>
          <w:rFonts w:ascii="Times New Roman" w:hAnsi="Times New Roman" w:cs="Times New Roman"/>
          <w:sz w:val="28"/>
          <w:szCs w:val="28"/>
        </w:rPr>
        <w:t>19,2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DF5391">
        <w:rPr>
          <w:rFonts w:ascii="Times New Roman" w:hAnsi="Times New Roman" w:cs="Times New Roman"/>
          <w:sz w:val="28"/>
          <w:szCs w:val="28"/>
        </w:rPr>
        <w:t>11,5</w:t>
      </w:r>
      <w:r w:rsidR="008A7283" w:rsidRPr="00247F79">
        <w:rPr>
          <w:rFonts w:ascii="Times New Roman" w:hAnsi="Times New Roman" w:cs="Times New Roman"/>
          <w:sz w:val="28"/>
          <w:szCs w:val="28"/>
        </w:rPr>
        <w:t>%) к прогнозному поступлению 202</w:t>
      </w:r>
      <w:r w:rsidR="00DF5391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7E99D66" w14:textId="52505CE7" w:rsidR="008A7283" w:rsidRPr="00C33F65" w:rsidRDefault="008A7283" w:rsidP="00C33F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33F65">
        <w:rPr>
          <w:rFonts w:ascii="Times New Roman" w:hAnsi="Times New Roman" w:cs="Times New Roman"/>
          <w:b/>
        </w:rPr>
        <w:t xml:space="preserve">Структура доходов </w:t>
      </w:r>
      <w:r w:rsidR="00776D85" w:rsidRPr="00C33F65">
        <w:rPr>
          <w:rFonts w:ascii="Times New Roman" w:hAnsi="Times New Roman" w:cs="Times New Roman"/>
          <w:b/>
        </w:rPr>
        <w:t xml:space="preserve">бюджета </w:t>
      </w:r>
      <w:r w:rsidR="00C33F65" w:rsidRPr="00C33F65">
        <w:rPr>
          <w:rFonts w:ascii="Times New Roman" w:hAnsi="Times New Roman" w:cs="Times New Roman"/>
          <w:b/>
        </w:rPr>
        <w:t>сельского</w:t>
      </w:r>
      <w:r w:rsidR="00776D85" w:rsidRPr="00C33F65">
        <w:rPr>
          <w:rFonts w:ascii="Times New Roman" w:hAnsi="Times New Roman" w:cs="Times New Roman"/>
          <w:b/>
        </w:rPr>
        <w:t xml:space="preserve"> поселения</w:t>
      </w:r>
      <w:r w:rsidRPr="00C33F65">
        <w:rPr>
          <w:rFonts w:ascii="Times New Roman" w:hAnsi="Times New Roman" w:cs="Times New Roman"/>
          <w:b/>
        </w:rPr>
        <w:t xml:space="preserve"> в разрезе видов межбюджетных трансфертов из других бюджетов бюджетной системы представлена</w:t>
      </w:r>
      <w:r w:rsidR="001E04AB" w:rsidRPr="00C33F65">
        <w:rPr>
          <w:rFonts w:ascii="Times New Roman" w:hAnsi="Times New Roman" w:cs="Times New Roman"/>
          <w:b/>
        </w:rPr>
        <w:t xml:space="preserve"> на 202</w:t>
      </w:r>
      <w:r w:rsidR="00C33F65" w:rsidRPr="00C33F65">
        <w:rPr>
          <w:rFonts w:ascii="Times New Roman" w:hAnsi="Times New Roman" w:cs="Times New Roman"/>
          <w:b/>
        </w:rPr>
        <w:t>5</w:t>
      </w:r>
      <w:r w:rsidR="001E04AB" w:rsidRPr="00C33F65">
        <w:rPr>
          <w:rFonts w:ascii="Times New Roman" w:hAnsi="Times New Roman" w:cs="Times New Roman"/>
          <w:b/>
        </w:rPr>
        <w:t xml:space="preserve"> год</w:t>
      </w:r>
      <w:r w:rsidRPr="00C33F65">
        <w:rPr>
          <w:rFonts w:ascii="Times New Roman" w:hAnsi="Times New Roman" w:cs="Times New Roman"/>
          <w:b/>
        </w:rPr>
        <w:t xml:space="preserve"> </w:t>
      </w:r>
      <w:r w:rsidR="001E04AB" w:rsidRPr="00C33F65">
        <w:rPr>
          <w:rFonts w:ascii="Times New Roman" w:hAnsi="Times New Roman" w:cs="Times New Roman"/>
          <w:b/>
        </w:rPr>
        <w:t>(см. Диаграмма №4).</w:t>
      </w:r>
    </w:p>
    <w:p w14:paraId="605576B5" w14:textId="2F65A6E9" w:rsidR="001E04AB" w:rsidRDefault="001E04AB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№4</w:t>
      </w:r>
    </w:p>
    <w:p w14:paraId="4517ACE6" w14:textId="5C992BA6" w:rsidR="001E04AB" w:rsidRDefault="001E04AB" w:rsidP="00247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DBD51" w14:textId="7B2C601C" w:rsidR="001E04AB" w:rsidRPr="00247F79" w:rsidRDefault="00662976" w:rsidP="00247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700615" wp14:editId="50599694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0EE6DB3" w14:textId="08C85AA0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Удельный вес безвозмездных поступлений в структуре доходов 202</w:t>
      </w:r>
      <w:r w:rsidR="00AE37A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AE37A1">
        <w:rPr>
          <w:rFonts w:ascii="Times New Roman" w:hAnsi="Times New Roman" w:cs="Times New Roman"/>
          <w:sz w:val="28"/>
          <w:szCs w:val="28"/>
        </w:rPr>
        <w:t>55,9</w:t>
      </w:r>
      <w:r w:rsidRPr="00247F79">
        <w:rPr>
          <w:rFonts w:ascii="Times New Roman" w:hAnsi="Times New Roman" w:cs="Times New Roman"/>
          <w:sz w:val="28"/>
          <w:szCs w:val="28"/>
        </w:rPr>
        <w:t xml:space="preserve">%,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AE37A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AE37A1">
        <w:rPr>
          <w:rFonts w:ascii="Times New Roman" w:hAnsi="Times New Roman" w:cs="Times New Roman"/>
          <w:sz w:val="28"/>
          <w:szCs w:val="28"/>
          <w:lang w:eastAsia="ru-RU"/>
        </w:rPr>
        <w:t>49,8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%, в 202</w:t>
      </w:r>
      <w:r w:rsidR="00AE37A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AE37A1">
        <w:rPr>
          <w:rFonts w:ascii="Times New Roman" w:hAnsi="Times New Roman" w:cs="Times New Roman"/>
          <w:sz w:val="28"/>
          <w:szCs w:val="28"/>
          <w:lang w:eastAsia="ru-RU"/>
        </w:rPr>
        <w:t>49,4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25F32F3D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80E60" w14:textId="2DE0AA68" w:rsidR="008A7283" w:rsidRDefault="008A7283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Расходы проекта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690B60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14:paraId="67C4A0A4" w14:textId="0B607DAB" w:rsidR="00434B9F" w:rsidRPr="00ED4287" w:rsidRDefault="00434B9F" w:rsidP="00ED42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287">
        <w:rPr>
          <w:rFonts w:ascii="Times New Roman" w:hAnsi="Times New Roman" w:cs="Times New Roman"/>
          <w:bCs/>
          <w:sz w:val="28"/>
          <w:szCs w:val="28"/>
        </w:rPr>
        <w:t xml:space="preserve">      Расходы бюджета </w:t>
      </w:r>
      <w:r w:rsidR="00690B60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ED4287">
        <w:rPr>
          <w:rFonts w:ascii="Times New Roman" w:hAnsi="Times New Roman" w:cs="Times New Roman"/>
          <w:bCs/>
          <w:sz w:val="28"/>
          <w:szCs w:val="28"/>
        </w:rPr>
        <w:t xml:space="preserve"> поселения сформированы в соответствии со статьей 14 «Вопросы местного значения </w:t>
      </w:r>
      <w:r w:rsidR="00F1165C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ED4287">
        <w:rPr>
          <w:rFonts w:ascii="Times New Roman" w:hAnsi="Times New Roman" w:cs="Times New Roman"/>
          <w:bCs/>
          <w:sz w:val="28"/>
          <w:szCs w:val="28"/>
        </w:rPr>
        <w:t>, сельского поселения» Федерального закона от 06.10.2003 №131-ФЗ «Об общих принципах организации местного самоуправления в Российской Федерации».</w:t>
      </w:r>
    </w:p>
    <w:p w14:paraId="2FD7A36E" w14:textId="77777777" w:rsidR="00DE5A56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Общая сумма планируемых расходов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90B60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690B60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690B60">
        <w:rPr>
          <w:rFonts w:ascii="Times New Roman" w:hAnsi="Times New Roman" w:cs="Times New Roman"/>
          <w:sz w:val="28"/>
          <w:szCs w:val="28"/>
        </w:rPr>
        <w:t>2514,0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что больше на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761654">
        <w:rPr>
          <w:rFonts w:ascii="Times New Roman" w:hAnsi="Times New Roman" w:cs="Times New Roman"/>
          <w:sz w:val="28"/>
          <w:szCs w:val="28"/>
        </w:rPr>
        <w:t>325,4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761654">
        <w:rPr>
          <w:rFonts w:ascii="Times New Roman" w:hAnsi="Times New Roman" w:cs="Times New Roman"/>
          <w:sz w:val="28"/>
          <w:szCs w:val="28"/>
        </w:rPr>
        <w:t>14,9</w:t>
      </w:r>
      <w:r w:rsidRPr="00247F79">
        <w:rPr>
          <w:rFonts w:ascii="Times New Roman" w:hAnsi="Times New Roman" w:cs="Times New Roman"/>
          <w:sz w:val="28"/>
          <w:szCs w:val="28"/>
        </w:rPr>
        <w:t>%) к утвержденному уровню 202</w:t>
      </w:r>
      <w:r w:rsidR="00761654">
        <w:rPr>
          <w:rFonts w:ascii="Times New Roman" w:hAnsi="Times New Roman" w:cs="Times New Roman"/>
          <w:sz w:val="28"/>
          <w:szCs w:val="28"/>
        </w:rPr>
        <w:t>4</w:t>
      </w:r>
      <w:r w:rsidR="00B66A6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СД от </w:t>
      </w:r>
      <w:r w:rsidR="00761654" w:rsidRPr="00761654">
        <w:rPr>
          <w:rFonts w:ascii="Times New Roman" w:hAnsi="Times New Roman" w:cs="Times New Roman"/>
          <w:sz w:val="28"/>
          <w:szCs w:val="28"/>
          <w:lang w:eastAsia="ru-RU"/>
        </w:rPr>
        <w:t>25.12.2023    №  23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6023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C6333" w14:textId="43D4C286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 сравнению с ожидаемым исполнением в 202</w:t>
      </w:r>
      <w:r w:rsidR="0060233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году, прогнозируется 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в 202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 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>327,4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>14,9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076A27AD" w14:textId="50C1EA66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lastRenderedPageBreak/>
        <w:t xml:space="preserve">Резервный фонд </w:t>
      </w:r>
      <w:r w:rsidR="007F1494">
        <w:rPr>
          <w:rFonts w:ascii="Times New Roman" w:hAnsi="Times New Roman" w:cs="Times New Roman"/>
          <w:sz w:val="28"/>
          <w:szCs w:val="28"/>
        </w:rPr>
        <w:t>сельского</w:t>
      </w:r>
      <w:r w:rsidR="00F253AF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поселения на 202</w:t>
      </w:r>
      <w:r w:rsidR="007F1494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сформирован в пределах ограничений, установленных статьей 81</w:t>
      </w:r>
      <w:r w:rsidR="00F253AF">
        <w:rPr>
          <w:rFonts w:ascii="Times New Roman" w:hAnsi="Times New Roman" w:cs="Times New Roman"/>
          <w:sz w:val="28"/>
          <w:szCs w:val="28"/>
        </w:rPr>
        <w:t>,82</w:t>
      </w:r>
      <w:r w:rsidR="007F1494">
        <w:rPr>
          <w:rFonts w:ascii="Times New Roman" w:hAnsi="Times New Roman" w:cs="Times New Roman"/>
          <w:sz w:val="28"/>
          <w:szCs w:val="28"/>
        </w:rPr>
        <w:t xml:space="preserve"> Бюджетного кодекса РФ.</w:t>
      </w:r>
    </w:p>
    <w:p w14:paraId="77E405B8" w14:textId="77777777" w:rsidR="00B834A9" w:rsidRDefault="00B834A9" w:rsidP="00B834A9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34A9">
        <w:rPr>
          <w:rFonts w:ascii="Times New Roman" w:hAnsi="Times New Roman" w:cs="Times New Roman"/>
          <w:sz w:val="28"/>
          <w:szCs w:val="28"/>
        </w:rPr>
        <w:t>Проектом решения о бюджете соблюден принцип общего (совокупного) покрытия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>расходов бюджета, предусмотренного статьей 35 Бюджетного кодекса РФ.</w:t>
      </w:r>
      <w:r w:rsidRPr="00B834A9">
        <w:t xml:space="preserve"> </w:t>
      </w:r>
    </w:p>
    <w:p w14:paraId="6D5B80AE" w14:textId="48A8BE09" w:rsidR="00B834A9" w:rsidRPr="00B834A9" w:rsidRDefault="00B834A9" w:rsidP="00B83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4A9">
        <w:rPr>
          <w:rFonts w:ascii="Times New Roman" w:hAnsi="Times New Roman" w:cs="Times New Roman"/>
          <w:sz w:val="28"/>
          <w:szCs w:val="28"/>
        </w:rPr>
        <w:t xml:space="preserve">Структура расходов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Аллакский</w:t>
      </w:r>
    </w:p>
    <w:p w14:paraId="6A647F1B" w14:textId="3215B230" w:rsidR="00B834A9" w:rsidRPr="00B834A9" w:rsidRDefault="00B834A9" w:rsidP="00B8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A9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B834A9">
        <w:rPr>
          <w:rFonts w:ascii="Times New Roman" w:hAnsi="Times New Roman" w:cs="Times New Roman"/>
          <w:sz w:val="28"/>
          <w:szCs w:val="28"/>
        </w:rPr>
        <w:t xml:space="preserve"> района Алтайского края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34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34A9">
        <w:rPr>
          <w:rFonts w:ascii="Times New Roman" w:hAnsi="Times New Roman" w:cs="Times New Roman"/>
          <w:sz w:val="28"/>
          <w:szCs w:val="28"/>
        </w:rPr>
        <w:t xml:space="preserve"> годах по разделам</w:t>
      </w:r>
    </w:p>
    <w:p w14:paraId="7A45DFEB" w14:textId="46C238E9" w:rsidR="00D16EE9" w:rsidRPr="00D16EE9" w:rsidRDefault="00B834A9" w:rsidP="00B8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A9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</w:t>
      </w:r>
      <w:proofErr w:type="gramStart"/>
      <w:r w:rsidRPr="00B834A9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B834A9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D16EE9" w:rsidRPr="00D16E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6EE9" w:rsidRPr="00D16EE9">
        <w:rPr>
          <w:rFonts w:ascii="Times New Roman" w:hAnsi="Times New Roman" w:cs="Times New Roman"/>
          <w:sz w:val="28"/>
          <w:szCs w:val="28"/>
        </w:rPr>
        <w:t>№</w:t>
      </w:r>
      <w:r w:rsidR="00D16EE9">
        <w:rPr>
          <w:rFonts w:ascii="Times New Roman" w:hAnsi="Times New Roman" w:cs="Times New Roman"/>
          <w:sz w:val="28"/>
          <w:szCs w:val="28"/>
        </w:rPr>
        <w:t>1</w:t>
      </w:r>
      <w:r w:rsidR="00D16EE9" w:rsidRPr="00D16E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AC44D6" w14:textId="77777777" w:rsidR="00D16EE9" w:rsidRPr="00D16EE9" w:rsidRDefault="00D16EE9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0C771" w14:textId="71359942" w:rsidR="00F85EC5" w:rsidRPr="004000B1" w:rsidRDefault="00D97298" w:rsidP="00D9729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298">
        <w:rPr>
          <w:rFonts w:ascii="Times New Roman" w:hAnsi="Times New Roman" w:cs="Times New Roman"/>
          <w:sz w:val="20"/>
          <w:szCs w:val="20"/>
        </w:rPr>
        <w:t xml:space="preserve">Таблица №1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D97298">
        <w:rPr>
          <w:rFonts w:ascii="Times New Roman" w:hAnsi="Times New Roman" w:cs="Times New Roman"/>
          <w:sz w:val="20"/>
          <w:szCs w:val="20"/>
        </w:rPr>
        <w:t xml:space="preserve">      </w:t>
      </w:r>
      <w:r w:rsidR="00F85EC5" w:rsidRPr="004000B1">
        <w:rPr>
          <w:rFonts w:ascii="Times New Roman" w:hAnsi="Times New Roman" w:cs="Times New Roman"/>
          <w:sz w:val="20"/>
          <w:szCs w:val="20"/>
        </w:rPr>
        <w:t>тыс.</w:t>
      </w:r>
      <w:r w:rsidR="004000B1">
        <w:rPr>
          <w:rFonts w:ascii="Times New Roman" w:hAnsi="Times New Roman" w:cs="Times New Roman"/>
          <w:sz w:val="20"/>
          <w:szCs w:val="20"/>
        </w:rPr>
        <w:t xml:space="preserve"> </w:t>
      </w:r>
      <w:r w:rsidR="00F85EC5" w:rsidRPr="004000B1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1276"/>
        <w:gridCol w:w="1276"/>
        <w:gridCol w:w="1242"/>
      </w:tblGrid>
      <w:tr w:rsidR="00091882" w14:paraId="6DEA4FE3" w14:textId="77777777" w:rsidTr="00091882">
        <w:tc>
          <w:tcPr>
            <w:tcW w:w="4644" w:type="dxa"/>
          </w:tcPr>
          <w:p w14:paraId="5AB47B90" w14:textId="7A5809E4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B1">
              <w:rPr>
                <w:rFonts w:ascii="Times New Roman" w:hAnsi="Times New Roman" w:cs="Times New Roman"/>
                <w:b/>
              </w:rPr>
              <w:t>Наименование подраздела</w:t>
            </w:r>
          </w:p>
        </w:tc>
        <w:tc>
          <w:tcPr>
            <w:tcW w:w="567" w:type="dxa"/>
          </w:tcPr>
          <w:p w14:paraId="58F5288A" w14:textId="3D43C35B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567" w:type="dxa"/>
          </w:tcPr>
          <w:p w14:paraId="50211F2E" w14:textId="6BAA58FE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14:paraId="665901DC" w14:textId="77777777" w:rsidR="002968F9" w:rsidRPr="002968F9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8F9">
              <w:rPr>
                <w:rFonts w:ascii="Times New Roman" w:hAnsi="Times New Roman" w:cs="Times New Roman"/>
              </w:rPr>
              <w:t>Ожидаемое</w:t>
            </w:r>
          </w:p>
          <w:p w14:paraId="21B61AE1" w14:textId="79040776" w:rsidR="0090186C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оценка за 2024 год</w:t>
            </w:r>
          </w:p>
        </w:tc>
        <w:tc>
          <w:tcPr>
            <w:tcW w:w="1276" w:type="dxa"/>
          </w:tcPr>
          <w:p w14:paraId="6231E42E" w14:textId="363F1BD8" w:rsidR="0090186C" w:rsidRPr="004000B1" w:rsidRDefault="004000B1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B1">
              <w:rPr>
                <w:rFonts w:ascii="Times New Roman" w:hAnsi="Times New Roman" w:cs="Times New Roman"/>
              </w:rPr>
              <w:t>Проект на 202</w:t>
            </w:r>
            <w:r w:rsidR="002968F9">
              <w:rPr>
                <w:rFonts w:ascii="Times New Roman" w:hAnsi="Times New Roman" w:cs="Times New Roman"/>
              </w:rPr>
              <w:t>5</w:t>
            </w:r>
            <w:r w:rsidRPr="004000B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42" w:type="dxa"/>
          </w:tcPr>
          <w:p w14:paraId="2F0BACA0" w14:textId="141CCE35" w:rsidR="0090186C" w:rsidRPr="004000B1" w:rsidRDefault="006D6A9F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</w:t>
            </w:r>
            <w:r w:rsidR="004000B1" w:rsidRPr="004000B1">
              <w:rPr>
                <w:rFonts w:ascii="Times New Roman" w:hAnsi="Times New Roman" w:cs="Times New Roman"/>
              </w:rPr>
              <w:t>, 202</w:t>
            </w:r>
            <w:r w:rsidR="002968F9">
              <w:rPr>
                <w:rFonts w:ascii="Times New Roman" w:hAnsi="Times New Roman" w:cs="Times New Roman"/>
              </w:rPr>
              <w:t>5</w:t>
            </w:r>
            <w:r w:rsidR="004000B1" w:rsidRPr="004000B1">
              <w:rPr>
                <w:rFonts w:ascii="Times New Roman" w:hAnsi="Times New Roman" w:cs="Times New Roman"/>
              </w:rPr>
              <w:t xml:space="preserve"> год</w:t>
            </w:r>
            <w:r w:rsidR="002968F9">
              <w:rPr>
                <w:rFonts w:ascii="Times New Roman" w:hAnsi="Times New Roman" w:cs="Times New Roman"/>
              </w:rPr>
              <w:t>, %</w:t>
            </w:r>
          </w:p>
        </w:tc>
      </w:tr>
      <w:tr w:rsidR="002968F9" w14:paraId="2F4F96A7" w14:textId="77777777" w:rsidTr="00073182">
        <w:tc>
          <w:tcPr>
            <w:tcW w:w="4644" w:type="dxa"/>
          </w:tcPr>
          <w:p w14:paraId="14BB862B" w14:textId="27C1DCCA" w:rsidR="002968F9" w:rsidRPr="00526271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567" w:type="dxa"/>
          </w:tcPr>
          <w:p w14:paraId="7916D621" w14:textId="77777777" w:rsid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C21A283" w14:textId="77777777" w:rsidR="002968F9" w:rsidRPr="00526271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64810A" w14:textId="301F8C57" w:rsidR="002968F9" w:rsidRDefault="002968F9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2186,6</w:t>
            </w:r>
          </w:p>
        </w:tc>
        <w:tc>
          <w:tcPr>
            <w:tcW w:w="1276" w:type="dxa"/>
            <w:vAlign w:val="center"/>
          </w:tcPr>
          <w:p w14:paraId="77B72370" w14:textId="71EBFBF1" w:rsidR="002968F9" w:rsidRDefault="00E717D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2514,0</w:t>
            </w:r>
          </w:p>
        </w:tc>
        <w:tc>
          <w:tcPr>
            <w:tcW w:w="1242" w:type="dxa"/>
            <w:vAlign w:val="center"/>
          </w:tcPr>
          <w:p w14:paraId="47D7727A" w14:textId="1860B54D" w:rsidR="002968F9" w:rsidRDefault="00710E96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1,15</w:t>
            </w:r>
          </w:p>
        </w:tc>
      </w:tr>
      <w:tr w:rsidR="00091882" w14:paraId="34AC8BBA" w14:textId="77777777" w:rsidTr="00073182">
        <w:tc>
          <w:tcPr>
            <w:tcW w:w="4644" w:type="dxa"/>
          </w:tcPr>
          <w:p w14:paraId="5107A888" w14:textId="78410D48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627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DD946FE" w14:textId="72A77DD0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</w:tcPr>
          <w:p w14:paraId="03855319" w14:textId="77777777" w:rsidR="0090186C" w:rsidRPr="00526271" w:rsidRDefault="0090186C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CD18AE0" w14:textId="4F502D01" w:rsidR="0090186C" w:rsidRPr="00526271" w:rsidRDefault="002968F9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1755,8</w:t>
            </w:r>
          </w:p>
        </w:tc>
        <w:tc>
          <w:tcPr>
            <w:tcW w:w="1276" w:type="dxa"/>
            <w:vAlign w:val="center"/>
          </w:tcPr>
          <w:p w14:paraId="7DC96DF7" w14:textId="3CB98BC5" w:rsidR="0090186C" w:rsidRPr="00526271" w:rsidRDefault="00E717D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2046,3</w:t>
            </w:r>
          </w:p>
        </w:tc>
        <w:tc>
          <w:tcPr>
            <w:tcW w:w="1242" w:type="dxa"/>
            <w:vAlign w:val="center"/>
          </w:tcPr>
          <w:p w14:paraId="338C9E95" w14:textId="5117FA2D" w:rsidR="0090186C" w:rsidRPr="00526271" w:rsidRDefault="00710E96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1,17</w:t>
            </w:r>
          </w:p>
        </w:tc>
      </w:tr>
      <w:tr w:rsidR="002968F9" w14:paraId="71D01890" w14:textId="77777777" w:rsidTr="00073182">
        <w:tc>
          <w:tcPr>
            <w:tcW w:w="4644" w:type="dxa"/>
          </w:tcPr>
          <w:p w14:paraId="3E69FDB5" w14:textId="6C225489" w:rsidR="002968F9" w:rsidRPr="00526271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67" w:type="dxa"/>
          </w:tcPr>
          <w:p w14:paraId="0336D70F" w14:textId="12DF8466" w:rsid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</w:tcPr>
          <w:p w14:paraId="69E506CE" w14:textId="23E6E66B" w:rsidR="002968F9" w:rsidRPr="00526271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276" w:type="dxa"/>
            <w:vAlign w:val="center"/>
          </w:tcPr>
          <w:p w14:paraId="1242FB10" w14:textId="7C11F86A" w:rsidR="002968F9" w:rsidRDefault="002968F9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407,8</w:t>
            </w:r>
          </w:p>
        </w:tc>
        <w:tc>
          <w:tcPr>
            <w:tcW w:w="1276" w:type="dxa"/>
            <w:vAlign w:val="center"/>
          </w:tcPr>
          <w:p w14:paraId="2EA64059" w14:textId="3533C814" w:rsidR="002968F9" w:rsidRDefault="00E717D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577,1</w:t>
            </w:r>
          </w:p>
        </w:tc>
        <w:tc>
          <w:tcPr>
            <w:tcW w:w="1242" w:type="dxa"/>
            <w:vAlign w:val="center"/>
          </w:tcPr>
          <w:p w14:paraId="3AFF5E44" w14:textId="1FE57AD3" w:rsidR="002968F9" w:rsidRDefault="00710E96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1,42</w:t>
            </w:r>
          </w:p>
        </w:tc>
      </w:tr>
      <w:tr w:rsidR="00091882" w14:paraId="61058B35" w14:textId="77777777" w:rsidTr="00073182">
        <w:tc>
          <w:tcPr>
            <w:tcW w:w="4644" w:type="dxa"/>
          </w:tcPr>
          <w:p w14:paraId="5A7930FD" w14:textId="445B7F29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bottom"/>
          </w:tcPr>
          <w:p w14:paraId="7659529E" w14:textId="62346EA2" w:rsidR="0090186C" w:rsidRPr="00526271" w:rsidRDefault="00526271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bottom"/>
          </w:tcPr>
          <w:p w14:paraId="5BC36923" w14:textId="10852B60" w:rsidR="0090186C" w:rsidRPr="00526271" w:rsidRDefault="00526271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72A55993" w14:textId="70D3D2FD" w:rsidR="0090186C" w:rsidRPr="00526271" w:rsidRDefault="002968F9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276" w:type="dxa"/>
            <w:vAlign w:val="center"/>
          </w:tcPr>
          <w:p w14:paraId="4C6A51E4" w14:textId="1E8F73FF" w:rsidR="0090186C" w:rsidRPr="00526271" w:rsidRDefault="00E717D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242" w:type="dxa"/>
            <w:vAlign w:val="center"/>
          </w:tcPr>
          <w:p w14:paraId="25D46A7A" w14:textId="0D93ECF0" w:rsidR="0090186C" w:rsidRPr="00526271" w:rsidRDefault="00073182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2968F9" w14:paraId="6DECB574" w14:textId="77777777" w:rsidTr="00073182">
        <w:tc>
          <w:tcPr>
            <w:tcW w:w="4644" w:type="dxa"/>
          </w:tcPr>
          <w:p w14:paraId="25753A1A" w14:textId="135C231E" w:rsid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местной администрации</w:t>
            </w:r>
          </w:p>
        </w:tc>
        <w:tc>
          <w:tcPr>
            <w:tcW w:w="567" w:type="dxa"/>
            <w:vAlign w:val="bottom"/>
          </w:tcPr>
          <w:p w14:paraId="1D42B62A" w14:textId="50BBE0C2" w:rsid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vAlign w:val="bottom"/>
          </w:tcPr>
          <w:p w14:paraId="23531E02" w14:textId="52AA486B" w:rsid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276" w:type="dxa"/>
            <w:vAlign w:val="center"/>
          </w:tcPr>
          <w:p w14:paraId="46B307C5" w14:textId="69A917D2" w:rsidR="002968F9" w:rsidRDefault="002968F9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709,7</w:t>
            </w:r>
          </w:p>
        </w:tc>
        <w:tc>
          <w:tcPr>
            <w:tcW w:w="1276" w:type="dxa"/>
            <w:vAlign w:val="center"/>
          </w:tcPr>
          <w:p w14:paraId="5D3DF09F" w14:textId="0061B11E" w:rsidR="002968F9" w:rsidRDefault="00E717D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703,8</w:t>
            </w:r>
          </w:p>
        </w:tc>
        <w:tc>
          <w:tcPr>
            <w:tcW w:w="1242" w:type="dxa"/>
            <w:vAlign w:val="center"/>
          </w:tcPr>
          <w:p w14:paraId="2C44FEB8" w14:textId="7EF5702D" w:rsidR="002968F9" w:rsidRPr="00526271" w:rsidRDefault="00073182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0,99</w:t>
            </w:r>
          </w:p>
        </w:tc>
      </w:tr>
      <w:tr w:rsidR="00091882" w14:paraId="0F2E3C40" w14:textId="77777777" w:rsidTr="00073182">
        <w:tc>
          <w:tcPr>
            <w:tcW w:w="4644" w:type="dxa"/>
          </w:tcPr>
          <w:p w14:paraId="2CBA55A2" w14:textId="3F997B10" w:rsidR="0090186C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14:paraId="0373F87A" w14:textId="7E12E4AF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14:paraId="131024E2" w14:textId="35DBFF8B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center"/>
          </w:tcPr>
          <w:p w14:paraId="6D63AD4B" w14:textId="0662B6A4" w:rsidR="0090186C" w:rsidRPr="002C32BB" w:rsidRDefault="002968F9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23FC031E" w14:textId="3ED47735" w:rsidR="0090186C" w:rsidRPr="00B372C0" w:rsidRDefault="00E717D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2" w:type="dxa"/>
            <w:vAlign w:val="center"/>
          </w:tcPr>
          <w:p w14:paraId="16106CE5" w14:textId="28DD6902" w:rsidR="0090186C" w:rsidRPr="00526271" w:rsidRDefault="00073182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91882" w14:paraId="4A9365F8" w14:textId="77777777" w:rsidTr="00073182">
        <w:tc>
          <w:tcPr>
            <w:tcW w:w="4644" w:type="dxa"/>
          </w:tcPr>
          <w:p w14:paraId="7BCA196B" w14:textId="78E4DBD9" w:rsidR="0090186C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14:paraId="133E2A97" w14:textId="7ED31741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14:paraId="52F49AFA" w14:textId="03300962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14:paraId="0CEA4489" w14:textId="305880DC" w:rsidR="0090186C" w:rsidRPr="002C32BB" w:rsidRDefault="002968F9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636,8</w:t>
            </w:r>
          </w:p>
        </w:tc>
        <w:tc>
          <w:tcPr>
            <w:tcW w:w="1276" w:type="dxa"/>
            <w:vAlign w:val="center"/>
          </w:tcPr>
          <w:p w14:paraId="1253FBD6" w14:textId="77EE05A4" w:rsidR="0090186C" w:rsidRPr="00B372C0" w:rsidRDefault="00E717D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762,9</w:t>
            </w:r>
          </w:p>
        </w:tc>
        <w:tc>
          <w:tcPr>
            <w:tcW w:w="1242" w:type="dxa"/>
            <w:vAlign w:val="center"/>
          </w:tcPr>
          <w:p w14:paraId="3AF0FFD5" w14:textId="5112328A" w:rsidR="0090186C" w:rsidRPr="00526271" w:rsidRDefault="00073182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1,19</w:t>
            </w:r>
          </w:p>
        </w:tc>
      </w:tr>
      <w:tr w:rsidR="002968F9" w14:paraId="5999FA79" w14:textId="77777777" w:rsidTr="00073182">
        <w:tc>
          <w:tcPr>
            <w:tcW w:w="4644" w:type="dxa"/>
          </w:tcPr>
          <w:p w14:paraId="248FE8C9" w14:textId="410ABAE3" w:rsidR="002968F9" w:rsidRP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68F9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3FE22296" w14:textId="28661257" w:rsidR="002968F9" w:rsidRP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vAlign w:val="bottom"/>
          </w:tcPr>
          <w:p w14:paraId="6155BDD7" w14:textId="6EDA5E02" w:rsidR="002968F9" w:rsidRP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60C9C8" w14:textId="4A555ABA" w:rsidR="002968F9" w:rsidRPr="002968F9" w:rsidRDefault="002968F9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68F9">
              <w:rPr>
                <w:rFonts w:ascii="Times New Roman" w:hAnsi="Times New Roman" w:cs="Times New Roman"/>
                <w:b/>
              </w:rPr>
              <w:t>139,0</w:t>
            </w:r>
          </w:p>
        </w:tc>
        <w:tc>
          <w:tcPr>
            <w:tcW w:w="1276" w:type="dxa"/>
            <w:vAlign w:val="center"/>
          </w:tcPr>
          <w:p w14:paraId="6929CDFA" w14:textId="015B678F" w:rsidR="002968F9" w:rsidRPr="002968F9" w:rsidRDefault="00E717D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176,8</w:t>
            </w:r>
          </w:p>
        </w:tc>
        <w:tc>
          <w:tcPr>
            <w:tcW w:w="1242" w:type="dxa"/>
            <w:vAlign w:val="center"/>
          </w:tcPr>
          <w:p w14:paraId="03CFE53D" w14:textId="0D0E8D76" w:rsidR="002968F9" w:rsidRPr="002968F9" w:rsidRDefault="00DB216D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1,27</w:t>
            </w:r>
          </w:p>
        </w:tc>
      </w:tr>
      <w:tr w:rsidR="00091882" w14:paraId="3D5ABE4F" w14:textId="77777777" w:rsidTr="00073182">
        <w:tc>
          <w:tcPr>
            <w:tcW w:w="4644" w:type="dxa"/>
          </w:tcPr>
          <w:p w14:paraId="13BBC1E6" w14:textId="00A1F6CF" w:rsidR="0090186C" w:rsidRPr="00526271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250A5020" w14:textId="608622D0" w:rsidR="0090186C" w:rsidRPr="00526271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vAlign w:val="bottom"/>
          </w:tcPr>
          <w:p w14:paraId="17B09E9D" w14:textId="77777777" w:rsidR="0090186C" w:rsidRPr="00526271" w:rsidRDefault="0090186C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DC1AF58" w14:textId="0B7FE50F" w:rsidR="0090186C" w:rsidRPr="00526271" w:rsidRDefault="002968F9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13,9</w:t>
            </w:r>
          </w:p>
        </w:tc>
        <w:tc>
          <w:tcPr>
            <w:tcW w:w="1276" w:type="dxa"/>
            <w:vAlign w:val="center"/>
          </w:tcPr>
          <w:p w14:paraId="3A70B9A8" w14:textId="2AA0798B" w:rsidR="0090186C" w:rsidRPr="00526271" w:rsidRDefault="00E717D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42" w:type="dxa"/>
            <w:vAlign w:val="center"/>
          </w:tcPr>
          <w:p w14:paraId="118F3115" w14:textId="0255A829" w:rsidR="0090186C" w:rsidRPr="00526271" w:rsidRDefault="00DB216D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</w:tr>
      <w:tr w:rsidR="00091882" w14:paraId="305EBE02" w14:textId="77777777" w:rsidTr="00073182">
        <w:tc>
          <w:tcPr>
            <w:tcW w:w="4644" w:type="dxa"/>
          </w:tcPr>
          <w:p w14:paraId="41CCF42E" w14:textId="14D6421C" w:rsidR="0090186C" w:rsidRPr="00526271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</w:rPr>
              <w:t>Защита населения и территории от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C32BB">
              <w:rPr>
                <w:rFonts w:ascii="Times New Roman" w:hAnsi="Times New Roman" w:cs="Times New Roman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14:paraId="6EC0555C" w14:textId="7AB2DD66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14:paraId="6397A3A7" w14:textId="3AE478DB" w:rsidR="0090186C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4B6E39D3" w14:textId="792528D0" w:rsidR="0090186C" w:rsidRPr="002C32BB" w:rsidRDefault="002968F9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276" w:type="dxa"/>
            <w:vAlign w:val="center"/>
          </w:tcPr>
          <w:p w14:paraId="5EAD2CAA" w14:textId="6963A3DC" w:rsidR="0090186C" w:rsidRPr="002C32BB" w:rsidRDefault="00E717D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42" w:type="dxa"/>
            <w:vAlign w:val="center"/>
          </w:tcPr>
          <w:p w14:paraId="34976DDE" w14:textId="6D4112E8" w:rsidR="00DB216D" w:rsidRPr="00526271" w:rsidRDefault="00DB216D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</w:tr>
      <w:tr w:rsidR="002C32BB" w14:paraId="4FDE4B9F" w14:textId="77777777" w:rsidTr="00073182">
        <w:tc>
          <w:tcPr>
            <w:tcW w:w="4644" w:type="dxa"/>
          </w:tcPr>
          <w:p w14:paraId="55668C5C" w14:textId="266C3846" w:rsidR="002C32BB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14:paraId="5A2379F1" w14:textId="5AE107F2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vAlign w:val="bottom"/>
          </w:tcPr>
          <w:p w14:paraId="1E09E832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D1D913D" w14:textId="6E042FAC" w:rsidR="002C32BB" w:rsidRDefault="002968F9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165,0</w:t>
            </w:r>
          </w:p>
        </w:tc>
        <w:tc>
          <w:tcPr>
            <w:tcW w:w="1276" w:type="dxa"/>
            <w:vAlign w:val="center"/>
          </w:tcPr>
          <w:p w14:paraId="7259D182" w14:textId="2E921683" w:rsidR="002C32BB" w:rsidRPr="00526271" w:rsidRDefault="00E717D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184,2</w:t>
            </w:r>
          </w:p>
        </w:tc>
        <w:tc>
          <w:tcPr>
            <w:tcW w:w="1242" w:type="dxa"/>
            <w:vAlign w:val="center"/>
          </w:tcPr>
          <w:p w14:paraId="7AC76E45" w14:textId="747F3C7F" w:rsidR="002C32BB" w:rsidRPr="00526271" w:rsidRDefault="00DB216D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1,12</w:t>
            </w:r>
          </w:p>
        </w:tc>
      </w:tr>
      <w:tr w:rsidR="002C32BB" w14:paraId="26C5B210" w14:textId="77777777" w:rsidTr="00073182">
        <w:tc>
          <w:tcPr>
            <w:tcW w:w="4644" w:type="dxa"/>
          </w:tcPr>
          <w:p w14:paraId="5D1F037F" w14:textId="3D8326AE" w:rsidR="002C32BB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14:paraId="09D5FEE6" w14:textId="6B6FB3EE" w:rsidR="002C32BB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vAlign w:val="bottom"/>
          </w:tcPr>
          <w:p w14:paraId="71A07646" w14:textId="37569FAE" w:rsidR="002C32BB" w:rsidRP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33E64887" w14:textId="3E8F554C" w:rsidR="002C32BB" w:rsidRPr="002C32BB" w:rsidRDefault="002968F9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76" w:type="dxa"/>
            <w:vAlign w:val="center"/>
          </w:tcPr>
          <w:p w14:paraId="24792881" w14:textId="35766AD2" w:rsidR="002C32BB" w:rsidRPr="00B372C0" w:rsidRDefault="00E717D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184,2</w:t>
            </w:r>
          </w:p>
        </w:tc>
        <w:tc>
          <w:tcPr>
            <w:tcW w:w="1242" w:type="dxa"/>
            <w:vAlign w:val="center"/>
          </w:tcPr>
          <w:p w14:paraId="57139EF3" w14:textId="5040DBD5" w:rsidR="002C32BB" w:rsidRPr="00526271" w:rsidRDefault="00DB216D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1,12</w:t>
            </w:r>
          </w:p>
        </w:tc>
      </w:tr>
      <w:tr w:rsidR="002C32BB" w14:paraId="1CE6C4BF" w14:textId="77777777" w:rsidTr="00073182">
        <w:tc>
          <w:tcPr>
            <w:tcW w:w="4644" w:type="dxa"/>
          </w:tcPr>
          <w:p w14:paraId="045A4661" w14:textId="7BF70869" w:rsidR="002C32BB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188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164AA1A7" w14:textId="4F0A8E78" w:rsidR="002C32BB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vAlign w:val="bottom"/>
          </w:tcPr>
          <w:p w14:paraId="48282FCD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8BEA4C9" w14:textId="65EEE2D6" w:rsidR="002C32BB" w:rsidRDefault="002968F9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47,1</w:t>
            </w:r>
          </w:p>
        </w:tc>
        <w:tc>
          <w:tcPr>
            <w:tcW w:w="1276" w:type="dxa"/>
            <w:vAlign w:val="center"/>
          </w:tcPr>
          <w:p w14:paraId="54C4A0A4" w14:textId="1AECBBDB" w:rsidR="002C32BB" w:rsidRPr="00526271" w:rsidRDefault="00E717D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25,9</w:t>
            </w:r>
          </w:p>
        </w:tc>
        <w:tc>
          <w:tcPr>
            <w:tcW w:w="1242" w:type="dxa"/>
            <w:vAlign w:val="center"/>
          </w:tcPr>
          <w:p w14:paraId="16538374" w14:textId="68ECBD1E" w:rsidR="002C32BB" w:rsidRPr="00526271" w:rsidRDefault="00DB216D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091882" w14:paraId="0BB42527" w14:textId="77777777" w:rsidTr="00073182">
        <w:tc>
          <w:tcPr>
            <w:tcW w:w="4644" w:type="dxa"/>
          </w:tcPr>
          <w:p w14:paraId="77B8323E" w14:textId="653FCC58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67" w:type="dxa"/>
            <w:vAlign w:val="bottom"/>
          </w:tcPr>
          <w:p w14:paraId="706C6750" w14:textId="5B8F2A61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14:paraId="09C44C65" w14:textId="1E599FFC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4AB37A8F" w14:textId="499D7F9A" w:rsidR="00091882" w:rsidRPr="00091882" w:rsidRDefault="00802D2F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62719ECF" w14:textId="06EF7191" w:rsidR="00091882" w:rsidRPr="00B372C0" w:rsidRDefault="00E717D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2" w:type="dxa"/>
            <w:vAlign w:val="center"/>
          </w:tcPr>
          <w:p w14:paraId="3BE64364" w14:textId="5D201777" w:rsidR="00091882" w:rsidRPr="00526271" w:rsidRDefault="00DB216D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91882" w14:paraId="3EA7C061" w14:textId="77777777" w:rsidTr="00073182">
        <w:tc>
          <w:tcPr>
            <w:tcW w:w="4644" w:type="dxa"/>
          </w:tcPr>
          <w:p w14:paraId="641E1DCC" w14:textId="2B56DBF7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091882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</w:t>
            </w:r>
            <w:r w:rsidRPr="00091882">
              <w:rPr>
                <w:rFonts w:ascii="Times New Roman" w:hAnsi="Times New Roman" w:cs="Times New Roman"/>
              </w:rPr>
              <w:t>гоустройство</w:t>
            </w:r>
          </w:p>
        </w:tc>
        <w:tc>
          <w:tcPr>
            <w:tcW w:w="567" w:type="dxa"/>
            <w:vAlign w:val="bottom"/>
          </w:tcPr>
          <w:p w14:paraId="726A08CD" w14:textId="3E415FFB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14:paraId="68E09DAD" w14:textId="6D0C046F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0C0DE3C5" w14:textId="22F6C7FE" w:rsidR="00091882" w:rsidRPr="00091882" w:rsidRDefault="00802D2F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276" w:type="dxa"/>
            <w:vAlign w:val="center"/>
          </w:tcPr>
          <w:p w14:paraId="0BE7C1F4" w14:textId="2465E5DF" w:rsidR="00E717D8" w:rsidRPr="00B372C0" w:rsidRDefault="00E717D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242" w:type="dxa"/>
            <w:vAlign w:val="center"/>
          </w:tcPr>
          <w:p w14:paraId="550868C2" w14:textId="33311BD4" w:rsidR="00091882" w:rsidRPr="00526271" w:rsidRDefault="00DB216D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0,55</w:t>
            </w:r>
          </w:p>
        </w:tc>
      </w:tr>
      <w:tr w:rsidR="00091882" w14:paraId="318F6D2E" w14:textId="77777777" w:rsidTr="00073182">
        <w:tc>
          <w:tcPr>
            <w:tcW w:w="4644" w:type="dxa"/>
          </w:tcPr>
          <w:p w14:paraId="760A45FC" w14:textId="1924A68D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032BD2A8" w14:textId="7D3BC8F0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14:paraId="433D1F1E" w14:textId="77777777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ADFA290" w14:textId="25EE6E42" w:rsidR="00091882" w:rsidRDefault="00802D2F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1276" w:type="dxa"/>
            <w:vAlign w:val="center"/>
          </w:tcPr>
          <w:p w14:paraId="106C1E92" w14:textId="74305D6C" w:rsidR="00091882" w:rsidRPr="00526271" w:rsidRDefault="00E717D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1242" w:type="dxa"/>
            <w:vAlign w:val="center"/>
          </w:tcPr>
          <w:p w14:paraId="1EDD799E" w14:textId="7E05678F" w:rsidR="00091882" w:rsidRPr="00526271" w:rsidRDefault="00DB216D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1,29</w:t>
            </w:r>
          </w:p>
        </w:tc>
      </w:tr>
      <w:tr w:rsidR="00091882" w14:paraId="30E32644" w14:textId="77777777" w:rsidTr="00073182">
        <w:tc>
          <w:tcPr>
            <w:tcW w:w="4644" w:type="dxa"/>
          </w:tcPr>
          <w:p w14:paraId="2989BC12" w14:textId="2AB5893E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2400C8CC" w14:textId="115EE46C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vAlign w:val="bottom"/>
          </w:tcPr>
          <w:p w14:paraId="4D23EDCF" w14:textId="006DAEFF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766704C6" w14:textId="2EBCE617" w:rsidR="00091882" w:rsidRPr="00091882" w:rsidRDefault="00802D2F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  <w:vAlign w:val="center"/>
          </w:tcPr>
          <w:p w14:paraId="692F1351" w14:textId="7E7CE806" w:rsidR="00091882" w:rsidRPr="00B372C0" w:rsidRDefault="00E717D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42" w:type="dxa"/>
            <w:vAlign w:val="center"/>
          </w:tcPr>
          <w:p w14:paraId="4E050023" w14:textId="3062C718" w:rsidR="00091882" w:rsidRPr="00526271" w:rsidRDefault="00DB216D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1,42</w:t>
            </w:r>
          </w:p>
        </w:tc>
      </w:tr>
      <w:tr w:rsidR="00091882" w14:paraId="58811697" w14:textId="77777777" w:rsidTr="00073182">
        <w:tc>
          <w:tcPr>
            <w:tcW w:w="4644" w:type="dxa"/>
          </w:tcPr>
          <w:p w14:paraId="3913E574" w14:textId="30653597" w:rsidR="00091882" w:rsidRPr="00091882" w:rsidRDefault="00802D2F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Памятники</w:t>
            </w:r>
          </w:p>
        </w:tc>
        <w:tc>
          <w:tcPr>
            <w:tcW w:w="567" w:type="dxa"/>
            <w:vAlign w:val="bottom"/>
          </w:tcPr>
          <w:p w14:paraId="4B565F31" w14:textId="0475F72D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vAlign w:val="bottom"/>
          </w:tcPr>
          <w:p w14:paraId="4B8EC2A7" w14:textId="3C981958" w:rsidR="00091882" w:rsidRP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3ECE5111" w14:textId="7C12209A" w:rsidR="00091882" w:rsidRPr="00091882" w:rsidRDefault="00802D2F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vAlign w:val="center"/>
          </w:tcPr>
          <w:p w14:paraId="0C08CF32" w14:textId="18DE2EAF" w:rsidR="00091882" w:rsidRPr="00B372C0" w:rsidRDefault="00E717D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2" w:type="dxa"/>
            <w:vAlign w:val="center"/>
          </w:tcPr>
          <w:p w14:paraId="490178B8" w14:textId="587CBE02" w:rsidR="00091882" w:rsidRPr="00526271" w:rsidRDefault="00DB216D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0376B" w14:paraId="7D7F84C4" w14:textId="77777777" w:rsidTr="00073182">
        <w:tc>
          <w:tcPr>
            <w:tcW w:w="4644" w:type="dxa"/>
          </w:tcPr>
          <w:p w14:paraId="3C661021" w14:textId="19F1DFD7" w:rsidR="0040376B" w:rsidRPr="0040376B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3285A8F1" w14:textId="6F250069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vAlign w:val="bottom"/>
          </w:tcPr>
          <w:p w14:paraId="4CAEEF0E" w14:textId="77777777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E15CD31" w14:textId="7DF847DC" w:rsidR="0040376B" w:rsidRPr="0040376B" w:rsidRDefault="00802D2F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62,4</w:t>
            </w:r>
          </w:p>
        </w:tc>
        <w:tc>
          <w:tcPr>
            <w:tcW w:w="1276" w:type="dxa"/>
            <w:vAlign w:val="center"/>
          </w:tcPr>
          <w:p w14:paraId="556DBA39" w14:textId="1EB1B6D5" w:rsidR="0040376B" w:rsidRPr="00526271" w:rsidRDefault="00E717D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70,4</w:t>
            </w:r>
          </w:p>
        </w:tc>
        <w:tc>
          <w:tcPr>
            <w:tcW w:w="1242" w:type="dxa"/>
            <w:vAlign w:val="center"/>
          </w:tcPr>
          <w:p w14:paraId="6D8E0C6C" w14:textId="449227D8" w:rsidR="0040376B" w:rsidRPr="00526271" w:rsidRDefault="00DB216D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1,13</w:t>
            </w:r>
          </w:p>
        </w:tc>
      </w:tr>
      <w:tr w:rsidR="0040376B" w14:paraId="4BAAF297" w14:textId="77777777" w:rsidTr="00073182">
        <w:tc>
          <w:tcPr>
            <w:tcW w:w="4644" w:type="dxa"/>
          </w:tcPr>
          <w:p w14:paraId="47A7BC3C" w14:textId="0E0BDCD9" w:rsidR="0040376B" w:rsidRPr="00091882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14:paraId="08ED224A" w14:textId="78242308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14:paraId="0C493838" w14:textId="1D60DE92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6FFE6CD2" w14:textId="7CB87FBB" w:rsidR="0040376B" w:rsidRPr="00091882" w:rsidRDefault="00802D2F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276" w:type="dxa"/>
            <w:vAlign w:val="center"/>
          </w:tcPr>
          <w:p w14:paraId="0EA1A223" w14:textId="22BFD941" w:rsidR="0040376B" w:rsidRPr="00B372C0" w:rsidRDefault="00E717D8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1242" w:type="dxa"/>
            <w:vAlign w:val="center"/>
          </w:tcPr>
          <w:p w14:paraId="69D5D721" w14:textId="360F707F" w:rsidR="0040376B" w:rsidRPr="00526271" w:rsidRDefault="00DB216D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1,13</w:t>
            </w:r>
          </w:p>
        </w:tc>
      </w:tr>
      <w:tr w:rsidR="00E717D8" w14:paraId="629F426F" w14:textId="77777777" w:rsidTr="00073182">
        <w:tc>
          <w:tcPr>
            <w:tcW w:w="4644" w:type="dxa"/>
          </w:tcPr>
          <w:p w14:paraId="7FA74239" w14:textId="1B179FD5" w:rsidR="00E717D8" w:rsidRPr="00E717D8" w:rsidRDefault="00E717D8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17D8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14:paraId="4EA48788" w14:textId="745B5DE1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7D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vAlign w:val="bottom"/>
          </w:tcPr>
          <w:p w14:paraId="18F04BCB" w14:textId="77777777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59866FD" w14:textId="1DA424B2" w:rsidR="00E717D8" w:rsidRPr="00E717D8" w:rsidRDefault="00E717D8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vAlign w:val="bottom"/>
          </w:tcPr>
          <w:p w14:paraId="52B3D33F" w14:textId="702D8715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42" w:type="dxa"/>
            <w:vAlign w:val="center"/>
          </w:tcPr>
          <w:p w14:paraId="57BC01D6" w14:textId="095B889D" w:rsidR="00E717D8" w:rsidRPr="00E717D8" w:rsidRDefault="00DB216D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14:paraId="79B605C2" w14:textId="77777777" w:rsidR="00D16EE9" w:rsidRDefault="00D16EE9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B21526" w14:textId="77777777" w:rsidR="00D16EE9" w:rsidRDefault="00D16EE9" w:rsidP="00247F7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E24287" w14:textId="77777777" w:rsidR="00D16EE9" w:rsidRDefault="00D16EE9" w:rsidP="00247F7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8B7E7" w14:textId="5E069F2E" w:rsid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6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E766D">
        <w:rPr>
          <w:rFonts w:ascii="Times New Roman" w:hAnsi="Times New Roman" w:cs="Times New Roman"/>
          <w:b/>
          <w:sz w:val="28"/>
          <w:szCs w:val="28"/>
        </w:rPr>
        <w:t>01 00 «Общегосударственные вопросы»</w:t>
      </w:r>
      <w:r w:rsidRPr="003E766D">
        <w:rPr>
          <w:rFonts w:ascii="Times New Roman" w:hAnsi="Times New Roman" w:cs="Times New Roman"/>
          <w:sz w:val="28"/>
          <w:szCs w:val="28"/>
        </w:rPr>
        <w:t xml:space="preserve"> согласно представленному проекту бюджета </w:t>
      </w:r>
      <w:r w:rsidR="00F1165C" w:rsidRPr="003E766D">
        <w:rPr>
          <w:rFonts w:ascii="Times New Roman" w:hAnsi="Times New Roman" w:cs="Times New Roman"/>
          <w:sz w:val="28"/>
          <w:szCs w:val="28"/>
        </w:rPr>
        <w:t>сельского</w:t>
      </w:r>
      <w:r w:rsidR="00C613F5" w:rsidRPr="003E766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E766D">
        <w:rPr>
          <w:rFonts w:ascii="Times New Roman" w:hAnsi="Times New Roman" w:cs="Times New Roman"/>
          <w:sz w:val="28"/>
          <w:szCs w:val="28"/>
        </w:rPr>
        <w:t>расходы на 202</w:t>
      </w:r>
      <w:r w:rsidR="00F1165C" w:rsidRPr="003E766D">
        <w:rPr>
          <w:rFonts w:ascii="Times New Roman" w:hAnsi="Times New Roman" w:cs="Times New Roman"/>
          <w:sz w:val="28"/>
          <w:szCs w:val="28"/>
        </w:rPr>
        <w:t>5</w:t>
      </w:r>
      <w:r w:rsidRPr="003E766D">
        <w:rPr>
          <w:rFonts w:ascii="Times New Roman" w:hAnsi="Times New Roman" w:cs="Times New Roman"/>
          <w:sz w:val="28"/>
          <w:szCs w:val="28"/>
        </w:rPr>
        <w:t xml:space="preserve"> год составят </w:t>
      </w:r>
      <w:r w:rsidR="00F1165C" w:rsidRPr="003E766D">
        <w:rPr>
          <w:rFonts w:ascii="Times New Roman" w:hAnsi="Times New Roman" w:cs="Times New Roman"/>
          <w:sz w:val="28"/>
          <w:szCs w:val="28"/>
        </w:rPr>
        <w:t>2046,3</w:t>
      </w:r>
      <w:r w:rsidRPr="003E766D">
        <w:rPr>
          <w:rFonts w:ascii="Times New Roman" w:hAnsi="Times New Roman" w:cs="Times New Roman"/>
          <w:sz w:val="28"/>
          <w:szCs w:val="28"/>
        </w:rPr>
        <w:t xml:space="preserve"> тыс. рублей, планируемые проектом бюджета бюджетные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ассигнования по указанному разделу </w:t>
      </w:r>
      <w:r w:rsidR="00F1165C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бюджету на 202</w:t>
      </w:r>
      <w:r w:rsidR="00F1165C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F1165C">
        <w:rPr>
          <w:rFonts w:ascii="Times New Roman" w:hAnsi="Times New Roman" w:cs="Times New Roman"/>
          <w:sz w:val="28"/>
          <w:szCs w:val="28"/>
        </w:rPr>
        <w:t>303,6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33ADF1D4" w14:textId="49CD02C7" w:rsid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подразделу </w:t>
      </w:r>
      <w:r w:rsidRPr="0048307C">
        <w:rPr>
          <w:rFonts w:ascii="Times New Roman" w:hAnsi="Times New Roman" w:cs="Times New Roman"/>
          <w:b/>
          <w:sz w:val="28"/>
          <w:szCs w:val="28"/>
        </w:rPr>
        <w:t>01 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AA236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 xml:space="preserve">предлагается выделение бюджетных </w:t>
      </w:r>
      <w:r w:rsidRPr="0048307C"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ассигнований в размере </w:t>
      </w:r>
      <w:r w:rsidR="0053745D">
        <w:rPr>
          <w:rFonts w:ascii="Times New Roman" w:hAnsi="Times New Roman" w:cs="Times New Roman"/>
          <w:sz w:val="28"/>
          <w:szCs w:val="28"/>
        </w:rPr>
        <w:t>1,5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3745D">
        <w:rPr>
          <w:rFonts w:ascii="Times New Roman" w:hAnsi="Times New Roman" w:cs="Times New Roman"/>
          <w:sz w:val="28"/>
          <w:szCs w:val="28"/>
        </w:rPr>
        <w:t>0,07</w:t>
      </w:r>
      <w:r w:rsidRPr="0048307C">
        <w:rPr>
          <w:rFonts w:ascii="Times New Roman" w:hAnsi="Times New Roman" w:cs="Times New Roman"/>
          <w:sz w:val="28"/>
          <w:szCs w:val="28"/>
        </w:rPr>
        <w:t>% в сумме общегосударственных расходов). Расходные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обязательства по данному подразделу на 202</w:t>
      </w:r>
      <w:r w:rsidR="0053745D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по отношению к 202</w:t>
      </w:r>
      <w:r w:rsidR="0053745D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не изменились</w:t>
      </w:r>
      <w:r w:rsidRPr="0048307C">
        <w:rPr>
          <w:rFonts w:ascii="Times New Roman" w:hAnsi="Times New Roman" w:cs="Times New Roman"/>
          <w:sz w:val="28"/>
          <w:szCs w:val="28"/>
        </w:rPr>
        <w:t>.</w:t>
      </w:r>
    </w:p>
    <w:p w14:paraId="07C5BFCE" w14:textId="5033D71A" w:rsidR="00BC3060" w:rsidRPr="00BC3060" w:rsidRDefault="00BC3060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Pr="00BC3060">
        <w:rPr>
          <w:rFonts w:ascii="Times New Roman" w:hAnsi="Times New Roman" w:cs="Times New Roman"/>
          <w:b/>
          <w:sz w:val="28"/>
          <w:szCs w:val="28"/>
        </w:rPr>
        <w:t xml:space="preserve">01 04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C3060">
        <w:rPr>
          <w:rFonts w:ascii="Times New Roman" w:hAnsi="Times New Roman" w:cs="Times New Roman"/>
          <w:b/>
          <w:sz w:val="28"/>
          <w:szCs w:val="28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C3060">
        <w:rPr>
          <w:rFonts w:ascii="Times New Roman" w:hAnsi="Times New Roman" w:cs="Times New Roman"/>
          <w:sz w:val="28"/>
          <w:szCs w:val="28"/>
        </w:rPr>
        <w:t xml:space="preserve">проектом бюджета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 выделение бюджетных ассигнований в сумме 703,8 тыс. рублей или 34,4%</w:t>
      </w:r>
      <w:r w:rsidRPr="00BC3060">
        <w:t xml:space="preserve"> </w:t>
      </w:r>
      <w:r w:rsidRPr="00BC3060">
        <w:rPr>
          <w:rFonts w:ascii="Times New Roman" w:hAnsi="Times New Roman" w:cs="Times New Roman"/>
          <w:sz w:val="28"/>
          <w:szCs w:val="28"/>
        </w:rPr>
        <w:t>в сумме общегосударственных расходов</w:t>
      </w:r>
      <w:r>
        <w:rPr>
          <w:rFonts w:ascii="Times New Roman" w:hAnsi="Times New Roman" w:cs="Times New Roman"/>
          <w:sz w:val="28"/>
          <w:szCs w:val="28"/>
        </w:rPr>
        <w:t>. Расходные обязательства в 2025 году по данному подразделу уменьшились на 5,9 тыс. рублей.</w:t>
      </w:r>
    </w:p>
    <w:p w14:paraId="4B29868F" w14:textId="16889E6F" w:rsidR="0048307C" w:rsidRPr="0048307C" w:rsidRDefault="0048307C" w:rsidP="006F0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Подразделом </w:t>
      </w:r>
      <w:r w:rsidR="00AA236B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b/>
          <w:sz w:val="28"/>
          <w:szCs w:val="28"/>
        </w:rPr>
        <w:t>01 11 «Резервные фонды»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предусмотрены средства на непредвиденные расходы, запланированные в сумме </w:t>
      </w:r>
      <w:r w:rsidR="0053745D">
        <w:rPr>
          <w:rFonts w:ascii="Times New Roman" w:hAnsi="Times New Roman" w:cs="Times New Roman"/>
          <w:sz w:val="28"/>
          <w:szCs w:val="28"/>
        </w:rPr>
        <w:t>1,0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   Бюджетные ассигнования сформированы на основании статьи 81</w:t>
      </w:r>
      <w:r w:rsidR="00107AAA">
        <w:rPr>
          <w:rFonts w:ascii="Times New Roman" w:hAnsi="Times New Roman" w:cs="Times New Roman"/>
          <w:sz w:val="28"/>
          <w:szCs w:val="28"/>
        </w:rPr>
        <w:t>,184,2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Бюджетного кодекса РФ и в соответствии со статьей </w:t>
      </w:r>
      <w:r w:rsidR="00354112">
        <w:rPr>
          <w:rFonts w:ascii="Times New Roman" w:hAnsi="Times New Roman" w:cs="Times New Roman"/>
          <w:sz w:val="28"/>
          <w:szCs w:val="28"/>
        </w:rPr>
        <w:t>7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Положения о, бюджетном процессе в</w:t>
      </w:r>
      <w:r w:rsidR="006F0A39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833C7">
        <w:rPr>
          <w:rFonts w:ascii="Times New Roman" w:hAnsi="Times New Roman" w:cs="Times New Roman"/>
          <w:sz w:val="28"/>
          <w:szCs w:val="28"/>
        </w:rPr>
        <w:t xml:space="preserve"> </w:t>
      </w:r>
      <w:r w:rsidR="0053745D">
        <w:rPr>
          <w:rFonts w:ascii="Times New Roman" w:hAnsi="Times New Roman" w:cs="Times New Roman"/>
          <w:sz w:val="28"/>
          <w:szCs w:val="28"/>
        </w:rPr>
        <w:t>сельское поселение Аллакский сельсовет</w:t>
      </w:r>
      <w:r w:rsidRPr="0048307C">
        <w:rPr>
          <w:rFonts w:ascii="Times New Roman" w:hAnsi="Times New Roman" w:cs="Times New Roman"/>
          <w:sz w:val="28"/>
          <w:szCs w:val="28"/>
        </w:rPr>
        <w:t xml:space="preserve"> Каменск</w:t>
      </w:r>
      <w:r w:rsidR="007833C7">
        <w:rPr>
          <w:rFonts w:ascii="Times New Roman" w:hAnsi="Times New Roman" w:cs="Times New Roman"/>
          <w:sz w:val="28"/>
          <w:szCs w:val="28"/>
        </w:rPr>
        <w:t>ого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33C7">
        <w:rPr>
          <w:rFonts w:ascii="Times New Roman" w:hAnsi="Times New Roman" w:cs="Times New Roman"/>
          <w:sz w:val="28"/>
          <w:szCs w:val="28"/>
        </w:rPr>
        <w:t>а</w:t>
      </w:r>
      <w:r w:rsidRPr="0048307C">
        <w:rPr>
          <w:rFonts w:ascii="Times New Roman" w:hAnsi="Times New Roman" w:cs="Times New Roman"/>
          <w:sz w:val="28"/>
          <w:szCs w:val="28"/>
        </w:rPr>
        <w:t xml:space="preserve"> Алтайского края.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355F74E0" w14:textId="77777777" w:rsidR="00107AAA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Основную часть бюджетных ассигнований по указанному разделу составляют расходы по подразделу </w:t>
      </w:r>
      <w:r w:rsidRPr="00107AAA">
        <w:rPr>
          <w:rFonts w:ascii="Times New Roman" w:hAnsi="Times New Roman" w:cs="Times New Roman"/>
          <w:b/>
          <w:sz w:val="28"/>
          <w:szCs w:val="28"/>
        </w:rPr>
        <w:t xml:space="preserve">01 13 «Другие общегосударственные </w:t>
      </w:r>
    </w:p>
    <w:p w14:paraId="131C0C1F" w14:textId="30A619D1" w:rsid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AAA">
        <w:rPr>
          <w:rFonts w:ascii="Times New Roman" w:hAnsi="Times New Roman" w:cs="Times New Roman"/>
          <w:b/>
          <w:sz w:val="28"/>
          <w:szCs w:val="28"/>
        </w:rPr>
        <w:t>вопросы»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107AAA" w:rsidRPr="00107AAA"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107AAA" w:rsidRPr="00107AA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предлагается выделение бюджетных ассигнований на 202</w:t>
      </w:r>
      <w:r w:rsidR="005C6A7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5C6A75">
        <w:rPr>
          <w:rFonts w:ascii="Times New Roman" w:hAnsi="Times New Roman" w:cs="Times New Roman"/>
          <w:sz w:val="28"/>
          <w:szCs w:val="28"/>
        </w:rPr>
        <w:t>762,9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C6A75">
        <w:rPr>
          <w:rFonts w:ascii="Times New Roman" w:hAnsi="Times New Roman" w:cs="Times New Roman"/>
          <w:sz w:val="28"/>
          <w:szCs w:val="28"/>
        </w:rPr>
        <w:t>37,2</w:t>
      </w:r>
      <w:r w:rsidRPr="0048307C">
        <w:rPr>
          <w:rFonts w:ascii="Times New Roman" w:hAnsi="Times New Roman" w:cs="Times New Roman"/>
          <w:sz w:val="28"/>
          <w:szCs w:val="28"/>
        </w:rPr>
        <w:t xml:space="preserve">% в сумме общегосударственных расходов), что на </w:t>
      </w:r>
      <w:r w:rsidR="005C6A75">
        <w:rPr>
          <w:rFonts w:ascii="Times New Roman" w:hAnsi="Times New Roman" w:cs="Times New Roman"/>
          <w:sz w:val="28"/>
          <w:szCs w:val="28"/>
        </w:rPr>
        <w:t>117,1</w:t>
      </w:r>
      <w:r w:rsidRPr="0048307C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5C6A75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расходов 202</w:t>
      </w:r>
      <w:r w:rsidR="005C6A7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года. Расшифровка затрат содержится в пояснительной записке к проекту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426DB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5C6A7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C6A75">
        <w:rPr>
          <w:rFonts w:ascii="Times New Roman" w:hAnsi="Times New Roman" w:cs="Times New Roman"/>
          <w:sz w:val="28"/>
          <w:szCs w:val="28"/>
        </w:rPr>
        <w:t>6</w:t>
      </w:r>
      <w:r w:rsidRPr="0048307C">
        <w:rPr>
          <w:rFonts w:ascii="Times New Roman" w:hAnsi="Times New Roman" w:cs="Times New Roman"/>
          <w:sz w:val="28"/>
          <w:szCs w:val="28"/>
        </w:rPr>
        <w:t>-202</w:t>
      </w:r>
      <w:r w:rsidR="005C6A75">
        <w:rPr>
          <w:rFonts w:ascii="Times New Roman" w:hAnsi="Times New Roman" w:cs="Times New Roman"/>
          <w:sz w:val="28"/>
          <w:szCs w:val="28"/>
        </w:rPr>
        <w:t>7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58FB3FCC" w14:textId="137949FB" w:rsidR="0053745D" w:rsidRPr="0048307C" w:rsidRDefault="0053745D" w:rsidP="0053745D">
      <w:pPr>
        <w:tabs>
          <w:tab w:val="left" w:pos="1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745D"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Pr="0053745D">
        <w:rPr>
          <w:rFonts w:ascii="Times New Roman" w:hAnsi="Times New Roman" w:cs="Times New Roman"/>
          <w:b/>
          <w:sz w:val="28"/>
          <w:szCs w:val="28"/>
        </w:rPr>
        <w:t>02 00 «Национальная оборона»</w:t>
      </w:r>
      <w:r w:rsidRPr="0053745D">
        <w:rPr>
          <w:rFonts w:ascii="Times New Roman" w:hAnsi="Times New Roman" w:cs="Times New Roman"/>
          <w:sz w:val="28"/>
          <w:szCs w:val="28"/>
        </w:rPr>
        <w:t xml:space="preserve"> проектом решения предлагается увеличить ассигнования на 37,8 тыс. рублей по сравнению с 2024 годом, что составит сумму 176,8 тыс. рублей.</w:t>
      </w:r>
    </w:p>
    <w:p w14:paraId="2CEBEDE5" w14:textId="6C21A729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  По разделу </w:t>
      </w:r>
      <w:r w:rsidRPr="006F1137">
        <w:rPr>
          <w:rFonts w:ascii="Times New Roman" w:hAnsi="Times New Roman" w:cs="Times New Roman"/>
          <w:b/>
          <w:sz w:val="28"/>
          <w:szCs w:val="28"/>
        </w:rPr>
        <w:t>03 00 «Национальная безопасность и правоохранительная деятельность»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6F1137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6F11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предлагаются расходные обязательства в размере </w:t>
      </w:r>
      <w:r w:rsidR="002327B0">
        <w:rPr>
          <w:rFonts w:ascii="Times New Roman" w:hAnsi="Times New Roman" w:cs="Times New Roman"/>
          <w:sz w:val="28"/>
          <w:szCs w:val="28"/>
        </w:rPr>
        <w:t>5,0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которые по отношению к плановым показателям бюджета 202</w:t>
      </w:r>
      <w:r w:rsidR="002327B0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327B0">
        <w:rPr>
          <w:rFonts w:ascii="Times New Roman" w:hAnsi="Times New Roman" w:cs="Times New Roman"/>
          <w:sz w:val="28"/>
          <w:szCs w:val="28"/>
        </w:rPr>
        <w:t>уменьшились на 15,0 тыс. рублей.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234F8" w14:textId="1F6859CC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624E77">
        <w:rPr>
          <w:rFonts w:ascii="Times New Roman" w:hAnsi="Times New Roman" w:cs="Times New Roman"/>
          <w:b/>
          <w:sz w:val="28"/>
          <w:szCs w:val="28"/>
        </w:rPr>
        <w:t>04 00 «Национальная экономика»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624E7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>запланировано на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6B37F5">
        <w:rPr>
          <w:rFonts w:ascii="Times New Roman" w:hAnsi="Times New Roman" w:cs="Times New Roman"/>
          <w:sz w:val="28"/>
          <w:szCs w:val="28"/>
        </w:rPr>
        <w:t>184,2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6B37F5">
        <w:rPr>
          <w:rFonts w:ascii="Times New Roman" w:hAnsi="Times New Roman" w:cs="Times New Roman"/>
          <w:sz w:val="28"/>
          <w:szCs w:val="28"/>
        </w:rPr>
        <w:t>19,2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B37F5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запланированной суммы</w:t>
      </w:r>
      <w:r w:rsidR="006B37F5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6B37F5">
        <w:rPr>
          <w:rFonts w:ascii="Times New Roman" w:hAnsi="Times New Roman" w:cs="Times New Roman"/>
          <w:sz w:val="28"/>
          <w:szCs w:val="28"/>
        </w:rPr>
        <w:t>Увеличение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суммы прогнозируется за счет </w:t>
      </w:r>
      <w:r w:rsidR="006B37F5">
        <w:rPr>
          <w:rFonts w:ascii="Times New Roman" w:hAnsi="Times New Roman" w:cs="Times New Roman"/>
          <w:sz w:val="28"/>
          <w:szCs w:val="28"/>
        </w:rPr>
        <w:t>увеличения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суммы дорожного фонда на </w:t>
      </w:r>
      <w:r w:rsidR="006B37F5">
        <w:rPr>
          <w:rFonts w:ascii="Times New Roman" w:hAnsi="Times New Roman" w:cs="Times New Roman"/>
          <w:sz w:val="28"/>
          <w:szCs w:val="28"/>
        </w:rPr>
        <w:t>19,2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62D4D">
        <w:rPr>
          <w:rFonts w:ascii="Times New Roman" w:hAnsi="Times New Roman" w:cs="Times New Roman"/>
          <w:sz w:val="28"/>
          <w:szCs w:val="28"/>
        </w:rPr>
        <w:t>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6F293" w14:textId="593E550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 xml:space="preserve">05 00 «Жилищно-коммунальное хозяйство» </w:t>
      </w:r>
      <w:r w:rsidRPr="0048307C">
        <w:rPr>
          <w:rFonts w:ascii="Times New Roman" w:hAnsi="Times New Roman" w:cs="Times New Roman"/>
          <w:sz w:val="28"/>
          <w:szCs w:val="28"/>
        </w:rPr>
        <w:t>проектом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426DB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 запланированы бюджетные ассигнования в сумме </w:t>
      </w:r>
      <w:r w:rsidR="006B37F5">
        <w:rPr>
          <w:rFonts w:ascii="Times New Roman" w:hAnsi="Times New Roman" w:cs="Times New Roman"/>
          <w:sz w:val="28"/>
          <w:szCs w:val="28"/>
        </w:rPr>
        <w:t>25,9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6B37F5">
        <w:rPr>
          <w:rFonts w:ascii="Times New Roman" w:hAnsi="Times New Roman" w:cs="Times New Roman"/>
          <w:sz w:val="28"/>
          <w:szCs w:val="28"/>
        </w:rPr>
        <w:t>22,2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B37F5">
        <w:rPr>
          <w:rFonts w:ascii="Times New Roman" w:hAnsi="Times New Roman" w:cs="Times New Roman"/>
          <w:sz w:val="28"/>
          <w:szCs w:val="28"/>
        </w:rPr>
        <w:t>меньше,</w:t>
      </w:r>
      <w:r w:rsidRPr="0048307C"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году. </w:t>
      </w:r>
    </w:p>
    <w:p w14:paraId="199A61F4" w14:textId="33E1776F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lastRenderedPageBreak/>
        <w:t xml:space="preserve">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>08 00 «Культура и кинематография»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на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="00D62D4D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год предусмотрены ассигнования в сумме </w:t>
      </w:r>
      <w:r w:rsidR="006B37F5">
        <w:rPr>
          <w:rFonts w:ascii="Times New Roman" w:hAnsi="Times New Roman" w:cs="Times New Roman"/>
          <w:sz w:val="28"/>
          <w:szCs w:val="28"/>
        </w:rPr>
        <w:t>4,4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 В сравнении с плановыми показателями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 объем ассигнований по данному разделу </w:t>
      </w:r>
      <w:r w:rsidR="006B37F5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Pr="0048307C">
        <w:rPr>
          <w:rFonts w:ascii="Times New Roman" w:hAnsi="Times New Roman" w:cs="Times New Roman"/>
          <w:sz w:val="28"/>
          <w:szCs w:val="28"/>
        </w:rPr>
        <w:t xml:space="preserve">на </w:t>
      </w:r>
      <w:r w:rsidR="006B37F5">
        <w:rPr>
          <w:rFonts w:ascii="Times New Roman" w:hAnsi="Times New Roman" w:cs="Times New Roman"/>
          <w:sz w:val="28"/>
          <w:szCs w:val="28"/>
        </w:rPr>
        <w:t>3,0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2AC986B" w14:textId="6BBF2BC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10 00 «Социальная политика»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бюджетные ассигнования на 202</w:t>
      </w:r>
      <w:r w:rsidR="000F7B77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 год планируются в сумме </w:t>
      </w:r>
      <w:r w:rsidR="000F7B77">
        <w:rPr>
          <w:rFonts w:ascii="Times New Roman" w:hAnsi="Times New Roman" w:cs="Times New Roman"/>
          <w:sz w:val="28"/>
          <w:szCs w:val="28"/>
        </w:rPr>
        <w:t>70,4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CA403A">
        <w:rPr>
          <w:rFonts w:ascii="Times New Roman" w:hAnsi="Times New Roman" w:cs="Times New Roman"/>
          <w:sz w:val="28"/>
          <w:szCs w:val="28"/>
        </w:rPr>
        <w:t>повлекло изменени</w:t>
      </w:r>
      <w:r w:rsidR="000F7B77">
        <w:rPr>
          <w:rFonts w:ascii="Times New Roman" w:hAnsi="Times New Roman" w:cs="Times New Roman"/>
          <w:sz w:val="28"/>
          <w:szCs w:val="28"/>
        </w:rPr>
        <w:t>е</w:t>
      </w:r>
      <w:r w:rsidR="00CA403A">
        <w:rPr>
          <w:rFonts w:ascii="Times New Roman" w:hAnsi="Times New Roman" w:cs="Times New Roman"/>
          <w:sz w:val="28"/>
          <w:szCs w:val="28"/>
        </w:rPr>
        <w:t xml:space="preserve"> к показателям 202</w:t>
      </w:r>
      <w:r w:rsidR="000F7B77">
        <w:rPr>
          <w:rFonts w:ascii="Times New Roman" w:hAnsi="Times New Roman" w:cs="Times New Roman"/>
          <w:sz w:val="28"/>
          <w:szCs w:val="28"/>
        </w:rPr>
        <w:t>4</w:t>
      </w:r>
      <w:r w:rsidR="00CA40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F7B77">
        <w:rPr>
          <w:rFonts w:ascii="Times New Roman" w:hAnsi="Times New Roman" w:cs="Times New Roman"/>
          <w:sz w:val="28"/>
          <w:szCs w:val="28"/>
        </w:rPr>
        <w:t xml:space="preserve"> в сторону увеличения на сумму 8,0 тыс. рублей</w:t>
      </w:r>
      <w:r w:rsidRPr="004830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60255A" w14:textId="786B0E55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11 0</w:t>
      </w:r>
      <w:r w:rsidR="00CA403A">
        <w:rPr>
          <w:rFonts w:ascii="Times New Roman" w:hAnsi="Times New Roman" w:cs="Times New Roman"/>
          <w:b/>
          <w:sz w:val="28"/>
          <w:szCs w:val="28"/>
        </w:rPr>
        <w:t>0</w:t>
      </w:r>
      <w:r w:rsidRPr="00CA403A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71239F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71239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150778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CA403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50778">
        <w:rPr>
          <w:rFonts w:ascii="Times New Roman" w:hAnsi="Times New Roman" w:cs="Times New Roman"/>
          <w:sz w:val="28"/>
          <w:szCs w:val="28"/>
        </w:rPr>
        <w:t xml:space="preserve">предусмотрены в сторону уменьшения </w:t>
      </w:r>
      <w:r w:rsidR="00CA403A">
        <w:rPr>
          <w:rFonts w:ascii="Times New Roman" w:hAnsi="Times New Roman" w:cs="Times New Roman"/>
          <w:sz w:val="28"/>
          <w:szCs w:val="28"/>
        </w:rPr>
        <w:t xml:space="preserve"> и составили в сумме </w:t>
      </w:r>
      <w:r w:rsidR="00150778">
        <w:rPr>
          <w:rFonts w:ascii="Times New Roman" w:hAnsi="Times New Roman" w:cs="Times New Roman"/>
          <w:sz w:val="28"/>
          <w:szCs w:val="28"/>
        </w:rPr>
        <w:t>1,0</w:t>
      </w:r>
      <w:r w:rsidR="00CA403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66A27" w14:textId="1E7DA652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В приложениях </w:t>
      </w:r>
      <w:r w:rsidR="00F1503D">
        <w:rPr>
          <w:rFonts w:ascii="Times New Roman" w:hAnsi="Times New Roman" w:cs="Times New Roman"/>
          <w:sz w:val="28"/>
          <w:szCs w:val="28"/>
        </w:rPr>
        <w:t>5,6,7 к</w:t>
      </w:r>
      <w:r w:rsidRPr="0048307C">
        <w:rPr>
          <w:rFonts w:ascii="Times New Roman" w:hAnsi="Times New Roman" w:cs="Times New Roman"/>
          <w:sz w:val="28"/>
          <w:szCs w:val="28"/>
        </w:rPr>
        <w:t xml:space="preserve">  </w:t>
      </w:r>
      <w:r w:rsidR="001A6310" w:rsidRPr="001A6310">
        <w:rPr>
          <w:rFonts w:ascii="Times New Roman" w:hAnsi="Times New Roman" w:cs="Times New Roman"/>
          <w:sz w:val="28"/>
          <w:szCs w:val="28"/>
        </w:rPr>
        <w:t>проект</w:t>
      </w:r>
      <w:r w:rsidR="001A6310">
        <w:rPr>
          <w:rFonts w:ascii="Times New Roman" w:hAnsi="Times New Roman" w:cs="Times New Roman"/>
          <w:sz w:val="28"/>
          <w:szCs w:val="28"/>
        </w:rPr>
        <w:t xml:space="preserve">у 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150778">
        <w:rPr>
          <w:rFonts w:ascii="Times New Roman" w:hAnsi="Times New Roman" w:cs="Times New Roman"/>
          <w:sz w:val="28"/>
          <w:szCs w:val="28"/>
        </w:rPr>
        <w:t>Аллакского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Совета депутатов Каменского района Алтайского края «О бюджете муниципального образования </w:t>
      </w:r>
      <w:r w:rsidR="00150778">
        <w:rPr>
          <w:rFonts w:ascii="Times New Roman" w:hAnsi="Times New Roman" w:cs="Times New Roman"/>
          <w:sz w:val="28"/>
          <w:szCs w:val="28"/>
        </w:rPr>
        <w:t xml:space="preserve">Аллакский </w:t>
      </w:r>
      <w:r w:rsidR="003A324B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на 202</w:t>
      </w:r>
      <w:r w:rsidR="003A324B">
        <w:rPr>
          <w:rFonts w:ascii="Times New Roman" w:hAnsi="Times New Roman" w:cs="Times New Roman"/>
          <w:sz w:val="28"/>
          <w:szCs w:val="28"/>
        </w:rPr>
        <w:t>5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A324B">
        <w:rPr>
          <w:rFonts w:ascii="Times New Roman" w:hAnsi="Times New Roman" w:cs="Times New Roman"/>
          <w:sz w:val="28"/>
          <w:szCs w:val="28"/>
        </w:rPr>
        <w:t>6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и 202</w:t>
      </w:r>
      <w:r w:rsidR="003A324B">
        <w:rPr>
          <w:rFonts w:ascii="Times New Roman" w:hAnsi="Times New Roman" w:cs="Times New Roman"/>
          <w:sz w:val="28"/>
          <w:szCs w:val="28"/>
        </w:rPr>
        <w:t>7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целевые статьи указаны в соответствии с приказом Министерства финансов Российской Федерации от 0</w:t>
      </w:r>
      <w:r w:rsidR="00FB2E55">
        <w:rPr>
          <w:rFonts w:ascii="Times New Roman" w:hAnsi="Times New Roman" w:cs="Times New Roman"/>
          <w:sz w:val="28"/>
          <w:szCs w:val="28"/>
        </w:rPr>
        <w:t>1</w:t>
      </w:r>
      <w:r w:rsidRPr="0048307C">
        <w:rPr>
          <w:rFonts w:ascii="Times New Roman" w:hAnsi="Times New Roman" w:cs="Times New Roman"/>
          <w:sz w:val="28"/>
          <w:szCs w:val="28"/>
        </w:rPr>
        <w:t>.06.20</w:t>
      </w:r>
      <w:r w:rsidR="00FB2E55">
        <w:rPr>
          <w:rFonts w:ascii="Times New Roman" w:hAnsi="Times New Roman" w:cs="Times New Roman"/>
          <w:sz w:val="28"/>
          <w:szCs w:val="28"/>
        </w:rPr>
        <w:t>23</w:t>
      </w:r>
      <w:r w:rsidRPr="0048307C">
        <w:rPr>
          <w:rFonts w:ascii="Times New Roman" w:hAnsi="Times New Roman" w:cs="Times New Roman"/>
          <w:sz w:val="28"/>
          <w:szCs w:val="28"/>
        </w:rPr>
        <w:t xml:space="preserve"> № 8</w:t>
      </w:r>
      <w:r w:rsidR="00FB2E55">
        <w:rPr>
          <w:rFonts w:ascii="Times New Roman" w:hAnsi="Times New Roman" w:cs="Times New Roman"/>
          <w:sz w:val="28"/>
          <w:szCs w:val="28"/>
        </w:rPr>
        <w:t>0н.</w:t>
      </w:r>
    </w:p>
    <w:p w14:paraId="1E634ACA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8DB28" w14:textId="77777777" w:rsidR="0048307C" w:rsidRPr="00701609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01609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14:paraId="3A3C7B14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A772C" w14:textId="6D9252C2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В </w:t>
      </w:r>
      <w:r w:rsidR="00BF5FF5">
        <w:rPr>
          <w:rFonts w:ascii="Times New Roman" w:hAnsi="Times New Roman" w:cs="Times New Roman"/>
          <w:sz w:val="28"/>
          <w:szCs w:val="28"/>
        </w:rPr>
        <w:t>сельском</w:t>
      </w:r>
      <w:r w:rsidR="00701609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BF5FF5">
        <w:rPr>
          <w:rFonts w:ascii="Times New Roman" w:hAnsi="Times New Roman" w:cs="Times New Roman"/>
          <w:sz w:val="28"/>
          <w:szCs w:val="28"/>
        </w:rPr>
        <w:t>нет</w:t>
      </w:r>
      <w:r w:rsidRPr="0048307C">
        <w:rPr>
          <w:rFonts w:ascii="Times New Roman" w:hAnsi="Times New Roman" w:cs="Times New Roman"/>
          <w:sz w:val="28"/>
          <w:szCs w:val="28"/>
        </w:rPr>
        <w:t xml:space="preserve"> действую</w:t>
      </w:r>
      <w:r w:rsidR="00BF5FF5">
        <w:rPr>
          <w:rFonts w:ascii="Times New Roman" w:hAnsi="Times New Roman" w:cs="Times New Roman"/>
          <w:sz w:val="28"/>
          <w:szCs w:val="28"/>
        </w:rPr>
        <w:t>щих</w:t>
      </w:r>
      <w:r w:rsidRPr="0048307C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14:paraId="5A053825" w14:textId="217DCFA5" w:rsidR="00A21FF3" w:rsidRPr="00A21FF3" w:rsidRDefault="0048307C" w:rsidP="00BF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743081B" w14:textId="14A5ECBB" w:rsidR="008C256E" w:rsidRPr="00247F79" w:rsidRDefault="000F0389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127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A531B63" w14:textId="7B80CEDF" w:rsidR="008A7283" w:rsidRPr="00247F79" w:rsidRDefault="00ED4287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4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Дефицит/ профицит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F1165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и источники его финансирования</w:t>
      </w:r>
    </w:p>
    <w:p w14:paraId="214E7C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FBFB2A" w14:textId="44D257B8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Pr="00247F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бюджете </w:t>
      </w:r>
      <w:r w:rsidRPr="00247F79">
        <w:rPr>
          <w:rFonts w:ascii="Times New Roman" w:hAnsi="Times New Roman" w:cs="Times New Roman"/>
          <w:sz w:val="28"/>
          <w:szCs w:val="28"/>
        </w:rPr>
        <w:t xml:space="preserve">предусмотрено формирование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3E766D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3E766D"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="003E766D" w:rsidRPr="003E766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E766D">
        <w:rPr>
          <w:rFonts w:ascii="Times New Roman" w:hAnsi="Times New Roman" w:cs="Times New Roman"/>
          <w:sz w:val="28"/>
          <w:szCs w:val="28"/>
        </w:rPr>
        <w:t xml:space="preserve"> 106,1тыс. рублей</w:t>
      </w:r>
      <w:r w:rsidRPr="00247F79">
        <w:rPr>
          <w:rFonts w:ascii="Times New Roman" w:hAnsi="Times New Roman" w:cs="Times New Roman"/>
          <w:sz w:val="28"/>
          <w:szCs w:val="28"/>
        </w:rPr>
        <w:t>, а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на плановый период 202</w:t>
      </w:r>
      <w:r w:rsidR="003E766D">
        <w:rPr>
          <w:rFonts w:ascii="Times New Roman" w:hAnsi="Times New Roman" w:cs="Times New Roman"/>
          <w:bCs/>
          <w:sz w:val="28"/>
          <w:szCs w:val="28"/>
        </w:rPr>
        <w:t>6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3E766D">
        <w:rPr>
          <w:rFonts w:ascii="Times New Roman" w:hAnsi="Times New Roman" w:cs="Times New Roman"/>
          <w:bCs/>
          <w:sz w:val="28"/>
          <w:szCs w:val="28"/>
        </w:rPr>
        <w:t>7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годов </w:t>
      </w:r>
      <w:r w:rsidR="0020219E">
        <w:rPr>
          <w:rFonts w:ascii="Times New Roman" w:hAnsi="Times New Roman" w:cs="Times New Roman"/>
          <w:sz w:val="28"/>
          <w:szCs w:val="28"/>
        </w:rPr>
        <w:t xml:space="preserve">с </w:t>
      </w:r>
      <w:r w:rsidR="003E766D">
        <w:rPr>
          <w:rFonts w:ascii="Times New Roman" w:hAnsi="Times New Roman" w:cs="Times New Roman"/>
          <w:sz w:val="28"/>
          <w:szCs w:val="28"/>
        </w:rPr>
        <w:t>дефицитом</w:t>
      </w:r>
      <w:r w:rsidR="0020219E">
        <w:rPr>
          <w:rFonts w:ascii="Times New Roman" w:hAnsi="Times New Roman" w:cs="Times New Roman"/>
          <w:sz w:val="28"/>
          <w:szCs w:val="28"/>
        </w:rPr>
        <w:t xml:space="preserve"> 0,0 тыс. руб. и 0,0 тыс. руб. соответственно.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F4E8E" w14:textId="29563A23" w:rsidR="008A7283" w:rsidRPr="00247F79" w:rsidRDefault="008A7283" w:rsidP="00E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D55E54" w14:textId="25E3F0F0" w:rsidR="008A7283" w:rsidRPr="00247F79" w:rsidRDefault="00BF4A60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Аллакского сельсовета составил 10% об общей суммы налоговых и неналоговых доходов.</w:t>
      </w:r>
    </w:p>
    <w:p w14:paraId="08906D99" w14:textId="77777777" w:rsidR="008A7283" w:rsidRPr="00247F79" w:rsidRDefault="008A7283" w:rsidP="00ED428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C93916" w14:textId="77777777" w:rsidR="008A7283" w:rsidRPr="00247F79" w:rsidRDefault="008A7283" w:rsidP="00ED428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6D9FC4CD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11CA95" w14:textId="00B81B76" w:rsidR="00E10339" w:rsidRPr="00E10339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F150ED" w:rsidRPr="00F150ED">
        <w:rPr>
          <w:rFonts w:ascii="Times New Roman" w:hAnsi="Times New Roman" w:cs="Times New Roman"/>
          <w:sz w:val="28"/>
          <w:szCs w:val="28"/>
        </w:rPr>
        <w:t>на проект решения Администрации  Аллакского сельсовета Каменского района Алтайского края «О бюджете муниципального образования сельское поселение  Аллакский сельсовет Каменского района Алтайского края на 2025 год и на плановый период 2026 и 2027 годов»</w:t>
      </w:r>
      <w:r w:rsidRPr="00E10339">
        <w:rPr>
          <w:rFonts w:ascii="Times New Roman" w:hAnsi="Times New Roman" w:cs="Times New Roman"/>
          <w:sz w:val="28"/>
          <w:szCs w:val="28"/>
        </w:rPr>
        <w:t xml:space="preserve"> в целом соответствует требованиям и нормам бюджетного законодательства, соблюдены ограничения, установленные Бюджетным Кодексом РФ. Классификация доходов и расходов бюджета в Проекте решения соответствует бюджетной классификации, утвержденной ст. 20, 21 Бюджетного Кодекса РФ (с изменениями), с использованием бюджетной </w:t>
      </w:r>
      <w:r w:rsidRPr="00E10339">
        <w:rPr>
          <w:rFonts w:ascii="Times New Roman" w:hAnsi="Times New Roman" w:cs="Times New Roman"/>
          <w:sz w:val="28"/>
          <w:szCs w:val="28"/>
        </w:rPr>
        <w:lastRenderedPageBreak/>
        <w:t>классификации Российской Федерации, утвержденной приказом Минфина России от 24.05.2022 N 82н «О Порядке формирования и применения кодов бюджетной классификации Российской Федерации, их структуре и принципах назначения". В соответствии со статьей 169 Бюджетного Кодекса Российской Федерации Проект решения о бюджете содержит показатели бюджета на 202</w:t>
      </w:r>
      <w:r w:rsidR="00F150ED">
        <w:rPr>
          <w:rFonts w:ascii="Times New Roman" w:hAnsi="Times New Roman" w:cs="Times New Roman"/>
          <w:sz w:val="28"/>
          <w:szCs w:val="28"/>
        </w:rPr>
        <w:t>5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150ED">
        <w:rPr>
          <w:rFonts w:ascii="Times New Roman" w:hAnsi="Times New Roman" w:cs="Times New Roman"/>
          <w:sz w:val="28"/>
          <w:szCs w:val="28"/>
        </w:rPr>
        <w:t>6</w:t>
      </w:r>
      <w:r w:rsidRPr="00E10339">
        <w:rPr>
          <w:rFonts w:ascii="Times New Roman" w:hAnsi="Times New Roman" w:cs="Times New Roman"/>
          <w:sz w:val="28"/>
          <w:szCs w:val="28"/>
        </w:rPr>
        <w:t xml:space="preserve"> и 202</w:t>
      </w:r>
      <w:r w:rsidR="00F150ED">
        <w:rPr>
          <w:rFonts w:ascii="Times New Roman" w:hAnsi="Times New Roman" w:cs="Times New Roman"/>
          <w:sz w:val="28"/>
          <w:szCs w:val="28"/>
        </w:rPr>
        <w:t>7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годов. В представленном Проекте решения  отсутствуют  признаки внутренних противоречий и несогласованности. </w:t>
      </w:r>
    </w:p>
    <w:p w14:paraId="35F40342" w14:textId="69CB26E1" w:rsidR="008A7283" w:rsidRPr="00247F79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E10339">
        <w:rPr>
          <w:rFonts w:ascii="Times New Roman" w:hAnsi="Times New Roman" w:cs="Times New Roman"/>
          <w:sz w:val="28"/>
          <w:szCs w:val="28"/>
        </w:rPr>
        <w:t xml:space="preserve"> района Алтайского края считает возможным предложить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0ED">
        <w:rPr>
          <w:rFonts w:ascii="Times New Roman" w:hAnsi="Times New Roman" w:cs="Times New Roman"/>
          <w:sz w:val="28"/>
          <w:szCs w:val="28"/>
        </w:rPr>
        <w:t>Аллакскому сельскому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E10339">
        <w:rPr>
          <w:rFonts w:ascii="Times New Roman" w:hAnsi="Times New Roman" w:cs="Times New Roman"/>
          <w:sz w:val="28"/>
          <w:szCs w:val="28"/>
        </w:rPr>
        <w:t>района Алтайского края рассмотреть и утвердить данный Проект решения.</w:t>
      </w:r>
    </w:p>
    <w:p w14:paraId="6D2DCE25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A53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3A981" w14:textId="32D352B5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</w:p>
    <w:p w14:paraId="6E5AAE60" w14:textId="77777777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7E08406" w14:textId="2C58E0CB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Каменский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B2466D">
      <w:footerReference w:type="default" r:id="rId15"/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1B69B" w14:textId="77777777" w:rsidR="005A4064" w:rsidRDefault="005A4064" w:rsidP="00A2208E">
      <w:pPr>
        <w:spacing w:after="0" w:line="240" w:lineRule="auto"/>
      </w:pPr>
      <w:r>
        <w:separator/>
      </w:r>
    </w:p>
  </w:endnote>
  <w:endnote w:type="continuationSeparator" w:id="0">
    <w:p w14:paraId="084160FF" w14:textId="77777777" w:rsidR="005A4064" w:rsidRDefault="005A4064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F1165C" w:rsidRDefault="00F1165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F2801">
      <w:rPr>
        <w:noProof/>
      </w:rPr>
      <w:t>6</w:t>
    </w:r>
    <w:r>
      <w:rPr>
        <w:noProof/>
      </w:rPr>
      <w:fldChar w:fldCharType="end"/>
    </w:r>
  </w:p>
  <w:p w14:paraId="03A94E3A" w14:textId="77777777" w:rsidR="00F1165C" w:rsidRDefault="00F116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25275" w14:textId="77777777" w:rsidR="005A4064" w:rsidRDefault="005A4064" w:rsidP="00A2208E">
      <w:pPr>
        <w:spacing w:after="0" w:line="240" w:lineRule="auto"/>
      </w:pPr>
      <w:r>
        <w:separator/>
      </w:r>
    </w:p>
  </w:footnote>
  <w:footnote w:type="continuationSeparator" w:id="0">
    <w:p w14:paraId="42A957EF" w14:textId="77777777" w:rsidR="005A4064" w:rsidRDefault="005A4064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9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4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0"/>
  </w:num>
  <w:num w:numId="8">
    <w:abstractNumId w:val="16"/>
  </w:num>
  <w:num w:numId="9">
    <w:abstractNumId w:val="4"/>
  </w:num>
  <w:num w:numId="10">
    <w:abstractNumId w:val="7"/>
  </w:num>
  <w:num w:numId="11">
    <w:abstractNumId w:val="14"/>
  </w:num>
  <w:num w:numId="12">
    <w:abstractNumId w:val="3"/>
  </w:num>
  <w:num w:numId="13">
    <w:abstractNumId w:val="12"/>
  </w:num>
  <w:num w:numId="14">
    <w:abstractNumId w:val="8"/>
  </w:num>
  <w:num w:numId="15">
    <w:abstractNumId w:val="6"/>
  </w:num>
  <w:num w:numId="16">
    <w:abstractNumId w:val="13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7359"/>
    <w:rsid w:val="000078E5"/>
    <w:rsid w:val="000103D4"/>
    <w:rsid w:val="000137BA"/>
    <w:rsid w:val="00013C29"/>
    <w:rsid w:val="00014207"/>
    <w:rsid w:val="00015393"/>
    <w:rsid w:val="0001570D"/>
    <w:rsid w:val="0001612D"/>
    <w:rsid w:val="0002011A"/>
    <w:rsid w:val="000235E7"/>
    <w:rsid w:val="000237EB"/>
    <w:rsid w:val="00036C28"/>
    <w:rsid w:val="000375D1"/>
    <w:rsid w:val="00040909"/>
    <w:rsid w:val="00040D79"/>
    <w:rsid w:val="00043518"/>
    <w:rsid w:val="00044220"/>
    <w:rsid w:val="00045411"/>
    <w:rsid w:val="000462EF"/>
    <w:rsid w:val="00047591"/>
    <w:rsid w:val="00052695"/>
    <w:rsid w:val="00052F0D"/>
    <w:rsid w:val="00054BD1"/>
    <w:rsid w:val="0005705D"/>
    <w:rsid w:val="00065BF5"/>
    <w:rsid w:val="000669B9"/>
    <w:rsid w:val="00066D1E"/>
    <w:rsid w:val="0007182D"/>
    <w:rsid w:val="00073174"/>
    <w:rsid w:val="00073182"/>
    <w:rsid w:val="00074C44"/>
    <w:rsid w:val="00077474"/>
    <w:rsid w:val="00077760"/>
    <w:rsid w:val="00077BA1"/>
    <w:rsid w:val="00077F16"/>
    <w:rsid w:val="0008222D"/>
    <w:rsid w:val="00084FEC"/>
    <w:rsid w:val="00085239"/>
    <w:rsid w:val="00086D01"/>
    <w:rsid w:val="00090443"/>
    <w:rsid w:val="00090D1A"/>
    <w:rsid w:val="000910A1"/>
    <w:rsid w:val="00091882"/>
    <w:rsid w:val="00093FCF"/>
    <w:rsid w:val="0009560E"/>
    <w:rsid w:val="000967BC"/>
    <w:rsid w:val="00096BCE"/>
    <w:rsid w:val="00097696"/>
    <w:rsid w:val="000A04D3"/>
    <w:rsid w:val="000A0722"/>
    <w:rsid w:val="000A0B60"/>
    <w:rsid w:val="000A3FD0"/>
    <w:rsid w:val="000A4212"/>
    <w:rsid w:val="000A43C8"/>
    <w:rsid w:val="000B15BB"/>
    <w:rsid w:val="000B2D2D"/>
    <w:rsid w:val="000C19AB"/>
    <w:rsid w:val="000C1C19"/>
    <w:rsid w:val="000C1D68"/>
    <w:rsid w:val="000C3E75"/>
    <w:rsid w:val="000C5910"/>
    <w:rsid w:val="000D1E30"/>
    <w:rsid w:val="000D1E85"/>
    <w:rsid w:val="000D25DF"/>
    <w:rsid w:val="000D6E43"/>
    <w:rsid w:val="000D7B8C"/>
    <w:rsid w:val="000E1D42"/>
    <w:rsid w:val="000E1D55"/>
    <w:rsid w:val="000E6F07"/>
    <w:rsid w:val="000E7D0B"/>
    <w:rsid w:val="000F0389"/>
    <w:rsid w:val="000F09C9"/>
    <w:rsid w:val="000F1ACC"/>
    <w:rsid w:val="000F309A"/>
    <w:rsid w:val="000F3EAE"/>
    <w:rsid w:val="000F435F"/>
    <w:rsid w:val="000F755F"/>
    <w:rsid w:val="000F7B77"/>
    <w:rsid w:val="00100C76"/>
    <w:rsid w:val="00101451"/>
    <w:rsid w:val="00102852"/>
    <w:rsid w:val="00103051"/>
    <w:rsid w:val="001031FD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20A6"/>
    <w:rsid w:val="0013320F"/>
    <w:rsid w:val="00133951"/>
    <w:rsid w:val="00133ABB"/>
    <w:rsid w:val="001340DF"/>
    <w:rsid w:val="001349A9"/>
    <w:rsid w:val="00135731"/>
    <w:rsid w:val="00135745"/>
    <w:rsid w:val="00135F4B"/>
    <w:rsid w:val="00136AE3"/>
    <w:rsid w:val="00137DC4"/>
    <w:rsid w:val="00140592"/>
    <w:rsid w:val="00141B44"/>
    <w:rsid w:val="00142245"/>
    <w:rsid w:val="0014253E"/>
    <w:rsid w:val="00143E82"/>
    <w:rsid w:val="00144443"/>
    <w:rsid w:val="00145D8D"/>
    <w:rsid w:val="00146C8A"/>
    <w:rsid w:val="00146D9D"/>
    <w:rsid w:val="00150778"/>
    <w:rsid w:val="00150D42"/>
    <w:rsid w:val="00152CC6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81124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A1771"/>
    <w:rsid w:val="001A6310"/>
    <w:rsid w:val="001A67E3"/>
    <w:rsid w:val="001A7106"/>
    <w:rsid w:val="001A7E94"/>
    <w:rsid w:val="001B31DE"/>
    <w:rsid w:val="001B33EF"/>
    <w:rsid w:val="001B589A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E04AB"/>
    <w:rsid w:val="001E09F4"/>
    <w:rsid w:val="001E230E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219E"/>
    <w:rsid w:val="00203470"/>
    <w:rsid w:val="002045D8"/>
    <w:rsid w:val="00204FEC"/>
    <w:rsid w:val="002062F2"/>
    <w:rsid w:val="0020729A"/>
    <w:rsid w:val="00207D07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BCD"/>
    <w:rsid w:val="002259BC"/>
    <w:rsid w:val="00230244"/>
    <w:rsid w:val="002310F6"/>
    <w:rsid w:val="002327B0"/>
    <w:rsid w:val="00234317"/>
    <w:rsid w:val="00237868"/>
    <w:rsid w:val="00237F55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A53"/>
    <w:rsid w:val="00252F38"/>
    <w:rsid w:val="00254941"/>
    <w:rsid w:val="00254E79"/>
    <w:rsid w:val="00255C48"/>
    <w:rsid w:val="00256665"/>
    <w:rsid w:val="00257980"/>
    <w:rsid w:val="00262775"/>
    <w:rsid w:val="002656D4"/>
    <w:rsid w:val="00266585"/>
    <w:rsid w:val="00267AB8"/>
    <w:rsid w:val="00271967"/>
    <w:rsid w:val="00272398"/>
    <w:rsid w:val="00272457"/>
    <w:rsid w:val="00273512"/>
    <w:rsid w:val="00274369"/>
    <w:rsid w:val="00274614"/>
    <w:rsid w:val="002753D5"/>
    <w:rsid w:val="00275906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56B"/>
    <w:rsid w:val="002909AA"/>
    <w:rsid w:val="00291362"/>
    <w:rsid w:val="0029203F"/>
    <w:rsid w:val="00292B09"/>
    <w:rsid w:val="00293EE2"/>
    <w:rsid w:val="002968F9"/>
    <w:rsid w:val="00296BF7"/>
    <w:rsid w:val="002A052E"/>
    <w:rsid w:val="002A317E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75F"/>
    <w:rsid w:val="002B3BC8"/>
    <w:rsid w:val="002B68CD"/>
    <w:rsid w:val="002C32BB"/>
    <w:rsid w:val="002C5EBD"/>
    <w:rsid w:val="002C6227"/>
    <w:rsid w:val="002C79C9"/>
    <w:rsid w:val="002C7E1A"/>
    <w:rsid w:val="002D1D8E"/>
    <w:rsid w:val="002D4D06"/>
    <w:rsid w:val="002D5A77"/>
    <w:rsid w:val="002D77D9"/>
    <w:rsid w:val="002E0321"/>
    <w:rsid w:val="002E07BC"/>
    <w:rsid w:val="002E0FE5"/>
    <w:rsid w:val="002E14E9"/>
    <w:rsid w:val="002E3543"/>
    <w:rsid w:val="002E3D30"/>
    <w:rsid w:val="002E4612"/>
    <w:rsid w:val="002E46E1"/>
    <w:rsid w:val="002E6590"/>
    <w:rsid w:val="002E6890"/>
    <w:rsid w:val="002F020D"/>
    <w:rsid w:val="002F197E"/>
    <w:rsid w:val="002F1D64"/>
    <w:rsid w:val="002F38FA"/>
    <w:rsid w:val="003005CA"/>
    <w:rsid w:val="00300C95"/>
    <w:rsid w:val="00300F9B"/>
    <w:rsid w:val="00301278"/>
    <w:rsid w:val="00303C3C"/>
    <w:rsid w:val="00306C1C"/>
    <w:rsid w:val="003077E6"/>
    <w:rsid w:val="00310B5B"/>
    <w:rsid w:val="00311CE0"/>
    <w:rsid w:val="00314C56"/>
    <w:rsid w:val="003150B9"/>
    <w:rsid w:val="00315F25"/>
    <w:rsid w:val="00316330"/>
    <w:rsid w:val="00317524"/>
    <w:rsid w:val="00321C53"/>
    <w:rsid w:val="00322321"/>
    <w:rsid w:val="003224E9"/>
    <w:rsid w:val="00322B1E"/>
    <w:rsid w:val="00324622"/>
    <w:rsid w:val="0032545D"/>
    <w:rsid w:val="003269D2"/>
    <w:rsid w:val="0032746F"/>
    <w:rsid w:val="00330571"/>
    <w:rsid w:val="00331AEE"/>
    <w:rsid w:val="00333C06"/>
    <w:rsid w:val="003351BB"/>
    <w:rsid w:val="00335EDA"/>
    <w:rsid w:val="003379F4"/>
    <w:rsid w:val="003435D6"/>
    <w:rsid w:val="0034368A"/>
    <w:rsid w:val="003455A8"/>
    <w:rsid w:val="003466B5"/>
    <w:rsid w:val="00347B07"/>
    <w:rsid w:val="00352213"/>
    <w:rsid w:val="003527B0"/>
    <w:rsid w:val="00354112"/>
    <w:rsid w:val="00356F7C"/>
    <w:rsid w:val="00357956"/>
    <w:rsid w:val="00360695"/>
    <w:rsid w:val="00360D42"/>
    <w:rsid w:val="00361C0D"/>
    <w:rsid w:val="00362816"/>
    <w:rsid w:val="00364CAA"/>
    <w:rsid w:val="00371794"/>
    <w:rsid w:val="00372016"/>
    <w:rsid w:val="0037217A"/>
    <w:rsid w:val="00372A18"/>
    <w:rsid w:val="00372EDC"/>
    <w:rsid w:val="00374632"/>
    <w:rsid w:val="003776E6"/>
    <w:rsid w:val="00377E74"/>
    <w:rsid w:val="00380A97"/>
    <w:rsid w:val="00380F66"/>
    <w:rsid w:val="003816D1"/>
    <w:rsid w:val="0038228D"/>
    <w:rsid w:val="0038360A"/>
    <w:rsid w:val="00384B29"/>
    <w:rsid w:val="00384FB3"/>
    <w:rsid w:val="0038696F"/>
    <w:rsid w:val="0038700E"/>
    <w:rsid w:val="00387474"/>
    <w:rsid w:val="00391716"/>
    <w:rsid w:val="00391C29"/>
    <w:rsid w:val="00391E6D"/>
    <w:rsid w:val="00392415"/>
    <w:rsid w:val="003969AB"/>
    <w:rsid w:val="003A0A52"/>
    <w:rsid w:val="003A2883"/>
    <w:rsid w:val="003A324B"/>
    <w:rsid w:val="003A445B"/>
    <w:rsid w:val="003A49EB"/>
    <w:rsid w:val="003A4EE8"/>
    <w:rsid w:val="003A7586"/>
    <w:rsid w:val="003A7B54"/>
    <w:rsid w:val="003A7FAD"/>
    <w:rsid w:val="003B4801"/>
    <w:rsid w:val="003B5AFC"/>
    <w:rsid w:val="003B63CA"/>
    <w:rsid w:val="003C0D3A"/>
    <w:rsid w:val="003C37BB"/>
    <w:rsid w:val="003C49C1"/>
    <w:rsid w:val="003C516D"/>
    <w:rsid w:val="003C712E"/>
    <w:rsid w:val="003D0DAF"/>
    <w:rsid w:val="003D12AE"/>
    <w:rsid w:val="003D3B13"/>
    <w:rsid w:val="003D3CEB"/>
    <w:rsid w:val="003D40BC"/>
    <w:rsid w:val="003D45AC"/>
    <w:rsid w:val="003D4CD4"/>
    <w:rsid w:val="003E1776"/>
    <w:rsid w:val="003E42A2"/>
    <w:rsid w:val="003E481D"/>
    <w:rsid w:val="003E766D"/>
    <w:rsid w:val="003E7E3D"/>
    <w:rsid w:val="003F0BF3"/>
    <w:rsid w:val="003F11CA"/>
    <w:rsid w:val="003F3A53"/>
    <w:rsid w:val="003F4155"/>
    <w:rsid w:val="003F430B"/>
    <w:rsid w:val="004000B1"/>
    <w:rsid w:val="0040376B"/>
    <w:rsid w:val="00404073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4B9F"/>
    <w:rsid w:val="00435F23"/>
    <w:rsid w:val="00437E2E"/>
    <w:rsid w:val="0044226B"/>
    <w:rsid w:val="004440C0"/>
    <w:rsid w:val="00450874"/>
    <w:rsid w:val="004508E8"/>
    <w:rsid w:val="004517DD"/>
    <w:rsid w:val="0045261C"/>
    <w:rsid w:val="00453A67"/>
    <w:rsid w:val="00454374"/>
    <w:rsid w:val="00460075"/>
    <w:rsid w:val="00461803"/>
    <w:rsid w:val="0046243B"/>
    <w:rsid w:val="00462F4E"/>
    <w:rsid w:val="004631C8"/>
    <w:rsid w:val="00467AB5"/>
    <w:rsid w:val="00470786"/>
    <w:rsid w:val="00473080"/>
    <w:rsid w:val="004766C3"/>
    <w:rsid w:val="0047708E"/>
    <w:rsid w:val="004770D9"/>
    <w:rsid w:val="00477C1C"/>
    <w:rsid w:val="00481C9A"/>
    <w:rsid w:val="004825A5"/>
    <w:rsid w:val="0048307C"/>
    <w:rsid w:val="00484072"/>
    <w:rsid w:val="00487A58"/>
    <w:rsid w:val="00491518"/>
    <w:rsid w:val="0049156D"/>
    <w:rsid w:val="00493629"/>
    <w:rsid w:val="00497622"/>
    <w:rsid w:val="004976A6"/>
    <w:rsid w:val="004A0859"/>
    <w:rsid w:val="004A0CCC"/>
    <w:rsid w:val="004A1F2B"/>
    <w:rsid w:val="004A2172"/>
    <w:rsid w:val="004A22C6"/>
    <w:rsid w:val="004A2C68"/>
    <w:rsid w:val="004A4689"/>
    <w:rsid w:val="004A4B97"/>
    <w:rsid w:val="004A5C9E"/>
    <w:rsid w:val="004A6E61"/>
    <w:rsid w:val="004A7C57"/>
    <w:rsid w:val="004B3D78"/>
    <w:rsid w:val="004B5767"/>
    <w:rsid w:val="004B6188"/>
    <w:rsid w:val="004B698C"/>
    <w:rsid w:val="004B69B7"/>
    <w:rsid w:val="004B70CA"/>
    <w:rsid w:val="004C00CB"/>
    <w:rsid w:val="004C09E6"/>
    <w:rsid w:val="004C0FE2"/>
    <w:rsid w:val="004C18C8"/>
    <w:rsid w:val="004C2387"/>
    <w:rsid w:val="004C3044"/>
    <w:rsid w:val="004C3CC4"/>
    <w:rsid w:val="004C5D7F"/>
    <w:rsid w:val="004C676F"/>
    <w:rsid w:val="004D02D1"/>
    <w:rsid w:val="004D170A"/>
    <w:rsid w:val="004D239E"/>
    <w:rsid w:val="004D312F"/>
    <w:rsid w:val="004D5CF8"/>
    <w:rsid w:val="004D65CD"/>
    <w:rsid w:val="004D664F"/>
    <w:rsid w:val="004D6755"/>
    <w:rsid w:val="004D7A59"/>
    <w:rsid w:val="004E16CD"/>
    <w:rsid w:val="004E17E7"/>
    <w:rsid w:val="004E3288"/>
    <w:rsid w:val="004E59EE"/>
    <w:rsid w:val="004E5AB6"/>
    <w:rsid w:val="004E5D1B"/>
    <w:rsid w:val="004E6A04"/>
    <w:rsid w:val="004E6C80"/>
    <w:rsid w:val="00500176"/>
    <w:rsid w:val="00500308"/>
    <w:rsid w:val="00501FEE"/>
    <w:rsid w:val="005022AB"/>
    <w:rsid w:val="005047FE"/>
    <w:rsid w:val="00505F18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7928"/>
    <w:rsid w:val="00517C00"/>
    <w:rsid w:val="0052178C"/>
    <w:rsid w:val="00525BB9"/>
    <w:rsid w:val="00526271"/>
    <w:rsid w:val="00527DA5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45D"/>
    <w:rsid w:val="00537A7D"/>
    <w:rsid w:val="0054070E"/>
    <w:rsid w:val="005408B1"/>
    <w:rsid w:val="00541923"/>
    <w:rsid w:val="005429B0"/>
    <w:rsid w:val="0054533A"/>
    <w:rsid w:val="0054793E"/>
    <w:rsid w:val="005532F0"/>
    <w:rsid w:val="0055663B"/>
    <w:rsid w:val="00556A60"/>
    <w:rsid w:val="005636CE"/>
    <w:rsid w:val="00565710"/>
    <w:rsid w:val="00565D28"/>
    <w:rsid w:val="00565ED7"/>
    <w:rsid w:val="005676E6"/>
    <w:rsid w:val="00567979"/>
    <w:rsid w:val="005709EF"/>
    <w:rsid w:val="00571708"/>
    <w:rsid w:val="00573FDC"/>
    <w:rsid w:val="00574495"/>
    <w:rsid w:val="00575C42"/>
    <w:rsid w:val="00586F2C"/>
    <w:rsid w:val="00593CA8"/>
    <w:rsid w:val="0059437C"/>
    <w:rsid w:val="005952D3"/>
    <w:rsid w:val="005A3006"/>
    <w:rsid w:val="005A3D45"/>
    <w:rsid w:val="005A3E94"/>
    <w:rsid w:val="005A4064"/>
    <w:rsid w:val="005A4EF4"/>
    <w:rsid w:val="005A6DEB"/>
    <w:rsid w:val="005A7CE4"/>
    <w:rsid w:val="005B0B4E"/>
    <w:rsid w:val="005B2E40"/>
    <w:rsid w:val="005B306C"/>
    <w:rsid w:val="005B578E"/>
    <w:rsid w:val="005B60EE"/>
    <w:rsid w:val="005B6EB8"/>
    <w:rsid w:val="005C0F0D"/>
    <w:rsid w:val="005C189E"/>
    <w:rsid w:val="005C2365"/>
    <w:rsid w:val="005C3B26"/>
    <w:rsid w:val="005C5457"/>
    <w:rsid w:val="005C593D"/>
    <w:rsid w:val="005C6298"/>
    <w:rsid w:val="005C6A75"/>
    <w:rsid w:val="005D4067"/>
    <w:rsid w:val="005D70F1"/>
    <w:rsid w:val="005E0A60"/>
    <w:rsid w:val="005E0C19"/>
    <w:rsid w:val="005E13EA"/>
    <w:rsid w:val="005E1A7B"/>
    <w:rsid w:val="005E1BDF"/>
    <w:rsid w:val="005E22C1"/>
    <w:rsid w:val="005E3ED3"/>
    <w:rsid w:val="005E4EF1"/>
    <w:rsid w:val="005E727D"/>
    <w:rsid w:val="005E7734"/>
    <w:rsid w:val="005F23A8"/>
    <w:rsid w:val="005F3C7F"/>
    <w:rsid w:val="005F3F19"/>
    <w:rsid w:val="005F537B"/>
    <w:rsid w:val="0060233F"/>
    <w:rsid w:val="0060247A"/>
    <w:rsid w:val="006029DA"/>
    <w:rsid w:val="00603C5F"/>
    <w:rsid w:val="00604230"/>
    <w:rsid w:val="00605F8C"/>
    <w:rsid w:val="0060765C"/>
    <w:rsid w:val="0060790F"/>
    <w:rsid w:val="00607CF9"/>
    <w:rsid w:val="0061012E"/>
    <w:rsid w:val="00610C95"/>
    <w:rsid w:val="006116D8"/>
    <w:rsid w:val="00611AB9"/>
    <w:rsid w:val="00612455"/>
    <w:rsid w:val="00612FE1"/>
    <w:rsid w:val="00613720"/>
    <w:rsid w:val="0061515D"/>
    <w:rsid w:val="0061648C"/>
    <w:rsid w:val="00616F4C"/>
    <w:rsid w:val="00617D8C"/>
    <w:rsid w:val="006216F0"/>
    <w:rsid w:val="00623C94"/>
    <w:rsid w:val="00624E77"/>
    <w:rsid w:val="0062619D"/>
    <w:rsid w:val="00626713"/>
    <w:rsid w:val="00632E57"/>
    <w:rsid w:val="00633E83"/>
    <w:rsid w:val="00634746"/>
    <w:rsid w:val="00636C6C"/>
    <w:rsid w:val="0063729B"/>
    <w:rsid w:val="006400FA"/>
    <w:rsid w:val="00640BA3"/>
    <w:rsid w:val="006413B3"/>
    <w:rsid w:val="00641F81"/>
    <w:rsid w:val="00642582"/>
    <w:rsid w:val="00642825"/>
    <w:rsid w:val="00642C0F"/>
    <w:rsid w:val="006434BE"/>
    <w:rsid w:val="00645AE0"/>
    <w:rsid w:val="00645F61"/>
    <w:rsid w:val="006465D6"/>
    <w:rsid w:val="0065094F"/>
    <w:rsid w:val="00653871"/>
    <w:rsid w:val="00654164"/>
    <w:rsid w:val="006561F6"/>
    <w:rsid w:val="006578C7"/>
    <w:rsid w:val="00660639"/>
    <w:rsid w:val="006613FF"/>
    <w:rsid w:val="00662976"/>
    <w:rsid w:val="00663C6F"/>
    <w:rsid w:val="0066525C"/>
    <w:rsid w:val="00665ECB"/>
    <w:rsid w:val="006726A3"/>
    <w:rsid w:val="0067329A"/>
    <w:rsid w:val="00674D46"/>
    <w:rsid w:val="00676BC6"/>
    <w:rsid w:val="006778EC"/>
    <w:rsid w:val="00677F29"/>
    <w:rsid w:val="00681522"/>
    <w:rsid w:val="00682173"/>
    <w:rsid w:val="0068484F"/>
    <w:rsid w:val="006852C7"/>
    <w:rsid w:val="00686832"/>
    <w:rsid w:val="00686A81"/>
    <w:rsid w:val="00690393"/>
    <w:rsid w:val="00690B60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154A"/>
    <w:rsid w:val="006B37F5"/>
    <w:rsid w:val="006B43CA"/>
    <w:rsid w:val="006B4D7A"/>
    <w:rsid w:val="006B5FFB"/>
    <w:rsid w:val="006B7AB3"/>
    <w:rsid w:val="006B7C6B"/>
    <w:rsid w:val="006C0564"/>
    <w:rsid w:val="006C1346"/>
    <w:rsid w:val="006C1518"/>
    <w:rsid w:val="006C1FD3"/>
    <w:rsid w:val="006C2702"/>
    <w:rsid w:val="006C345D"/>
    <w:rsid w:val="006C49EA"/>
    <w:rsid w:val="006C4C2F"/>
    <w:rsid w:val="006C67FB"/>
    <w:rsid w:val="006C7951"/>
    <w:rsid w:val="006D0571"/>
    <w:rsid w:val="006D24D4"/>
    <w:rsid w:val="006D4A33"/>
    <w:rsid w:val="006D6A9F"/>
    <w:rsid w:val="006E38E3"/>
    <w:rsid w:val="006E3D83"/>
    <w:rsid w:val="006E5762"/>
    <w:rsid w:val="006E5CDC"/>
    <w:rsid w:val="006E7276"/>
    <w:rsid w:val="006F09F7"/>
    <w:rsid w:val="006F0A39"/>
    <w:rsid w:val="006F1137"/>
    <w:rsid w:val="006F116C"/>
    <w:rsid w:val="006F16E7"/>
    <w:rsid w:val="006F288F"/>
    <w:rsid w:val="006F53D7"/>
    <w:rsid w:val="006F602A"/>
    <w:rsid w:val="007011D1"/>
    <w:rsid w:val="00701609"/>
    <w:rsid w:val="007029BC"/>
    <w:rsid w:val="00703E92"/>
    <w:rsid w:val="007052A8"/>
    <w:rsid w:val="00705BAF"/>
    <w:rsid w:val="00710E96"/>
    <w:rsid w:val="00711E30"/>
    <w:rsid w:val="0071239F"/>
    <w:rsid w:val="00713631"/>
    <w:rsid w:val="00714023"/>
    <w:rsid w:val="007146AA"/>
    <w:rsid w:val="00714F21"/>
    <w:rsid w:val="00715150"/>
    <w:rsid w:val="00720AC1"/>
    <w:rsid w:val="007242E1"/>
    <w:rsid w:val="0072465C"/>
    <w:rsid w:val="00725243"/>
    <w:rsid w:val="0072525C"/>
    <w:rsid w:val="00725CE2"/>
    <w:rsid w:val="007264BD"/>
    <w:rsid w:val="007264EF"/>
    <w:rsid w:val="007267CA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3149"/>
    <w:rsid w:val="00743413"/>
    <w:rsid w:val="00743B90"/>
    <w:rsid w:val="00743D45"/>
    <w:rsid w:val="00743E73"/>
    <w:rsid w:val="0074515D"/>
    <w:rsid w:val="00745CC6"/>
    <w:rsid w:val="007473D5"/>
    <w:rsid w:val="00750037"/>
    <w:rsid w:val="00750272"/>
    <w:rsid w:val="00750EFB"/>
    <w:rsid w:val="007533E6"/>
    <w:rsid w:val="00753A91"/>
    <w:rsid w:val="007546EC"/>
    <w:rsid w:val="0075493F"/>
    <w:rsid w:val="00761654"/>
    <w:rsid w:val="00762F56"/>
    <w:rsid w:val="007638DD"/>
    <w:rsid w:val="00765117"/>
    <w:rsid w:val="00767CAA"/>
    <w:rsid w:val="00767DA2"/>
    <w:rsid w:val="00770996"/>
    <w:rsid w:val="007710EC"/>
    <w:rsid w:val="007715EE"/>
    <w:rsid w:val="00771946"/>
    <w:rsid w:val="0077514E"/>
    <w:rsid w:val="00775D82"/>
    <w:rsid w:val="0077615F"/>
    <w:rsid w:val="00776D85"/>
    <w:rsid w:val="00776E4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8A9"/>
    <w:rsid w:val="007959F4"/>
    <w:rsid w:val="00795E83"/>
    <w:rsid w:val="00797B24"/>
    <w:rsid w:val="00797BB2"/>
    <w:rsid w:val="007A220D"/>
    <w:rsid w:val="007A3FC7"/>
    <w:rsid w:val="007A6CCA"/>
    <w:rsid w:val="007B49C1"/>
    <w:rsid w:val="007B5DCD"/>
    <w:rsid w:val="007B60BE"/>
    <w:rsid w:val="007B7BD3"/>
    <w:rsid w:val="007B7D1E"/>
    <w:rsid w:val="007C19DD"/>
    <w:rsid w:val="007C1FF8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1494"/>
    <w:rsid w:val="007F3E8F"/>
    <w:rsid w:val="007F533F"/>
    <w:rsid w:val="00800292"/>
    <w:rsid w:val="00800894"/>
    <w:rsid w:val="00800917"/>
    <w:rsid w:val="008029B6"/>
    <w:rsid w:val="00802D2F"/>
    <w:rsid w:val="00804DF2"/>
    <w:rsid w:val="00804E0F"/>
    <w:rsid w:val="0080525E"/>
    <w:rsid w:val="00807840"/>
    <w:rsid w:val="00810ABB"/>
    <w:rsid w:val="00810ABD"/>
    <w:rsid w:val="008126D9"/>
    <w:rsid w:val="00813001"/>
    <w:rsid w:val="008131C6"/>
    <w:rsid w:val="00823152"/>
    <w:rsid w:val="00823E45"/>
    <w:rsid w:val="00823F58"/>
    <w:rsid w:val="00825CAB"/>
    <w:rsid w:val="008278C5"/>
    <w:rsid w:val="00830535"/>
    <w:rsid w:val="00832118"/>
    <w:rsid w:val="00832E11"/>
    <w:rsid w:val="008348AD"/>
    <w:rsid w:val="00835D0E"/>
    <w:rsid w:val="00836DE5"/>
    <w:rsid w:val="00841852"/>
    <w:rsid w:val="008430BB"/>
    <w:rsid w:val="008435EF"/>
    <w:rsid w:val="008450D4"/>
    <w:rsid w:val="00845CA3"/>
    <w:rsid w:val="00847E34"/>
    <w:rsid w:val="008534C5"/>
    <w:rsid w:val="00853624"/>
    <w:rsid w:val="00853BF5"/>
    <w:rsid w:val="008543F8"/>
    <w:rsid w:val="00854FC1"/>
    <w:rsid w:val="008565E7"/>
    <w:rsid w:val="0086403C"/>
    <w:rsid w:val="0086656E"/>
    <w:rsid w:val="008738E1"/>
    <w:rsid w:val="0087411F"/>
    <w:rsid w:val="00874D60"/>
    <w:rsid w:val="00876032"/>
    <w:rsid w:val="00877D57"/>
    <w:rsid w:val="008802DA"/>
    <w:rsid w:val="00881989"/>
    <w:rsid w:val="00881BC0"/>
    <w:rsid w:val="00884355"/>
    <w:rsid w:val="0088487A"/>
    <w:rsid w:val="00884C33"/>
    <w:rsid w:val="008854D9"/>
    <w:rsid w:val="00885FA0"/>
    <w:rsid w:val="00885FB5"/>
    <w:rsid w:val="00891512"/>
    <w:rsid w:val="008924BF"/>
    <w:rsid w:val="00896262"/>
    <w:rsid w:val="00896271"/>
    <w:rsid w:val="008A2A40"/>
    <w:rsid w:val="008A4197"/>
    <w:rsid w:val="008A42B8"/>
    <w:rsid w:val="008A6EE9"/>
    <w:rsid w:val="008A7283"/>
    <w:rsid w:val="008A729E"/>
    <w:rsid w:val="008B0C00"/>
    <w:rsid w:val="008B182C"/>
    <w:rsid w:val="008B2196"/>
    <w:rsid w:val="008B477A"/>
    <w:rsid w:val="008B5F9E"/>
    <w:rsid w:val="008B6AC5"/>
    <w:rsid w:val="008C1124"/>
    <w:rsid w:val="008C19A4"/>
    <w:rsid w:val="008C256E"/>
    <w:rsid w:val="008C54FD"/>
    <w:rsid w:val="008C66C2"/>
    <w:rsid w:val="008D00FB"/>
    <w:rsid w:val="008D1BEA"/>
    <w:rsid w:val="008D5174"/>
    <w:rsid w:val="008D5FA8"/>
    <w:rsid w:val="008D6C89"/>
    <w:rsid w:val="008E1828"/>
    <w:rsid w:val="008E4C25"/>
    <w:rsid w:val="008E4CC7"/>
    <w:rsid w:val="008E5048"/>
    <w:rsid w:val="008F1668"/>
    <w:rsid w:val="008F3367"/>
    <w:rsid w:val="008F4565"/>
    <w:rsid w:val="008F50AB"/>
    <w:rsid w:val="008F535C"/>
    <w:rsid w:val="008F5882"/>
    <w:rsid w:val="008F679D"/>
    <w:rsid w:val="0090186C"/>
    <w:rsid w:val="00902283"/>
    <w:rsid w:val="009025CC"/>
    <w:rsid w:val="00904B59"/>
    <w:rsid w:val="009071ED"/>
    <w:rsid w:val="009077C7"/>
    <w:rsid w:val="00911272"/>
    <w:rsid w:val="009116B6"/>
    <w:rsid w:val="00913478"/>
    <w:rsid w:val="009156AD"/>
    <w:rsid w:val="009178CC"/>
    <w:rsid w:val="009208A6"/>
    <w:rsid w:val="00926062"/>
    <w:rsid w:val="009263F6"/>
    <w:rsid w:val="00926798"/>
    <w:rsid w:val="009331AC"/>
    <w:rsid w:val="009332B5"/>
    <w:rsid w:val="0093522C"/>
    <w:rsid w:val="00936F0E"/>
    <w:rsid w:val="00941CAC"/>
    <w:rsid w:val="00951E62"/>
    <w:rsid w:val="00952363"/>
    <w:rsid w:val="00953394"/>
    <w:rsid w:val="0095702E"/>
    <w:rsid w:val="009604ED"/>
    <w:rsid w:val="0096154A"/>
    <w:rsid w:val="009623DD"/>
    <w:rsid w:val="009647D7"/>
    <w:rsid w:val="009648A7"/>
    <w:rsid w:val="00965654"/>
    <w:rsid w:val="00965EAF"/>
    <w:rsid w:val="00967707"/>
    <w:rsid w:val="009715E4"/>
    <w:rsid w:val="00971C49"/>
    <w:rsid w:val="00973086"/>
    <w:rsid w:val="00974832"/>
    <w:rsid w:val="00974BE4"/>
    <w:rsid w:val="00980161"/>
    <w:rsid w:val="00983F7A"/>
    <w:rsid w:val="0098766C"/>
    <w:rsid w:val="00990023"/>
    <w:rsid w:val="009927B6"/>
    <w:rsid w:val="009935C9"/>
    <w:rsid w:val="009957B6"/>
    <w:rsid w:val="009A0898"/>
    <w:rsid w:val="009A296A"/>
    <w:rsid w:val="009A71F1"/>
    <w:rsid w:val="009A7D6A"/>
    <w:rsid w:val="009B02CE"/>
    <w:rsid w:val="009B14BF"/>
    <w:rsid w:val="009B3974"/>
    <w:rsid w:val="009B74D6"/>
    <w:rsid w:val="009B772C"/>
    <w:rsid w:val="009B7DA4"/>
    <w:rsid w:val="009C1990"/>
    <w:rsid w:val="009C38A0"/>
    <w:rsid w:val="009C3F29"/>
    <w:rsid w:val="009D08CA"/>
    <w:rsid w:val="009D39D5"/>
    <w:rsid w:val="009D5678"/>
    <w:rsid w:val="009D7764"/>
    <w:rsid w:val="009E3741"/>
    <w:rsid w:val="009E3EF6"/>
    <w:rsid w:val="009E62CF"/>
    <w:rsid w:val="009F695E"/>
    <w:rsid w:val="009F6FBF"/>
    <w:rsid w:val="009F71BA"/>
    <w:rsid w:val="00A014D0"/>
    <w:rsid w:val="00A01BC5"/>
    <w:rsid w:val="00A067F5"/>
    <w:rsid w:val="00A06C99"/>
    <w:rsid w:val="00A0781E"/>
    <w:rsid w:val="00A14013"/>
    <w:rsid w:val="00A1418D"/>
    <w:rsid w:val="00A15C07"/>
    <w:rsid w:val="00A16274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B98"/>
    <w:rsid w:val="00A31C62"/>
    <w:rsid w:val="00A32146"/>
    <w:rsid w:val="00A333EA"/>
    <w:rsid w:val="00A35F40"/>
    <w:rsid w:val="00A41889"/>
    <w:rsid w:val="00A454E1"/>
    <w:rsid w:val="00A530C8"/>
    <w:rsid w:val="00A55A74"/>
    <w:rsid w:val="00A57DA9"/>
    <w:rsid w:val="00A6004F"/>
    <w:rsid w:val="00A6259B"/>
    <w:rsid w:val="00A63C97"/>
    <w:rsid w:val="00A64550"/>
    <w:rsid w:val="00A65781"/>
    <w:rsid w:val="00A674EA"/>
    <w:rsid w:val="00A67595"/>
    <w:rsid w:val="00A71A70"/>
    <w:rsid w:val="00A72923"/>
    <w:rsid w:val="00A74579"/>
    <w:rsid w:val="00A74DEE"/>
    <w:rsid w:val="00A767A8"/>
    <w:rsid w:val="00A803AD"/>
    <w:rsid w:val="00A824D2"/>
    <w:rsid w:val="00A833EF"/>
    <w:rsid w:val="00A83F8C"/>
    <w:rsid w:val="00A844DA"/>
    <w:rsid w:val="00A8528A"/>
    <w:rsid w:val="00A861D7"/>
    <w:rsid w:val="00A90936"/>
    <w:rsid w:val="00A912A2"/>
    <w:rsid w:val="00A912F6"/>
    <w:rsid w:val="00A92307"/>
    <w:rsid w:val="00A938A1"/>
    <w:rsid w:val="00A9413A"/>
    <w:rsid w:val="00A94740"/>
    <w:rsid w:val="00A97EA3"/>
    <w:rsid w:val="00AA22A2"/>
    <w:rsid w:val="00AA236B"/>
    <w:rsid w:val="00AA58B3"/>
    <w:rsid w:val="00AA5AC0"/>
    <w:rsid w:val="00AA5B2B"/>
    <w:rsid w:val="00AA6861"/>
    <w:rsid w:val="00AB2112"/>
    <w:rsid w:val="00AB270B"/>
    <w:rsid w:val="00AB2C1B"/>
    <w:rsid w:val="00AB4D46"/>
    <w:rsid w:val="00AC1AB9"/>
    <w:rsid w:val="00AC3093"/>
    <w:rsid w:val="00AC56EF"/>
    <w:rsid w:val="00AC5E9A"/>
    <w:rsid w:val="00AC74D8"/>
    <w:rsid w:val="00AD0C41"/>
    <w:rsid w:val="00AD1843"/>
    <w:rsid w:val="00AD249A"/>
    <w:rsid w:val="00AD3E78"/>
    <w:rsid w:val="00AD45ED"/>
    <w:rsid w:val="00AD4D57"/>
    <w:rsid w:val="00AD5C69"/>
    <w:rsid w:val="00AD5F91"/>
    <w:rsid w:val="00AD72FA"/>
    <w:rsid w:val="00AE37A1"/>
    <w:rsid w:val="00AE3883"/>
    <w:rsid w:val="00AE3FEF"/>
    <w:rsid w:val="00AE58C8"/>
    <w:rsid w:val="00AE5A7C"/>
    <w:rsid w:val="00AE5AC4"/>
    <w:rsid w:val="00AE7294"/>
    <w:rsid w:val="00AF0F93"/>
    <w:rsid w:val="00AF2A86"/>
    <w:rsid w:val="00AF4664"/>
    <w:rsid w:val="00AF4EDB"/>
    <w:rsid w:val="00AF5C36"/>
    <w:rsid w:val="00AF6AFF"/>
    <w:rsid w:val="00B003A5"/>
    <w:rsid w:val="00B040A4"/>
    <w:rsid w:val="00B05171"/>
    <w:rsid w:val="00B075EC"/>
    <w:rsid w:val="00B078A5"/>
    <w:rsid w:val="00B07F92"/>
    <w:rsid w:val="00B1057E"/>
    <w:rsid w:val="00B10D87"/>
    <w:rsid w:val="00B10E1A"/>
    <w:rsid w:val="00B11062"/>
    <w:rsid w:val="00B11191"/>
    <w:rsid w:val="00B14422"/>
    <w:rsid w:val="00B1495A"/>
    <w:rsid w:val="00B16365"/>
    <w:rsid w:val="00B17FA2"/>
    <w:rsid w:val="00B20295"/>
    <w:rsid w:val="00B22F93"/>
    <w:rsid w:val="00B24472"/>
    <w:rsid w:val="00B2466D"/>
    <w:rsid w:val="00B27E72"/>
    <w:rsid w:val="00B3024A"/>
    <w:rsid w:val="00B308A7"/>
    <w:rsid w:val="00B31A65"/>
    <w:rsid w:val="00B3257A"/>
    <w:rsid w:val="00B32EBB"/>
    <w:rsid w:val="00B334C6"/>
    <w:rsid w:val="00B33771"/>
    <w:rsid w:val="00B35B2A"/>
    <w:rsid w:val="00B35DA0"/>
    <w:rsid w:val="00B372C0"/>
    <w:rsid w:val="00B41BAA"/>
    <w:rsid w:val="00B42D07"/>
    <w:rsid w:val="00B45505"/>
    <w:rsid w:val="00B45CB2"/>
    <w:rsid w:val="00B45FFD"/>
    <w:rsid w:val="00B4710F"/>
    <w:rsid w:val="00B51A61"/>
    <w:rsid w:val="00B52E97"/>
    <w:rsid w:val="00B53226"/>
    <w:rsid w:val="00B5377E"/>
    <w:rsid w:val="00B6355E"/>
    <w:rsid w:val="00B66A65"/>
    <w:rsid w:val="00B67E38"/>
    <w:rsid w:val="00B733B0"/>
    <w:rsid w:val="00B741B4"/>
    <w:rsid w:val="00B76ADA"/>
    <w:rsid w:val="00B76D59"/>
    <w:rsid w:val="00B76DE6"/>
    <w:rsid w:val="00B8221B"/>
    <w:rsid w:val="00B822DB"/>
    <w:rsid w:val="00B834A9"/>
    <w:rsid w:val="00B83B16"/>
    <w:rsid w:val="00B84D01"/>
    <w:rsid w:val="00B856AF"/>
    <w:rsid w:val="00B9156F"/>
    <w:rsid w:val="00B920E7"/>
    <w:rsid w:val="00B93E0A"/>
    <w:rsid w:val="00B93F35"/>
    <w:rsid w:val="00B96390"/>
    <w:rsid w:val="00BA1D9C"/>
    <w:rsid w:val="00BA26A3"/>
    <w:rsid w:val="00BA51D1"/>
    <w:rsid w:val="00BB0B0B"/>
    <w:rsid w:val="00BB0EE7"/>
    <w:rsid w:val="00BB3F2D"/>
    <w:rsid w:val="00BC06E5"/>
    <w:rsid w:val="00BC26EB"/>
    <w:rsid w:val="00BC3060"/>
    <w:rsid w:val="00BC5BE6"/>
    <w:rsid w:val="00BC6672"/>
    <w:rsid w:val="00BC6813"/>
    <w:rsid w:val="00BD157E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F0B32"/>
    <w:rsid w:val="00BF1654"/>
    <w:rsid w:val="00BF4A60"/>
    <w:rsid w:val="00BF5D1E"/>
    <w:rsid w:val="00BF5FF5"/>
    <w:rsid w:val="00BF6703"/>
    <w:rsid w:val="00C005A7"/>
    <w:rsid w:val="00C00781"/>
    <w:rsid w:val="00C04496"/>
    <w:rsid w:val="00C072DD"/>
    <w:rsid w:val="00C10D46"/>
    <w:rsid w:val="00C12C24"/>
    <w:rsid w:val="00C15B15"/>
    <w:rsid w:val="00C2030E"/>
    <w:rsid w:val="00C20692"/>
    <w:rsid w:val="00C208DA"/>
    <w:rsid w:val="00C2152F"/>
    <w:rsid w:val="00C21CF2"/>
    <w:rsid w:val="00C23C0B"/>
    <w:rsid w:val="00C25999"/>
    <w:rsid w:val="00C31B7B"/>
    <w:rsid w:val="00C33503"/>
    <w:rsid w:val="00C33CD4"/>
    <w:rsid w:val="00C33F65"/>
    <w:rsid w:val="00C35D92"/>
    <w:rsid w:val="00C417A4"/>
    <w:rsid w:val="00C4579C"/>
    <w:rsid w:val="00C4640C"/>
    <w:rsid w:val="00C46BD4"/>
    <w:rsid w:val="00C47724"/>
    <w:rsid w:val="00C527D1"/>
    <w:rsid w:val="00C52BA4"/>
    <w:rsid w:val="00C5431F"/>
    <w:rsid w:val="00C613F5"/>
    <w:rsid w:val="00C62924"/>
    <w:rsid w:val="00C65CFD"/>
    <w:rsid w:val="00C65F6C"/>
    <w:rsid w:val="00C6666F"/>
    <w:rsid w:val="00C6692D"/>
    <w:rsid w:val="00C66DF2"/>
    <w:rsid w:val="00C676F6"/>
    <w:rsid w:val="00C67BC1"/>
    <w:rsid w:val="00C67F4C"/>
    <w:rsid w:val="00C74873"/>
    <w:rsid w:val="00C74CCA"/>
    <w:rsid w:val="00C7612D"/>
    <w:rsid w:val="00C81669"/>
    <w:rsid w:val="00C8172B"/>
    <w:rsid w:val="00C869FC"/>
    <w:rsid w:val="00C87E97"/>
    <w:rsid w:val="00C921B5"/>
    <w:rsid w:val="00C92AFC"/>
    <w:rsid w:val="00C94C96"/>
    <w:rsid w:val="00C96CCF"/>
    <w:rsid w:val="00C96CE6"/>
    <w:rsid w:val="00C97ADE"/>
    <w:rsid w:val="00CA2D87"/>
    <w:rsid w:val="00CA3A9A"/>
    <w:rsid w:val="00CA403A"/>
    <w:rsid w:val="00CA5EE4"/>
    <w:rsid w:val="00CA7933"/>
    <w:rsid w:val="00CB0A87"/>
    <w:rsid w:val="00CB3DB4"/>
    <w:rsid w:val="00CB4173"/>
    <w:rsid w:val="00CB49A0"/>
    <w:rsid w:val="00CC0B9C"/>
    <w:rsid w:val="00CC2525"/>
    <w:rsid w:val="00CC715D"/>
    <w:rsid w:val="00CC7A14"/>
    <w:rsid w:val="00CD1E84"/>
    <w:rsid w:val="00CD2822"/>
    <w:rsid w:val="00CD5BE1"/>
    <w:rsid w:val="00CD64B8"/>
    <w:rsid w:val="00CD668F"/>
    <w:rsid w:val="00CD7352"/>
    <w:rsid w:val="00CD7802"/>
    <w:rsid w:val="00CD78FB"/>
    <w:rsid w:val="00CD79B1"/>
    <w:rsid w:val="00CE185E"/>
    <w:rsid w:val="00CE1A1C"/>
    <w:rsid w:val="00CE47B0"/>
    <w:rsid w:val="00CE54B3"/>
    <w:rsid w:val="00CE7020"/>
    <w:rsid w:val="00CE7B78"/>
    <w:rsid w:val="00CE7B8F"/>
    <w:rsid w:val="00CF309A"/>
    <w:rsid w:val="00CF4D79"/>
    <w:rsid w:val="00CF699B"/>
    <w:rsid w:val="00CF6B4E"/>
    <w:rsid w:val="00D038D5"/>
    <w:rsid w:val="00D05468"/>
    <w:rsid w:val="00D05887"/>
    <w:rsid w:val="00D11131"/>
    <w:rsid w:val="00D125B2"/>
    <w:rsid w:val="00D148E0"/>
    <w:rsid w:val="00D15311"/>
    <w:rsid w:val="00D1684D"/>
    <w:rsid w:val="00D16EE9"/>
    <w:rsid w:val="00D21112"/>
    <w:rsid w:val="00D21451"/>
    <w:rsid w:val="00D224BA"/>
    <w:rsid w:val="00D23640"/>
    <w:rsid w:val="00D24C73"/>
    <w:rsid w:val="00D26CBF"/>
    <w:rsid w:val="00D26FA0"/>
    <w:rsid w:val="00D31302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546"/>
    <w:rsid w:val="00D50676"/>
    <w:rsid w:val="00D51755"/>
    <w:rsid w:val="00D5244C"/>
    <w:rsid w:val="00D53261"/>
    <w:rsid w:val="00D56B4E"/>
    <w:rsid w:val="00D56CE7"/>
    <w:rsid w:val="00D57B19"/>
    <w:rsid w:val="00D61409"/>
    <w:rsid w:val="00D62C4F"/>
    <w:rsid w:val="00D62D4D"/>
    <w:rsid w:val="00D63896"/>
    <w:rsid w:val="00D63B31"/>
    <w:rsid w:val="00D659A2"/>
    <w:rsid w:val="00D65EB7"/>
    <w:rsid w:val="00D66002"/>
    <w:rsid w:val="00D6601A"/>
    <w:rsid w:val="00D716CF"/>
    <w:rsid w:val="00D74D9B"/>
    <w:rsid w:val="00D75071"/>
    <w:rsid w:val="00D816B1"/>
    <w:rsid w:val="00D818EB"/>
    <w:rsid w:val="00D84DEE"/>
    <w:rsid w:val="00D90073"/>
    <w:rsid w:val="00D90A57"/>
    <w:rsid w:val="00D9342A"/>
    <w:rsid w:val="00D93879"/>
    <w:rsid w:val="00D9454F"/>
    <w:rsid w:val="00D94FD8"/>
    <w:rsid w:val="00D96949"/>
    <w:rsid w:val="00D97298"/>
    <w:rsid w:val="00D97C4F"/>
    <w:rsid w:val="00DA056A"/>
    <w:rsid w:val="00DA1514"/>
    <w:rsid w:val="00DA26DF"/>
    <w:rsid w:val="00DA3913"/>
    <w:rsid w:val="00DA68EF"/>
    <w:rsid w:val="00DA6DBA"/>
    <w:rsid w:val="00DA7699"/>
    <w:rsid w:val="00DB02B1"/>
    <w:rsid w:val="00DB1BB5"/>
    <w:rsid w:val="00DB216D"/>
    <w:rsid w:val="00DB29A9"/>
    <w:rsid w:val="00DB2FA6"/>
    <w:rsid w:val="00DB3850"/>
    <w:rsid w:val="00DB4480"/>
    <w:rsid w:val="00DB4AC7"/>
    <w:rsid w:val="00DB6A3D"/>
    <w:rsid w:val="00DB6A6B"/>
    <w:rsid w:val="00DB7674"/>
    <w:rsid w:val="00DC03EA"/>
    <w:rsid w:val="00DC2878"/>
    <w:rsid w:val="00DC4046"/>
    <w:rsid w:val="00DC4590"/>
    <w:rsid w:val="00DC5BFF"/>
    <w:rsid w:val="00DC73C9"/>
    <w:rsid w:val="00DD03D8"/>
    <w:rsid w:val="00DD2B60"/>
    <w:rsid w:val="00DD2DE6"/>
    <w:rsid w:val="00DD2E84"/>
    <w:rsid w:val="00DD3869"/>
    <w:rsid w:val="00DD48DD"/>
    <w:rsid w:val="00DD564F"/>
    <w:rsid w:val="00DE0D64"/>
    <w:rsid w:val="00DE3190"/>
    <w:rsid w:val="00DE34AA"/>
    <w:rsid w:val="00DE3626"/>
    <w:rsid w:val="00DE5A56"/>
    <w:rsid w:val="00DE6547"/>
    <w:rsid w:val="00DE7B53"/>
    <w:rsid w:val="00DF0164"/>
    <w:rsid w:val="00DF145C"/>
    <w:rsid w:val="00DF2705"/>
    <w:rsid w:val="00DF29E7"/>
    <w:rsid w:val="00DF2D23"/>
    <w:rsid w:val="00DF33D9"/>
    <w:rsid w:val="00DF3B91"/>
    <w:rsid w:val="00DF5391"/>
    <w:rsid w:val="00DF7565"/>
    <w:rsid w:val="00E01F4F"/>
    <w:rsid w:val="00E030DB"/>
    <w:rsid w:val="00E0671E"/>
    <w:rsid w:val="00E06B9C"/>
    <w:rsid w:val="00E10339"/>
    <w:rsid w:val="00E10E2F"/>
    <w:rsid w:val="00E11FB8"/>
    <w:rsid w:val="00E11FDB"/>
    <w:rsid w:val="00E132EE"/>
    <w:rsid w:val="00E143F8"/>
    <w:rsid w:val="00E147C5"/>
    <w:rsid w:val="00E16235"/>
    <w:rsid w:val="00E20E19"/>
    <w:rsid w:val="00E23067"/>
    <w:rsid w:val="00E24C25"/>
    <w:rsid w:val="00E24E51"/>
    <w:rsid w:val="00E259CD"/>
    <w:rsid w:val="00E25C0E"/>
    <w:rsid w:val="00E25D71"/>
    <w:rsid w:val="00E26A66"/>
    <w:rsid w:val="00E2772E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046"/>
    <w:rsid w:val="00E4371C"/>
    <w:rsid w:val="00E43B84"/>
    <w:rsid w:val="00E4407A"/>
    <w:rsid w:val="00E459C2"/>
    <w:rsid w:val="00E46CEA"/>
    <w:rsid w:val="00E479D5"/>
    <w:rsid w:val="00E47DCE"/>
    <w:rsid w:val="00E507A8"/>
    <w:rsid w:val="00E53A71"/>
    <w:rsid w:val="00E53CCE"/>
    <w:rsid w:val="00E5474C"/>
    <w:rsid w:val="00E5544C"/>
    <w:rsid w:val="00E55630"/>
    <w:rsid w:val="00E5633F"/>
    <w:rsid w:val="00E56B2D"/>
    <w:rsid w:val="00E640FB"/>
    <w:rsid w:val="00E71090"/>
    <w:rsid w:val="00E717D8"/>
    <w:rsid w:val="00E728B8"/>
    <w:rsid w:val="00E72D5D"/>
    <w:rsid w:val="00E72F21"/>
    <w:rsid w:val="00E72F9F"/>
    <w:rsid w:val="00E742BF"/>
    <w:rsid w:val="00E74C50"/>
    <w:rsid w:val="00E751EF"/>
    <w:rsid w:val="00E7547E"/>
    <w:rsid w:val="00E75D66"/>
    <w:rsid w:val="00E75F90"/>
    <w:rsid w:val="00E80294"/>
    <w:rsid w:val="00E811AD"/>
    <w:rsid w:val="00E817DE"/>
    <w:rsid w:val="00E82B9E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75F1"/>
    <w:rsid w:val="00EA1637"/>
    <w:rsid w:val="00EA2D66"/>
    <w:rsid w:val="00EA6FD6"/>
    <w:rsid w:val="00EB2A5C"/>
    <w:rsid w:val="00EC1787"/>
    <w:rsid w:val="00EC1FA8"/>
    <w:rsid w:val="00EC3682"/>
    <w:rsid w:val="00EC4442"/>
    <w:rsid w:val="00EC5762"/>
    <w:rsid w:val="00ED0787"/>
    <w:rsid w:val="00ED4287"/>
    <w:rsid w:val="00ED572D"/>
    <w:rsid w:val="00EE0718"/>
    <w:rsid w:val="00EE097A"/>
    <w:rsid w:val="00EE15E1"/>
    <w:rsid w:val="00EE1B4C"/>
    <w:rsid w:val="00EE312A"/>
    <w:rsid w:val="00EE4266"/>
    <w:rsid w:val="00EE4B3A"/>
    <w:rsid w:val="00EE5B4B"/>
    <w:rsid w:val="00EE5C24"/>
    <w:rsid w:val="00EE6753"/>
    <w:rsid w:val="00EF05DB"/>
    <w:rsid w:val="00EF077C"/>
    <w:rsid w:val="00EF113E"/>
    <w:rsid w:val="00EF2951"/>
    <w:rsid w:val="00EF44C1"/>
    <w:rsid w:val="00EF7317"/>
    <w:rsid w:val="00EF7822"/>
    <w:rsid w:val="00F03458"/>
    <w:rsid w:val="00F0411C"/>
    <w:rsid w:val="00F0504E"/>
    <w:rsid w:val="00F06DA4"/>
    <w:rsid w:val="00F10FCF"/>
    <w:rsid w:val="00F1165C"/>
    <w:rsid w:val="00F11ED0"/>
    <w:rsid w:val="00F1288B"/>
    <w:rsid w:val="00F13663"/>
    <w:rsid w:val="00F143DA"/>
    <w:rsid w:val="00F14BB3"/>
    <w:rsid w:val="00F14D8B"/>
    <w:rsid w:val="00F1503D"/>
    <w:rsid w:val="00F150ED"/>
    <w:rsid w:val="00F17F92"/>
    <w:rsid w:val="00F2061A"/>
    <w:rsid w:val="00F21A55"/>
    <w:rsid w:val="00F22D7A"/>
    <w:rsid w:val="00F23658"/>
    <w:rsid w:val="00F253AF"/>
    <w:rsid w:val="00F25839"/>
    <w:rsid w:val="00F27C63"/>
    <w:rsid w:val="00F30A3F"/>
    <w:rsid w:val="00F32401"/>
    <w:rsid w:val="00F326AE"/>
    <w:rsid w:val="00F343EB"/>
    <w:rsid w:val="00F353F5"/>
    <w:rsid w:val="00F36EC9"/>
    <w:rsid w:val="00F40307"/>
    <w:rsid w:val="00F45DF4"/>
    <w:rsid w:val="00F46767"/>
    <w:rsid w:val="00F50AD1"/>
    <w:rsid w:val="00F57868"/>
    <w:rsid w:val="00F60FAF"/>
    <w:rsid w:val="00F61745"/>
    <w:rsid w:val="00F62C0F"/>
    <w:rsid w:val="00F62E4C"/>
    <w:rsid w:val="00F650AC"/>
    <w:rsid w:val="00F67E56"/>
    <w:rsid w:val="00F70687"/>
    <w:rsid w:val="00F721BF"/>
    <w:rsid w:val="00F732F2"/>
    <w:rsid w:val="00F73584"/>
    <w:rsid w:val="00F74466"/>
    <w:rsid w:val="00F825DE"/>
    <w:rsid w:val="00F82D8C"/>
    <w:rsid w:val="00F84AD1"/>
    <w:rsid w:val="00F85EC5"/>
    <w:rsid w:val="00F90963"/>
    <w:rsid w:val="00F90A73"/>
    <w:rsid w:val="00F93F4F"/>
    <w:rsid w:val="00F95FCF"/>
    <w:rsid w:val="00F974F9"/>
    <w:rsid w:val="00F97C50"/>
    <w:rsid w:val="00FA3E76"/>
    <w:rsid w:val="00FA418E"/>
    <w:rsid w:val="00FA4430"/>
    <w:rsid w:val="00FA656A"/>
    <w:rsid w:val="00FA763F"/>
    <w:rsid w:val="00FA7DE6"/>
    <w:rsid w:val="00FB2E55"/>
    <w:rsid w:val="00FB4192"/>
    <w:rsid w:val="00FB42B7"/>
    <w:rsid w:val="00FB522A"/>
    <w:rsid w:val="00FC0593"/>
    <w:rsid w:val="00FC17A9"/>
    <w:rsid w:val="00FC4E14"/>
    <w:rsid w:val="00FD0E7B"/>
    <w:rsid w:val="00FD3AD3"/>
    <w:rsid w:val="00FD53FE"/>
    <w:rsid w:val="00FE00DC"/>
    <w:rsid w:val="00FE1459"/>
    <w:rsid w:val="00FE1C82"/>
    <w:rsid w:val="00FE30C3"/>
    <w:rsid w:val="00FE3FF0"/>
    <w:rsid w:val="00FF0BC6"/>
    <w:rsid w:val="00FF2801"/>
    <w:rsid w:val="00FF4E5D"/>
    <w:rsid w:val="00FF5935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aseline="0"/>
            </a:pPr>
            <a:r>
              <a:rPr lang="ru-RU"/>
              <a:t>Структура доходов сельского  поселения на 2025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собственных доходов городского поселения на 2024 год</c:v>
                </c:pt>
              </c:strCache>
            </c:strRef>
          </c:tx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38.799999999999997</c:v>
                </c:pt>
                <c:pt idx="1">
                  <c:v>5.2</c:v>
                </c:pt>
                <c:pt idx="2">
                  <c:v>55.9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 основных источников собственных доходов</a:t>
            </a:r>
          </a:p>
        </c:rich>
      </c:tx>
      <c:layout>
        <c:manualLayout>
          <c:xMode val="edge"/>
          <c:yMode val="edge"/>
          <c:x val="4.0908610382035589E-2"/>
          <c:y val="2.3809523809523808E-2"/>
        </c:manualLayout>
      </c:layout>
      <c:overlay val="0"/>
    </c:title>
    <c:autoTitleDeleted val="0"/>
    <c:view3D>
      <c:rotX val="50"/>
      <c:rotY val="14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основных источников собственных доходов</c:v>
                </c:pt>
              </c:strCache>
            </c:strRef>
          </c:tx>
          <c:dPt>
            <c:idx val="1"/>
            <c:bubble3D val="0"/>
            <c:explosion val="6"/>
          </c:dPt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земельный налог</c:v>
                </c:pt>
                <c:pt idx="2">
                  <c:v>налог на имущество физических лиц</c:v>
                </c:pt>
                <c:pt idx="3">
                  <c:v>Доходы от использования имущества, находящегося в государственной и муниципальной соственности</c:v>
                </c:pt>
                <c:pt idx="4">
                  <c:v>Прочие доходы от компенсации затрат</c:v>
                </c:pt>
                <c:pt idx="5">
                  <c:v>Единый сельхозналог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12.7</c:v>
                </c:pt>
                <c:pt idx="1">
                  <c:v>64.8</c:v>
                </c:pt>
                <c:pt idx="2">
                  <c:v>9.6999999999999993</c:v>
                </c:pt>
                <c:pt idx="3" formatCode="0.0">
                  <c:v>5</c:v>
                </c:pt>
                <c:pt idx="4">
                  <c:v>6.8</c:v>
                </c:pt>
                <c:pt idx="5" formatCode="0.0">
                  <c:v>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332750072907553"/>
          <c:y val="3.968253968253968E-2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</c:v>
                </c:pt>
              </c:strCache>
            </c:strRef>
          </c:tx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2"/>
                <c:pt idx="0">
                  <c:v>Доходы от использования имущества</c:v>
                </c:pt>
                <c:pt idx="1">
                  <c:v>Доходы от оказания платных услуг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42.9</c:v>
                </c:pt>
                <c:pt idx="1">
                  <c:v>57.1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 доходов бюджета сельского поселения в разрезе видов межбюджетных трансфертов</a:t>
            </a:r>
          </a:p>
        </c:rich>
      </c:tx>
      <c:layout>
        <c:manualLayout>
          <c:xMode val="edge"/>
          <c:yMode val="edge"/>
          <c:x val="2.539351851851852E-2"/>
          <c:y val="2.380952380952380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городского поселения в разрезе видов межбюджетных трансфертов</c:v>
                </c:pt>
              </c:strCache>
            </c:strRef>
          </c:tx>
          <c:explosion val="25"/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Субвенции</c:v>
                </c:pt>
                <c:pt idx="1">
                  <c:v>Дотации</c:v>
                </c:pt>
                <c:pt idx="2">
                  <c:v>Межбюджетные трасферты</c:v>
                </c:pt>
                <c:pt idx="3">
                  <c:v>Прочие межбюджетные трансферты,передаваемые бюджетам сельских поселений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13.1</c:v>
                </c:pt>
                <c:pt idx="1">
                  <c:v>20</c:v>
                </c:pt>
                <c:pt idx="2">
                  <c:v>13.8</c:v>
                </c:pt>
                <c:pt idx="3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0EBC3-83AE-42CC-A5F7-5CD809D6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14</Pages>
  <Words>4068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>SPecialiST RePack</Company>
  <LinksUpToDate>false</LinksUpToDate>
  <CharactersWithSpaces>27202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creator>Пользователь Windows</dc:creator>
  <cp:lastModifiedBy>Home</cp:lastModifiedBy>
  <cp:revision>275</cp:revision>
  <cp:lastPrinted>2022-12-01T07:34:00Z</cp:lastPrinted>
  <dcterms:created xsi:type="dcterms:W3CDTF">2023-11-20T02:58:00Z</dcterms:created>
  <dcterms:modified xsi:type="dcterms:W3CDTF">2024-11-14T02:31:00Z</dcterms:modified>
</cp:coreProperties>
</file>