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FF4" w:rsidRPr="00BE0D8F" w:rsidRDefault="008901BE" w:rsidP="008901BE">
      <w:pPr>
        <w:widowControl w:val="0"/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A8182E">
        <w:rPr>
          <w:b/>
          <w:sz w:val="28"/>
          <w:szCs w:val="28"/>
        </w:rPr>
        <w:t xml:space="preserve">Сводный отчет </w:t>
      </w:r>
      <w:proofErr w:type="gramStart"/>
      <w:r w:rsidRPr="00A8182E">
        <w:rPr>
          <w:b/>
          <w:sz w:val="28"/>
          <w:szCs w:val="28"/>
        </w:rPr>
        <w:t xml:space="preserve">проведения оценки регулирующего воздействия проекта </w:t>
      </w:r>
      <w:r w:rsidR="00CD2F31">
        <w:rPr>
          <w:b/>
          <w:sz w:val="28"/>
          <w:szCs w:val="28"/>
        </w:rPr>
        <w:t>постановления Администрации Каменского</w:t>
      </w:r>
      <w:proofErr w:type="gramEnd"/>
      <w:r w:rsidR="00CD2F31">
        <w:rPr>
          <w:b/>
          <w:sz w:val="28"/>
          <w:szCs w:val="28"/>
        </w:rPr>
        <w:t xml:space="preserve"> района «</w:t>
      </w:r>
      <w:r w:rsidR="00CD2F31">
        <w:rPr>
          <w:sz w:val="28"/>
          <w:szCs w:val="28"/>
        </w:rPr>
        <w:t xml:space="preserve">О внесении изменений в постановление Администрации района от 17.01.2022 № 17 «О размещении нестационарных торговых объектов (оказание услуг) на территории Каменского района Алтайского края» </w:t>
      </w:r>
    </w:p>
    <w:tbl>
      <w:tblPr>
        <w:tblStyle w:val="a3"/>
        <w:tblW w:w="0" w:type="auto"/>
        <w:tblInd w:w="-885" w:type="dxa"/>
        <w:tblLook w:val="04A0"/>
      </w:tblPr>
      <w:tblGrid>
        <w:gridCol w:w="567"/>
        <w:gridCol w:w="3828"/>
        <w:gridCol w:w="6061"/>
      </w:tblGrid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CD2F31" w:rsidRPr="00BE0D8F" w:rsidRDefault="00CD2F31" w:rsidP="00CD2F3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CD2F31">
              <w:rPr>
                <w:sz w:val="28"/>
                <w:szCs w:val="28"/>
              </w:rPr>
              <w:t>постановление Администрации Каменского района «О внесении изменений в постановление</w:t>
            </w:r>
            <w:r>
              <w:rPr>
                <w:sz w:val="28"/>
                <w:szCs w:val="28"/>
              </w:rPr>
              <w:t xml:space="preserve"> Администрации района от 17.01.2022 № 17 «О размещении нестационарных торговых объектов (оказание услуг) на территории Каменского района Алтайского края» </w:t>
            </w:r>
          </w:p>
          <w:p w:rsidR="00AD22E6" w:rsidRPr="00BE0D8F" w:rsidRDefault="00AD22E6" w:rsidP="003A7D6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разработчике проекта муниципального нормативного правового акта</w:t>
            </w:r>
          </w:p>
        </w:tc>
        <w:tc>
          <w:tcPr>
            <w:tcW w:w="6061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Администрации Каменского района Алтайского края по экономическому развитию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обоснование необходимости подготовки проекта муниципального нормативного правового акта, краткое описание предмета и цели предлагаемого правового регулирования</w:t>
            </w:r>
          </w:p>
        </w:tc>
        <w:tc>
          <w:tcPr>
            <w:tcW w:w="6061" w:type="dxa"/>
          </w:tcPr>
          <w:p w:rsidR="00020FF4" w:rsidRDefault="00020FF4" w:rsidP="003A7D6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проекта обоснована </w:t>
            </w:r>
            <w:r w:rsidR="00A8182E">
              <w:rPr>
                <w:sz w:val="28"/>
                <w:szCs w:val="28"/>
              </w:rPr>
              <w:t xml:space="preserve">необходимостью </w:t>
            </w:r>
            <w:r w:rsidR="001F17AB">
              <w:rPr>
                <w:sz w:val="28"/>
                <w:szCs w:val="28"/>
              </w:rPr>
              <w:t xml:space="preserve">приведения в соответствие с </w:t>
            </w:r>
            <w:r w:rsidR="003A7D60">
              <w:rPr>
                <w:sz w:val="28"/>
                <w:szCs w:val="28"/>
              </w:rPr>
              <w:t xml:space="preserve">региональным </w:t>
            </w:r>
            <w:r w:rsidR="001F17AB">
              <w:rPr>
                <w:sz w:val="28"/>
                <w:szCs w:val="28"/>
              </w:rPr>
              <w:t>законодательством нормативной базы по размещению нестационарных торговых объектов на территории Каменского района Алтайского края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соответствии проекта муниципального нормативного правового акта законодательству Российской Федерации, Алтайского края, муниципальным правовым актам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соответствует законодательству Российской Федерации, Алтайского края, муниципальным правовым актам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основных групп субъектов предпринимательской и инвестиционной деятельности, иных заинтересованных лиц, включая органы местного самоуправления, интересы которых будут затронуты предлагаемым правовым регулированием</w:t>
            </w:r>
          </w:p>
        </w:tc>
        <w:tc>
          <w:tcPr>
            <w:tcW w:w="6061" w:type="dxa"/>
          </w:tcPr>
          <w:p w:rsidR="00020FF4" w:rsidRDefault="00A8182E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Субъекты малого и среднего предпринимательства </w:t>
            </w:r>
            <w:r w:rsidR="001F17AB">
              <w:rPr>
                <w:sz w:val="28"/>
                <w:szCs w:val="28"/>
              </w:rPr>
              <w:t xml:space="preserve">и </w:t>
            </w:r>
            <w:proofErr w:type="spellStart"/>
            <w:r w:rsidR="001F17AB">
              <w:rPr>
                <w:sz w:val="28"/>
                <w:szCs w:val="28"/>
              </w:rPr>
              <w:t>самозанятые</w:t>
            </w:r>
            <w:proofErr w:type="spellEnd"/>
            <w:r w:rsidR="001F17AB">
              <w:rPr>
                <w:sz w:val="28"/>
                <w:szCs w:val="28"/>
              </w:rPr>
              <w:t xml:space="preserve"> граждане </w:t>
            </w:r>
            <w:r>
              <w:rPr>
                <w:sz w:val="28"/>
                <w:szCs w:val="28"/>
              </w:rPr>
              <w:t>Каменского района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об изменении полномочий органов местного самоуправления, а также порядок их реализации</w:t>
            </w:r>
          </w:p>
        </w:tc>
        <w:tc>
          <w:tcPr>
            <w:tcW w:w="6061" w:type="dxa"/>
          </w:tcPr>
          <w:p w:rsidR="00020FF4" w:rsidRDefault="003D473A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Принятие НПА не повлияет на изменение полномочий органов местного самоуправления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об изменении прав </w:t>
            </w:r>
            <w:r>
              <w:rPr>
                <w:sz w:val="28"/>
                <w:szCs w:val="28"/>
              </w:rPr>
              <w:lastRenderedPageBreak/>
              <w:t>и обязанностей субъектов предпринимательской и инвестиционной деятельности</w:t>
            </w:r>
          </w:p>
        </w:tc>
        <w:tc>
          <w:tcPr>
            <w:tcW w:w="6061" w:type="dxa"/>
          </w:tcPr>
          <w:p w:rsidR="00020FF4" w:rsidRDefault="00A8182E" w:rsidP="003D473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НПА не предполагает изменение прав и </w:t>
            </w:r>
            <w:r>
              <w:rPr>
                <w:sz w:val="28"/>
                <w:szCs w:val="28"/>
              </w:rPr>
              <w:lastRenderedPageBreak/>
              <w:t>обязанностей субъектов предпринимательской и инвестиционной деятельности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расходах субъектов предпринимательской и инвестиционной деятельности и органов местного самоуправления, связанных с изменением их прав и обязанностей</w:t>
            </w:r>
          </w:p>
        </w:tc>
        <w:tc>
          <w:tcPr>
            <w:tcW w:w="6061" w:type="dxa"/>
          </w:tcPr>
          <w:p w:rsidR="00020FF4" w:rsidRDefault="003A7D60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Принятие НПА </w:t>
            </w:r>
            <w:r w:rsidR="001F17AB">
              <w:rPr>
                <w:sz w:val="28"/>
                <w:szCs w:val="28"/>
              </w:rPr>
              <w:t>незначительно по</w:t>
            </w:r>
            <w:r w:rsidR="003D473A">
              <w:rPr>
                <w:sz w:val="28"/>
                <w:szCs w:val="28"/>
              </w:rPr>
              <w:t xml:space="preserve">влияет на изменение расходов субъектов предпринимательской </w:t>
            </w:r>
            <w:r w:rsidR="001F17AB">
              <w:rPr>
                <w:sz w:val="28"/>
                <w:szCs w:val="28"/>
              </w:rPr>
              <w:t xml:space="preserve">деятельности и </w:t>
            </w:r>
            <w:proofErr w:type="spellStart"/>
            <w:r w:rsidR="001F17AB">
              <w:rPr>
                <w:sz w:val="28"/>
                <w:szCs w:val="28"/>
              </w:rPr>
              <w:t>самозанятых</w:t>
            </w:r>
            <w:proofErr w:type="spellEnd"/>
            <w:r w:rsidR="001F17AB">
              <w:rPr>
                <w:sz w:val="28"/>
                <w:szCs w:val="28"/>
              </w:rPr>
              <w:t xml:space="preserve"> граждан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предложенным способом регулирования</w:t>
            </w:r>
          </w:p>
        </w:tc>
        <w:tc>
          <w:tcPr>
            <w:tcW w:w="6061" w:type="dxa"/>
          </w:tcPr>
          <w:p w:rsidR="00020FF4" w:rsidRDefault="00A8182E" w:rsidP="00EA2B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Риски негативных последствий решения проблемы отсутствуют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предполагаемую дату вступления в силу муниципального нормативного правового акта, оценку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регулирования на ранее возникшие отношения</w:t>
            </w:r>
          </w:p>
        </w:tc>
        <w:tc>
          <w:tcPr>
            <w:tcW w:w="6061" w:type="dxa"/>
          </w:tcPr>
          <w:p w:rsidR="00020FF4" w:rsidRDefault="001F17AB" w:rsidP="001F17A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момента принятия НПА</w:t>
            </w:r>
          </w:p>
        </w:tc>
      </w:tr>
      <w:tr w:rsidR="00020FF4" w:rsidTr="00436A58">
        <w:tc>
          <w:tcPr>
            <w:tcW w:w="567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828" w:type="dxa"/>
          </w:tcPr>
          <w:p w:rsidR="00020FF4" w:rsidRDefault="00020FF4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      </w:r>
          </w:p>
        </w:tc>
        <w:tc>
          <w:tcPr>
            <w:tcW w:w="6061" w:type="dxa"/>
          </w:tcPr>
          <w:p w:rsidR="00020FF4" w:rsidRDefault="00EA2B21" w:rsidP="001F17AB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 w:rsidRPr="00EA2B21">
              <w:rPr>
                <w:rFonts w:ascii="Times New Roman" w:hAnsi="Times New Roman" w:cs="Times New Roman"/>
                <w:sz w:val="28"/>
                <w:szCs w:val="28"/>
              </w:rPr>
              <w:t>Для достижения целей регулирования НПА необходимо</w:t>
            </w:r>
            <w:r w:rsidRPr="004455BF">
              <w:rPr>
                <w:sz w:val="28"/>
                <w:szCs w:val="28"/>
              </w:rPr>
              <w:t xml:space="preserve"> 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проинформировать  о нем </w:t>
            </w:r>
            <w:r w:rsidR="00A8182E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</w:t>
            </w:r>
            <w:r w:rsidR="001F17AB">
              <w:rPr>
                <w:rFonts w:ascii="Times New Roman" w:hAnsi="Times New Roman" w:cs="Times New Roman"/>
                <w:sz w:val="28"/>
                <w:szCs w:val="28"/>
              </w:rPr>
              <w:t>действующие</w:t>
            </w:r>
            <w:r w:rsidRPr="004455BF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образования Каменский район Алтайского края </w:t>
            </w: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проведения публичного обсуждения</w:t>
            </w:r>
          </w:p>
        </w:tc>
        <w:tc>
          <w:tcPr>
            <w:tcW w:w="6061" w:type="dxa"/>
          </w:tcPr>
          <w:p w:rsidR="009E5E3D" w:rsidRDefault="009E5E3D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6A58" w:rsidRDefault="003A7D60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30.01.2023</w:t>
            </w:r>
            <w:r w:rsidR="00BE0D8F">
              <w:rPr>
                <w:rFonts w:ascii="Times New Roman" w:hAnsi="Times New Roman" w:cs="Times New Roman"/>
                <w:sz w:val="28"/>
                <w:szCs w:val="28"/>
              </w:rPr>
              <w:t>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9.0</w:t>
            </w:r>
            <w:r w:rsidR="00BE0D8F">
              <w:rPr>
                <w:rFonts w:ascii="Times New Roman" w:hAnsi="Times New Roman" w:cs="Times New Roman"/>
                <w:sz w:val="28"/>
                <w:szCs w:val="28"/>
              </w:rPr>
              <w:t>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633DEF" w:rsidRPr="00EA2B21" w:rsidRDefault="00633DEF" w:rsidP="001E2C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A58" w:rsidTr="00436A58">
        <w:tc>
          <w:tcPr>
            <w:tcW w:w="567" w:type="dxa"/>
          </w:tcPr>
          <w:p w:rsidR="00436A58" w:rsidRDefault="00436A58" w:rsidP="008901B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828" w:type="dxa"/>
          </w:tcPr>
          <w:p w:rsidR="00436A58" w:rsidRDefault="00436A58" w:rsidP="0007516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Сводка предложений, поступивших за время проведения публичного обсуждения</w:t>
            </w:r>
          </w:p>
        </w:tc>
        <w:tc>
          <w:tcPr>
            <w:tcW w:w="6061" w:type="dxa"/>
          </w:tcPr>
          <w:p w:rsidR="00436A58" w:rsidRPr="00EA2B21" w:rsidRDefault="007E6713" w:rsidP="00436A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 не поступало</w:t>
            </w:r>
          </w:p>
        </w:tc>
      </w:tr>
    </w:tbl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01BE" w:rsidRDefault="008901BE" w:rsidP="008901B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C95" w:rsidRDefault="00633C95"/>
    <w:sectPr w:rsidR="00633C95" w:rsidSect="0063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6121F"/>
    <w:multiLevelType w:val="hybridMultilevel"/>
    <w:tmpl w:val="8A8CA230"/>
    <w:lvl w:ilvl="0" w:tplc="AC5246B2">
      <w:start w:val="1"/>
      <w:numFmt w:val="decimal"/>
      <w:lvlText w:val="%1)"/>
      <w:lvlJc w:val="left"/>
      <w:pPr>
        <w:ind w:left="157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1CA2D1E"/>
    <w:multiLevelType w:val="hybridMultilevel"/>
    <w:tmpl w:val="17FEE99E"/>
    <w:lvl w:ilvl="0" w:tplc="E83AA17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901BE"/>
    <w:rsid w:val="00020FF4"/>
    <w:rsid w:val="00074A10"/>
    <w:rsid w:val="000839B2"/>
    <w:rsid w:val="000E6203"/>
    <w:rsid w:val="001E2C7D"/>
    <w:rsid w:val="001F17AB"/>
    <w:rsid w:val="002D5459"/>
    <w:rsid w:val="003A7D60"/>
    <w:rsid w:val="003D473A"/>
    <w:rsid w:val="0041270E"/>
    <w:rsid w:val="00414CFA"/>
    <w:rsid w:val="004238EF"/>
    <w:rsid w:val="00436A58"/>
    <w:rsid w:val="00515E18"/>
    <w:rsid w:val="005A1C1D"/>
    <w:rsid w:val="005A7C96"/>
    <w:rsid w:val="00613142"/>
    <w:rsid w:val="00633C95"/>
    <w:rsid w:val="00633DEF"/>
    <w:rsid w:val="007E6713"/>
    <w:rsid w:val="008901BE"/>
    <w:rsid w:val="008B0619"/>
    <w:rsid w:val="009E306F"/>
    <w:rsid w:val="009E5E3D"/>
    <w:rsid w:val="00A54D56"/>
    <w:rsid w:val="00A8182E"/>
    <w:rsid w:val="00AD22E6"/>
    <w:rsid w:val="00B46EAD"/>
    <w:rsid w:val="00BC21B1"/>
    <w:rsid w:val="00BE0957"/>
    <w:rsid w:val="00BE0D8F"/>
    <w:rsid w:val="00C21F0B"/>
    <w:rsid w:val="00CC208E"/>
    <w:rsid w:val="00CD2F31"/>
    <w:rsid w:val="00D02FDB"/>
    <w:rsid w:val="00E9626B"/>
    <w:rsid w:val="00EA2B21"/>
    <w:rsid w:val="00EA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01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20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9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</dc:creator>
  <cp:keywords/>
  <dc:description/>
  <cp:lastModifiedBy>Uz</cp:lastModifiedBy>
  <cp:revision>14</cp:revision>
  <cp:lastPrinted>2023-03-01T02:08:00Z</cp:lastPrinted>
  <dcterms:created xsi:type="dcterms:W3CDTF">2017-06-26T08:00:00Z</dcterms:created>
  <dcterms:modified xsi:type="dcterms:W3CDTF">2023-03-01T02:15:00Z</dcterms:modified>
</cp:coreProperties>
</file>