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E32DD6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E32DD6">
        <w:rPr>
          <w:b/>
          <w:sz w:val="28"/>
          <w:szCs w:val="28"/>
        </w:rPr>
        <w:t xml:space="preserve">Сводный отчет </w:t>
      </w:r>
      <w:proofErr w:type="gramStart"/>
      <w:r w:rsidRPr="00E32DD6">
        <w:rPr>
          <w:b/>
          <w:sz w:val="28"/>
          <w:szCs w:val="28"/>
        </w:rPr>
        <w:t>проведения оценки регулирующего воздействия проекта постановления Администрации</w:t>
      </w:r>
      <w:proofErr w:type="gramEnd"/>
      <w:r w:rsidRPr="00E32DD6">
        <w:rPr>
          <w:b/>
          <w:sz w:val="28"/>
          <w:szCs w:val="28"/>
        </w:rPr>
        <w:t xml:space="preserve"> района </w:t>
      </w:r>
      <w:r w:rsidR="00E32DD6" w:rsidRPr="00E32DD6">
        <w:rPr>
          <w:b/>
          <w:sz w:val="28"/>
          <w:szCs w:val="28"/>
        </w:rPr>
        <w:t>«Об утверждении муниципальной    программы «Развитие и поддержка малого и среднего  предпринимательства в Каменском районе</w:t>
      </w:r>
      <w:r w:rsidR="00EF376F">
        <w:rPr>
          <w:b/>
          <w:sz w:val="28"/>
          <w:szCs w:val="28"/>
        </w:rPr>
        <w:t xml:space="preserve"> Алтайского края</w:t>
      </w:r>
      <w:r w:rsidR="00E32DD6" w:rsidRPr="00E32DD6">
        <w:rPr>
          <w:b/>
          <w:sz w:val="28"/>
          <w:szCs w:val="28"/>
        </w:rPr>
        <w:t xml:space="preserve">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Default="00020FF4" w:rsidP="00734F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района </w:t>
            </w:r>
            <w:r w:rsidR="00E32DD6" w:rsidRPr="003D014C">
              <w:rPr>
                <w:sz w:val="28"/>
                <w:szCs w:val="28"/>
              </w:rPr>
              <w:t>«Об утверждении муниципальной    программы «Развитие и поддержка малого и среднего  предпринимательства в Каменском районе</w:t>
            </w:r>
            <w:r w:rsidR="00EF376F">
              <w:rPr>
                <w:sz w:val="28"/>
                <w:szCs w:val="28"/>
              </w:rPr>
              <w:t xml:space="preserve"> Алтайского края</w:t>
            </w:r>
            <w:r w:rsidR="00E32DD6" w:rsidRPr="003D014C">
              <w:rPr>
                <w:sz w:val="28"/>
                <w:szCs w:val="28"/>
              </w:rPr>
              <w:t xml:space="preserve">» 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>необходимостью программного подхода в решение вопросов, связанных с поддержкой и развитием малого и среднего предпринимательства в Каменском районе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Pr="00E32DD6" w:rsidRDefault="00A8182E" w:rsidP="00E32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DD6">
              <w:rPr>
                <w:sz w:val="28"/>
                <w:szCs w:val="28"/>
              </w:rPr>
              <w:t>Субъекты малого и среднего предпринимательства Каменского района</w:t>
            </w:r>
            <w:r w:rsidR="00E32DD6" w:rsidRPr="00E32DD6">
              <w:rPr>
                <w:sz w:val="28"/>
                <w:szCs w:val="28"/>
              </w:rPr>
              <w:t xml:space="preserve"> и физические лица, применяющие специальный налоговый режим «Налог на профессиональный доход»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и обязанностей субъектов предпринимательской и инвестиционной </w:t>
            </w:r>
            <w:r>
              <w:rPr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НПА не предполагает изменение прав и обязанностей субъектов предпринимательской и инвестиционной деятельности</w:t>
            </w:r>
            <w:r w:rsidR="00E32DD6">
              <w:rPr>
                <w:sz w:val="28"/>
                <w:szCs w:val="28"/>
              </w:rPr>
              <w:t xml:space="preserve"> и </w:t>
            </w:r>
            <w:r w:rsidR="00E32DD6" w:rsidRPr="00E32DD6">
              <w:rPr>
                <w:sz w:val="28"/>
                <w:szCs w:val="28"/>
              </w:rPr>
              <w:t xml:space="preserve">физических лиц, применяющих специальный налоговый </w:t>
            </w:r>
            <w:r w:rsidR="00E32DD6" w:rsidRPr="00E32DD6">
              <w:rPr>
                <w:sz w:val="28"/>
                <w:szCs w:val="28"/>
              </w:rPr>
              <w:lastRenderedPageBreak/>
              <w:t>режим «Налог на профессиональный доход»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E32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влияет на изменение расходов субъектов предпринимательской и инвестиционной деятельности</w:t>
            </w:r>
            <w:r w:rsidR="00E32DD6">
              <w:rPr>
                <w:sz w:val="28"/>
                <w:szCs w:val="28"/>
              </w:rPr>
              <w:t xml:space="preserve"> и </w:t>
            </w:r>
            <w:r w:rsidR="00E32DD6" w:rsidRPr="00E32DD6">
              <w:rPr>
                <w:sz w:val="28"/>
                <w:szCs w:val="28"/>
              </w:rPr>
              <w:t>физических лиц, применяющих специальный налоговый режим «Налог на профессиональный доход»</w:t>
            </w:r>
            <w:r w:rsidR="00A8182E" w:rsidRPr="00E32DD6">
              <w:rPr>
                <w:sz w:val="28"/>
                <w:szCs w:val="28"/>
              </w:rPr>
              <w:t>,</w:t>
            </w:r>
            <w:r w:rsidR="00A8182E">
              <w:rPr>
                <w:sz w:val="28"/>
                <w:szCs w:val="28"/>
              </w:rPr>
              <w:t xml:space="preserve"> органы местного самоуправления </w:t>
            </w:r>
            <w:r>
              <w:rPr>
                <w:sz w:val="28"/>
                <w:szCs w:val="28"/>
              </w:rPr>
              <w:t xml:space="preserve"> </w:t>
            </w:r>
            <w:r w:rsidR="00A8182E">
              <w:rPr>
                <w:sz w:val="28"/>
                <w:szCs w:val="28"/>
              </w:rPr>
              <w:t>для решения задач, указанных в муниципальной программе, ежегодно закладывают в районный бюджет средства на реализацию муниципальной программы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734F8F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01.01.2025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A8182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предпринимательства,</w:t>
            </w:r>
            <w:r w:rsidR="00E32DD6" w:rsidRPr="003D0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DD6">
              <w:rPr>
                <w:rFonts w:ascii="Times New Roman" w:hAnsi="Times New Roman" w:cs="Times New Roman"/>
                <w:sz w:val="28"/>
                <w:szCs w:val="28"/>
              </w:rPr>
              <w:t>физические</w:t>
            </w:r>
            <w:r w:rsidR="00E32DD6" w:rsidRPr="00E32DD6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 w:rsidR="00E32DD6">
              <w:rPr>
                <w:rFonts w:ascii="Times New Roman" w:hAnsi="Times New Roman" w:cs="Times New Roman"/>
                <w:sz w:val="28"/>
                <w:szCs w:val="28"/>
              </w:rPr>
              <w:t>а, применяющие</w:t>
            </w:r>
            <w:r w:rsidR="00E32DD6" w:rsidRPr="00E32DD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специальный налоговый режим «Налог на профессиональный доход»</w:t>
            </w:r>
            <w:r w:rsidR="00E32D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расположенные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Pr="00EA2B21" w:rsidRDefault="00E32DD6" w:rsidP="00734F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4F8F">
              <w:rPr>
                <w:rFonts w:ascii="Times New Roman" w:hAnsi="Times New Roman" w:cs="Times New Roman"/>
                <w:sz w:val="28"/>
                <w:szCs w:val="28"/>
              </w:rPr>
              <w:t>2.08.2024-16.09.2024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A3567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1BE"/>
    <w:rsid w:val="00020FF4"/>
    <w:rsid w:val="00074A10"/>
    <w:rsid w:val="000839B2"/>
    <w:rsid w:val="000E6203"/>
    <w:rsid w:val="001E2C7D"/>
    <w:rsid w:val="002D5459"/>
    <w:rsid w:val="003D473A"/>
    <w:rsid w:val="0041270E"/>
    <w:rsid w:val="00414CFA"/>
    <w:rsid w:val="004238EF"/>
    <w:rsid w:val="004360D2"/>
    <w:rsid w:val="00436A58"/>
    <w:rsid w:val="00436C85"/>
    <w:rsid w:val="00515E18"/>
    <w:rsid w:val="00543E60"/>
    <w:rsid w:val="005A1C1D"/>
    <w:rsid w:val="00613142"/>
    <w:rsid w:val="00633C95"/>
    <w:rsid w:val="006432CC"/>
    <w:rsid w:val="00734F8F"/>
    <w:rsid w:val="008901BE"/>
    <w:rsid w:val="009E306F"/>
    <w:rsid w:val="009E5E3D"/>
    <w:rsid w:val="00A3567D"/>
    <w:rsid w:val="00A8182E"/>
    <w:rsid w:val="00AD22E6"/>
    <w:rsid w:val="00B46EAD"/>
    <w:rsid w:val="00BE0957"/>
    <w:rsid w:val="00D02FDB"/>
    <w:rsid w:val="00E32DD6"/>
    <w:rsid w:val="00EA2B21"/>
    <w:rsid w:val="00EF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12</cp:revision>
  <dcterms:created xsi:type="dcterms:W3CDTF">2017-06-26T08:00:00Z</dcterms:created>
  <dcterms:modified xsi:type="dcterms:W3CDTF">2024-09-17T02:08:00Z</dcterms:modified>
</cp:coreProperties>
</file>