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C7" w:rsidRDefault="009470C7" w:rsidP="009470C7">
      <w:pPr>
        <w:spacing w:after="120"/>
        <w:contextualSpacing/>
        <w:jc w:val="center"/>
        <w:rPr>
          <w:b/>
          <w:color w:val="000000"/>
          <w:sz w:val="34"/>
        </w:rPr>
      </w:pPr>
      <w:r>
        <w:rPr>
          <w:b/>
          <w:color w:val="000000"/>
          <w:sz w:val="34"/>
        </w:rPr>
        <w:t>КАМЕНСКАЯ РАЙОННАЯ</w:t>
      </w:r>
    </w:p>
    <w:p w:rsidR="009470C7" w:rsidRPr="00654152" w:rsidRDefault="009470C7" w:rsidP="009470C7">
      <w:pPr>
        <w:spacing w:after="120"/>
        <w:contextualSpacing/>
        <w:jc w:val="center"/>
        <w:rPr>
          <w:b/>
          <w:sz w:val="34"/>
        </w:rPr>
      </w:pPr>
      <w:r>
        <w:rPr>
          <w:b/>
          <w:color w:val="000000"/>
          <w:sz w:val="34"/>
        </w:rPr>
        <w:t>ТЕРРИТОРИАЛЬНАЯ ИЗБИРАТЕЛЬНАЯ КОМИССИЯ</w:t>
      </w:r>
    </w:p>
    <w:p w:rsidR="009470C7" w:rsidRPr="00C3148A" w:rsidRDefault="009470C7" w:rsidP="009470C7">
      <w:pPr>
        <w:autoSpaceDE w:val="0"/>
        <w:autoSpaceDN w:val="0"/>
        <w:adjustRightInd w:val="0"/>
        <w:spacing w:line="231" w:lineRule="atLeast"/>
        <w:jc w:val="center"/>
        <w:rPr>
          <w:b/>
          <w:shadow/>
          <w:color w:val="000000"/>
          <w:sz w:val="32"/>
          <w:szCs w:val="32"/>
          <w:lang w:eastAsia="ru-RU"/>
        </w:rPr>
      </w:pPr>
    </w:p>
    <w:p w:rsidR="009470C7" w:rsidRPr="00C3148A" w:rsidRDefault="009470C7" w:rsidP="009470C7">
      <w:pPr>
        <w:keepNext/>
        <w:jc w:val="center"/>
        <w:outlineLvl w:val="2"/>
        <w:rPr>
          <w:b/>
          <w:bCs/>
          <w:color w:val="000000"/>
          <w:sz w:val="28"/>
          <w:szCs w:val="28"/>
          <w:lang w:eastAsia="ru-RU"/>
        </w:rPr>
      </w:pPr>
      <w:r w:rsidRPr="00C3148A">
        <w:rPr>
          <w:b/>
          <w:bCs/>
          <w:color w:val="000000"/>
          <w:sz w:val="28"/>
          <w:szCs w:val="28"/>
          <w:lang w:eastAsia="ru-RU"/>
        </w:rPr>
        <w:t>РЕШЕНИЕ</w:t>
      </w:r>
    </w:p>
    <w:p w:rsidR="009470C7" w:rsidRPr="00C3148A" w:rsidRDefault="009470C7" w:rsidP="009470C7">
      <w:pPr>
        <w:jc w:val="center"/>
        <w:rPr>
          <w:sz w:val="28"/>
          <w:szCs w:val="28"/>
          <w:lang w:eastAsia="ru-RU"/>
        </w:rPr>
      </w:pPr>
    </w:p>
    <w:tbl>
      <w:tblPr>
        <w:tblW w:w="9498" w:type="dxa"/>
        <w:tblInd w:w="108" w:type="dxa"/>
        <w:tblLook w:val="01E0"/>
      </w:tblPr>
      <w:tblGrid>
        <w:gridCol w:w="3190"/>
        <w:gridCol w:w="3047"/>
        <w:gridCol w:w="3261"/>
      </w:tblGrid>
      <w:tr w:rsidR="009470C7" w:rsidRPr="00C3148A" w:rsidTr="009470C7">
        <w:tc>
          <w:tcPr>
            <w:tcW w:w="3190" w:type="dxa"/>
          </w:tcPr>
          <w:p w:rsidR="009470C7" w:rsidRPr="00C3148A" w:rsidRDefault="009470C7" w:rsidP="002C0BB5">
            <w:pPr>
              <w:jc w:val="center"/>
              <w:rPr>
                <w:b/>
                <w:sz w:val="26"/>
                <w:szCs w:val="26"/>
                <w:lang w:eastAsia="ru-RU"/>
              </w:rPr>
            </w:pPr>
            <w:r w:rsidRPr="00C3148A">
              <w:rPr>
                <w:sz w:val="26"/>
                <w:szCs w:val="28"/>
                <w:lang w:eastAsia="ru-RU"/>
              </w:rPr>
              <w:t>«</w:t>
            </w:r>
            <w:r w:rsidR="002C0BB5">
              <w:rPr>
                <w:sz w:val="26"/>
                <w:szCs w:val="28"/>
                <w:lang w:eastAsia="ru-RU"/>
              </w:rPr>
              <w:t>30</w:t>
            </w:r>
            <w:r w:rsidRPr="00C3148A">
              <w:rPr>
                <w:sz w:val="26"/>
                <w:szCs w:val="28"/>
                <w:lang w:eastAsia="ru-RU"/>
              </w:rPr>
              <w:t>»</w:t>
            </w:r>
            <w:r>
              <w:rPr>
                <w:sz w:val="26"/>
                <w:szCs w:val="28"/>
                <w:lang w:eastAsia="ru-RU"/>
              </w:rPr>
              <w:t xml:space="preserve"> </w:t>
            </w:r>
            <w:r w:rsidR="002C0BB5">
              <w:rPr>
                <w:sz w:val="26"/>
                <w:szCs w:val="28"/>
                <w:lang w:eastAsia="ru-RU"/>
              </w:rPr>
              <w:t>марта</w:t>
            </w:r>
            <w:r>
              <w:rPr>
                <w:sz w:val="26"/>
                <w:szCs w:val="28"/>
                <w:lang w:eastAsia="ru-RU"/>
              </w:rPr>
              <w:t xml:space="preserve"> </w:t>
            </w:r>
            <w:r w:rsidRPr="00C3148A">
              <w:rPr>
                <w:sz w:val="26"/>
                <w:szCs w:val="28"/>
                <w:lang w:eastAsia="ru-RU"/>
              </w:rPr>
              <w:t>20</w:t>
            </w:r>
            <w:r>
              <w:rPr>
                <w:sz w:val="26"/>
                <w:szCs w:val="28"/>
                <w:lang w:eastAsia="ru-RU"/>
              </w:rPr>
              <w:t>2</w:t>
            </w:r>
            <w:r w:rsidR="003566E3">
              <w:rPr>
                <w:sz w:val="26"/>
                <w:szCs w:val="28"/>
                <w:lang w:eastAsia="ru-RU"/>
              </w:rPr>
              <w:t>1</w:t>
            </w:r>
            <w:r>
              <w:rPr>
                <w:sz w:val="26"/>
                <w:szCs w:val="28"/>
                <w:lang w:eastAsia="ru-RU"/>
              </w:rPr>
              <w:t xml:space="preserve"> </w:t>
            </w:r>
            <w:r w:rsidRPr="00C3148A">
              <w:rPr>
                <w:sz w:val="26"/>
                <w:szCs w:val="28"/>
                <w:lang w:eastAsia="ru-RU"/>
              </w:rPr>
              <w:t>года</w:t>
            </w:r>
          </w:p>
        </w:tc>
        <w:tc>
          <w:tcPr>
            <w:tcW w:w="3047" w:type="dxa"/>
          </w:tcPr>
          <w:p w:rsidR="009470C7" w:rsidRPr="00C3148A" w:rsidRDefault="009470C7" w:rsidP="009470C7">
            <w:pPr>
              <w:jc w:val="center"/>
              <w:rPr>
                <w:sz w:val="26"/>
                <w:szCs w:val="26"/>
                <w:lang w:eastAsia="ru-RU"/>
              </w:rPr>
            </w:pPr>
          </w:p>
        </w:tc>
        <w:tc>
          <w:tcPr>
            <w:tcW w:w="3261" w:type="dxa"/>
          </w:tcPr>
          <w:p w:rsidR="009470C7" w:rsidRPr="003566E3" w:rsidRDefault="009470C7" w:rsidP="002C134E">
            <w:pPr>
              <w:jc w:val="center"/>
              <w:rPr>
                <w:b/>
                <w:sz w:val="26"/>
                <w:szCs w:val="26"/>
                <w:lang w:eastAsia="ru-RU"/>
              </w:rPr>
            </w:pPr>
            <w:r w:rsidRPr="003566E3">
              <w:rPr>
                <w:b/>
                <w:sz w:val="26"/>
                <w:szCs w:val="26"/>
                <w:lang w:eastAsia="ru-RU"/>
              </w:rPr>
              <w:t>№</w:t>
            </w:r>
            <w:r w:rsidRPr="003566E3">
              <w:rPr>
                <w:b/>
                <w:sz w:val="26"/>
                <w:szCs w:val="26"/>
                <w:u w:val="single"/>
                <w:lang w:eastAsia="ru-RU"/>
              </w:rPr>
              <w:t xml:space="preserve"> </w:t>
            </w:r>
            <w:r w:rsidR="002C0BB5">
              <w:rPr>
                <w:b/>
                <w:sz w:val="26"/>
                <w:szCs w:val="26"/>
                <w:u w:val="single"/>
                <w:lang w:eastAsia="ru-RU"/>
              </w:rPr>
              <w:t>3</w:t>
            </w:r>
            <w:r w:rsidRPr="003566E3">
              <w:rPr>
                <w:b/>
                <w:sz w:val="26"/>
                <w:szCs w:val="26"/>
                <w:u w:val="single"/>
                <w:lang w:eastAsia="ru-RU"/>
              </w:rPr>
              <w:t>/</w:t>
            </w:r>
            <w:r w:rsidR="002C134E">
              <w:rPr>
                <w:b/>
                <w:sz w:val="26"/>
                <w:szCs w:val="26"/>
                <w:u w:val="single"/>
                <w:lang w:eastAsia="ru-RU"/>
              </w:rPr>
              <w:t>4</w:t>
            </w:r>
          </w:p>
        </w:tc>
      </w:tr>
      <w:tr w:rsidR="009470C7" w:rsidRPr="00C3148A" w:rsidTr="009470C7">
        <w:tc>
          <w:tcPr>
            <w:tcW w:w="3190" w:type="dxa"/>
          </w:tcPr>
          <w:p w:rsidR="009470C7" w:rsidRPr="00C3148A" w:rsidRDefault="009470C7" w:rsidP="009470C7">
            <w:pPr>
              <w:jc w:val="center"/>
              <w:rPr>
                <w:sz w:val="26"/>
                <w:szCs w:val="26"/>
                <w:lang w:eastAsia="ru-RU"/>
              </w:rPr>
            </w:pPr>
          </w:p>
        </w:tc>
        <w:tc>
          <w:tcPr>
            <w:tcW w:w="3047" w:type="dxa"/>
          </w:tcPr>
          <w:p w:rsidR="009470C7" w:rsidRPr="00C3148A" w:rsidRDefault="009470C7" w:rsidP="009470C7">
            <w:pPr>
              <w:jc w:val="center"/>
              <w:rPr>
                <w:sz w:val="26"/>
                <w:szCs w:val="26"/>
                <w:lang w:eastAsia="ru-RU"/>
              </w:rPr>
            </w:pPr>
            <w:r>
              <w:rPr>
                <w:sz w:val="26"/>
                <w:szCs w:val="26"/>
                <w:lang w:eastAsia="ru-RU"/>
              </w:rPr>
              <w:t>г.Камень-на-Оби</w:t>
            </w:r>
          </w:p>
        </w:tc>
        <w:tc>
          <w:tcPr>
            <w:tcW w:w="3261" w:type="dxa"/>
          </w:tcPr>
          <w:p w:rsidR="009470C7" w:rsidRPr="00C3148A" w:rsidRDefault="009470C7" w:rsidP="009470C7">
            <w:pPr>
              <w:jc w:val="center"/>
              <w:rPr>
                <w:sz w:val="26"/>
                <w:szCs w:val="26"/>
                <w:lang w:eastAsia="ru-RU"/>
              </w:rPr>
            </w:pPr>
          </w:p>
        </w:tc>
      </w:tr>
    </w:tbl>
    <w:p w:rsidR="009D00E5" w:rsidRPr="00A35410" w:rsidRDefault="009D00E5" w:rsidP="009D00E5">
      <w:pPr>
        <w:jc w:val="center"/>
        <w:rPr>
          <w:i/>
          <w:color w:val="000000"/>
          <w:sz w:val="20"/>
          <w:szCs w:val="20"/>
          <w:lang w:eastAsia="ru-RU"/>
        </w:rPr>
      </w:pPr>
    </w:p>
    <w:p w:rsidR="009D00E5" w:rsidRPr="00A35410" w:rsidRDefault="009D00E5" w:rsidP="0026309A">
      <w:pPr>
        <w:ind w:left="1800" w:right="1435"/>
        <w:jc w:val="both"/>
        <w:rPr>
          <w:sz w:val="28"/>
        </w:rPr>
      </w:pPr>
    </w:p>
    <w:p w:rsidR="0026309A" w:rsidRPr="002C0BB5" w:rsidRDefault="002C0BB5" w:rsidP="0026309A">
      <w:pPr>
        <w:ind w:left="1800" w:right="1435"/>
        <w:jc w:val="both"/>
        <w:rPr>
          <w:sz w:val="28"/>
          <w:szCs w:val="28"/>
        </w:rPr>
      </w:pPr>
      <w:r w:rsidRPr="002C0BB5">
        <w:rPr>
          <w:sz w:val="28"/>
          <w:szCs w:val="28"/>
        </w:rPr>
        <w:t xml:space="preserve">О регламенте </w:t>
      </w:r>
      <w:r>
        <w:rPr>
          <w:sz w:val="28"/>
          <w:szCs w:val="28"/>
        </w:rPr>
        <w:t xml:space="preserve">Каменской районной </w:t>
      </w:r>
      <w:r w:rsidRPr="002C0BB5">
        <w:rPr>
          <w:sz w:val="28"/>
          <w:szCs w:val="28"/>
        </w:rPr>
        <w:t>территориальной избирательной комиссии</w:t>
      </w:r>
    </w:p>
    <w:p w:rsidR="00F20E1B" w:rsidRPr="00F71325" w:rsidRDefault="00F71325" w:rsidP="00283A1E">
      <w:pPr>
        <w:pStyle w:val="a4"/>
        <w:ind w:firstLine="540"/>
        <w:jc w:val="both"/>
        <w:rPr>
          <w:sz w:val="28"/>
          <w:szCs w:val="28"/>
        </w:rPr>
      </w:pPr>
      <w:r w:rsidRPr="00F71325">
        <w:rPr>
          <w:sz w:val="28"/>
          <w:szCs w:val="28"/>
        </w:rPr>
        <w:t>В соответствии со статьей 26 Федерального закона от 12 июня 2002 г. № 67-ФЗ «Об основных гарантиях избирательных прав и права на участие в референдуме граждан Российской Федерации», статьей 28 Кодекса Алтайского края о выборах, референдуме, отзыве от 8 июля 2003 г. № 35-ЗС</w:t>
      </w:r>
      <w:r w:rsidR="007D3DC0">
        <w:rPr>
          <w:sz w:val="28"/>
          <w:szCs w:val="28"/>
        </w:rPr>
        <w:t>,</w:t>
      </w:r>
      <w:r w:rsidRPr="00F71325">
        <w:rPr>
          <w:sz w:val="28"/>
          <w:szCs w:val="28"/>
        </w:rPr>
        <w:t xml:space="preserve"> Каменская районная территориальная избирательная комиссия</w:t>
      </w:r>
    </w:p>
    <w:p w:rsidR="0017606F" w:rsidRPr="00A35410" w:rsidRDefault="00413139" w:rsidP="0017606F">
      <w:pPr>
        <w:tabs>
          <w:tab w:val="left" w:pos="9180"/>
          <w:tab w:val="left" w:pos="9355"/>
        </w:tabs>
        <w:ind w:right="-5" w:firstLine="540"/>
        <w:jc w:val="center"/>
        <w:rPr>
          <w:b/>
          <w:sz w:val="28"/>
          <w:szCs w:val="28"/>
        </w:rPr>
      </w:pPr>
      <w:r w:rsidRPr="00A35410">
        <w:rPr>
          <w:b/>
          <w:sz w:val="28"/>
          <w:szCs w:val="28"/>
        </w:rPr>
        <w:t>РЕШИЛА</w:t>
      </w:r>
      <w:r w:rsidR="0017606F" w:rsidRPr="00A35410">
        <w:rPr>
          <w:b/>
          <w:sz w:val="28"/>
          <w:szCs w:val="28"/>
        </w:rPr>
        <w:t>:</w:t>
      </w:r>
    </w:p>
    <w:p w:rsidR="00974A9D" w:rsidRPr="002C0BB5" w:rsidRDefault="00CB3582" w:rsidP="00974A9D">
      <w:pPr>
        <w:ind w:firstLine="709"/>
        <w:jc w:val="both"/>
        <w:rPr>
          <w:i/>
          <w:sz w:val="28"/>
          <w:szCs w:val="28"/>
        </w:rPr>
      </w:pPr>
      <w:r w:rsidRPr="00A35410">
        <w:rPr>
          <w:sz w:val="28"/>
          <w:szCs w:val="28"/>
        </w:rPr>
        <w:t>1.</w:t>
      </w:r>
      <w:r w:rsidR="005075E8" w:rsidRPr="00A35410">
        <w:rPr>
          <w:sz w:val="28"/>
        </w:rPr>
        <w:t> </w:t>
      </w:r>
      <w:r w:rsidR="00264169" w:rsidRPr="002C0BB5">
        <w:rPr>
          <w:sz w:val="28"/>
          <w:szCs w:val="28"/>
        </w:rPr>
        <w:t xml:space="preserve">Утвердить </w:t>
      </w:r>
      <w:r w:rsidR="002C0BB5" w:rsidRPr="002C0BB5">
        <w:rPr>
          <w:sz w:val="28"/>
          <w:szCs w:val="28"/>
        </w:rPr>
        <w:t xml:space="preserve">регламент </w:t>
      </w:r>
      <w:r w:rsidR="002C0BB5">
        <w:rPr>
          <w:sz w:val="28"/>
          <w:szCs w:val="28"/>
        </w:rPr>
        <w:t xml:space="preserve">Каменской районной </w:t>
      </w:r>
      <w:r w:rsidR="002C0BB5" w:rsidRPr="002C0BB5">
        <w:rPr>
          <w:sz w:val="28"/>
          <w:szCs w:val="28"/>
        </w:rPr>
        <w:t>территориальной избирательной комиссии (приложение)</w:t>
      </w:r>
      <w:r w:rsidR="00264169" w:rsidRPr="002C0BB5">
        <w:rPr>
          <w:sz w:val="28"/>
          <w:szCs w:val="28"/>
        </w:rPr>
        <w:t>.</w:t>
      </w:r>
    </w:p>
    <w:p w:rsidR="00F71325" w:rsidRDefault="00F71325" w:rsidP="00B60720">
      <w:pPr>
        <w:ind w:firstLine="709"/>
        <w:jc w:val="both"/>
        <w:rPr>
          <w:sz w:val="28"/>
          <w:szCs w:val="28"/>
        </w:rPr>
      </w:pPr>
      <w:r w:rsidRPr="00C3148A">
        <w:rPr>
          <w:sz w:val="28"/>
          <w:szCs w:val="28"/>
        </w:rPr>
        <w:t>2.</w:t>
      </w:r>
      <w:r w:rsidRPr="00C3148A">
        <w:rPr>
          <w:sz w:val="28"/>
        </w:rPr>
        <w:t> </w:t>
      </w:r>
      <w:r w:rsidRPr="00C3148A">
        <w:rPr>
          <w:sz w:val="28"/>
          <w:szCs w:val="28"/>
        </w:rPr>
        <w:t>Направить настоящее решение в Избирательную комиссию Алтайского края.</w:t>
      </w:r>
    </w:p>
    <w:p w:rsidR="00F71325" w:rsidRPr="00A35410" w:rsidRDefault="00F71325" w:rsidP="00F71325">
      <w:pPr>
        <w:pStyle w:val="ConsNonformat"/>
        <w:widowControl/>
        <w:ind w:right="0" w:firstLine="709"/>
        <w:jc w:val="both"/>
        <w:rPr>
          <w:rFonts w:ascii="Times New Roman" w:hAnsi="Times New Roman" w:cs="Times New Roman"/>
          <w:sz w:val="28"/>
          <w:szCs w:val="28"/>
        </w:rPr>
      </w:pPr>
      <w:r w:rsidRPr="00A35410">
        <w:rPr>
          <w:rFonts w:ascii="Times New Roman" w:hAnsi="Times New Roman" w:cs="Times New Roman"/>
          <w:sz w:val="28"/>
          <w:szCs w:val="28"/>
        </w:rPr>
        <w:t>3.</w:t>
      </w:r>
      <w:r w:rsidRPr="00A35410">
        <w:rPr>
          <w:rFonts w:ascii="Times New Roman" w:hAnsi="Times New Roman" w:cs="Times New Roman"/>
          <w:sz w:val="28"/>
        </w:rPr>
        <w:t> </w:t>
      </w:r>
      <w:r w:rsidRPr="00FF1CA6">
        <w:rPr>
          <w:rFonts w:ascii="Times New Roman" w:hAnsi="Times New Roman" w:cs="Times New Roman"/>
          <w:sz w:val="28"/>
          <w:szCs w:val="28"/>
        </w:rPr>
        <w:t xml:space="preserve">Настоящее </w:t>
      </w:r>
      <w:r>
        <w:rPr>
          <w:rFonts w:ascii="Times New Roman" w:hAnsi="Times New Roman" w:cs="Times New Roman"/>
          <w:sz w:val="28"/>
          <w:szCs w:val="28"/>
        </w:rPr>
        <w:t>решение</w:t>
      </w:r>
      <w:r w:rsidRPr="00FF1CA6">
        <w:rPr>
          <w:rFonts w:ascii="Times New Roman" w:hAnsi="Times New Roman" w:cs="Times New Roman"/>
          <w:sz w:val="28"/>
          <w:szCs w:val="28"/>
        </w:rPr>
        <w:t xml:space="preserve"> разместить на официальном сайте Админ</w:t>
      </w:r>
      <w:r w:rsidRPr="00FF1CA6">
        <w:rPr>
          <w:rFonts w:ascii="Times New Roman" w:hAnsi="Times New Roman" w:cs="Times New Roman"/>
          <w:sz w:val="28"/>
          <w:szCs w:val="28"/>
        </w:rPr>
        <w:t>и</w:t>
      </w:r>
      <w:r w:rsidRPr="00FF1CA6">
        <w:rPr>
          <w:rFonts w:ascii="Times New Roman" w:hAnsi="Times New Roman" w:cs="Times New Roman"/>
          <w:sz w:val="28"/>
          <w:szCs w:val="28"/>
        </w:rPr>
        <w:t>страции Каменского района Алтайского края.</w:t>
      </w:r>
    </w:p>
    <w:p w:rsidR="00130804" w:rsidRDefault="00130804" w:rsidP="00CB3582">
      <w:pPr>
        <w:tabs>
          <w:tab w:val="left" w:pos="9180"/>
          <w:tab w:val="left" w:pos="9355"/>
        </w:tabs>
        <w:ind w:right="-5" w:firstLine="540"/>
        <w:jc w:val="both"/>
        <w:rPr>
          <w:sz w:val="28"/>
          <w:szCs w:val="28"/>
        </w:rPr>
      </w:pPr>
    </w:p>
    <w:p w:rsidR="00F71325" w:rsidRDefault="00F71325" w:rsidP="00CB3582">
      <w:pPr>
        <w:tabs>
          <w:tab w:val="left" w:pos="9180"/>
          <w:tab w:val="left" w:pos="9355"/>
        </w:tabs>
        <w:ind w:right="-5" w:firstLine="540"/>
        <w:jc w:val="both"/>
        <w:rPr>
          <w:sz w:val="28"/>
          <w:szCs w:val="28"/>
        </w:rPr>
      </w:pPr>
    </w:p>
    <w:p w:rsidR="00F71325" w:rsidRDefault="00F71325" w:rsidP="00CB3582">
      <w:pPr>
        <w:tabs>
          <w:tab w:val="left" w:pos="9180"/>
          <w:tab w:val="left" w:pos="9355"/>
        </w:tabs>
        <w:ind w:right="-5" w:firstLine="540"/>
        <w:jc w:val="both"/>
        <w:rPr>
          <w:sz w:val="28"/>
          <w:szCs w:val="28"/>
        </w:rPr>
      </w:pPr>
    </w:p>
    <w:p w:rsidR="00F71325" w:rsidRDefault="00F71325" w:rsidP="00CB3582">
      <w:pPr>
        <w:tabs>
          <w:tab w:val="left" w:pos="9180"/>
          <w:tab w:val="left" w:pos="9355"/>
        </w:tabs>
        <w:ind w:right="-5" w:firstLine="540"/>
        <w:jc w:val="both"/>
        <w:rPr>
          <w:sz w:val="28"/>
          <w:szCs w:val="28"/>
        </w:rPr>
      </w:pPr>
    </w:p>
    <w:p w:rsidR="00F71325" w:rsidRDefault="00F71325" w:rsidP="00CB3582">
      <w:pPr>
        <w:tabs>
          <w:tab w:val="left" w:pos="9180"/>
          <w:tab w:val="left" w:pos="9355"/>
        </w:tabs>
        <w:ind w:right="-5" w:firstLine="540"/>
        <w:jc w:val="both"/>
        <w:rPr>
          <w:sz w:val="28"/>
          <w:szCs w:val="28"/>
        </w:rPr>
      </w:pPr>
    </w:p>
    <w:p w:rsidR="00F71325" w:rsidRDefault="00F71325" w:rsidP="00CB3582">
      <w:pPr>
        <w:tabs>
          <w:tab w:val="left" w:pos="9180"/>
          <w:tab w:val="left" w:pos="9355"/>
        </w:tabs>
        <w:ind w:right="-5" w:firstLine="540"/>
        <w:jc w:val="both"/>
        <w:rPr>
          <w:sz w:val="28"/>
          <w:szCs w:val="28"/>
        </w:rPr>
      </w:pPr>
    </w:p>
    <w:p w:rsidR="00F71325" w:rsidRDefault="00F71325" w:rsidP="00CB3582">
      <w:pPr>
        <w:tabs>
          <w:tab w:val="left" w:pos="9180"/>
          <w:tab w:val="left" w:pos="9355"/>
        </w:tabs>
        <w:ind w:right="-5" w:firstLine="540"/>
        <w:jc w:val="both"/>
        <w:rPr>
          <w:sz w:val="28"/>
          <w:szCs w:val="28"/>
        </w:rPr>
      </w:pPr>
    </w:p>
    <w:p w:rsidR="00F71325" w:rsidRPr="00A35410" w:rsidRDefault="00F71325" w:rsidP="00CB3582">
      <w:pPr>
        <w:tabs>
          <w:tab w:val="left" w:pos="9180"/>
          <w:tab w:val="left" w:pos="9355"/>
        </w:tabs>
        <w:ind w:right="-5" w:firstLine="540"/>
        <w:jc w:val="both"/>
        <w:rPr>
          <w:sz w:val="28"/>
          <w:szCs w:val="28"/>
        </w:rPr>
      </w:pPr>
    </w:p>
    <w:p w:rsidR="00130804" w:rsidRPr="00A35410" w:rsidRDefault="00130804" w:rsidP="00CB3582">
      <w:pPr>
        <w:tabs>
          <w:tab w:val="left" w:pos="9180"/>
          <w:tab w:val="left" w:pos="9355"/>
        </w:tabs>
        <w:ind w:right="-5"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3686"/>
        <w:gridCol w:w="283"/>
        <w:gridCol w:w="142"/>
        <w:gridCol w:w="1843"/>
        <w:gridCol w:w="425"/>
        <w:gridCol w:w="3084"/>
        <w:gridCol w:w="35"/>
      </w:tblGrid>
      <w:tr w:rsidR="009D00E5" w:rsidRPr="00A35410" w:rsidTr="00B60720">
        <w:trPr>
          <w:gridAfter w:val="1"/>
          <w:wAfter w:w="35" w:type="dxa"/>
        </w:trPr>
        <w:tc>
          <w:tcPr>
            <w:tcW w:w="3794" w:type="dxa"/>
            <w:gridSpan w:val="2"/>
            <w:tcBorders>
              <w:top w:val="nil"/>
              <w:left w:val="nil"/>
              <w:bottom w:val="nil"/>
              <w:right w:val="nil"/>
            </w:tcBorders>
            <w:shd w:val="clear" w:color="auto" w:fill="auto"/>
            <w:vAlign w:val="center"/>
          </w:tcPr>
          <w:p w:rsidR="009D00E5" w:rsidRPr="00A35410" w:rsidRDefault="009D00E5" w:rsidP="009D00E5">
            <w:pPr>
              <w:rPr>
                <w:sz w:val="28"/>
                <w:szCs w:val="28"/>
              </w:rPr>
            </w:pPr>
            <w:r w:rsidRPr="00A35410">
              <w:rPr>
                <w:sz w:val="28"/>
                <w:szCs w:val="28"/>
              </w:rPr>
              <w:t>Председатель территориальной избирательной комиссии</w:t>
            </w:r>
          </w:p>
        </w:tc>
        <w:tc>
          <w:tcPr>
            <w:tcW w:w="425" w:type="dxa"/>
            <w:gridSpan w:val="2"/>
            <w:tcBorders>
              <w:top w:val="nil"/>
              <w:left w:val="nil"/>
              <w:bottom w:val="nil"/>
              <w:right w:val="nil"/>
            </w:tcBorders>
            <w:shd w:val="clear" w:color="auto" w:fill="auto"/>
          </w:tcPr>
          <w:p w:rsidR="009D00E5" w:rsidRPr="00A35410" w:rsidRDefault="009D00E5" w:rsidP="009D00E5">
            <w:pPr>
              <w:jc w:val="both"/>
              <w:rPr>
                <w:sz w:val="28"/>
                <w:szCs w:val="28"/>
              </w:rPr>
            </w:pPr>
          </w:p>
        </w:tc>
        <w:tc>
          <w:tcPr>
            <w:tcW w:w="1843" w:type="dxa"/>
            <w:tcBorders>
              <w:top w:val="nil"/>
              <w:left w:val="nil"/>
              <w:bottom w:val="single" w:sz="4" w:space="0" w:color="auto"/>
              <w:right w:val="nil"/>
            </w:tcBorders>
            <w:shd w:val="clear" w:color="auto" w:fill="auto"/>
          </w:tcPr>
          <w:p w:rsidR="009D00E5" w:rsidRPr="00A35410" w:rsidRDefault="009D00E5" w:rsidP="009D00E5">
            <w:pPr>
              <w:jc w:val="both"/>
              <w:rPr>
                <w:sz w:val="28"/>
                <w:szCs w:val="28"/>
              </w:rPr>
            </w:pPr>
          </w:p>
        </w:tc>
        <w:tc>
          <w:tcPr>
            <w:tcW w:w="425" w:type="dxa"/>
            <w:tcBorders>
              <w:top w:val="nil"/>
              <w:left w:val="nil"/>
              <w:bottom w:val="nil"/>
              <w:right w:val="nil"/>
            </w:tcBorders>
            <w:shd w:val="clear" w:color="auto" w:fill="auto"/>
          </w:tcPr>
          <w:p w:rsidR="009D00E5" w:rsidRPr="00A35410" w:rsidRDefault="009D00E5" w:rsidP="009D00E5">
            <w:pPr>
              <w:jc w:val="both"/>
              <w:rPr>
                <w:sz w:val="28"/>
                <w:szCs w:val="28"/>
              </w:rPr>
            </w:pPr>
          </w:p>
        </w:tc>
        <w:tc>
          <w:tcPr>
            <w:tcW w:w="3084" w:type="dxa"/>
            <w:tcBorders>
              <w:top w:val="nil"/>
              <w:left w:val="nil"/>
              <w:bottom w:val="single" w:sz="4" w:space="0" w:color="auto"/>
              <w:right w:val="nil"/>
            </w:tcBorders>
            <w:shd w:val="clear" w:color="auto" w:fill="auto"/>
          </w:tcPr>
          <w:p w:rsidR="009D00E5" w:rsidRPr="00A35410" w:rsidRDefault="009470C7" w:rsidP="0039229E">
            <w:pPr>
              <w:jc w:val="center"/>
              <w:rPr>
                <w:sz w:val="28"/>
                <w:szCs w:val="28"/>
              </w:rPr>
            </w:pPr>
            <w:r>
              <w:rPr>
                <w:sz w:val="28"/>
                <w:szCs w:val="28"/>
              </w:rPr>
              <w:t>Сартакова Л.В.</w:t>
            </w:r>
          </w:p>
        </w:tc>
      </w:tr>
      <w:tr w:rsidR="009D00E5" w:rsidRPr="00A35410" w:rsidTr="00B60720">
        <w:trPr>
          <w:gridAfter w:val="1"/>
          <w:wAfter w:w="35" w:type="dxa"/>
        </w:trPr>
        <w:tc>
          <w:tcPr>
            <w:tcW w:w="3794" w:type="dxa"/>
            <w:gridSpan w:val="2"/>
            <w:tcBorders>
              <w:top w:val="nil"/>
              <w:left w:val="nil"/>
              <w:bottom w:val="nil"/>
              <w:right w:val="nil"/>
            </w:tcBorders>
            <w:shd w:val="clear" w:color="auto" w:fill="auto"/>
          </w:tcPr>
          <w:p w:rsidR="009D00E5" w:rsidRPr="00A35410" w:rsidRDefault="009D00E5" w:rsidP="009D00E5">
            <w:pPr>
              <w:jc w:val="both"/>
              <w:rPr>
                <w:sz w:val="28"/>
                <w:szCs w:val="28"/>
              </w:rPr>
            </w:pPr>
          </w:p>
        </w:tc>
        <w:tc>
          <w:tcPr>
            <w:tcW w:w="425" w:type="dxa"/>
            <w:gridSpan w:val="2"/>
            <w:tcBorders>
              <w:top w:val="nil"/>
              <w:left w:val="nil"/>
              <w:bottom w:val="nil"/>
              <w:right w:val="nil"/>
            </w:tcBorders>
            <w:shd w:val="clear" w:color="auto" w:fill="auto"/>
          </w:tcPr>
          <w:p w:rsidR="009D00E5" w:rsidRPr="00A35410" w:rsidRDefault="009D00E5" w:rsidP="009D00E5">
            <w:pPr>
              <w:jc w:val="center"/>
              <w:rPr>
                <w:i/>
                <w:sz w:val="28"/>
                <w:szCs w:val="28"/>
                <w:vertAlign w:val="superscript"/>
              </w:rPr>
            </w:pPr>
          </w:p>
        </w:tc>
        <w:tc>
          <w:tcPr>
            <w:tcW w:w="1843" w:type="dxa"/>
            <w:tcBorders>
              <w:top w:val="single" w:sz="4" w:space="0" w:color="auto"/>
              <w:left w:val="nil"/>
              <w:bottom w:val="nil"/>
              <w:right w:val="nil"/>
            </w:tcBorders>
            <w:shd w:val="clear" w:color="auto" w:fill="auto"/>
          </w:tcPr>
          <w:p w:rsidR="009D00E5" w:rsidRPr="00A35410" w:rsidRDefault="009D00E5" w:rsidP="009D00E5">
            <w:pPr>
              <w:jc w:val="center"/>
              <w:rPr>
                <w:i/>
                <w:sz w:val="28"/>
                <w:szCs w:val="28"/>
                <w:vertAlign w:val="superscript"/>
              </w:rPr>
            </w:pPr>
            <w:r w:rsidRPr="00A35410">
              <w:rPr>
                <w:i/>
                <w:sz w:val="28"/>
                <w:szCs w:val="28"/>
                <w:vertAlign w:val="superscript"/>
              </w:rPr>
              <w:t>(подпись)</w:t>
            </w:r>
          </w:p>
        </w:tc>
        <w:tc>
          <w:tcPr>
            <w:tcW w:w="425" w:type="dxa"/>
            <w:tcBorders>
              <w:top w:val="nil"/>
              <w:left w:val="nil"/>
              <w:bottom w:val="nil"/>
              <w:right w:val="nil"/>
            </w:tcBorders>
            <w:shd w:val="clear" w:color="auto" w:fill="auto"/>
          </w:tcPr>
          <w:p w:rsidR="009D00E5" w:rsidRPr="00A35410" w:rsidRDefault="009D00E5" w:rsidP="009D00E5">
            <w:pPr>
              <w:jc w:val="center"/>
              <w:rPr>
                <w:i/>
                <w:sz w:val="28"/>
                <w:szCs w:val="28"/>
                <w:vertAlign w:val="superscript"/>
              </w:rPr>
            </w:pPr>
          </w:p>
        </w:tc>
        <w:tc>
          <w:tcPr>
            <w:tcW w:w="3084" w:type="dxa"/>
            <w:tcBorders>
              <w:top w:val="single" w:sz="4" w:space="0" w:color="auto"/>
              <w:left w:val="nil"/>
              <w:bottom w:val="nil"/>
              <w:right w:val="nil"/>
            </w:tcBorders>
            <w:shd w:val="clear" w:color="auto" w:fill="auto"/>
          </w:tcPr>
          <w:p w:rsidR="009D00E5" w:rsidRPr="00A35410" w:rsidRDefault="009D00E5" w:rsidP="0039229E">
            <w:pPr>
              <w:jc w:val="center"/>
              <w:rPr>
                <w:i/>
                <w:sz w:val="28"/>
                <w:szCs w:val="28"/>
                <w:vertAlign w:val="superscript"/>
              </w:rPr>
            </w:pPr>
            <w:r w:rsidRPr="00A35410">
              <w:rPr>
                <w:i/>
                <w:sz w:val="28"/>
                <w:szCs w:val="28"/>
                <w:vertAlign w:val="superscript"/>
              </w:rPr>
              <w:t>(Ф.И.О.)</w:t>
            </w:r>
          </w:p>
        </w:tc>
      </w:tr>
      <w:tr w:rsidR="009D00E5" w:rsidRPr="00A35410" w:rsidTr="00B60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Pr>
        <w:tc>
          <w:tcPr>
            <w:tcW w:w="3794" w:type="dxa"/>
            <w:gridSpan w:val="2"/>
            <w:shd w:val="clear" w:color="auto" w:fill="auto"/>
          </w:tcPr>
          <w:p w:rsidR="009D00E5" w:rsidRPr="00A35410" w:rsidRDefault="009D00E5" w:rsidP="009D00E5">
            <w:pPr>
              <w:jc w:val="both"/>
              <w:rPr>
                <w:sz w:val="28"/>
                <w:szCs w:val="28"/>
              </w:rPr>
            </w:pPr>
          </w:p>
        </w:tc>
        <w:tc>
          <w:tcPr>
            <w:tcW w:w="425" w:type="dxa"/>
            <w:gridSpan w:val="2"/>
            <w:shd w:val="clear" w:color="auto" w:fill="auto"/>
          </w:tcPr>
          <w:p w:rsidR="009D00E5" w:rsidRPr="00A35410" w:rsidRDefault="009D00E5" w:rsidP="009D00E5">
            <w:pPr>
              <w:jc w:val="both"/>
              <w:rPr>
                <w:sz w:val="28"/>
                <w:szCs w:val="28"/>
              </w:rPr>
            </w:pPr>
          </w:p>
        </w:tc>
        <w:tc>
          <w:tcPr>
            <w:tcW w:w="1843" w:type="dxa"/>
            <w:shd w:val="clear" w:color="auto" w:fill="auto"/>
          </w:tcPr>
          <w:p w:rsidR="009D00E5" w:rsidRPr="00A35410" w:rsidRDefault="009D00E5" w:rsidP="009D00E5">
            <w:pPr>
              <w:jc w:val="both"/>
              <w:rPr>
                <w:sz w:val="28"/>
                <w:szCs w:val="28"/>
              </w:rPr>
            </w:pPr>
          </w:p>
        </w:tc>
        <w:tc>
          <w:tcPr>
            <w:tcW w:w="425" w:type="dxa"/>
            <w:shd w:val="clear" w:color="auto" w:fill="auto"/>
          </w:tcPr>
          <w:p w:rsidR="009D00E5" w:rsidRPr="00A35410" w:rsidRDefault="009D00E5" w:rsidP="009D00E5">
            <w:pPr>
              <w:jc w:val="both"/>
              <w:rPr>
                <w:sz w:val="28"/>
                <w:szCs w:val="28"/>
              </w:rPr>
            </w:pPr>
          </w:p>
        </w:tc>
        <w:tc>
          <w:tcPr>
            <w:tcW w:w="3084" w:type="dxa"/>
            <w:shd w:val="clear" w:color="auto" w:fill="auto"/>
          </w:tcPr>
          <w:p w:rsidR="009D00E5" w:rsidRPr="00A35410" w:rsidRDefault="009D00E5" w:rsidP="0039229E">
            <w:pPr>
              <w:jc w:val="center"/>
              <w:rPr>
                <w:sz w:val="28"/>
                <w:szCs w:val="28"/>
              </w:rPr>
            </w:pPr>
          </w:p>
        </w:tc>
      </w:tr>
      <w:tr w:rsidR="009D00E5" w:rsidRPr="00A35410" w:rsidTr="00B60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Pr>
        <w:tc>
          <w:tcPr>
            <w:tcW w:w="3794" w:type="dxa"/>
            <w:gridSpan w:val="2"/>
            <w:shd w:val="clear" w:color="auto" w:fill="auto"/>
            <w:vAlign w:val="center"/>
          </w:tcPr>
          <w:p w:rsidR="009D00E5" w:rsidRPr="00A35410" w:rsidRDefault="009D00E5" w:rsidP="009D00E5">
            <w:pPr>
              <w:rPr>
                <w:sz w:val="28"/>
                <w:szCs w:val="28"/>
              </w:rPr>
            </w:pPr>
            <w:r w:rsidRPr="00A35410">
              <w:rPr>
                <w:sz w:val="28"/>
                <w:szCs w:val="28"/>
              </w:rPr>
              <w:t>Секретарь территориальной избирательной комиссии</w:t>
            </w:r>
          </w:p>
        </w:tc>
        <w:tc>
          <w:tcPr>
            <w:tcW w:w="425" w:type="dxa"/>
            <w:gridSpan w:val="2"/>
            <w:shd w:val="clear" w:color="auto" w:fill="auto"/>
          </w:tcPr>
          <w:p w:rsidR="009D00E5" w:rsidRPr="00A35410" w:rsidRDefault="009D00E5" w:rsidP="009D00E5">
            <w:pPr>
              <w:jc w:val="both"/>
              <w:rPr>
                <w:sz w:val="28"/>
                <w:szCs w:val="28"/>
              </w:rPr>
            </w:pPr>
          </w:p>
        </w:tc>
        <w:tc>
          <w:tcPr>
            <w:tcW w:w="1843" w:type="dxa"/>
            <w:tcBorders>
              <w:bottom w:val="single" w:sz="4" w:space="0" w:color="auto"/>
            </w:tcBorders>
            <w:shd w:val="clear" w:color="auto" w:fill="auto"/>
          </w:tcPr>
          <w:p w:rsidR="009D00E5" w:rsidRPr="00A35410" w:rsidRDefault="009D00E5" w:rsidP="009D00E5">
            <w:pPr>
              <w:jc w:val="both"/>
              <w:rPr>
                <w:sz w:val="28"/>
                <w:szCs w:val="28"/>
              </w:rPr>
            </w:pPr>
          </w:p>
        </w:tc>
        <w:tc>
          <w:tcPr>
            <w:tcW w:w="425" w:type="dxa"/>
            <w:shd w:val="clear" w:color="auto" w:fill="auto"/>
          </w:tcPr>
          <w:p w:rsidR="009D00E5" w:rsidRPr="00A35410" w:rsidRDefault="009D00E5" w:rsidP="009D00E5">
            <w:pPr>
              <w:jc w:val="both"/>
              <w:rPr>
                <w:sz w:val="28"/>
                <w:szCs w:val="28"/>
              </w:rPr>
            </w:pPr>
          </w:p>
        </w:tc>
        <w:tc>
          <w:tcPr>
            <w:tcW w:w="3084" w:type="dxa"/>
            <w:tcBorders>
              <w:bottom w:val="single" w:sz="4" w:space="0" w:color="auto"/>
            </w:tcBorders>
            <w:shd w:val="clear" w:color="auto" w:fill="auto"/>
          </w:tcPr>
          <w:p w:rsidR="009D00E5" w:rsidRPr="00A35410" w:rsidRDefault="0039229E" w:rsidP="0039229E">
            <w:pPr>
              <w:jc w:val="center"/>
              <w:rPr>
                <w:sz w:val="28"/>
                <w:szCs w:val="28"/>
              </w:rPr>
            </w:pPr>
            <w:r>
              <w:rPr>
                <w:sz w:val="28"/>
                <w:szCs w:val="28"/>
              </w:rPr>
              <w:t>Жук Л.Д.</w:t>
            </w:r>
          </w:p>
        </w:tc>
      </w:tr>
      <w:tr w:rsidR="009D00E5" w:rsidRPr="00A35410" w:rsidTr="00B60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Pr>
        <w:tc>
          <w:tcPr>
            <w:tcW w:w="3794" w:type="dxa"/>
            <w:gridSpan w:val="2"/>
            <w:shd w:val="clear" w:color="auto" w:fill="auto"/>
          </w:tcPr>
          <w:p w:rsidR="009D00E5" w:rsidRPr="00A35410" w:rsidRDefault="009D00E5" w:rsidP="009D00E5">
            <w:pPr>
              <w:jc w:val="both"/>
              <w:rPr>
                <w:sz w:val="28"/>
                <w:szCs w:val="28"/>
              </w:rPr>
            </w:pPr>
          </w:p>
        </w:tc>
        <w:tc>
          <w:tcPr>
            <w:tcW w:w="425" w:type="dxa"/>
            <w:gridSpan w:val="2"/>
            <w:shd w:val="clear" w:color="auto" w:fill="auto"/>
          </w:tcPr>
          <w:p w:rsidR="009D00E5" w:rsidRPr="00A35410" w:rsidRDefault="009D00E5" w:rsidP="009D00E5">
            <w:pPr>
              <w:jc w:val="center"/>
              <w:rPr>
                <w:i/>
                <w:sz w:val="28"/>
                <w:szCs w:val="28"/>
                <w:vertAlign w:val="superscript"/>
              </w:rPr>
            </w:pPr>
          </w:p>
        </w:tc>
        <w:tc>
          <w:tcPr>
            <w:tcW w:w="1843" w:type="dxa"/>
            <w:tcBorders>
              <w:top w:val="single" w:sz="4" w:space="0" w:color="auto"/>
            </w:tcBorders>
            <w:shd w:val="clear" w:color="auto" w:fill="auto"/>
          </w:tcPr>
          <w:p w:rsidR="009D00E5" w:rsidRPr="00A35410" w:rsidRDefault="009D00E5" w:rsidP="009D00E5">
            <w:pPr>
              <w:jc w:val="center"/>
              <w:rPr>
                <w:i/>
                <w:sz w:val="28"/>
                <w:szCs w:val="28"/>
                <w:vertAlign w:val="superscript"/>
              </w:rPr>
            </w:pPr>
            <w:r w:rsidRPr="00A35410">
              <w:rPr>
                <w:i/>
                <w:sz w:val="28"/>
                <w:szCs w:val="28"/>
                <w:vertAlign w:val="superscript"/>
              </w:rPr>
              <w:t>(подпись)</w:t>
            </w:r>
          </w:p>
        </w:tc>
        <w:tc>
          <w:tcPr>
            <w:tcW w:w="425" w:type="dxa"/>
            <w:shd w:val="clear" w:color="auto" w:fill="auto"/>
          </w:tcPr>
          <w:p w:rsidR="009D00E5" w:rsidRPr="00A35410" w:rsidRDefault="009D00E5" w:rsidP="009D00E5">
            <w:pPr>
              <w:jc w:val="center"/>
              <w:rPr>
                <w:i/>
                <w:sz w:val="28"/>
                <w:szCs w:val="28"/>
                <w:vertAlign w:val="superscript"/>
              </w:rPr>
            </w:pPr>
          </w:p>
        </w:tc>
        <w:tc>
          <w:tcPr>
            <w:tcW w:w="3084" w:type="dxa"/>
            <w:tcBorders>
              <w:top w:val="single" w:sz="4" w:space="0" w:color="auto"/>
            </w:tcBorders>
            <w:shd w:val="clear" w:color="auto" w:fill="auto"/>
          </w:tcPr>
          <w:p w:rsidR="009D00E5" w:rsidRDefault="009D00E5" w:rsidP="009D00E5">
            <w:pPr>
              <w:jc w:val="center"/>
              <w:rPr>
                <w:i/>
                <w:sz w:val="28"/>
                <w:szCs w:val="28"/>
                <w:vertAlign w:val="superscript"/>
              </w:rPr>
            </w:pPr>
            <w:r w:rsidRPr="00A35410">
              <w:rPr>
                <w:i/>
                <w:sz w:val="28"/>
                <w:szCs w:val="28"/>
                <w:vertAlign w:val="superscript"/>
              </w:rPr>
              <w:t>(Ф.И.О.)</w:t>
            </w:r>
          </w:p>
          <w:p w:rsidR="00827CCB" w:rsidRDefault="00827CCB" w:rsidP="009D00E5">
            <w:pPr>
              <w:jc w:val="center"/>
              <w:rPr>
                <w:i/>
                <w:sz w:val="28"/>
                <w:szCs w:val="28"/>
                <w:vertAlign w:val="superscript"/>
              </w:rPr>
            </w:pPr>
          </w:p>
          <w:p w:rsidR="00827CCB" w:rsidRDefault="00827CCB" w:rsidP="009D00E5">
            <w:pPr>
              <w:jc w:val="center"/>
              <w:rPr>
                <w:i/>
                <w:sz w:val="28"/>
                <w:szCs w:val="28"/>
                <w:vertAlign w:val="superscript"/>
              </w:rPr>
            </w:pPr>
          </w:p>
          <w:p w:rsidR="00827CCB" w:rsidRDefault="00827CCB" w:rsidP="009D00E5">
            <w:pPr>
              <w:jc w:val="center"/>
              <w:rPr>
                <w:i/>
                <w:sz w:val="28"/>
                <w:szCs w:val="28"/>
                <w:vertAlign w:val="superscript"/>
              </w:rPr>
            </w:pPr>
          </w:p>
          <w:p w:rsidR="00827CCB" w:rsidRPr="00A35410" w:rsidRDefault="00827CCB" w:rsidP="009D00E5">
            <w:pPr>
              <w:jc w:val="center"/>
              <w:rPr>
                <w:i/>
                <w:sz w:val="28"/>
                <w:szCs w:val="28"/>
                <w:vertAlign w:val="superscript"/>
              </w:rPr>
            </w:pPr>
          </w:p>
        </w:tc>
      </w:tr>
      <w:tr w:rsidR="00283A1E" w:rsidRPr="007B4D34" w:rsidTr="00B60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wBefore w:w="108" w:type="dxa"/>
        </w:trPr>
        <w:tc>
          <w:tcPr>
            <w:tcW w:w="3969" w:type="dxa"/>
            <w:gridSpan w:val="2"/>
          </w:tcPr>
          <w:p w:rsidR="00283A1E" w:rsidRPr="00F060F1" w:rsidRDefault="00283A1E" w:rsidP="003C5381">
            <w:pPr>
              <w:pStyle w:val="ConsPlusNonformat"/>
              <w:widowControl/>
              <w:jc w:val="center"/>
              <w:rPr>
                <w:rFonts w:ascii="Times New Roman" w:hAnsi="Times New Roman" w:cs="Times New Roman"/>
                <w:color w:val="000000"/>
                <w:sz w:val="28"/>
              </w:rPr>
            </w:pPr>
            <w:r>
              <w:lastRenderedPageBreak/>
              <w:br w:type="page"/>
            </w:r>
          </w:p>
        </w:tc>
        <w:tc>
          <w:tcPr>
            <w:tcW w:w="5529" w:type="dxa"/>
            <w:gridSpan w:val="5"/>
          </w:tcPr>
          <w:p w:rsidR="00283A1E" w:rsidRDefault="00283A1E" w:rsidP="00283A1E">
            <w:pPr>
              <w:jc w:val="center"/>
            </w:pPr>
            <w:r w:rsidRPr="007B4D34">
              <w:t>Приложение</w:t>
            </w:r>
            <w:r w:rsidRPr="007B4D34">
              <w:br/>
              <w:t xml:space="preserve">к решению </w:t>
            </w:r>
            <w:r>
              <w:t>Каменской районной территориальной избирательной комиссии</w:t>
            </w:r>
            <w:r w:rsidRPr="007B4D34">
              <w:br/>
              <w:t xml:space="preserve">от </w:t>
            </w:r>
            <w:r w:rsidR="00F71325">
              <w:t>30 марта</w:t>
            </w:r>
            <w:r>
              <w:t xml:space="preserve"> 2021 года</w:t>
            </w:r>
            <w:r w:rsidRPr="007B4D34">
              <w:t xml:space="preserve"> № </w:t>
            </w:r>
            <w:r w:rsidR="00F71325">
              <w:t>3</w:t>
            </w:r>
            <w:r>
              <w:t>/</w:t>
            </w:r>
            <w:r w:rsidR="002C134E">
              <w:t>4</w:t>
            </w:r>
          </w:p>
          <w:p w:rsidR="00283A1E" w:rsidRPr="007B4D34" w:rsidRDefault="00283A1E" w:rsidP="003C5381"/>
        </w:tc>
      </w:tr>
    </w:tbl>
    <w:p w:rsidR="002C134E" w:rsidRDefault="002C134E" w:rsidP="00827CCB">
      <w:pPr>
        <w:keepNext/>
        <w:jc w:val="center"/>
        <w:outlineLvl w:val="1"/>
        <w:rPr>
          <w:b/>
          <w:sz w:val="28"/>
          <w:szCs w:val="28"/>
        </w:rPr>
      </w:pPr>
    </w:p>
    <w:p w:rsidR="00F71325" w:rsidRPr="003A1583" w:rsidRDefault="00F71325" w:rsidP="00827CCB">
      <w:pPr>
        <w:keepNext/>
        <w:jc w:val="center"/>
        <w:outlineLvl w:val="1"/>
        <w:rPr>
          <w:b/>
          <w:sz w:val="28"/>
          <w:szCs w:val="28"/>
        </w:rPr>
      </w:pPr>
      <w:r w:rsidRPr="003A1583">
        <w:rPr>
          <w:b/>
          <w:sz w:val="28"/>
          <w:szCs w:val="28"/>
        </w:rPr>
        <w:t>Регламент</w:t>
      </w:r>
    </w:p>
    <w:p w:rsidR="00F71325" w:rsidRPr="003A1583" w:rsidRDefault="00F71325" w:rsidP="00827CCB">
      <w:pPr>
        <w:jc w:val="center"/>
        <w:rPr>
          <w:b/>
          <w:sz w:val="28"/>
          <w:szCs w:val="28"/>
        </w:rPr>
      </w:pPr>
      <w:r w:rsidRPr="003A1583">
        <w:rPr>
          <w:b/>
          <w:sz w:val="28"/>
          <w:szCs w:val="28"/>
        </w:rPr>
        <w:t>территориальной избирательной комиссии</w:t>
      </w:r>
    </w:p>
    <w:p w:rsidR="00F71325" w:rsidRPr="003A1583" w:rsidRDefault="00F71325" w:rsidP="00827CCB">
      <w:pPr>
        <w:jc w:val="center"/>
        <w:rPr>
          <w:sz w:val="28"/>
          <w:szCs w:val="28"/>
        </w:rPr>
      </w:pPr>
    </w:p>
    <w:p w:rsidR="00F71325" w:rsidRPr="003A1583" w:rsidRDefault="00F71325" w:rsidP="00827CCB">
      <w:pPr>
        <w:keepNext/>
        <w:jc w:val="center"/>
        <w:outlineLvl w:val="2"/>
        <w:rPr>
          <w:b/>
          <w:sz w:val="28"/>
          <w:szCs w:val="28"/>
        </w:rPr>
      </w:pPr>
      <w:r w:rsidRPr="003A1583">
        <w:rPr>
          <w:b/>
          <w:sz w:val="28"/>
          <w:szCs w:val="28"/>
          <w:lang w:val="en-US"/>
        </w:rPr>
        <w:t>I</w:t>
      </w:r>
      <w:r w:rsidRPr="003A1583">
        <w:rPr>
          <w:b/>
          <w:sz w:val="28"/>
          <w:szCs w:val="28"/>
        </w:rPr>
        <w:t>. Общие положения</w:t>
      </w:r>
    </w:p>
    <w:p w:rsidR="00F71325" w:rsidRPr="003A1583" w:rsidRDefault="00F71325" w:rsidP="00F71325">
      <w:pPr>
        <w:ind w:firstLine="567"/>
        <w:jc w:val="both"/>
        <w:rPr>
          <w:sz w:val="28"/>
          <w:szCs w:val="28"/>
        </w:rPr>
      </w:pPr>
    </w:p>
    <w:p w:rsidR="00F71325" w:rsidRPr="003A1583" w:rsidRDefault="00F71325" w:rsidP="00F71325">
      <w:pPr>
        <w:spacing w:line="360" w:lineRule="auto"/>
        <w:ind w:firstLine="709"/>
        <w:jc w:val="both"/>
        <w:rPr>
          <w:sz w:val="28"/>
          <w:szCs w:val="28"/>
        </w:rPr>
      </w:pPr>
      <w:r w:rsidRPr="003A1583">
        <w:rPr>
          <w:b/>
          <w:sz w:val="28"/>
          <w:szCs w:val="28"/>
        </w:rPr>
        <w:t>Статья 1.</w:t>
      </w:r>
      <w:r w:rsidRPr="003A1583">
        <w:rPr>
          <w:sz w:val="28"/>
          <w:szCs w:val="28"/>
        </w:rPr>
        <w:t xml:space="preserve"> </w:t>
      </w:r>
      <w:proofErr w:type="gramStart"/>
      <w:r w:rsidRPr="003A1583">
        <w:rPr>
          <w:sz w:val="28"/>
          <w:szCs w:val="28"/>
        </w:rPr>
        <w:t>Настоящий регламент территориальной избирательной комиссии (далее – Регламент) определяет порядок и правила работы Каменской районной территориальной избирательной комиссии (далее – Комиссия или территориальная комиссия), осуществляющей в пределах своей компетенции подготовку и проведение выборов Президента Российской Федерации, депутатов Государственной Думы Федерального Собрания Российской Федерации, референдума Российской Федерации, выборов депутатов Алтайского краевого Законодательного Собрания, Губернатора Алтайского края, референдума Алтайского края, народного опроса, голосования по</w:t>
      </w:r>
      <w:proofErr w:type="gramEnd"/>
      <w:r w:rsidRPr="003A1583">
        <w:rPr>
          <w:sz w:val="28"/>
          <w:szCs w:val="28"/>
        </w:rPr>
        <w:t xml:space="preserve"> отзыву депутатов Алтайского краевого Законодательного Собрания, отзыву Губернатора Алтайского края и иных форм прямого волеизъявления граждан Российской Федерации на территории муниципального образования Каменский район Алтайского края</w:t>
      </w:r>
      <w:proofErr w:type="gramStart"/>
      <w:r w:rsidRPr="003A1583">
        <w:rPr>
          <w:sz w:val="28"/>
          <w:szCs w:val="28"/>
        </w:rPr>
        <w:t xml:space="preserve"> ,</w:t>
      </w:r>
      <w:proofErr w:type="gramEnd"/>
      <w:r w:rsidRPr="003A1583">
        <w:rPr>
          <w:sz w:val="28"/>
          <w:szCs w:val="28"/>
        </w:rPr>
        <w:t xml:space="preserve"> а также контроль за соблюдением избирательных прав и права на участие в референдуме граждан Российской Федерации, право граждан на участие в отзыве, осуществление в пределах своей компетенции руководства деятельностью нижестоящих избирательных комиссий и оказание им правовой, методической, организационно-технической и иной помощи.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В связи с возложением на Комиссию полномочий избирательной комиссии муниципального образования  Каменский район Алтайского края  Комиссия наделена полномочиями по организации и проведению в муниципальном образовании Каменский район Алтайского края выборов в органы местного самоуправления,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F71325" w:rsidRPr="003A1583" w:rsidRDefault="00F71325" w:rsidP="00F71325">
      <w:pPr>
        <w:spacing w:line="360" w:lineRule="auto"/>
        <w:ind w:firstLine="709"/>
        <w:jc w:val="both"/>
        <w:rPr>
          <w:sz w:val="28"/>
          <w:szCs w:val="28"/>
        </w:rPr>
      </w:pPr>
      <w:r w:rsidRPr="003A1583">
        <w:rPr>
          <w:b/>
          <w:sz w:val="28"/>
          <w:szCs w:val="28"/>
        </w:rPr>
        <w:lastRenderedPageBreak/>
        <w:t>Статья 2.</w:t>
      </w:r>
      <w:r w:rsidRPr="003A1583">
        <w:rPr>
          <w:sz w:val="28"/>
          <w:szCs w:val="28"/>
        </w:rPr>
        <w:t xml:space="preserve"> Комиссия действует на постоянной основе. В своей деятельности территориальная комиссия руководствуется Конституцией Российской Федерации, федеральными конституционными законами, федеральными законами и законами Алтайского края, решениями вышестоящих избирательных комиссий, настоящим регламентом, иными нормативными правовыми актами, Уставом муниципального образования и не связана решениями политических партий и иных общественных объединений. </w:t>
      </w:r>
    </w:p>
    <w:p w:rsidR="00F71325" w:rsidRPr="003A1583" w:rsidRDefault="00F71325" w:rsidP="00F71325">
      <w:pPr>
        <w:spacing w:line="360" w:lineRule="auto"/>
        <w:ind w:firstLine="709"/>
        <w:jc w:val="both"/>
        <w:rPr>
          <w:sz w:val="28"/>
          <w:szCs w:val="28"/>
        </w:rPr>
      </w:pPr>
      <w:r w:rsidRPr="003A1583">
        <w:rPr>
          <w:sz w:val="28"/>
          <w:szCs w:val="28"/>
        </w:rPr>
        <w:t xml:space="preserve">Срок полномочий Комиссии составляет пять лет. </w:t>
      </w:r>
    </w:p>
    <w:p w:rsidR="00F71325" w:rsidRPr="003A1583" w:rsidRDefault="00F71325" w:rsidP="00F71325">
      <w:pPr>
        <w:spacing w:line="360" w:lineRule="auto"/>
        <w:ind w:firstLine="709"/>
        <w:jc w:val="both"/>
        <w:rPr>
          <w:sz w:val="28"/>
          <w:szCs w:val="28"/>
        </w:rPr>
      </w:pPr>
      <w:r w:rsidRPr="003A1583">
        <w:rPr>
          <w:sz w:val="28"/>
          <w:szCs w:val="28"/>
        </w:rPr>
        <w:t>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F71325" w:rsidRPr="003A1583" w:rsidRDefault="00F71325" w:rsidP="00F71325">
      <w:pPr>
        <w:spacing w:line="360" w:lineRule="auto"/>
        <w:ind w:firstLine="709"/>
        <w:jc w:val="both"/>
        <w:rPr>
          <w:sz w:val="28"/>
          <w:szCs w:val="28"/>
        </w:rPr>
      </w:pPr>
      <w:r w:rsidRPr="003A1583">
        <w:rPr>
          <w:b/>
          <w:sz w:val="28"/>
          <w:szCs w:val="28"/>
        </w:rPr>
        <w:t>Статья 3</w:t>
      </w:r>
      <w:r w:rsidRPr="003A1583">
        <w:rPr>
          <w:sz w:val="28"/>
          <w:szCs w:val="28"/>
        </w:rPr>
        <w:t>. В регламенте Комиссии используются следующие термины:</w:t>
      </w:r>
    </w:p>
    <w:p w:rsidR="00F71325" w:rsidRPr="003A1583" w:rsidRDefault="00F71325" w:rsidP="00F71325">
      <w:pPr>
        <w:spacing w:line="360" w:lineRule="auto"/>
        <w:ind w:firstLine="709"/>
        <w:jc w:val="both"/>
        <w:rPr>
          <w:sz w:val="28"/>
          <w:szCs w:val="28"/>
        </w:rPr>
      </w:pPr>
      <w:proofErr w:type="gramStart"/>
      <w:r w:rsidRPr="003A1583">
        <w:rPr>
          <w:sz w:val="28"/>
          <w:szCs w:val="28"/>
        </w:rPr>
        <w:t>1) член Комиссии с правом решающего голоса – член территориальной комиссии, назначенный Избирательной комиссией Алтайского края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Кодексом Алтайского края о выборах, референдуме, отзыве от 8 июля 2003 года № 35-ЗС;</w:t>
      </w:r>
      <w:proofErr w:type="gramEnd"/>
    </w:p>
    <w:p w:rsidR="00F71325" w:rsidRPr="003A1583" w:rsidRDefault="00F71325" w:rsidP="00F71325">
      <w:pPr>
        <w:spacing w:line="360" w:lineRule="auto"/>
        <w:ind w:firstLine="709"/>
        <w:jc w:val="both"/>
        <w:rPr>
          <w:sz w:val="28"/>
          <w:szCs w:val="28"/>
        </w:rPr>
      </w:pPr>
      <w:proofErr w:type="gramStart"/>
      <w:r w:rsidRPr="003A1583">
        <w:rPr>
          <w:sz w:val="28"/>
          <w:szCs w:val="28"/>
        </w:rPr>
        <w:t>2) член Комиссии с правом совещательного голоса – лицо, назначенное в Комиссию в соответствии с пунктом 20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и статьей 37 Кодекса Алтайского края о выборах, референдуме, отзыве от 8 июля 2003 года № 35-ЗС;</w:t>
      </w:r>
      <w:proofErr w:type="gramEnd"/>
    </w:p>
    <w:p w:rsidR="00F71325" w:rsidRPr="003A1583" w:rsidRDefault="00F71325" w:rsidP="00F71325">
      <w:pPr>
        <w:spacing w:line="360" w:lineRule="auto"/>
        <w:ind w:firstLine="709"/>
        <w:jc w:val="both"/>
        <w:rPr>
          <w:sz w:val="28"/>
          <w:szCs w:val="28"/>
        </w:rPr>
      </w:pPr>
      <w:proofErr w:type="gramStart"/>
      <w:r w:rsidRPr="003A1583">
        <w:rPr>
          <w:sz w:val="28"/>
          <w:szCs w:val="28"/>
        </w:rPr>
        <w:t xml:space="preserve">3) установленное число членов Комиссии – число её членов, установленное Избирательной комиссией Алтайского края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w:t>
      </w:r>
      <w:r w:rsidRPr="003A1583">
        <w:rPr>
          <w:sz w:val="28"/>
          <w:szCs w:val="28"/>
        </w:rPr>
        <w:lastRenderedPageBreak/>
        <w:t>Федерации» и Кодексом Алтайского края о выборах, референдуме, отзыве от 8 июля 2003 года № 35-ЗС;</w:t>
      </w:r>
      <w:proofErr w:type="gramEnd"/>
    </w:p>
    <w:p w:rsidR="00F71325" w:rsidRPr="003A1583" w:rsidRDefault="00F71325" w:rsidP="00F71325">
      <w:pPr>
        <w:spacing w:line="360" w:lineRule="auto"/>
        <w:ind w:firstLine="709"/>
        <w:jc w:val="both"/>
        <w:rPr>
          <w:sz w:val="28"/>
          <w:szCs w:val="28"/>
        </w:rPr>
      </w:pPr>
      <w:r w:rsidRPr="003A1583">
        <w:rPr>
          <w:sz w:val="28"/>
          <w:szCs w:val="28"/>
        </w:rPr>
        <w:t>4) число присутствующих членов Комиссии – число её членов с правом решающего голоса, участвующих в конкретном заседании комиссии;</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sz w:val="28"/>
          <w:szCs w:val="28"/>
        </w:rPr>
        <w:t>5) нижестоящие избирательные комиссии – окружные, участковые избирательные комиссии, обеспечивающие подготовку и проведение соответствующих выборов, референдумов, иных форм прямого волеизъявления избирателей.</w:t>
      </w:r>
    </w:p>
    <w:p w:rsidR="00F71325" w:rsidRPr="003A1583" w:rsidRDefault="00F71325" w:rsidP="00F71325">
      <w:pPr>
        <w:spacing w:line="360" w:lineRule="auto"/>
        <w:ind w:firstLine="709"/>
        <w:jc w:val="both"/>
        <w:rPr>
          <w:sz w:val="28"/>
          <w:szCs w:val="28"/>
        </w:rPr>
      </w:pPr>
      <w:r w:rsidRPr="003A1583">
        <w:rPr>
          <w:b/>
          <w:sz w:val="28"/>
          <w:szCs w:val="28"/>
        </w:rPr>
        <w:t>Статья 4.</w:t>
      </w:r>
      <w:r w:rsidRPr="003A1583">
        <w:rPr>
          <w:sz w:val="28"/>
          <w:szCs w:val="28"/>
        </w:rPr>
        <w:t xml:space="preserve"> </w:t>
      </w:r>
      <w:proofErr w:type="gramStart"/>
      <w:r w:rsidRPr="003A1583">
        <w:rPr>
          <w:sz w:val="28"/>
          <w:szCs w:val="28"/>
        </w:rPr>
        <w:t>Комиссия состоит из 9 членов с правом решающего голоса, которые назначаются Избирательной комиссией Алтайского края в  соответствии со статьей 26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27 Кодекса Алтайского края о выборах, референдуме, отзыве от 8 июля 2003 года № 35-ЗС.</w:t>
      </w:r>
      <w:proofErr w:type="gramEnd"/>
    </w:p>
    <w:p w:rsidR="00F71325" w:rsidRPr="003A1583" w:rsidRDefault="00F71325" w:rsidP="00F71325">
      <w:pPr>
        <w:spacing w:line="360" w:lineRule="auto"/>
        <w:ind w:firstLine="709"/>
        <w:jc w:val="both"/>
        <w:rPr>
          <w:snapToGrid w:val="0"/>
          <w:sz w:val="28"/>
          <w:szCs w:val="28"/>
        </w:rPr>
      </w:pPr>
      <w:r w:rsidRPr="003A1583">
        <w:rPr>
          <w:b/>
          <w:snapToGrid w:val="0"/>
          <w:sz w:val="28"/>
          <w:szCs w:val="28"/>
        </w:rPr>
        <w:t>Статья 5.</w:t>
      </w:r>
      <w:r w:rsidRPr="003A1583">
        <w:rPr>
          <w:snapToGrid w:val="0"/>
          <w:sz w:val="28"/>
          <w:szCs w:val="28"/>
        </w:rPr>
        <w:t xml:space="preserve"> Кандидат, избирательное объединение, выдвинувшее муниципальный список кандидатов, со дня представления в Комиссию документов для регистрации кандидата, муниципального списка кандидатов</w:t>
      </w:r>
      <w:r w:rsidRPr="003A1583">
        <w:rPr>
          <w:snapToGrid w:val="0"/>
          <w:sz w:val="28"/>
          <w:szCs w:val="28"/>
          <w:vertAlign w:val="superscript"/>
        </w:rPr>
        <w:footnoteReference w:id="1"/>
      </w:r>
      <w:r w:rsidRPr="003A1583">
        <w:rPr>
          <w:snapToGrid w:val="0"/>
          <w:sz w:val="28"/>
          <w:szCs w:val="28"/>
        </w:rPr>
        <w:t xml:space="preserve"> вправе назначить одного члена территориальной комиссии с правом совещательного голоса. Кандидат, избирательное объединение, выдвинувшее краевой список кандидатов, в случае регистрации вышестоящей комиссией кандидата, краевого списка кандидатов вправе назначить одного члена территориальной комиссии с правом совещательного голоса. </w:t>
      </w:r>
      <w:proofErr w:type="gramStart"/>
      <w:r w:rsidRPr="003A1583">
        <w:rPr>
          <w:snapToGrid w:val="0"/>
          <w:sz w:val="28"/>
          <w:szCs w:val="28"/>
        </w:rPr>
        <w:t>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территориальной комиссии, являющейся вышестоящей (по отношению к избирательной комиссии, зарегистрировавшей кандидата (кандидатов)) избирательной комиссии с правом совещательного голоса</w:t>
      </w:r>
      <w:r w:rsidRPr="003A1583">
        <w:rPr>
          <w:snapToGrid w:val="0"/>
          <w:sz w:val="28"/>
          <w:szCs w:val="28"/>
          <w:vertAlign w:val="superscript"/>
        </w:rPr>
        <w:footnoteReference w:id="2"/>
      </w:r>
      <w:r w:rsidRPr="003A1583">
        <w:rPr>
          <w:snapToGrid w:val="0"/>
          <w:sz w:val="28"/>
          <w:szCs w:val="28"/>
        </w:rPr>
        <w:t xml:space="preserve">. Каждое избирательное </w:t>
      </w:r>
      <w:r w:rsidRPr="003A1583">
        <w:rPr>
          <w:snapToGrid w:val="0"/>
          <w:sz w:val="28"/>
          <w:szCs w:val="28"/>
        </w:rPr>
        <w:lastRenderedPageBreak/>
        <w:t>объединение может назначить в комиссию не более одного члена избирательной комиссии с правом совещательного голоса.</w:t>
      </w:r>
      <w:proofErr w:type="gramEnd"/>
    </w:p>
    <w:p w:rsidR="00F71325" w:rsidRPr="003A1583" w:rsidRDefault="00F71325" w:rsidP="00F71325">
      <w:pPr>
        <w:autoSpaceDE w:val="0"/>
        <w:autoSpaceDN w:val="0"/>
        <w:adjustRightInd w:val="0"/>
        <w:spacing w:line="360" w:lineRule="auto"/>
        <w:ind w:firstLine="709"/>
        <w:jc w:val="both"/>
        <w:rPr>
          <w:rFonts w:cs="Arial"/>
          <w:sz w:val="28"/>
          <w:szCs w:val="28"/>
        </w:rPr>
      </w:pPr>
      <w:proofErr w:type="gramStart"/>
      <w:r w:rsidRPr="003A1583">
        <w:rPr>
          <w:rFonts w:cs="Arial"/>
          <w:sz w:val="28"/>
          <w:szCs w:val="28"/>
        </w:rPr>
        <w:t xml:space="preserve">После официального опубликования решения о назначении референдума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(представительном) органе государственной власти, представительном органе муниципального образования соответственно уровню референдума или в законодательном (представительном) органе более высокого уровня вправе назначить в состав территориальной комиссии по одному члену комиссии с правом совещательного голоса. </w:t>
      </w:r>
      <w:proofErr w:type="gramEnd"/>
    </w:p>
    <w:p w:rsidR="00F71325" w:rsidRPr="003A1583" w:rsidRDefault="00F71325" w:rsidP="00F71325">
      <w:pPr>
        <w:autoSpaceDE w:val="0"/>
        <w:autoSpaceDN w:val="0"/>
        <w:adjustRightInd w:val="0"/>
        <w:spacing w:line="360" w:lineRule="auto"/>
        <w:ind w:firstLine="709"/>
        <w:jc w:val="both"/>
        <w:rPr>
          <w:sz w:val="28"/>
          <w:szCs w:val="28"/>
        </w:rPr>
      </w:pPr>
      <w:proofErr w:type="gramStart"/>
      <w:r w:rsidRPr="003A1583">
        <w:rPr>
          <w:sz w:val="28"/>
          <w:szCs w:val="28"/>
        </w:rPr>
        <w:t>Ограничения, для назначения членов Комиссии с правом совещательного голоса, в том числе в период подготовки и проведения выборов, установлены в пункте 21.1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и в статье 37 Кодекса Алтайского края о выборах, референдуме, отзыве от 8 июля</w:t>
      </w:r>
      <w:proofErr w:type="gramEnd"/>
      <w:r w:rsidRPr="003A1583">
        <w:rPr>
          <w:sz w:val="28"/>
          <w:szCs w:val="28"/>
        </w:rPr>
        <w:t xml:space="preserve"> 2003 года № 35-ЗС.</w:t>
      </w:r>
    </w:p>
    <w:p w:rsidR="00F71325" w:rsidRPr="003A1583" w:rsidRDefault="00F71325" w:rsidP="00F71325">
      <w:pPr>
        <w:spacing w:line="360" w:lineRule="auto"/>
        <w:ind w:firstLine="709"/>
        <w:jc w:val="both"/>
        <w:rPr>
          <w:sz w:val="28"/>
          <w:szCs w:val="28"/>
        </w:rPr>
      </w:pPr>
      <w:r w:rsidRPr="003A1583">
        <w:rPr>
          <w:b/>
          <w:sz w:val="28"/>
          <w:szCs w:val="28"/>
        </w:rPr>
        <w:t>Статья 6.</w:t>
      </w:r>
      <w:r w:rsidRPr="003A1583">
        <w:rPr>
          <w:sz w:val="28"/>
          <w:szCs w:val="28"/>
        </w:rPr>
        <w:t xml:space="preserve"> </w:t>
      </w:r>
      <w:proofErr w:type="gramStart"/>
      <w:r w:rsidRPr="003A1583">
        <w:rPr>
          <w:sz w:val="28"/>
          <w:szCs w:val="28"/>
        </w:rPr>
        <w:t>Полномочия члена Комиссии с правом решающего голоса приостанавливаются по решению Комиссии в случае появления оснований, предусмотренных подпунктами «ж», «к» и «л» пункта 1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если такое приостановление не приведет к тому, что комиссия останется в неправомочном составе</w:t>
      </w:r>
      <w:proofErr w:type="gramEnd"/>
      <w:r w:rsidRPr="003A1583">
        <w:rPr>
          <w:sz w:val="28"/>
          <w:szCs w:val="28"/>
        </w:rPr>
        <w:t xml:space="preserve">.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Избирательной комиссии Алтайского края. </w:t>
      </w:r>
    </w:p>
    <w:p w:rsidR="00F71325" w:rsidRPr="003A1583" w:rsidRDefault="00F71325" w:rsidP="00F71325">
      <w:pPr>
        <w:spacing w:line="360" w:lineRule="auto"/>
        <w:ind w:firstLine="709"/>
        <w:jc w:val="both"/>
        <w:rPr>
          <w:sz w:val="28"/>
          <w:szCs w:val="28"/>
        </w:rPr>
      </w:pPr>
      <w:r w:rsidRPr="003A1583">
        <w:rPr>
          <w:b/>
          <w:sz w:val="28"/>
          <w:szCs w:val="28"/>
        </w:rPr>
        <w:t>Статья 7.</w:t>
      </w:r>
      <w:r w:rsidRPr="003A1583">
        <w:rPr>
          <w:sz w:val="28"/>
          <w:szCs w:val="28"/>
        </w:rPr>
        <w:t xml:space="preserve"> </w:t>
      </w:r>
      <w:proofErr w:type="gramStart"/>
      <w:r w:rsidRPr="003A1583">
        <w:rPr>
          <w:sz w:val="28"/>
          <w:szCs w:val="28"/>
        </w:rPr>
        <w:t xml:space="preserve">При появлении оснований для досрочного освобождения  (прекращения полномочий) члена комиссии с правом решающего голоса от обязанностей члена комиссии в случаях, предусмотренных пунктами 6, 6.2 и 8 статьи 29 Федерального закона от 12 июня 2002 года № 67-ФЗ «Об основных </w:t>
      </w:r>
      <w:r w:rsidRPr="003A1583">
        <w:rPr>
          <w:sz w:val="28"/>
          <w:szCs w:val="28"/>
        </w:rPr>
        <w:lastRenderedPageBreak/>
        <w:t>гарантиях избирательных прав и права на участие в референдуме граждан Российской Федерации», председатель Комиссии незамедлительно обращается в Избирательную комиссию Алтайского края с</w:t>
      </w:r>
      <w:proofErr w:type="gramEnd"/>
      <w:r w:rsidRPr="003A1583">
        <w:rPr>
          <w:sz w:val="28"/>
          <w:szCs w:val="28"/>
        </w:rPr>
        <w:t xml:space="preserve"> предложением о досрочном прекращении полномочий указанного члена комиссии с правом решающего голоса и о назначении нового члена комиссии. </w:t>
      </w:r>
    </w:p>
    <w:p w:rsidR="00F71325" w:rsidRPr="003A1583" w:rsidRDefault="00F71325" w:rsidP="00F71325">
      <w:pPr>
        <w:spacing w:line="360" w:lineRule="auto"/>
        <w:ind w:firstLine="709"/>
        <w:jc w:val="both"/>
        <w:rPr>
          <w:sz w:val="28"/>
          <w:szCs w:val="28"/>
        </w:rPr>
      </w:pPr>
      <w:proofErr w:type="gramStart"/>
      <w:r w:rsidRPr="003A1583">
        <w:rPr>
          <w:sz w:val="28"/>
          <w:szCs w:val="28"/>
        </w:rPr>
        <w:t>Избирательная комиссия Алтайского края назначает нового члена комиссии с правом решающего голоса вместо выбывшего не позднее чем в месячный срок со дня прекращения полномочий выбывшего члена комиссии, а в период избирательной кампании, в период со дня назначения референдума и до окончания кампании референдума – не позднее чем через десять дней со дня его выбытия, в соответствии с требованиями, установленными Федеральным законом</w:t>
      </w:r>
      <w:proofErr w:type="gramEnd"/>
      <w:r w:rsidRPr="003A1583">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w:t>
      </w:r>
    </w:p>
    <w:p w:rsidR="00F71325" w:rsidRPr="003A1583" w:rsidRDefault="00F71325" w:rsidP="00F71325">
      <w:pPr>
        <w:spacing w:line="360" w:lineRule="auto"/>
        <w:ind w:firstLine="709"/>
        <w:jc w:val="both"/>
        <w:rPr>
          <w:sz w:val="28"/>
          <w:szCs w:val="28"/>
        </w:rPr>
      </w:pPr>
      <w:r w:rsidRPr="003A1583">
        <w:rPr>
          <w:sz w:val="28"/>
          <w:szCs w:val="28"/>
        </w:rPr>
        <w:t>В случае</w:t>
      </w:r>
      <w:proofErr w:type="gramStart"/>
      <w:r w:rsidRPr="003A1583">
        <w:rPr>
          <w:sz w:val="28"/>
          <w:szCs w:val="28"/>
        </w:rPr>
        <w:t>,</w:t>
      </w:r>
      <w:proofErr w:type="gramEnd"/>
      <w:r w:rsidRPr="003A1583">
        <w:rPr>
          <w:sz w:val="28"/>
          <w:szCs w:val="28"/>
        </w:rPr>
        <w:t xml:space="preserve"> если в указанный срок Избирательная комиссия Алтайского края не примет решение о досрочном прекращении полномочий члена комиссии, его полномочия прекращаются решением территориальной комиссии, в которую он входит, в течение трех дней со дня истечения  этого срока.</w:t>
      </w:r>
    </w:p>
    <w:p w:rsidR="00F71325" w:rsidRPr="003A1583" w:rsidRDefault="00F71325" w:rsidP="00F71325">
      <w:pPr>
        <w:spacing w:line="360" w:lineRule="auto"/>
        <w:ind w:firstLine="709"/>
        <w:jc w:val="both"/>
        <w:rPr>
          <w:sz w:val="28"/>
          <w:szCs w:val="28"/>
        </w:rPr>
      </w:pPr>
      <w:r w:rsidRPr="003A1583">
        <w:rPr>
          <w:b/>
          <w:sz w:val="28"/>
          <w:szCs w:val="28"/>
        </w:rPr>
        <w:t>Статья 8.</w:t>
      </w:r>
      <w:r w:rsidRPr="003A1583">
        <w:rPr>
          <w:sz w:val="28"/>
          <w:szCs w:val="28"/>
        </w:rPr>
        <w:t xml:space="preserve"> Деятельность Комиссии осуществляется на основе коллегиальности, свободного, открытого и гласного обсуждения и решения вопросов, входящих в её компетенцию.</w:t>
      </w:r>
    </w:p>
    <w:p w:rsidR="00F71325" w:rsidRPr="003A1583" w:rsidRDefault="00F71325" w:rsidP="00F71325">
      <w:pPr>
        <w:spacing w:line="360" w:lineRule="auto"/>
        <w:ind w:firstLine="709"/>
        <w:jc w:val="both"/>
        <w:rPr>
          <w:sz w:val="28"/>
          <w:szCs w:val="28"/>
        </w:rPr>
      </w:pPr>
      <w:r w:rsidRPr="003A1583">
        <w:rPr>
          <w:b/>
          <w:sz w:val="28"/>
          <w:szCs w:val="28"/>
        </w:rPr>
        <w:t>Статья 9.</w:t>
      </w:r>
      <w:r w:rsidRPr="003A1583">
        <w:rPr>
          <w:sz w:val="28"/>
          <w:szCs w:val="28"/>
        </w:rPr>
        <w:t xml:space="preserve"> </w:t>
      </w:r>
      <w:proofErr w:type="gramStart"/>
      <w:r w:rsidRPr="003A1583">
        <w:rPr>
          <w:sz w:val="28"/>
          <w:szCs w:val="28"/>
        </w:rPr>
        <w:t>Решения и иные акты Комиссии, принятые в пределах её компетенции, обязательны для органов исполнительной власти Алтайского края,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w:t>
      </w:r>
      <w:proofErr w:type="gramEnd"/>
    </w:p>
    <w:p w:rsidR="00F71325" w:rsidRPr="003A1583" w:rsidRDefault="00F71325" w:rsidP="00F71325">
      <w:pPr>
        <w:spacing w:line="360" w:lineRule="auto"/>
        <w:ind w:firstLine="709"/>
        <w:jc w:val="both"/>
        <w:rPr>
          <w:sz w:val="28"/>
          <w:szCs w:val="28"/>
        </w:rPr>
      </w:pPr>
      <w:r w:rsidRPr="003A1583">
        <w:rPr>
          <w:sz w:val="28"/>
          <w:szCs w:val="28"/>
        </w:rPr>
        <w:t>Решения и иные акты Комиссии не подлежат государственной регистрации.</w:t>
      </w:r>
    </w:p>
    <w:p w:rsidR="00F71325" w:rsidRPr="003A1583" w:rsidRDefault="00F71325" w:rsidP="00F71325">
      <w:pPr>
        <w:spacing w:line="360" w:lineRule="auto"/>
        <w:ind w:firstLine="709"/>
        <w:jc w:val="both"/>
        <w:rPr>
          <w:sz w:val="28"/>
          <w:szCs w:val="28"/>
        </w:rPr>
      </w:pPr>
      <w:r w:rsidRPr="003A1583">
        <w:rPr>
          <w:sz w:val="28"/>
          <w:szCs w:val="28"/>
        </w:rPr>
        <w:t>Решения Комиссии, принятые в пределах ее компетенции, обязательны для нижестоящих избирательных комиссий.</w:t>
      </w:r>
    </w:p>
    <w:p w:rsidR="00F71325" w:rsidRPr="003A1583" w:rsidRDefault="00F71325" w:rsidP="00F71325">
      <w:pPr>
        <w:spacing w:line="360" w:lineRule="auto"/>
        <w:ind w:firstLine="709"/>
        <w:jc w:val="both"/>
        <w:rPr>
          <w:sz w:val="28"/>
          <w:szCs w:val="28"/>
        </w:rPr>
      </w:pPr>
      <w:r w:rsidRPr="003A1583">
        <w:rPr>
          <w:b/>
          <w:sz w:val="28"/>
          <w:szCs w:val="28"/>
        </w:rPr>
        <w:lastRenderedPageBreak/>
        <w:t>Статья 10.</w:t>
      </w:r>
      <w:r w:rsidRPr="003A1583">
        <w:rPr>
          <w:sz w:val="28"/>
          <w:szCs w:val="28"/>
        </w:rPr>
        <w:t xml:space="preserve"> Комиссия имеет печать со своим наименованием, другие печати и штампы, необходимые для обеспечения деятельности комиссии.</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sz w:val="28"/>
          <w:szCs w:val="28"/>
        </w:rPr>
        <w:t>Комиссия может иметь официальный сайт в информационно-телекоммуникационной сети общего пользования «Интернет» и (или) отдельную страницу на официальном сайте Избирательной комиссии Алтайского края.</w:t>
      </w:r>
    </w:p>
    <w:p w:rsidR="00F71325" w:rsidRPr="003A1583" w:rsidRDefault="00F71325" w:rsidP="00F71325">
      <w:pPr>
        <w:spacing w:line="360" w:lineRule="auto"/>
        <w:ind w:firstLine="709"/>
        <w:jc w:val="both"/>
        <w:rPr>
          <w:sz w:val="28"/>
          <w:szCs w:val="28"/>
        </w:rPr>
      </w:pPr>
      <w:r w:rsidRPr="003A1583">
        <w:rPr>
          <w:b/>
          <w:sz w:val="28"/>
          <w:szCs w:val="28"/>
        </w:rPr>
        <w:t>Статья 11.</w:t>
      </w:r>
      <w:r w:rsidRPr="003A1583">
        <w:rPr>
          <w:sz w:val="28"/>
          <w:szCs w:val="28"/>
        </w:rPr>
        <w:t xml:space="preserve">  Место нахождения Комиссии – город Камень-на-Оби, ул. Ленина, 31. Заседания территориальной комиссии проводятся, как правило, по месту её постоянного пребывания. Комиссия вправе принять решение о проведении выездного заседания.</w:t>
      </w:r>
    </w:p>
    <w:p w:rsidR="00F71325" w:rsidRPr="003A1583" w:rsidRDefault="00F71325" w:rsidP="00F71325">
      <w:pPr>
        <w:spacing w:line="360" w:lineRule="auto"/>
        <w:ind w:firstLine="709"/>
        <w:jc w:val="both"/>
        <w:rPr>
          <w:sz w:val="28"/>
          <w:szCs w:val="28"/>
        </w:rPr>
      </w:pPr>
      <w:r w:rsidRPr="003A1583">
        <w:rPr>
          <w:sz w:val="28"/>
          <w:szCs w:val="28"/>
        </w:rPr>
        <w:t>В период чрезвычайных ситуаций или введения режима повышенной готовности на территории Российской Федерации, территории Алтайского края или соответствующего муниципального образования заседания Комиссии могут проводиться с использованием систем виде</w:t>
      </w:r>
      <w:proofErr w:type="gramStart"/>
      <w:r w:rsidRPr="003A1583">
        <w:rPr>
          <w:sz w:val="28"/>
          <w:szCs w:val="28"/>
        </w:rPr>
        <w:t>о-</w:t>
      </w:r>
      <w:proofErr w:type="gramEnd"/>
      <w:r w:rsidRPr="003A1583">
        <w:rPr>
          <w:sz w:val="28"/>
          <w:szCs w:val="28"/>
        </w:rPr>
        <w:t xml:space="preserve"> или аудиоконференцсвязи. </w:t>
      </w:r>
    </w:p>
    <w:p w:rsidR="00F71325" w:rsidRPr="003A1583" w:rsidRDefault="00F71325" w:rsidP="00F71325">
      <w:pPr>
        <w:spacing w:line="360" w:lineRule="auto"/>
        <w:ind w:firstLine="709"/>
        <w:jc w:val="both"/>
        <w:rPr>
          <w:sz w:val="28"/>
          <w:szCs w:val="28"/>
        </w:rPr>
      </w:pPr>
    </w:p>
    <w:p w:rsidR="00F71325" w:rsidRPr="003A1583" w:rsidRDefault="00F71325" w:rsidP="00827CCB">
      <w:pPr>
        <w:spacing w:line="360" w:lineRule="auto"/>
        <w:jc w:val="center"/>
        <w:rPr>
          <w:b/>
          <w:sz w:val="28"/>
          <w:szCs w:val="28"/>
        </w:rPr>
      </w:pPr>
      <w:r w:rsidRPr="003A1583">
        <w:rPr>
          <w:b/>
          <w:sz w:val="28"/>
          <w:szCs w:val="28"/>
          <w:lang w:val="en-US"/>
        </w:rPr>
        <w:t>II</w:t>
      </w:r>
      <w:r w:rsidRPr="003A1583">
        <w:rPr>
          <w:b/>
          <w:sz w:val="28"/>
          <w:szCs w:val="28"/>
        </w:rPr>
        <w:t>. Председатель, заместитель председателя и секретарь</w:t>
      </w:r>
    </w:p>
    <w:p w:rsidR="00F71325" w:rsidRPr="003A1583" w:rsidRDefault="00F71325" w:rsidP="00827CCB">
      <w:pPr>
        <w:spacing w:line="360" w:lineRule="auto"/>
        <w:jc w:val="center"/>
        <w:rPr>
          <w:b/>
          <w:sz w:val="28"/>
          <w:szCs w:val="28"/>
        </w:rPr>
      </w:pPr>
      <w:r w:rsidRPr="003A1583">
        <w:rPr>
          <w:b/>
          <w:sz w:val="28"/>
          <w:szCs w:val="28"/>
        </w:rPr>
        <w:t>территориальной избирательной комиссии</w:t>
      </w:r>
    </w:p>
    <w:p w:rsidR="00F71325" w:rsidRPr="003A1583" w:rsidRDefault="00F71325" w:rsidP="00F71325">
      <w:pPr>
        <w:spacing w:line="360" w:lineRule="auto"/>
        <w:ind w:firstLine="709"/>
        <w:jc w:val="both"/>
        <w:rPr>
          <w:b/>
          <w:sz w:val="28"/>
          <w:szCs w:val="28"/>
        </w:rPr>
      </w:pPr>
    </w:p>
    <w:p w:rsidR="00F71325" w:rsidRPr="003A1583" w:rsidRDefault="00F71325" w:rsidP="00F71325">
      <w:pPr>
        <w:spacing w:line="360" w:lineRule="auto"/>
        <w:ind w:firstLine="709"/>
        <w:jc w:val="both"/>
        <w:rPr>
          <w:sz w:val="28"/>
          <w:szCs w:val="28"/>
        </w:rPr>
      </w:pPr>
      <w:r w:rsidRPr="003A1583">
        <w:rPr>
          <w:b/>
          <w:sz w:val="28"/>
          <w:szCs w:val="28"/>
        </w:rPr>
        <w:t>Статья 12.</w:t>
      </w:r>
      <w:r w:rsidRPr="003A1583">
        <w:rPr>
          <w:sz w:val="28"/>
          <w:szCs w:val="28"/>
        </w:rPr>
        <w:t xml:space="preserve"> Председатель Комиссии назначается на должность из числа её членов с правом решающего голоса и освобождается от должности Избирательной комиссией Алтайского края.  </w:t>
      </w:r>
    </w:p>
    <w:p w:rsidR="00F71325" w:rsidRPr="003A1583" w:rsidRDefault="00F71325" w:rsidP="00F71325">
      <w:pPr>
        <w:spacing w:line="360" w:lineRule="auto"/>
        <w:ind w:firstLine="709"/>
        <w:jc w:val="both"/>
        <w:rPr>
          <w:sz w:val="28"/>
          <w:szCs w:val="28"/>
        </w:rPr>
      </w:pPr>
      <w:r w:rsidRPr="003A1583">
        <w:rPr>
          <w:b/>
          <w:sz w:val="28"/>
          <w:szCs w:val="28"/>
        </w:rPr>
        <w:t>Статья 13.</w:t>
      </w:r>
      <w:r w:rsidRPr="003A1583">
        <w:rPr>
          <w:sz w:val="28"/>
          <w:szCs w:val="28"/>
        </w:rPr>
        <w:t xml:space="preserve"> Заместитель председателя и секретарь Комиссии избираются </w:t>
      </w:r>
      <w:proofErr w:type="gramStart"/>
      <w:r w:rsidRPr="003A1583">
        <w:rPr>
          <w:sz w:val="28"/>
          <w:szCs w:val="28"/>
        </w:rPr>
        <w:t>на первом заседании комиссии из числа членов Комиссии с правом решающего голоса тайным голосованием с использованием бюллетеней для голосования</w:t>
      </w:r>
      <w:proofErr w:type="gramEnd"/>
      <w:r w:rsidRPr="003A1583">
        <w:rPr>
          <w:sz w:val="28"/>
          <w:szCs w:val="28"/>
        </w:rPr>
        <w:t xml:space="preserve">. </w:t>
      </w:r>
    </w:p>
    <w:p w:rsidR="00F71325" w:rsidRPr="003A1583" w:rsidRDefault="00F71325" w:rsidP="00F71325">
      <w:pPr>
        <w:spacing w:line="360" w:lineRule="auto"/>
        <w:ind w:firstLine="709"/>
        <w:jc w:val="both"/>
        <w:rPr>
          <w:sz w:val="28"/>
          <w:szCs w:val="28"/>
        </w:rPr>
      </w:pPr>
      <w:r w:rsidRPr="003A1583">
        <w:rPr>
          <w:b/>
          <w:sz w:val="28"/>
          <w:szCs w:val="28"/>
        </w:rPr>
        <w:t>Статья 14.</w:t>
      </w:r>
      <w:r w:rsidRPr="003A1583">
        <w:rPr>
          <w:sz w:val="28"/>
          <w:szCs w:val="28"/>
        </w:rPr>
        <w:t xml:space="preserve"> В список для тайного голосования на должность заместителя председателя Комиссии вносятся кандидатуры, предложенные председателем Комиссии, а также фамилии иных кандидатур, выдвинутых членами Комиссии с правом решающего голоса, за исключением лиц, взявших самоотвод. Самоотвод принимается без голосования. В список для тайного голосования могут быть также включены лица, выдвинувшие свои кандидатуры в порядке самовыдвижения.</w:t>
      </w:r>
    </w:p>
    <w:p w:rsidR="00F71325" w:rsidRPr="003A1583" w:rsidRDefault="00F71325" w:rsidP="00F71325">
      <w:pPr>
        <w:spacing w:line="360" w:lineRule="auto"/>
        <w:ind w:firstLine="709"/>
        <w:jc w:val="both"/>
        <w:rPr>
          <w:sz w:val="28"/>
          <w:szCs w:val="28"/>
        </w:rPr>
      </w:pPr>
      <w:r w:rsidRPr="003A1583">
        <w:rPr>
          <w:sz w:val="28"/>
          <w:szCs w:val="28"/>
        </w:rPr>
        <w:lastRenderedPageBreak/>
        <w:t>По каждой кандидатуре, баллотирующейся на должность заместителя председателя Комиссии, проводится обсуждение.</w:t>
      </w:r>
    </w:p>
    <w:p w:rsidR="00F71325" w:rsidRPr="003A1583" w:rsidRDefault="00F71325" w:rsidP="00F71325">
      <w:pPr>
        <w:spacing w:line="360" w:lineRule="auto"/>
        <w:ind w:firstLine="709"/>
        <w:jc w:val="both"/>
        <w:rPr>
          <w:sz w:val="28"/>
          <w:szCs w:val="28"/>
        </w:rPr>
      </w:pPr>
      <w:r w:rsidRPr="003A1583">
        <w:rPr>
          <w:sz w:val="28"/>
          <w:szCs w:val="28"/>
        </w:rPr>
        <w:t>Для проведения тайного голосования избирается счетная комиссия в составе 3 членов комиссии с правом решающего голоса открытым голосованием большинством голосов от числа присутствующих членов комиссии.</w:t>
      </w:r>
    </w:p>
    <w:p w:rsidR="00F71325" w:rsidRPr="003A1583" w:rsidRDefault="00F71325" w:rsidP="00F71325">
      <w:pPr>
        <w:spacing w:line="360" w:lineRule="auto"/>
        <w:ind w:firstLine="709"/>
        <w:jc w:val="both"/>
        <w:rPr>
          <w:sz w:val="28"/>
          <w:szCs w:val="28"/>
        </w:rPr>
      </w:pPr>
      <w:r w:rsidRPr="003A1583">
        <w:rPr>
          <w:sz w:val="28"/>
          <w:szCs w:val="28"/>
        </w:rPr>
        <w:t>Избранным на должность заместителя председателя Комиссии считается кандидат, получивший в результате тайного голосования более половины голосов от установленного числа членов комиссии.</w:t>
      </w:r>
    </w:p>
    <w:p w:rsidR="00F71325" w:rsidRPr="003A1583" w:rsidRDefault="00F71325" w:rsidP="00F71325">
      <w:pPr>
        <w:spacing w:line="360" w:lineRule="auto"/>
        <w:ind w:firstLine="709"/>
        <w:jc w:val="both"/>
        <w:rPr>
          <w:sz w:val="28"/>
          <w:szCs w:val="28"/>
        </w:rPr>
      </w:pPr>
      <w:r w:rsidRPr="003A1583">
        <w:rPr>
          <w:sz w:val="28"/>
          <w:szCs w:val="28"/>
        </w:rPr>
        <w:t>В случае</w:t>
      </w:r>
      <w:proofErr w:type="gramStart"/>
      <w:r w:rsidRPr="003A1583">
        <w:rPr>
          <w:sz w:val="28"/>
          <w:szCs w:val="28"/>
        </w:rPr>
        <w:t>,</w:t>
      </w:r>
      <w:proofErr w:type="gramEnd"/>
      <w:r w:rsidRPr="003A1583">
        <w:rPr>
          <w:sz w:val="28"/>
          <w:szCs w:val="28"/>
        </w:rPr>
        <w:t xml:space="preserve"> если на должность заместителя председателя комиссии было выдвинуто две и более кандидатуры и ни одна из них не набрала требуемого для избрания числа голосов, проводятся следующие процедуры: </w:t>
      </w:r>
    </w:p>
    <w:p w:rsidR="00F71325" w:rsidRPr="003A1583" w:rsidRDefault="00F71325" w:rsidP="00F71325">
      <w:pPr>
        <w:spacing w:line="360" w:lineRule="auto"/>
        <w:ind w:firstLine="709"/>
        <w:jc w:val="both"/>
        <w:rPr>
          <w:sz w:val="28"/>
          <w:szCs w:val="28"/>
        </w:rPr>
      </w:pPr>
      <w:r w:rsidRPr="003A1583">
        <w:rPr>
          <w:sz w:val="28"/>
          <w:szCs w:val="28"/>
        </w:rPr>
        <w:t>1) если в первом туре было выдвинуто две кандидатуры, то второй тур голосования проводится по одной кандидатуре, получившей наибольшее число голосов;</w:t>
      </w:r>
    </w:p>
    <w:p w:rsidR="00F71325" w:rsidRPr="003A1583" w:rsidRDefault="00F71325" w:rsidP="00F71325">
      <w:pPr>
        <w:spacing w:line="360" w:lineRule="auto"/>
        <w:ind w:firstLine="709"/>
        <w:jc w:val="both"/>
        <w:rPr>
          <w:sz w:val="28"/>
          <w:szCs w:val="28"/>
        </w:rPr>
      </w:pPr>
      <w:r w:rsidRPr="003A1583">
        <w:rPr>
          <w:sz w:val="28"/>
          <w:szCs w:val="28"/>
        </w:rPr>
        <w:t>2) при выдвижении в первом туре более двух кандидатур второй тур голосования проводится по двум кандидатурам, получившим наибольшее число голосов;</w:t>
      </w:r>
    </w:p>
    <w:p w:rsidR="00F71325" w:rsidRPr="003A1583" w:rsidRDefault="00F71325" w:rsidP="00F71325">
      <w:pPr>
        <w:spacing w:line="360" w:lineRule="auto"/>
        <w:ind w:firstLine="709"/>
        <w:jc w:val="both"/>
        <w:rPr>
          <w:sz w:val="28"/>
          <w:szCs w:val="28"/>
        </w:rPr>
      </w:pPr>
      <w:r w:rsidRPr="003A1583">
        <w:rPr>
          <w:sz w:val="28"/>
          <w:szCs w:val="28"/>
        </w:rPr>
        <w:t>3) если за кандидатом, получившим наибольшее число голосов, следующие по порядку в бюллетене  два или более кандидатов получили равное число голосов, то все они вместе с кандидатурой, получившей наибольшее число голосов, включаются в бюллетень второго тура голосования.</w:t>
      </w:r>
    </w:p>
    <w:p w:rsidR="00F71325" w:rsidRPr="003A1583" w:rsidRDefault="00F71325" w:rsidP="00F71325">
      <w:pPr>
        <w:spacing w:line="360" w:lineRule="auto"/>
        <w:ind w:firstLine="709"/>
        <w:jc w:val="both"/>
        <w:rPr>
          <w:sz w:val="28"/>
          <w:szCs w:val="28"/>
        </w:rPr>
      </w:pPr>
      <w:r w:rsidRPr="003A1583">
        <w:rPr>
          <w:sz w:val="28"/>
          <w:szCs w:val="28"/>
        </w:rPr>
        <w:t>Если во втором туре голосования ни один из кандидатов не набрал необходимого числа голосов, то процедура избрания повторяется в полном объеме.</w:t>
      </w:r>
    </w:p>
    <w:p w:rsidR="00F71325" w:rsidRPr="003A1583" w:rsidRDefault="00F71325" w:rsidP="00F71325">
      <w:pPr>
        <w:spacing w:line="360" w:lineRule="auto"/>
        <w:ind w:firstLine="709"/>
        <w:jc w:val="both"/>
        <w:rPr>
          <w:sz w:val="28"/>
          <w:szCs w:val="28"/>
        </w:rPr>
      </w:pPr>
      <w:r w:rsidRPr="003A1583">
        <w:rPr>
          <w:sz w:val="28"/>
          <w:szCs w:val="28"/>
        </w:rPr>
        <w:t xml:space="preserve">Избрание заместителя председателя Комиссии оформляется решением Комиссии. Протоколы счетной комиссии, бюллетени для голосования по избранию заместителя председателя Комиссии опечатываются в конверты и хранятся в делах территориальной избирательной комиссии вместе с протоколом заседания. </w:t>
      </w:r>
    </w:p>
    <w:p w:rsidR="00F71325" w:rsidRPr="003A1583" w:rsidRDefault="00F71325" w:rsidP="00F71325">
      <w:pPr>
        <w:spacing w:line="360" w:lineRule="auto"/>
        <w:ind w:firstLine="709"/>
        <w:jc w:val="both"/>
        <w:rPr>
          <w:sz w:val="28"/>
          <w:szCs w:val="28"/>
        </w:rPr>
      </w:pPr>
      <w:r w:rsidRPr="003A1583">
        <w:rPr>
          <w:b/>
          <w:sz w:val="28"/>
          <w:szCs w:val="28"/>
        </w:rPr>
        <w:lastRenderedPageBreak/>
        <w:t>Статья 15.</w:t>
      </w:r>
      <w:r w:rsidRPr="003A1583">
        <w:rPr>
          <w:sz w:val="28"/>
          <w:szCs w:val="28"/>
        </w:rPr>
        <w:t xml:space="preserve"> Избрание секретаря Комиссии проводится в порядке, установленном статьями 13 и 14 настоящего регламента.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b/>
          <w:sz w:val="28"/>
          <w:szCs w:val="28"/>
        </w:rPr>
        <w:t xml:space="preserve">Статья 16. </w:t>
      </w:r>
      <w:r w:rsidRPr="003A1583">
        <w:rPr>
          <w:rFonts w:cs="Arial"/>
          <w:sz w:val="28"/>
          <w:szCs w:val="28"/>
        </w:rPr>
        <w:t>Председатель территориальной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 организует работу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 формирует проекты повесток заседаний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3) созывает заседания Комиссии и председательствует на них;</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4) подписывает решения Комиссии и протоколы заседаний Комиссии, а также договоры, соглашения и иные документы от имени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5) распределяет обязанности между членами Комиссии для организации работы по исполнению ее полномочий и принимаемых решений;</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6) действует без доверенности от имени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7) координирует работу Комиссии, связанную с проведением выборов в органы государственной власти Российской Федерации и органы государственной власти Алтайского края, референдумов Российской Федерации и Алтайского края, а также с формированием участковых избирательных комиссий, комиссий референдума и организацией их деятельности;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8) координирует работу Комиссии по вопросам взаимодействия с политическими партиями, иными общественными объединениями, группами избирателей, инициативными группами по проведению референдума Российской Федерации и иными группами участников референдума на территории Алтайского края;</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9) представляет Комиссию во взаимоотношениях с Избирательной комиссией Алтайского края, органами государственной власти Алтайского края, иными государственными органами, органами местного самоуправления, избирательными комиссиями, комиссиями референдума, общественными объединениями, другими организациями и должностными лицами, средствами массовой информации;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10) </w:t>
      </w:r>
      <w:proofErr w:type="gramStart"/>
      <w:r w:rsidRPr="003A1583">
        <w:rPr>
          <w:rFonts w:cs="Arial"/>
          <w:sz w:val="28"/>
          <w:szCs w:val="28"/>
        </w:rPr>
        <w:t>взаимодействует с Избирательной комиссией Алтайского края по вопросу координации работы КСА ТИК ГАС</w:t>
      </w:r>
      <w:proofErr w:type="gramEnd"/>
      <w:r w:rsidRPr="003A1583">
        <w:rPr>
          <w:rFonts w:cs="Arial"/>
          <w:sz w:val="28"/>
          <w:szCs w:val="28"/>
        </w:rPr>
        <w:t xml:space="preserve"> «Выборы»;</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lastRenderedPageBreak/>
        <w:t>11) организует перспективное и текущее планирование деятельности Комиссии, контролирует ход выполнения данных планов;</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12) организует выполнение мероприятий в рамках программ повышения правовой культуры организаторов и участников избирательного процесса, представляет территориальную комиссию по этим вопросам во взаимоотношениях с иными организациями и лицами;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13) взаимодействует с главой местной администрации по вопросам регистрации (учета) избирателей, участников референдума, на территории муниципального образования, образования избирательных участков, участков референдума, составления списков избирателей, участников референдума;</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14) организует работу по формированию и обучению нижестоящих избирательных комиссий, обеспечивает соблюдение законодательства в работе нижестоящих избирательных комиссий;</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15) распоряжается денежными средствами, выделенными на подготовку и проведение выборов, референдума, и несет ответственность за соответствие финансовых документов решениям Комиссии по финансовым вопросам;</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16) организует работу по формированию предложений в резерв составов участковых комиссий;</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17) от имени Комиссии подписывает исковые заявления, жалобы, заявления, направляемые в суды и в иные органы, в случаях, предусмотренных законодательством;</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18) выступает от имени Комиссии с официальными заявлениями и информацией для средств массовой информации о деятельности Комиссии, принятых ею решениях и осуществляемых действиях;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19) осуществляет прием граждан по личным вопросам;</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20) организует и контролирует в Комиссии работу по рассмотрению  обращений граждан;</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21) выдает доверенности членам комиссии, иным лицам для представления интересов комиссии в судах при рассмотрении исков, заявлений, жалоб, одной из сторон в которых является территориальная комиссия (подтверждением полномочий председателя территориальной комиссии в суде </w:t>
      </w:r>
      <w:r w:rsidRPr="003A1583">
        <w:rPr>
          <w:rFonts w:cs="Arial"/>
          <w:sz w:val="28"/>
          <w:szCs w:val="28"/>
        </w:rPr>
        <w:lastRenderedPageBreak/>
        <w:t>является заверенная копия решения Избирательной комиссии Алтайского края о назначении данного лица председателем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22) организует материально-техническое обеспечение деятельности Комиссии и нижестоящих избирательных комиссий;</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23) осуществляет иные полномочия в соответствии с федеральными конституционными законами, федеральными законами, законами Алтайского края, настоящим регламентом и распределением обязанностей в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В период подготовки и проведения выборов, референдумов:</w:t>
      </w:r>
    </w:p>
    <w:p w:rsidR="00F71325" w:rsidRPr="003A1583" w:rsidRDefault="00F71325" w:rsidP="00F71325">
      <w:pPr>
        <w:autoSpaceDE w:val="0"/>
        <w:autoSpaceDN w:val="0"/>
        <w:adjustRightInd w:val="0"/>
        <w:spacing w:line="360" w:lineRule="auto"/>
        <w:ind w:firstLine="709"/>
        <w:jc w:val="both"/>
        <w:rPr>
          <w:rFonts w:cs="Arial"/>
          <w:sz w:val="28"/>
          <w:szCs w:val="28"/>
        </w:rPr>
      </w:pPr>
      <w:proofErr w:type="gramStart"/>
      <w:r w:rsidRPr="003A1583">
        <w:rPr>
          <w:rFonts w:cs="Arial"/>
          <w:sz w:val="28"/>
          <w:szCs w:val="28"/>
        </w:rPr>
        <w:t xml:space="preserve">1) возглавляет </w:t>
      </w:r>
      <w:r w:rsidRPr="003A1583">
        <w:rPr>
          <w:rFonts w:cs="Arial"/>
          <w:color w:val="000000"/>
          <w:sz w:val="28"/>
          <w:szCs w:val="28"/>
        </w:rPr>
        <w:t>Рабочую группу по информационным спорам и иным вопросам информационного обеспечения выборов</w:t>
      </w:r>
      <w:r w:rsidRPr="003A1583">
        <w:rPr>
          <w:rFonts w:cs="Arial"/>
          <w:sz w:val="28"/>
          <w:szCs w:val="28"/>
        </w:rPr>
        <w:t xml:space="preserve"> при территориальной комиссии и организует работу по контролю за соблюдением участниками избирательных кампаний, кампаний референдума порядка и правил ведения предвыборной агитации, агитации по вопросам референдума, обеспечению прав избирателей, участников референдума на получение информации о выборах и референдумах, обеспечению прав граждан Российской Федерации, политических партий и других общественных</w:t>
      </w:r>
      <w:proofErr w:type="gramEnd"/>
      <w:r w:rsidRPr="003A1583">
        <w:rPr>
          <w:rFonts w:cs="Arial"/>
          <w:sz w:val="28"/>
          <w:szCs w:val="28"/>
        </w:rPr>
        <w:t xml:space="preserve"> объединений на агитацию при проведении выборов и референдумов, в том числе через средства массовой информации;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2) осуществляет </w:t>
      </w:r>
      <w:proofErr w:type="gramStart"/>
      <w:r w:rsidRPr="003A1583">
        <w:rPr>
          <w:rFonts w:cs="Arial"/>
          <w:sz w:val="28"/>
          <w:szCs w:val="28"/>
        </w:rPr>
        <w:t>контроль за</w:t>
      </w:r>
      <w:proofErr w:type="gramEnd"/>
      <w:r w:rsidRPr="003A1583">
        <w:rPr>
          <w:rFonts w:cs="Arial"/>
          <w:sz w:val="28"/>
          <w:szCs w:val="28"/>
        </w:rPr>
        <w:t xml:space="preserve"> организацией работы по проверке финансовых отчетов кандидатов, избирательных объединений, инициативных групп по проведению референдума и иных групп участников референдума, источников поступления, ведения учета и использования денежных средств избирательных фондов, фондов для участия в референдуме;</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3) осуществляет иные полномочия в соответствии с настоящим регламентом и распределением обязанностей в территориальной комиссии.</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sz w:val="28"/>
          <w:szCs w:val="28"/>
        </w:rPr>
        <w:t>В случае временного отсутствия председателя Комиссии его обязанности исполняет заместитель председателя Комиссии (при невозможности исполнения обязанностей председателя комиссии заместителем председателя комиссии – секретарь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b/>
          <w:sz w:val="28"/>
          <w:szCs w:val="28"/>
        </w:rPr>
        <w:t>Статья 17</w:t>
      </w:r>
      <w:r w:rsidRPr="003A1583">
        <w:rPr>
          <w:rFonts w:cs="Arial"/>
          <w:sz w:val="28"/>
          <w:szCs w:val="28"/>
        </w:rPr>
        <w:t>. Заместитель председателя территориальной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 выполняет поручения председателя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lastRenderedPageBreak/>
        <w:t>2) замещает председателя Комиссии в его отсутствие;</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3) по поручению председателя Комиссии созывает и ведет ее заседания;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4) дает поручения членами Комиссии в пределах своей компетенции;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5) вносит председателю Комиссии предложения по рассмотрению на заседаниях Комиссии соответствующих вопросов, рассмотрение которых входит в компетенцию территориальной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6) принимает участие в реализации мероприятий в рамках программ повышения правовой культуры организаторов и участников выборов, в том числе по согласованию с председателем Комиссии осуществляет разработку соответствующих программ, осуществляет организацию мероприятий по реализации данных программ;</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7) по поручению председателя Комиссии осуществляет взаимодействие с правоохранительными органами по вопросам обеспечения реализации избирательных прав и права на участие в референдуме граждан Российской Федерации;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8) принимает участие в разработке перспективных и текущих планов работы территориальной комиссии в пределах своих полномочий;</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9) осуществляет иные полномочия в соответствии с настоящим регламентом и распределением обязанностей в территориальной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В период подготовки и проведения выборов, референдумов:</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 по поручению председателя комиссии организует информирование избирателей о сроках и порядке осуществления избирательных действий, действий, связанных с подготовкой и проведением референдумов, информирование избирателей о кандидатах, зарегистрированных кандидатах, зарегистрированных муниципальных списках кандидатов, выдвинутых избирательными объединениями.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 по поручению председателя территориальной комиссии организует в Комиссии работу по рассмотрению обращений граждан;</w:t>
      </w:r>
    </w:p>
    <w:p w:rsidR="00F71325" w:rsidRPr="003A1583" w:rsidRDefault="00F71325" w:rsidP="00F71325">
      <w:pPr>
        <w:autoSpaceDE w:val="0"/>
        <w:autoSpaceDN w:val="0"/>
        <w:adjustRightInd w:val="0"/>
        <w:spacing w:line="360" w:lineRule="auto"/>
        <w:ind w:firstLine="709"/>
        <w:jc w:val="both"/>
        <w:rPr>
          <w:rFonts w:cs="Arial"/>
          <w:sz w:val="28"/>
          <w:szCs w:val="28"/>
        </w:rPr>
      </w:pPr>
      <w:proofErr w:type="gramStart"/>
      <w:r w:rsidRPr="003A1583">
        <w:rPr>
          <w:rFonts w:cs="Arial"/>
          <w:sz w:val="28"/>
          <w:szCs w:val="28"/>
        </w:rPr>
        <w:t xml:space="preserve">3)  при возложении на территориальную комиссию полномочий избирательной комиссии муниципального образования на выборах в органы местного самоуправления организует работу контрольно-ревизионной службы </w:t>
      </w:r>
      <w:r w:rsidRPr="003A1583">
        <w:rPr>
          <w:rFonts w:cs="Arial"/>
          <w:sz w:val="28"/>
          <w:szCs w:val="28"/>
        </w:rPr>
        <w:lastRenderedPageBreak/>
        <w:t>при территориальной комиссии, в том числе, осуществляет работу по контролю за источниками поступления, учетом и использованием денежных средств избирательных фондов кандидатов, избирательных объединений, проверке финансовых отчетов избирательных объединений, кандидатов, инициативных групп по проведению референдума, контролю за источниками и размерами</w:t>
      </w:r>
      <w:proofErr w:type="gramEnd"/>
      <w:r w:rsidRPr="003A1583">
        <w:rPr>
          <w:rFonts w:cs="Arial"/>
          <w:sz w:val="28"/>
          <w:szCs w:val="28"/>
        </w:rPr>
        <w:t xml:space="preserve"> имущества, принадлежащего кандидатам (каждому кандидату из списка кандидатов) на праве собственности (в том числе, совместной собственности), пожертвованиями граждан и юридических лиц и т.д.;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4) организует работу по </w:t>
      </w:r>
      <w:proofErr w:type="gramStart"/>
      <w:r w:rsidRPr="003A1583">
        <w:rPr>
          <w:rFonts w:cs="Arial"/>
          <w:sz w:val="28"/>
          <w:szCs w:val="28"/>
        </w:rPr>
        <w:t>контролю за</w:t>
      </w:r>
      <w:proofErr w:type="gramEnd"/>
      <w:r w:rsidRPr="003A1583">
        <w:rPr>
          <w:rFonts w:cs="Arial"/>
          <w:sz w:val="28"/>
          <w:szCs w:val="28"/>
        </w:rPr>
        <w:t xml:space="preserve"> соблюдением нормативов технологического оборудования нижестоящими избирательными комиссиями;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5) осуществляет иные полномочия в соответствии с настоящим регламентом и распределением обязанностей в территориальной комиссии.</w:t>
      </w:r>
    </w:p>
    <w:p w:rsidR="00F71325" w:rsidRPr="003A1583" w:rsidRDefault="00F71325" w:rsidP="00F71325">
      <w:pPr>
        <w:tabs>
          <w:tab w:val="left" w:pos="5325"/>
        </w:tabs>
        <w:autoSpaceDE w:val="0"/>
        <w:autoSpaceDN w:val="0"/>
        <w:adjustRightInd w:val="0"/>
        <w:spacing w:line="360" w:lineRule="auto"/>
        <w:ind w:firstLine="709"/>
        <w:jc w:val="both"/>
        <w:rPr>
          <w:rFonts w:cs="Arial"/>
          <w:sz w:val="28"/>
          <w:szCs w:val="28"/>
        </w:rPr>
      </w:pPr>
      <w:r w:rsidRPr="003A1583">
        <w:rPr>
          <w:rFonts w:cs="Arial"/>
          <w:b/>
          <w:sz w:val="28"/>
          <w:szCs w:val="28"/>
        </w:rPr>
        <w:t xml:space="preserve">Статья 18. </w:t>
      </w:r>
      <w:r w:rsidRPr="003A1583">
        <w:rPr>
          <w:rFonts w:cs="Arial"/>
          <w:sz w:val="28"/>
          <w:szCs w:val="28"/>
        </w:rPr>
        <w:t>Секретарь территориальной комиссии:</w:t>
      </w:r>
    </w:p>
    <w:p w:rsidR="00F71325" w:rsidRPr="003A1583" w:rsidRDefault="00F71325" w:rsidP="00F71325">
      <w:pPr>
        <w:tabs>
          <w:tab w:val="left" w:pos="1134"/>
        </w:tabs>
        <w:autoSpaceDE w:val="0"/>
        <w:autoSpaceDN w:val="0"/>
        <w:adjustRightInd w:val="0"/>
        <w:spacing w:line="360" w:lineRule="auto"/>
        <w:ind w:firstLine="709"/>
        <w:jc w:val="both"/>
        <w:rPr>
          <w:rFonts w:cs="Arial"/>
          <w:sz w:val="28"/>
          <w:szCs w:val="28"/>
        </w:rPr>
      </w:pPr>
      <w:r w:rsidRPr="003A1583">
        <w:rPr>
          <w:rFonts w:cs="Arial"/>
          <w:sz w:val="28"/>
          <w:szCs w:val="28"/>
        </w:rPr>
        <w:t>1) выполняет поручения председателя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 подписывает решения Комиссии и протоколы заседаний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3) вносит председателю Комиссии предложения  по рассмотрению на заседаниях территориальной комиссии соответствующих вопросов, рассмотрение которых входит в компетенцию территориальной комиссии;</w:t>
      </w:r>
    </w:p>
    <w:p w:rsidR="00F71325" w:rsidRPr="003A1583" w:rsidRDefault="00F71325" w:rsidP="00F71325">
      <w:pPr>
        <w:tabs>
          <w:tab w:val="left" w:pos="1134"/>
        </w:tabs>
        <w:autoSpaceDE w:val="0"/>
        <w:autoSpaceDN w:val="0"/>
        <w:adjustRightInd w:val="0"/>
        <w:spacing w:line="360" w:lineRule="auto"/>
        <w:ind w:firstLine="720"/>
        <w:jc w:val="both"/>
        <w:rPr>
          <w:rFonts w:cs="Arial"/>
          <w:sz w:val="28"/>
          <w:szCs w:val="28"/>
        </w:rPr>
      </w:pPr>
      <w:r w:rsidRPr="003A1583">
        <w:rPr>
          <w:rFonts w:cs="Arial"/>
          <w:sz w:val="28"/>
          <w:szCs w:val="28"/>
        </w:rPr>
        <w:t>4) обеспечивает подготовку заседаний Комиссии и выносимых на ее рассмотрение материалов;</w:t>
      </w:r>
    </w:p>
    <w:p w:rsidR="00F71325" w:rsidRPr="003A1583" w:rsidRDefault="00F71325" w:rsidP="00F71325">
      <w:pPr>
        <w:widowControl w:val="0"/>
        <w:tabs>
          <w:tab w:val="left" w:pos="1134"/>
        </w:tabs>
        <w:autoSpaceDE w:val="0"/>
        <w:autoSpaceDN w:val="0"/>
        <w:adjustRightInd w:val="0"/>
        <w:spacing w:line="360" w:lineRule="auto"/>
        <w:ind w:firstLine="720"/>
        <w:jc w:val="both"/>
        <w:rPr>
          <w:rFonts w:cs="Arial"/>
          <w:sz w:val="28"/>
          <w:szCs w:val="28"/>
        </w:rPr>
      </w:pPr>
      <w:r w:rsidRPr="003A1583">
        <w:rPr>
          <w:rFonts w:cs="Arial"/>
          <w:sz w:val="28"/>
          <w:szCs w:val="28"/>
        </w:rPr>
        <w:t>6) организует перспективное и текущее планирование деятельности Комиссии, контролирует ход выполнения планов ее работы;</w:t>
      </w:r>
    </w:p>
    <w:p w:rsidR="00F71325" w:rsidRPr="003A1583" w:rsidRDefault="00F71325" w:rsidP="00F71325">
      <w:pPr>
        <w:widowControl w:val="0"/>
        <w:tabs>
          <w:tab w:val="left" w:pos="1134"/>
        </w:tabs>
        <w:autoSpaceDE w:val="0"/>
        <w:autoSpaceDN w:val="0"/>
        <w:adjustRightInd w:val="0"/>
        <w:spacing w:line="360" w:lineRule="auto"/>
        <w:ind w:firstLine="720"/>
        <w:jc w:val="both"/>
        <w:rPr>
          <w:rFonts w:cs="Arial"/>
          <w:sz w:val="28"/>
          <w:szCs w:val="28"/>
        </w:rPr>
      </w:pPr>
      <w:r w:rsidRPr="003A1583">
        <w:rPr>
          <w:rFonts w:cs="Arial"/>
          <w:sz w:val="28"/>
          <w:szCs w:val="28"/>
        </w:rPr>
        <w:t>7) координирует работу по доведению решений и иных материалов Комиссии до сведения членов Комиссии, нижестоящих избирательных комиссий, комиссий референдума, органов государственной власти, органов местного самоуправления, учреждений и организаций, должностных лиц, общественных объединений;</w:t>
      </w:r>
    </w:p>
    <w:p w:rsidR="00F71325" w:rsidRPr="003A1583" w:rsidRDefault="00F71325" w:rsidP="00F71325">
      <w:pPr>
        <w:widowControl w:val="0"/>
        <w:tabs>
          <w:tab w:val="left" w:pos="1134"/>
        </w:tabs>
        <w:autoSpaceDE w:val="0"/>
        <w:autoSpaceDN w:val="0"/>
        <w:adjustRightInd w:val="0"/>
        <w:spacing w:line="360" w:lineRule="auto"/>
        <w:ind w:firstLine="720"/>
        <w:jc w:val="both"/>
        <w:rPr>
          <w:rFonts w:cs="Arial"/>
          <w:sz w:val="28"/>
          <w:szCs w:val="28"/>
        </w:rPr>
      </w:pPr>
      <w:r w:rsidRPr="003A1583">
        <w:rPr>
          <w:rFonts w:cs="Arial"/>
          <w:sz w:val="28"/>
          <w:szCs w:val="28"/>
        </w:rPr>
        <w:t>8) дает поручения членами Комиссии в пределах своей компетенции;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9) по согласованию с председателем Комиссии обеспечивает передачу документов территориальной комиссии, нижестоящих комиссий в архив;</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lastRenderedPageBreak/>
        <w:t>10) организует работу по документационному обеспечению территориальной комиссии, в том числе обеспечивает доведение решений и иных материалов Комиссии до сведения членов территориальной комиссии, Избирательной комиссии Алтайского края, нижестоящих избирательных комиссий,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 граждан;</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11) осуществляет иные полномочия в соответствии с настоящим регламентом и распределением обязанностей в территориальной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В период подготовки и проведения выборов, референдумов:</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1) по поручению председателя Комиссии организует работу по составлению списков избирателей, участников референдума и координирует вопросы использования </w:t>
      </w:r>
      <w:proofErr w:type="gramStart"/>
      <w:r w:rsidRPr="003A1583">
        <w:rPr>
          <w:rFonts w:cs="Arial"/>
          <w:sz w:val="28"/>
          <w:szCs w:val="28"/>
        </w:rPr>
        <w:t>фрагмента</w:t>
      </w:r>
      <w:proofErr w:type="gramEnd"/>
      <w:r w:rsidRPr="003A1583">
        <w:rPr>
          <w:rFonts w:cs="Arial"/>
          <w:sz w:val="28"/>
          <w:szCs w:val="28"/>
        </w:rPr>
        <w:t xml:space="preserve"> ГАС «Выборы»;</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 осуществляет документационное обеспечение избирательных кампаний, готовит предложения по избирательной документации, работе с ней, контролирует своевременность оформления документов нижестоящими избирательными комиссиями и передачу их в территориальную комиссию, а также координирует работу по разработке и изготовлению избирательных документов, документов референдумов;</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3) при возложении на территориальную комиссию полномочий избирательной комиссии муниципального образования осуществляет прием документов о выдвижении и для регистрации кандидатов на выборах в органы местного самоуправления, организует проверку соответствия документов действующему законодательству и проверку достоверности содержащихся в них сведений;</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4) ведет учет рабочего времени членов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5) осуществляет иные полномочия в соответствии с настоящим регламентом и распределением обязанностей в территориальной комиссии.</w:t>
      </w:r>
    </w:p>
    <w:p w:rsidR="00F71325" w:rsidRPr="003A1583" w:rsidRDefault="00F71325" w:rsidP="00F71325">
      <w:pPr>
        <w:tabs>
          <w:tab w:val="left" w:pos="-1134"/>
        </w:tabs>
        <w:spacing w:line="360" w:lineRule="auto"/>
        <w:ind w:firstLine="709"/>
        <w:jc w:val="both"/>
        <w:rPr>
          <w:b/>
          <w:sz w:val="28"/>
          <w:szCs w:val="28"/>
        </w:rPr>
      </w:pPr>
    </w:p>
    <w:p w:rsidR="00F71325" w:rsidRPr="003A1583" w:rsidRDefault="00F71325" w:rsidP="00F71325">
      <w:pPr>
        <w:tabs>
          <w:tab w:val="left" w:pos="-1134"/>
        </w:tabs>
        <w:spacing w:line="360" w:lineRule="auto"/>
        <w:ind w:firstLine="709"/>
        <w:jc w:val="both"/>
        <w:rPr>
          <w:sz w:val="28"/>
          <w:szCs w:val="28"/>
        </w:rPr>
      </w:pPr>
      <w:r w:rsidRPr="003A1583">
        <w:rPr>
          <w:b/>
          <w:sz w:val="28"/>
          <w:szCs w:val="28"/>
        </w:rPr>
        <w:t>Статья 19.</w:t>
      </w:r>
      <w:r w:rsidRPr="003A1583">
        <w:rPr>
          <w:sz w:val="28"/>
          <w:szCs w:val="28"/>
        </w:rPr>
        <w:t xml:space="preserve"> В случае временного отсутствия заместителя председателя, секретаря территориальной комиссии их обязанности могут быть возложены </w:t>
      </w:r>
      <w:r w:rsidRPr="003A1583">
        <w:rPr>
          <w:sz w:val="28"/>
          <w:szCs w:val="28"/>
        </w:rPr>
        <w:lastRenderedPageBreak/>
        <w:t xml:space="preserve">распоряжением председателя комиссии на других членов территориальной комиссии с правом решающего голоса. </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Если и председатель, и заместитель председателя Комиссии временно отсутствуют, а вопрос исполнения их обязанностей не урегулирован, по решению Комиссии обязанности председателя Комиссии могут быть возложены на секретаря Комиссии (или члена Комиссии с правом решающего голоса), а обязанности секретаря Комиссии - на члена Комиссии с правом решающего голоса.</w:t>
      </w:r>
    </w:p>
    <w:p w:rsidR="00F71325" w:rsidRPr="003A1583" w:rsidRDefault="00F71325" w:rsidP="00F71325">
      <w:pPr>
        <w:tabs>
          <w:tab w:val="left" w:pos="-1134"/>
        </w:tabs>
        <w:spacing w:line="360" w:lineRule="auto"/>
        <w:ind w:firstLine="709"/>
        <w:jc w:val="both"/>
        <w:rPr>
          <w:sz w:val="28"/>
          <w:szCs w:val="28"/>
        </w:rPr>
      </w:pPr>
      <w:r w:rsidRPr="003A1583">
        <w:rPr>
          <w:b/>
          <w:sz w:val="28"/>
          <w:szCs w:val="28"/>
        </w:rPr>
        <w:t>Статья 20.</w:t>
      </w:r>
      <w:r w:rsidRPr="003A1583">
        <w:rPr>
          <w:sz w:val="28"/>
          <w:szCs w:val="28"/>
        </w:rPr>
        <w:t xml:space="preserve"> Председатель территориальной комиссии может быть досрочно освобожден от занимаемой должности Избирательной комиссией Алтайского края.</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Заместитель председателя, секретарь Комиссии могут быть досрочно освобождены от занимаемых должностей на основании решения территориальной комиссии, принимаемого большинством голосов от установленного числа членов Комиссии при тайном голосовании (за исключением случая освобождения от должности по личному заявлению).</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В случае досрочного освобождения от должности председателя Комиссии его обязанности временно, до назначения нового председателя Комиссии, исполняет заместитель председателя комиссии или секретарь Комиссии (при невозможности исполнения полномочий заместителем председателя Комиссии).</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В случае досрочного освобождения от должностей заместителя председателя, секретаря комиссии временное исполнение их обязанностей решением Комиссии может быть возложено на других членов территориальной комиссии с правом решающего голоса.</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В случае досрочного освобождения от должностей заместителя председателя, секретаря комиссии избрание нового заместителя председателя комиссии, секретаря комиссии проводится не позднее чем через 7 дней со дня их освобождения в порядке, установленном настоящим регламентом.</w:t>
      </w:r>
    </w:p>
    <w:p w:rsidR="00F71325" w:rsidRPr="003A1583" w:rsidRDefault="00F71325" w:rsidP="00F71325">
      <w:pPr>
        <w:widowControl w:val="0"/>
        <w:tabs>
          <w:tab w:val="left" w:pos="-1134"/>
        </w:tabs>
        <w:spacing w:line="360" w:lineRule="auto"/>
        <w:ind w:firstLine="709"/>
        <w:outlineLvl w:val="4"/>
        <w:rPr>
          <w:b/>
          <w:sz w:val="28"/>
          <w:szCs w:val="28"/>
        </w:rPr>
      </w:pPr>
    </w:p>
    <w:p w:rsidR="00F71325" w:rsidRPr="003A1583" w:rsidRDefault="00F71325" w:rsidP="00827CCB">
      <w:pPr>
        <w:widowControl w:val="0"/>
        <w:tabs>
          <w:tab w:val="left" w:pos="-1134"/>
        </w:tabs>
        <w:spacing w:line="360" w:lineRule="auto"/>
        <w:ind w:firstLine="709"/>
        <w:jc w:val="center"/>
        <w:outlineLvl w:val="4"/>
        <w:rPr>
          <w:b/>
          <w:sz w:val="28"/>
          <w:szCs w:val="28"/>
        </w:rPr>
      </w:pPr>
      <w:r w:rsidRPr="003A1583">
        <w:rPr>
          <w:b/>
          <w:sz w:val="28"/>
          <w:szCs w:val="28"/>
          <w:lang w:val="en-US"/>
        </w:rPr>
        <w:t>III</w:t>
      </w:r>
      <w:r w:rsidRPr="003A1583">
        <w:rPr>
          <w:b/>
          <w:sz w:val="28"/>
          <w:szCs w:val="28"/>
        </w:rPr>
        <w:t>. Члены территориальной избирательной комиссии</w:t>
      </w:r>
    </w:p>
    <w:p w:rsidR="00F71325" w:rsidRPr="003A1583" w:rsidRDefault="00F71325" w:rsidP="00F71325">
      <w:pPr>
        <w:tabs>
          <w:tab w:val="left" w:pos="-1134"/>
        </w:tabs>
        <w:spacing w:line="360" w:lineRule="auto"/>
        <w:ind w:firstLine="709"/>
        <w:jc w:val="both"/>
        <w:rPr>
          <w:sz w:val="28"/>
          <w:szCs w:val="28"/>
        </w:rPr>
      </w:pPr>
    </w:p>
    <w:p w:rsidR="00F71325" w:rsidRPr="003A1583" w:rsidRDefault="00F71325" w:rsidP="00F71325">
      <w:pPr>
        <w:tabs>
          <w:tab w:val="left" w:pos="-1134"/>
        </w:tabs>
        <w:spacing w:line="360" w:lineRule="auto"/>
        <w:ind w:firstLine="709"/>
        <w:jc w:val="both"/>
        <w:rPr>
          <w:sz w:val="28"/>
          <w:szCs w:val="28"/>
        </w:rPr>
      </w:pPr>
      <w:r w:rsidRPr="003A1583">
        <w:rPr>
          <w:b/>
          <w:sz w:val="28"/>
          <w:szCs w:val="28"/>
        </w:rPr>
        <w:t>Статья 21.</w:t>
      </w:r>
      <w:r w:rsidRPr="003A1583">
        <w:rPr>
          <w:sz w:val="28"/>
          <w:szCs w:val="28"/>
        </w:rPr>
        <w:t xml:space="preserve"> Члены территориальной комиссии с правом решающего голоса на основании решений и планов Комиссии по поручению председателя Комиссии организуют конкретные мероприятия по направлениям ее деятельности.</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Распределение обязанностей по направлениям деятельности территориальной комиссии и иных обязанностей членов комиссии с правом решающего голоса осуществляется на заседании Комиссии и оформляется ее решением.</w:t>
      </w:r>
    </w:p>
    <w:p w:rsidR="00F71325" w:rsidRPr="003A1583" w:rsidRDefault="00F71325" w:rsidP="00F71325">
      <w:pPr>
        <w:tabs>
          <w:tab w:val="left" w:pos="-1134"/>
        </w:tabs>
        <w:spacing w:line="360" w:lineRule="auto"/>
        <w:ind w:firstLine="709"/>
        <w:jc w:val="both"/>
        <w:rPr>
          <w:sz w:val="28"/>
          <w:szCs w:val="28"/>
        </w:rPr>
      </w:pPr>
      <w:r w:rsidRPr="003A1583">
        <w:rPr>
          <w:b/>
          <w:sz w:val="28"/>
          <w:szCs w:val="28"/>
        </w:rPr>
        <w:t>Статья 22.</w:t>
      </w:r>
      <w:r w:rsidRPr="003A1583">
        <w:rPr>
          <w:sz w:val="28"/>
          <w:szCs w:val="28"/>
        </w:rPr>
        <w:t xml:space="preserve"> Члены территориальной комиссии как с правом решающего, так и с правом совещательного голоса вправе:</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1) принимать участие в подготовке заседаний Комиссии;</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2) заблаговременно получать извещения о заседаниях Комиссии;</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3) выступать на заседаниях Комиссии, вносить предложения по вопросам, входящим в компетенцию Комиссии, и требовать проведения по ним голосования;</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4) задавать другим участникам заседания Комиссии вопросы в соответствии с повесткой дня и получать на них ответы по существу;</w:t>
      </w:r>
    </w:p>
    <w:p w:rsidR="00F71325" w:rsidRPr="003A1583" w:rsidRDefault="00F71325" w:rsidP="00F71325">
      <w:pPr>
        <w:tabs>
          <w:tab w:val="left" w:pos="-1134"/>
        </w:tabs>
        <w:spacing w:line="360" w:lineRule="auto"/>
        <w:ind w:firstLine="709"/>
        <w:jc w:val="both"/>
        <w:rPr>
          <w:sz w:val="28"/>
          <w:szCs w:val="28"/>
        </w:rPr>
      </w:pPr>
      <w:proofErr w:type="gramStart"/>
      <w:r w:rsidRPr="003A1583">
        <w:rPr>
          <w:sz w:val="28"/>
          <w:szCs w:val="28"/>
        </w:rPr>
        <w:t>5) знакомиться в комиссии с документами и материалами Комиссии и нижестоящих комиссий (в том числе со списками избирателей, участников референдума, сведениями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w:t>
      </w:r>
      <w:proofErr w:type="gramEnd"/>
      <w:r w:rsidRPr="003A1583">
        <w:rPr>
          <w:sz w:val="28"/>
          <w:szCs w:val="28"/>
        </w:rPr>
        <w:t xml:space="preserve"> и получать копии этих документов (за исключением бюллетеней, списков избирателей, участников референдума, подписных листов, иных документов и материалов, содержащих персональные данные и (или) иную конфиденциальную информацию, отнесенную к таковой в порядке, установленном федеральным законом), требовать </w:t>
      </w:r>
      <w:proofErr w:type="gramStart"/>
      <w:r w:rsidRPr="003A1583">
        <w:rPr>
          <w:sz w:val="28"/>
          <w:szCs w:val="28"/>
        </w:rPr>
        <w:t>заверения</w:t>
      </w:r>
      <w:proofErr w:type="gramEnd"/>
      <w:r w:rsidRPr="003A1583">
        <w:rPr>
          <w:sz w:val="28"/>
          <w:szCs w:val="28"/>
        </w:rPr>
        <w:t xml:space="preserve"> указанных копий; </w:t>
      </w:r>
    </w:p>
    <w:p w:rsidR="00F71325" w:rsidRPr="003A1583" w:rsidRDefault="00F71325" w:rsidP="00F71325">
      <w:pPr>
        <w:tabs>
          <w:tab w:val="left" w:pos="-1134"/>
        </w:tabs>
        <w:spacing w:line="360" w:lineRule="auto"/>
        <w:ind w:firstLine="709"/>
        <w:jc w:val="both"/>
        <w:rPr>
          <w:sz w:val="28"/>
          <w:szCs w:val="28"/>
        </w:rPr>
      </w:pPr>
      <w:r w:rsidRPr="003A1583">
        <w:rPr>
          <w:sz w:val="28"/>
          <w:szCs w:val="28"/>
        </w:rPr>
        <w:lastRenderedPageBreak/>
        <w:t>6) обжаловать действия (бездействие) Комиссии в вышестоящую избирательную комиссию или в суд;</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7) присутствовать на любых совещаниях, проводимых Комиссией.</w:t>
      </w:r>
    </w:p>
    <w:p w:rsidR="00F71325" w:rsidRPr="003A1583" w:rsidRDefault="00F71325" w:rsidP="00F71325">
      <w:pPr>
        <w:tabs>
          <w:tab w:val="left" w:pos="-1134"/>
        </w:tabs>
        <w:spacing w:line="360" w:lineRule="auto"/>
        <w:ind w:firstLine="709"/>
        <w:jc w:val="both"/>
        <w:rPr>
          <w:sz w:val="28"/>
          <w:szCs w:val="28"/>
        </w:rPr>
      </w:pPr>
      <w:r w:rsidRPr="003A1583">
        <w:rPr>
          <w:b/>
          <w:sz w:val="28"/>
          <w:szCs w:val="28"/>
        </w:rPr>
        <w:t>Статья 23.</w:t>
      </w:r>
      <w:r w:rsidRPr="003A1583">
        <w:rPr>
          <w:sz w:val="28"/>
          <w:szCs w:val="28"/>
        </w:rPr>
        <w:t xml:space="preserve"> Член территориальной комиссии с правом решающего голоса обязан:</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1) присутствовать на всех заседаниях Комиссии;</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2) принимать участие в голосовании по вопросам, включенным в повестку дня;</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3) обеспечивать выполнение принятых Комиссией решений;</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4) заблаговременно (не позднее, чем за 1 день до заседания) информировать председателя или секретаря Комиссии о невозможности присутствовать на заседании Комиссии по уважительной причине;</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5) выполнять поручения Комиссии, председателя Комиссии, а также заместителя председателя Комиссии, данные в пределах их компетенции, и информировать об их выполнении в установленный срок;</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6) незамедлительно информировать Комиссию о наступлении обстоятельств, несовместимых со статусом члена Комиссии с правом решающего голоса, изменением места работы (службы), занимаемой должности, адреса места жительства, номеров телефонов.</w:t>
      </w:r>
    </w:p>
    <w:p w:rsidR="00F71325" w:rsidRPr="003A1583" w:rsidRDefault="00F71325" w:rsidP="00F71325">
      <w:pPr>
        <w:tabs>
          <w:tab w:val="left" w:pos="-1134"/>
        </w:tabs>
        <w:spacing w:line="360" w:lineRule="auto"/>
        <w:ind w:firstLine="709"/>
        <w:jc w:val="both"/>
        <w:rPr>
          <w:sz w:val="28"/>
          <w:szCs w:val="28"/>
        </w:rPr>
      </w:pPr>
      <w:r w:rsidRPr="003A1583">
        <w:rPr>
          <w:b/>
          <w:sz w:val="28"/>
          <w:szCs w:val="28"/>
        </w:rPr>
        <w:t>Статья 24.</w:t>
      </w:r>
      <w:r w:rsidRPr="003A1583">
        <w:rPr>
          <w:sz w:val="28"/>
          <w:szCs w:val="28"/>
        </w:rPr>
        <w:t xml:space="preserve"> 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 досрочном прекращении его полномочий в судебном порядке. Решение Комиссии о направлении в суд заявления о признании члена Комиссии систематически не выполняющим свои обязанности принимается большинством голосов от числа присутствующих членов Комиссии.</w:t>
      </w:r>
    </w:p>
    <w:p w:rsidR="00F71325" w:rsidRPr="003A1583" w:rsidRDefault="00F71325" w:rsidP="00F71325">
      <w:pPr>
        <w:tabs>
          <w:tab w:val="left" w:pos="-1134"/>
        </w:tabs>
        <w:spacing w:line="360" w:lineRule="auto"/>
        <w:ind w:firstLine="709"/>
        <w:jc w:val="both"/>
        <w:rPr>
          <w:sz w:val="28"/>
          <w:szCs w:val="28"/>
        </w:rPr>
      </w:pPr>
      <w:r w:rsidRPr="003A1583">
        <w:rPr>
          <w:b/>
          <w:sz w:val="28"/>
          <w:szCs w:val="28"/>
        </w:rPr>
        <w:t>Статья 25.</w:t>
      </w:r>
      <w:r w:rsidRPr="003A1583">
        <w:rPr>
          <w:sz w:val="28"/>
          <w:szCs w:val="28"/>
        </w:rPr>
        <w:t xml:space="preserve"> </w:t>
      </w:r>
      <w:proofErr w:type="gramStart"/>
      <w:r w:rsidRPr="003A1583">
        <w:rPr>
          <w:sz w:val="28"/>
          <w:szCs w:val="28"/>
        </w:rPr>
        <w:t xml:space="preserve">Член территориальной комиссии с правом совещательного голоса в период, на который распространяются его полномочия, обладает установленными федеральными конституционными законами, федеральными законами и законами субъекта Российской Федерации правами, связанными с подготовкой и проведением всех выборов и референдумов, которые в указанный период проводит комиссия, за исключением прав, указанных в </w:t>
      </w:r>
      <w:r w:rsidRPr="003A1583">
        <w:rPr>
          <w:sz w:val="28"/>
          <w:szCs w:val="28"/>
        </w:rPr>
        <w:lastRenderedPageBreak/>
        <w:t>пункте 22 статьи 29 Федерального закона от 12 июня 2002 года № 67-ФЗ «Об</w:t>
      </w:r>
      <w:proofErr w:type="gramEnd"/>
      <w:r w:rsidRPr="003A1583">
        <w:rPr>
          <w:sz w:val="28"/>
          <w:szCs w:val="28"/>
        </w:rPr>
        <w:t xml:space="preserve"> основных </w:t>
      </w:r>
      <w:proofErr w:type="gramStart"/>
      <w:r w:rsidRPr="003A1583">
        <w:rPr>
          <w:sz w:val="28"/>
          <w:szCs w:val="28"/>
        </w:rPr>
        <w:t>гарантиях</w:t>
      </w:r>
      <w:proofErr w:type="gramEnd"/>
      <w:r w:rsidRPr="003A1583">
        <w:rPr>
          <w:sz w:val="28"/>
          <w:szCs w:val="28"/>
        </w:rPr>
        <w:t xml:space="preserve"> избирательных прав и права на участие в референдуме граждан Российской Федерации».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Членами Комиссии с правом совещательного голоса не могут быть назначены лица, указанные в пункте 21.1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sz w:val="28"/>
          <w:szCs w:val="28"/>
        </w:rPr>
        <w:t xml:space="preserve">Срок полномочий члена территориальной комиссии с правом совещательного голоса, назначенного кандидатами, которые были избраны, политическими партиями,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За перечисленными субъектами сохраняется право назначения членов территориальной комиссии с правом совещательного голоса, в том числе, </w:t>
      </w:r>
      <w:proofErr w:type="gramStart"/>
      <w:r w:rsidRPr="003A1583">
        <w:rPr>
          <w:sz w:val="28"/>
          <w:szCs w:val="28"/>
        </w:rPr>
        <w:t>вместо</w:t>
      </w:r>
      <w:proofErr w:type="gramEnd"/>
      <w:r w:rsidRPr="003A1583">
        <w:rPr>
          <w:sz w:val="28"/>
          <w:szCs w:val="28"/>
        </w:rPr>
        <w:t xml:space="preserve"> выбывших.</w:t>
      </w:r>
    </w:p>
    <w:p w:rsidR="00F71325" w:rsidRPr="003A1583" w:rsidRDefault="00F71325" w:rsidP="00F71325">
      <w:pPr>
        <w:widowControl w:val="0"/>
        <w:autoSpaceDE w:val="0"/>
        <w:autoSpaceDN w:val="0"/>
        <w:adjustRightInd w:val="0"/>
        <w:spacing w:line="360" w:lineRule="auto"/>
        <w:ind w:firstLine="709"/>
        <w:jc w:val="both"/>
        <w:rPr>
          <w:rFonts w:cs="Arial"/>
          <w:sz w:val="28"/>
          <w:szCs w:val="28"/>
        </w:rPr>
      </w:pPr>
      <w:r w:rsidRPr="003A1583">
        <w:rPr>
          <w:rFonts w:cs="Arial"/>
          <w:sz w:val="28"/>
          <w:szCs w:val="28"/>
        </w:rPr>
        <w:t xml:space="preserve">Полномочия остальных членов Комиссии с правом совещательного голоса прекращаются в день окончания соответствующей избирательной кампании. </w:t>
      </w:r>
    </w:p>
    <w:p w:rsidR="00F71325" w:rsidRPr="003A1583" w:rsidRDefault="00F71325" w:rsidP="00F71325">
      <w:pPr>
        <w:widowControl w:val="0"/>
        <w:autoSpaceDE w:val="0"/>
        <w:autoSpaceDN w:val="0"/>
        <w:adjustRightInd w:val="0"/>
        <w:spacing w:line="360" w:lineRule="auto"/>
        <w:ind w:firstLine="709"/>
        <w:jc w:val="both"/>
        <w:rPr>
          <w:sz w:val="28"/>
          <w:szCs w:val="28"/>
        </w:rPr>
      </w:pPr>
      <w:proofErr w:type="gramStart"/>
      <w:r w:rsidRPr="003A1583">
        <w:rPr>
          <w:sz w:val="28"/>
          <w:szCs w:val="28"/>
        </w:rPr>
        <w:t>Если кандидату отказано в регистрации, а политической партии,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территориальной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w:t>
      </w:r>
      <w:proofErr w:type="gramEnd"/>
      <w:r w:rsidRPr="003A1583">
        <w:rPr>
          <w:sz w:val="28"/>
          <w:szCs w:val="28"/>
        </w:rPr>
        <w:t xml:space="preserve"> если решение об отказе в регистрации обжаловано в суд, – со дня вступления в силу решения суда о законности отказа в регистрации.</w:t>
      </w:r>
    </w:p>
    <w:p w:rsidR="00F71325" w:rsidRPr="003A1583" w:rsidRDefault="00F71325" w:rsidP="00F71325">
      <w:pPr>
        <w:tabs>
          <w:tab w:val="left" w:pos="-1134"/>
        </w:tabs>
        <w:spacing w:line="360" w:lineRule="auto"/>
        <w:ind w:firstLine="709"/>
        <w:jc w:val="both"/>
        <w:rPr>
          <w:sz w:val="28"/>
          <w:szCs w:val="28"/>
        </w:rPr>
      </w:pPr>
      <w:r w:rsidRPr="003A1583">
        <w:rPr>
          <w:sz w:val="28"/>
          <w:szCs w:val="28"/>
        </w:rPr>
        <w:lastRenderedPageBreak/>
        <w:t>Член Комиссии с правом совещательного голоса по решению комиссии может с его согласия привлекаться к подготовке вопросов, входящих в компетенцию территориальной комиссии.</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Полномочия члена Комиссии с правом совещательного голоса могут быть прекращены по решению лица или органа, назначившего данного члена комиссии, и переданы другому лицу.</w:t>
      </w:r>
    </w:p>
    <w:p w:rsidR="00F71325" w:rsidRPr="003A1583" w:rsidRDefault="00F71325" w:rsidP="00F71325">
      <w:pPr>
        <w:tabs>
          <w:tab w:val="left" w:pos="-1134"/>
        </w:tabs>
        <w:spacing w:line="360" w:lineRule="auto"/>
        <w:ind w:firstLine="709"/>
        <w:jc w:val="both"/>
        <w:rPr>
          <w:sz w:val="28"/>
          <w:szCs w:val="28"/>
        </w:rPr>
      </w:pPr>
      <w:r w:rsidRPr="003A1583">
        <w:rPr>
          <w:b/>
          <w:sz w:val="28"/>
          <w:szCs w:val="28"/>
        </w:rPr>
        <w:t>Статья 26.</w:t>
      </w:r>
      <w:r w:rsidRPr="003A1583">
        <w:rPr>
          <w:sz w:val="28"/>
          <w:szCs w:val="28"/>
        </w:rPr>
        <w:t xml:space="preserve"> Гарантии деятельности членов территориальной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Член Комиссии с правом решающего голоса до окончания срока своих полномочий,</w:t>
      </w:r>
      <w:r w:rsidRPr="003A1583">
        <w:rPr>
          <w:rFonts w:ascii="Arial" w:hAnsi="Arial" w:cs="Arial"/>
          <w:sz w:val="28"/>
          <w:szCs w:val="28"/>
        </w:rPr>
        <w:t xml:space="preserve"> </w:t>
      </w:r>
      <w:r w:rsidRPr="003A1583">
        <w:rPr>
          <w:rFonts w:cs="Arial"/>
          <w:sz w:val="28"/>
          <w:szCs w:val="28"/>
        </w:rPr>
        <w:t>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F71325" w:rsidRPr="003A1583" w:rsidRDefault="00F71325" w:rsidP="00F71325">
      <w:pPr>
        <w:tabs>
          <w:tab w:val="left" w:pos="-1134"/>
        </w:tabs>
        <w:spacing w:line="360" w:lineRule="auto"/>
        <w:ind w:firstLine="709"/>
        <w:rPr>
          <w:b/>
          <w:sz w:val="28"/>
          <w:szCs w:val="28"/>
        </w:rPr>
      </w:pPr>
    </w:p>
    <w:p w:rsidR="00F71325" w:rsidRPr="003A1583" w:rsidRDefault="00F71325" w:rsidP="00827CCB">
      <w:pPr>
        <w:tabs>
          <w:tab w:val="left" w:pos="-1134"/>
        </w:tabs>
        <w:spacing w:line="360" w:lineRule="auto"/>
        <w:jc w:val="center"/>
        <w:rPr>
          <w:b/>
          <w:sz w:val="28"/>
          <w:szCs w:val="28"/>
        </w:rPr>
      </w:pPr>
      <w:r w:rsidRPr="003A1583">
        <w:rPr>
          <w:b/>
          <w:sz w:val="28"/>
          <w:szCs w:val="28"/>
          <w:lang w:val="en-US"/>
        </w:rPr>
        <w:t>IV</w:t>
      </w:r>
      <w:r w:rsidRPr="003A1583">
        <w:rPr>
          <w:b/>
          <w:sz w:val="28"/>
          <w:szCs w:val="28"/>
        </w:rPr>
        <w:t>. Порядок проведения заседаний территориальной</w:t>
      </w:r>
    </w:p>
    <w:p w:rsidR="00F71325" w:rsidRPr="003A1583" w:rsidRDefault="00F71325" w:rsidP="00827CCB">
      <w:pPr>
        <w:tabs>
          <w:tab w:val="left" w:pos="-1134"/>
        </w:tabs>
        <w:spacing w:line="360" w:lineRule="auto"/>
        <w:ind w:firstLine="709"/>
        <w:jc w:val="center"/>
        <w:rPr>
          <w:b/>
          <w:sz w:val="28"/>
          <w:szCs w:val="28"/>
        </w:rPr>
      </w:pPr>
      <w:r w:rsidRPr="003A1583">
        <w:rPr>
          <w:b/>
          <w:sz w:val="28"/>
          <w:szCs w:val="28"/>
        </w:rPr>
        <w:t>избирательной комиссии</w:t>
      </w:r>
    </w:p>
    <w:p w:rsidR="00F71325" w:rsidRPr="003A1583" w:rsidRDefault="00F71325" w:rsidP="00F71325">
      <w:pPr>
        <w:spacing w:line="360" w:lineRule="auto"/>
        <w:ind w:firstLine="709"/>
        <w:jc w:val="both"/>
        <w:rPr>
          <w:b/>
          <w:sz w:val="28"/>
          <w:szCs w:val="28"/>
        </w:rPr>
      </w:pPr>
    </w:p>
    <w:p w:rsidR="00F71325" w:rsidRPr="003A1583" w:rsidRDefault="00F71325" w:rsidP="00F71325">
      <w:pPr>
        <w:spacing w:line="360" w:lineRule="auto"/>
        <w:ind w:firstLine="709"/>
        <w:jc w:val="both"/>
        <w:rPr>
          <w:sz w:val="28"/>
          <w:szCs w:val="28"/>
        </w:rPr>
      </w:pPr>
      <w:r w:rsidRPr="003A1583">
        <w:rPr>
          <w:b/>
          <w:sz w:val="28"/>
          <w:szCs w:val="28"/>
        </w:rPr>
        <w:t>Статья 30.</w:t>
      </w:r>
      <w:r w:rsidRPr="003A1583">
        <w:rPr>
          <w:sz w:val="28"/>
          <w:szCs w:val="28"/>
        </w:rPr>
        <w:t xml:space="preserve"> Комиссия собирается на свое первое заседание не позднее, чем на пятнадцатый день после принятия Избирательной комиссией Алтайского края решения о формировании комиссии и не ранее дня </w:t>
      </w:r>
      <w:proofErr w:type="gramStart"/>
      <w:r w:rsidRPr="003A1583">
        <w:rPr>
          <w:sz w:val="28"/>
          <w:szCs w:val="28"/>
        </w:rPr>
        <w:t xml:space="preserve">истечения </w:t>
      </w:r>
      <w:r w:rsidRPr="003A1583">
        <w:rPr>
          <w:sz w:val="28"/>
          <w:szCs w:val="28"/>
        </w:rPr>
        <w:lastRenderedPageBreak/>
        <w:t>срока полномочий Комиссии прежнего состава</w:t>
      </w:r>
      <w:proofErr w:type="gramEnd"/>
      <w:r w:rsidRPr="003A1583">
        <w:rPr>
          <w:sz w:val="28"/>
          <w:szCs w:val="28"/>
        </w:rPr>
        <w:t>. Срок полномочий комиссии исчисляется со дня ее первого заседания.</w:t>
      </w:r>
    </w:p>
    <w:p w:rsidR="00F71325" w:rsidRPr="003A1583" w:rsidRDefault="00F71325" w:rsidP="00F71325">
      <w:pPr>
        <w:spacing w:line="360" w:lineRule="auto"/>
        <w:ind w:firstLine="709"/>
        <w:jc w:val="both"/>
        <w:rPr>
          <w:sz w:val="28"/>
          <w:szCs w:val="28"/>
        </w:rPr>
      </w:pPr>
      <w:r w:rsidRPr="003A1583">
        <w:rPr>
          <w:b/>
          <w:sz w:val="28"/>
          <w:szCs w:val="28"/>
        </w:rPr>
        <w:t xml:space="preserve">Статья 31. </w:t>
      </w:r>
      <w:r w:rsidRPr="003A1583">
        <w:rPr>
          <w:sz w:val="28"/>
          <w:szCs w:val="28"/>
        </w:rPr>
        <w:t>Заседание Комиссии считается правомочным, если на нем присутствуют большинство от установленного числа членов комиссии с правом решающего голоса.</w:t>
      </w:r>
    </w:p>
    <w:p w:rsidR="00F71325" w:rsidRPr="003A1583" w:rsidRDefault="00F71325" w:rsidP="00F71325">
      <w:pPr>
        <w:spacing w:line="360" w:lineRule="auto"/>
        <w:ind w:firstLine="709"/>
        <w:jc w:val="both"/>
        <w:rPr>
          <w:sz w:val="28"/>
          <w:szCs w:val="28"/>
        </w:rPr>
      </w:pPr>
      <w:r w:rsidRPr="003A1583">
        <w:rPr>
          <w:b/>
          <w:sz w:val="28"/>
          <w:szCs w:val="28"/>
        </w:rPr>
        <w:t xml:space="preserve">Статья 32. </w:t>
      </w:r>
      <w:r w:rsidRPr="003A1583">
        <w:rPr>
          <w:sz w:val="28"/>
          <w:szCs w:val="28"/>
        </w:rPr>
        <w:t>В день первого заседания Комиссии нового состава, полномочия Комиссии прежнего состава прекращаются.</w:t>
      </w:r>
    </w:p>
    <w:p w:rsidR="00F71325" w:rsidRPr="003A1583" w:rsidRDefault="00F71325" w:rsidP="00F71325">
      <w:pPr>
        <w:spacing w:line="360" w:lineRule="auto"/>
        <w:ind w:firstLine="709"/>
        <w:jc w:val="both"/>
        <w:rPr>
          <w:sz w:val="28"/>
          <w:szCs w:val="28"/>
        </w:rPr>
      </w:pPr>
      <w:r w:rsidRPr="003A1583">
        <w:rPr>
          <w:b/>
          <w:sz w:val="28"/>
          <w:szCs w:val="28"/>
        </w:rPr>
        <w:t>Статья 33.</w:t>
      </w:r>
      <w:r w:rsidRPr="003A1583">
        <w:rPr>
          <w:sz w:val="28"/>
          <w:szCs w:val="28"/>
        </w:rPr>
        <w:t xml:space="preserve"> Первое заседание Комиссии открывает и ведет назначенный Избирательной комиссией Алтайского края председатель территориальной комиссии.</w:t>
      </w:r>
    </w:p>
    <w:p w:rsidR="00F71325" w:rsidRPr="003A1583" w:rsidRDefault="00F71325" w:rsidP="00F71325">
      <w:pPr>
        <w:spacing w:line="360" w:lineRule="auto"/>
        <w:ind w:firstLine="709"/>
        <w:jc w:val="both"/>
        <w:rPr>
          <w:sz w:val="28"/>
          <w:szCs w:val="28"/>
        </w:rPr>
      </w:pPr>
      <w:r w:rsidRPr="003A1583">
        <w:rPr>
          <w:sz w:val="28"/>
          <w:szCs w:val="28"/>
        </w:rPr>
        <w:t>На первом заседании Комиссии:</w:t>
      </w:r>
    </w:p>
    <w:p w:rsidR="00F71325" w:rsidRPr="003A1583" w:rsidRDefault="00F71325" w:rsidP="00F71325">
      <w:pPr>
        <w:spacing w:line="360" w:lineRule="auto"/>
        <w:ind w:firstLine="709"/>
        <w:jc w:val="both"/>
        <w:rPr>
          <w:sz w:val="28"/>
          <w:szCs w:val="28"/>
        </w:rPr>
      </w:pPr>
      <w:proofErr w:type="gramStart"/>
      <w:r w:rsidRPr="003A1583">
        <w:rPr>
          <w:sz w:val="28"/>
          <w:szCs w:val="28"/>
        </w:rPr>
        <w:t>1) председатель комиссии представляет членов Комиссии с правом решающего голоса, назначенных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Кодексом Алтайского края о выборах, референдуме, отзыве от 8 июля 2003 года № 35-ЗС Избирательной комиссией Алтайского края, а также членов Комиссии с правом</w:t>
      </w:r>
      <w:proofErr w:type="gramEnd"/>
      <w:r w:rsidRPr="003A1583">
        <w:rPr>
          <w:sz w:val="28"/>
          <w:szCs w:val="28"/>
        </w:rPr>
        <w:t xml:space="preserve"> совещательного голоса, полномочия которых продолжаются до окончания регистрации кандидатов (списков кандидатов) на следующих выборах в соответствии с законом;</w:t>
      </w:r>
    </w:p>
    <w:p w:rsidR="00F71325" w:rsidRPr="003A1583" w:rsidRDefault="00F71325" w:rsidP="00F71325">
      <w:pPr>
        <w:spacing w:line="360" w:lineRule="auto"/>
        <w:ind w:firstLine="709"/>
        <w:jc w:val="both"/>
        <w:rPr>
          <w:sz w:val="28"/>
          <w:szCs w:val="28"/>
        </w:rPr>
      </w:pPr>
      <w:r w:rsidRPr="003A1583">
        <w:rPr>
          <w:sz w:val="28"/>
          <w:szCs w:val="28"/>
        </w:rPr>
        <w:t>2) проводятся выборы заместителя председателя Комиссии и секретаря Комиссии в порядке, установленном настоящим регламентом;</w:t>
      </w:r>
    </w:p>
    <w:p w:rsidR="00F71325" w:rsidRPr="003A1583" w:rsidRDefault="00F71325" w:rsidP="00F71325">
      <w:pPr>
        <w:spacing w:line="360" w:lineRule="auto"/>
        <w:ind w:firstLine="709"/>
        <w:jc w:val="both"/>
        <w:rPr>
          <w:sz w:val="28"/>
          <w:szCs w:val="28"/>
        </w:rPr>
      </w:pPr>
      <w:r w:rsidRPr="003A1583">
        <w:rPr>
          <w:sz w:val="28"/>
          <w:szCs w:val="28"/>
        </w:rPr>
        <w:t>3) распределяются обязанности между членами территориальной комиссии.</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34.</w:t>
      </w:r>
      <w:r w:rsidRPr="003A1583">
        <w:rPr>
          <w:sz w:val="28"/>
          <w:szCs w:val="28"/>
        </w:rPr>
        <w:t xml:space="preserve"> Комиссия вправе рассмотреть любой вопрос, входящий в её компетенцию. </w:t>
      </w:r>
    </w:p>
    <w:p w:rsidR="00F71325" w:rsidRPr="003A1583" w:rsidRDefault="00F71325" w:rsidP="00F71325">
      <w:pPr>
        <w:tabs>
          <w:tab w:val="left" w:pos="0"/>
        </w:tabs>
        <w:spacing w:line="360" w:lineRule="auto"/>
        <w:ind w:firstLine="709"/>
        <w:jc w:val="both"/>
        <w:rPr>
          <w:sz w:val="28"/>
          <w:szCs w:val="28"/>
        </w:rPr>
      </w:pPr>
      <w:r w:rsidRPr="003A1583">
        <w:rPr>
          <w:sz w:val="28"/>
          <w:szCs w:val="28"/>
        </w:rPr>
        <w:t>Исключительно на заседаниях комиссии решаются вопросы:</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1) избрания на должности либо освобождения от должности заместителя председателя Комиссии и секретаря Комиссии, внесения предложений по кандидатурам на указанные должности; </w:t>
      </w:r>
    </w:p>
    <w:p w:rsidR="00F71325" w:rsidRPr="003A1583" w:rsidRDefault="00F71325" w:rsidP="00F71325">
      <w:pPr>
        <w:tabs>
          <w:tab w:val="left" w:pos="0"/>
        </w:tabs>
        <w:spacing w:line="360" w:lineRule="auto"/>
        <w:ind w:firstLine="709"/>
        <w:jc w:val="both"/>
        <w:rPr>
          <w:sz w:val="28"/>
          <w:szCs w:val="28"/>
        </w:rPr>
      </w:pPr>
      <w:r w:rsidRPr="003A1583">
        <w:rPr>
          <w:sz w:val="28"/>
          <w:szCs w:val="28"/>
        </w:rPr>
        <w:lastRenderedPageBreak/>
        <w:t xml:space="preserve">2) формирования составов участковых избирательных комиссий, назначения на должность либо освобождения от должности председателей нижестоящих избирательных комиссий; </w:t>
      </w:r>
    </w:p>
    <w:p w:rsidR="00F71325" w:rsidRPr="003A1583" w:rsidRDefault="00F71325" w:rsidP="00F71325">
      <w:pPr>
        <w:tabs>
          <w:tab w:val="left" w:pos="0"/>
        </w:tabs>
        <w:spacing w:line="360" w:lineRule="auto"/>
        <w:ind w:firstLine="709"/>
        <w:jc w:val="both"/>
        <w:rPr>
          <w:sz w:val="28"/>
          <w:szCs w:val="28"/>
        </w:rPr>
      </w:pPr>
      <w:r w:rsidRPr="003A1583">
        <w:rPr>
          <w:sz w:val="28"/>
          <w:szCs w:val="28"/>
        </w:rPr>
        <w:t>3) регистрации кандидатов (муниципального списка кандидатов);</w:t>
      </w:r>
    </w:p>
    <w:p w:rsidR="00F71325" w:rsidRPr="003A1583" w:rsidRDefault="00F71325" w:rsidP="00F71325">
      <w:pPr>
        <w:tabs>
          <w:tab w:val="left" w:pos="0"/>
        </w:tabs>
        <w:spacing w:line="360" w:lineRule="auto"/>
        <w:ind w:firstLine="709"/>
        <w:jc w:val="both"/>
        <w:rPr>
          <w:sz w:val="28"/>
          <w:szCs w:val="28"/>
        </w:rPr>
      </w:pPr>
      <w:r w:rsidRPr="003A1583">
        <w:rPr>
          <w:sz w:val="28"/>
          <w:szCs w:val="28"/>
        </w:rPr>
        <w:t>4) финансового обеспечения подготовки и проведения выборов, референдумов;</w:t>
      </w:r>
    </w:p>
    <w:p w:rsidR="00F71325" w:rsidRPr="003A1583" w:rsidRDefault="00F71325" w:rsidP="00F71325">
      <w:pPr>
        <w:tabs>
          <w:tab w:val="left" w:pos="0"/>
        </w:tabs>
        <w:spacing w:line="360" w:lineRule="auto"/>
        <w:ind w:firstLine="709"/>
        <w:jc w:val="both"/>
        <w:rPr>
          <w:sz w:val="28"/>
          <w:szCs w:val="28"/>
        </w:rPr>
      </w:pPr>
      <w:r w:rsidRPr="003A1583">
        <w:rPr>
          <w:sz w:val="28"/>
          <w:szCs w:val="28"/>
        </w:rPr>
        <w:t>5) определения итогов голосования или результатов выборов, референдумов на соответствующей территории;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6) о признании выборов, референдумов на соответствующей территории </w:t>
      </w:r>
      <w:proofErr w:type="gramStart"/>
      <w:r w:rsidRPr="003A1583">
        <w:rPr>
          <w:sz w:val="28"/>
          <w:szCs w:val="28"/>
        </w:rPr>
        <w:t>несостоявшимися</w:t>
      </w:r>
      <w:proofErr w:type="gramEnd"/>
      <w:r w:rsidRPr="003A1583">
        <w:rPr>
          <w:sz w:val="28"/>
          <w:szCs w:val="28"/>
        </w:rPr>
        <w:t xml:space="preserve"> или недействительными;</w:t>
      </w:r>
    </w:p>
    <w:p w:rsidR="00F71325" w:rsidRPr="003A1583" w:rsidRDefault="00F71325" w:rsidP="00F71325">
      <w:pPr>
        <w:tabs>
          <w:tab w:val="left" w:pos="0"/>
        </w:tabs>
        <w:spacing w:line="360" w:lineRule="auto"/>
        <w:ind w:firstLine="709"/>
        <w:jc w:val="both"/>
        <w:rPr>
          <w:sz w:val="28"/>
          <w:szCs w:val="28"/>
        </w:rPr>
      </w:pPr>
      <w:r w:rsidRPr="003A1583">
        <w:rPr>
          <w:sz w:val="28"/>
          <w:szCs w:val="28"/>
        </w:rPr>
        <w:t>7) об обращении Комиссии в суд с заявлениями и исками;</w:t>
      </w:r>
    </w:p>
    <w:p w:rsidR="00F71325" w:rsidRPr="003A1583" w:rsidRDefault="00F71325" w:rsidP="00F71325">
      <w:pPr>
        <w:tabs>
          <w:tab w:val="left" w:pos="0"/>
        </w:tabs>
        <w:spacing w:line="360" w:lineRule="auto"/>
        <w:ind w:firstLine="709"/>
        <w:jc w:val="both"/>
        <w:rPr>
          <w:sz w:val="28"/>
          <w:szCs w:val="28"/>
        </w:rPr>
      </w:pPr>
      <w:r w:rsidRPr="003A1583">
        <w:rPr>
          <w:sz w:val="28"/>
          <w:szCs w:val="28"/>
        </w:rPr>
        <w:t>8)</w:t>
      </w:r>
      <w:r w:rsidRPr="003A1583">
        <w:rPr>
          <w:sz w:val="28"/>
          <w:szCs w:val="28"/>
          <w:vertAlign w:val="superscript"/>
        </w:rPr>
        <w:t xml:space="preserve"> </w:t>
      </w:r>
      <w:r w:rsidRPr="003A1583">
        <w:rPr>
          <w:sz w:val="28"/>
          <w:szCs w:val="28"/>
        </w:rPr>
        <w:t xml:space="preserve">о проведении повторного голосования или повторных выборов;  </w:t>
      </w:r>
    </w:p>
    <w:p w:rsidR="00F71325" w:rsidRPr="003A1583" w:rsidRDefault="00F71325" w:rsidP="00F71325">
      <w:pPr>
        <w:tabs>
          <w:tab w:val="left" w:pos="0"/>
        </w:tabs>
        <w:spacing w:line="360" w:lineRule="auto"/>
        <w:ind w:firstLine="709"/>
        <w:jc w:val="both"/>
        <w:rPr>
          <w:sz w:val="28"/>
          <w:szCs w:val="28"/>
        </w:rPr>
      </w:pPr>
      <w:r w:rsidRPr="003A1583">
        <w:rPr>
          <w:sz w:val="28"/>
          <w:szCs w:val="28"/>
        </w:rPr>
        <w:t>9) отмены решений нижестоящих избирательных комиссий;</w:t>
      </w:r>
    </w:p>
    <w:p w:rsidR="00F71325" w:rsidRPr="003A1583" w:rsidRDefault="00F71325" w:rsidP="00F71325">
      <w:pPr>
        <w:tabs>
          <w:tab w:val="left" w:pos="0"/>
        </w:tabs>
        <w:spacing w:line="360" w:lineRule="auto"/>
        <w:ind w:firstLine="709"/>
        <w:jc w:val="both"/>
        <w:rPr>
          <w:sz w:val="28"/>
          <w:szCs w:val="28"/>
        </w:rPr>
      </w:pPr>
      <w:r w:rsidRPr="003A1583">
        <w:rPr>
          <w:sz w:val="28"/>
          <w:szCs w:val="28"/>
        </w:rPr>
        <w:t>10) утверждения планов работы территориальной комиссии;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11) распределения обязанностей между членами территориальной комиссии;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12) издания в рамках своих полномочий методических материалов Комиссии;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13) принятия регламента Комиссии, внесения в него изменений и дополнений;</w:t>
      </w:r>
    </w:p>
    <w:p w:rsidR="00F71325" w:rsidRPr="003A1583" w:rsidRDefault="00F71325" w:rsidP="00F71325">
      <w:pPr>
        <w:tabs>
          <w:tab w:val="left" w:pos="0"/>
        </w:tabs>
        <w:spacing w:line="360" w:lineRule="auto"/>
        <w:ind w:firstLine="709"/>
        <w:jc w:val="both"/>
        <w:rPr>
          <w:sz w:val="28"/>
          <w:szCs w:val="28"/>
        </w:rPr>
      </w:pPr>
      <w:r w:rsidRPr="003A1583">
        <w:rPr>
          <w:sz w:val="28"/>
          <w:szCs w:val="28"/>
        </w:rPr>
        <w:t>14) утверждения положения о контрольно-ревизионной службе при Комисс</w:t>
      </w:r>
      <w:proofErr w:type="gramStart"/>
      <w:r w:rsidRPr="003A1583">
        <w:rPr>
          <w:sz w:val="28"/>
          <w:szCs w:val="28"/>
        </w:rPr>
        <w:t>ии и ее</w:t>
      </w:r>
      <w:proofErr w:type="gramEnd"/>
      <w:r w:rsidRPr="003A1583">
        <w:rPr>
          <w:sz w:val="28"/>
          <w:szCs w:val="28"/>
        </w:rPr>
        <w:t xml:space="preserve"> состава, внесения в них изменений и дополнений;</w:t>
      </w:r>
    </w:p>
    <w:p w:rsidR="00F71325" w:rsidRPr="003A1583" w:rsidRDefault="00F71325" w:rsidP="00F71325">
      <w:pPr>
        <w:tabs>
          <w:tab w:val="left" w:pos="0"/>
        </w:tabs>
        <w:spacing w:line="360" w:lineRule="auto"/>
        <w:ind w:firstLine="709"/>
        <w:jc w:val="both"/>
        <w:rPr>
          <w:sz w:val="28"/>
          <w:szCs w:val="28"/>
        </w:rPr>
      </w:pPr>
      <w:proofErr w:type="gramStart"/>
      <w:r w:rsidRPr="003A1583">
        <w:rPr>
          <w:sz w:val="28"/>
          <w:szCs w:val="28"/>
        </w:rPr>
        <w:t xml:space="preserve">15) утверждения положения о </w:t>
      </w:r>
      <w:r w:rsidRPr="003A1583">
        <w:rPr>
          <w:color w:val="000000"/>
          <w:sz w:val="28"/>
          <w:szCs w:val="28"/>
        </w:rPr>
        <w:t>Рабочей группы по информационным спорам и иным вопросам информационного обеспечения выборов при Комиссии и ее состава</w:t>
      </w:r>
      <w:r w:rsidRPr="003A1583">
        <w:rPr>
          <w:sz w:val="28"/>
          <w:szCs w:val="28"/>
        </w:rPr>
        <w:t>;</w:t>
      </w:r>
      <w:proofErr w:type="gramEnd"/>
    </w:p>
    <w:p w:rsidR="00F71325" w:rsidRPr="003A1583" w:rsidRDefault="00F71325" w:rsidP="00F71325">
      <w:pPr>
        <w:tabs>
          <w:tab w:val="left" w:pos="0"/>
        </w:tabs>
        <w:spacing w:line="360" w:lineRule="auto"/>
        <w:ind w:firstLine="709"/>
        <w:jc w:val="both"/>
        <w:rPr>
          <w:sz w:val="28"/>
          <w:szCs w:val="28"/>
        </w:rPr>
      </w:pPr>
      <w:r w:rsidRPr="003A1583">
        <w:rPr>
          <w:sz w:val="28"/>
          <w:szCs w:val="28"/>
        </w:rPr>
        <w:t>16) иные вопросы, предусмотренные федеральными законами и законами субъекта Российской Федерации.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b/>
          <w:sz w:val="28"/>
          <w:szCs w:val="28"/>
        </w:rPr>
        <w:lastRenderedPageBreak/>
        <w:t>Статья 35.</w:t>
      </w:r>
      <w:r w:rsidRPr="003A1583">
        <w:rPr>
          <w:rFonts w:cs="Arial"/>
          <w:sz w:val="28"/>
          <w:szCs w:val="28"/>
        </w:rPr>
        <w:t xml:space="preserve"> Заседания территориальной комиссии проводятся открыто и гласно. </w:t>
      </w:r>
    </w:p>
    <w:p w:rsidR="00F71325" w:rsidRPr="003A1583" w:rsidRDefault="00F71325" w:rsidP="00F71325">
      <w:pPr>
        <w:autoSpaceDE w:val="0"/>
        <w:autoSpaceDN w:val="0"/>
        <w:adjustRightInd w:val="0"/>
        <w:spacing w:line="360" w:lineRule="auto"/>
        <w:ind w:firstLine="709"/>
        <w:jc w:val="both"/>
        <w:rPr>
          <w:rFonts w:cs="Arial"/>
          <w:sz w:val="28"/>
          <w:szCs w:val="28"/>
        </w:rPr>
      </w:pPr>
      <w:proofErr w:type="gramStart"/>
      <w:r w:rsidRPr="003A1583">
        <w:rPr>
          <w:rFonts w:cs="Arial"/>
          <w:sz w:val="28"/>
          <w:szCs w:val="28"/>
        </w:rPr>
        <w:t>На всех заседаниях Комиссии, а также при осуществлении Комиссией работы со списками избирателей, участников референдума, с бюллетенями, протоколами об итогах голосования, результатов выборов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w:t>
      </w:r>
      <w:proofErr w:type="gramEnd"/>
      <w:r w:rsidRPr="003A1583">
        <w:rPr>
          <w:rFonts w:cs="Arial"/>
          <w:sz w:val="28"/>
          <w:szCs w:val="28"/>
        </w:rPr>
        <w:t xml:space="preserve"> </w:t>
      </w:r>
      <w:proofErr w:type="gramStart"/>
      <w:r w:rsidRPr="003A1583">
        <w:rPr>
          <w:rFonts w:cs="Arial"/>
          <w:sz w:val="28"/>
          <w:szCs w:val="28"/>
        </w:rPr>
        <w:t>кандидатов</w:t>
      </w:r>
      <w:proofErr w:type="gramEnd"/>
      <w:r w:rsidRPr="003A1583">
        <w:rPr>
          <w:rFonts w:cs="Arial"/>
          <w:sz w:val="28"/>
          <w:szCs w:val="28"/>
        </w:rPr>
        <w:t xml:space="preserve">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работа с указанными избирательными документами, документами, связанными с подготовкой и проведением референдума (с учетом установленных федеральным законом ограничений на ознакомление с документами и снятие с них копий).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На всех заседаниях Комиссии и при осуществлении ею работы с указанными документами вправе присутствовать представители средств массовой информации, за исключением заседаний Комиссии по установлению итогов голосования, определению результатов выборов. </w:t>
      </w:r>
      <w:proofErr w:type="gramStart"/>
      <w:r w:rsidRPr="003A1583">
        <w:rPr>
          <w:rFonts w:cs="Arial"/>
          <w:sz w:val="28"/>
          <w:szCs w:val="28"/>
        </w:rPr>
        <w:t xml:space="preserve">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w:t>
      </w:r>
      <w:r w:rsidRPr="003A1583">
        <w:rPr>
          <w:rFonts w:cs="Arial"/>
          <w:sz w:val="28"/>
          <w:szCs w:val="28"/>
        </w:rPr>
        <w:lastRenderedPageBreak/>
        <w:t>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w:t>
      </w:r>
      <w:proofErr w:type="gramEnd"/>
      <w:r w:rsidRPr="003A1583">
        <w:rPr>
          <w:rFonts w:cs="Arial"/>
          <w:sz w:val="28"/>
          <w:szCs w:val="28"/>
        </w:rPr>
        <w:t xml:space="preserve"> пунктом 11.2 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На заседания могут приглашаться члены нижестоящих избирательных комиссий, представители государственных органов, органов местного самоуправления, общественных объединений, ученые, эксперты, специалисты, если Комиссия считает это необходимым для рассмотрения вопросов, относящихся к ее компетенции. </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36.</w:t>
      </w:r>
      <w:r w:rsidRPr="003A1583">
        <w:rPr>
          <w:sz w:val="28"/>
          <w:szCs w:val="28"/>
        </w:rPr>
        <w:t xml:space="preserve"> Заседания комиссии проводятся по мере необходимости.</w:t>
      </w:r>
    </w:p>
    <w:p w:rsidR="00F71325" w:rsidRPr="003A1583" w:rsidRDefault="00F71325" w:rsidP="00F71325">
      <w:pPr>
        <w:tabs>
          <w:tab w:val="left" w:pos="0"/>
        </w:tabs>
        <w:spacing w:line="360" w:lineRule="auto"/>
        <w:ind w:firstLine="709"/>
        <w:jc w:val="both"/>
        <w:rPr>
          <w:sz w:val="28"/>
          <w:szCs w:val="28"/>
        </w:rPr>
      </w:pPr>
      <w:r w:rsidRPr="003A1583">
        <w:rPr>
          <w:sz w:val="28"/>
          <w:szCs w:val="28"/>
        </w:rPr>
        <w:t>Заседания комиссии созываются по инициативе председателя Комиссии или по требованию не менее чем одной трети от установленного числа членов Комиссии с правом решающего голоса.</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37.</w:t>
      </w:r>
      <w:r w:rsidRPr="003A1583">
        <w:rPr>
          <w:sz w:val="28"/>
          <w:szCs w:val="28"/>
        </w:rPr>
        <w:t xml:space="preserve"> Члены Комиссии заблаговременно извещаются председателем или секретарем Комиссии о заседании Комиссии. Проекты решений Комиссии и другие необходимые материалы предоставляются членам Комиссии, как правило, за один день до заседания Комиссии.</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38.</w:t>
      </w:r>
      <w:r w:rsidRPr="003A1583">
        <w:rPr>
          <w:sz w:val="28"/>
          <w:szCs w:val="28"/>
        </w:rPr>
        <w:t xml:space="preserve"> Председательствующий на заседании Комиссии: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1) ведет заседание Комиссии;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2) организует обсуждение вопросов повестки дня заседания Комиссии, ставит её на голосование;</w:t>
      </w:r>
    </w:p>
    <w:p w:rsidR="00F71325" w:rsidRPr="003A1583" w:rsidRDefault="00F71325" w:rsidP="00F71325">
      <w:pPr>
        <w:tabs>
          <w:tab w:val="left" w:pos="0"/>
        </w:tabs>
        <w:spacing w:line="360" w:lineRule="auto"/>
        <w:ind w:firstLine="709"/>
        <w:jc w:val="both"/>
        <w:rPr>
          <w:sz w:val="28"/>
          <w:szCs w:val="28"/>
        </w:rPr>
      </w:pPr>
      <w:r w:rsidRPr="003A1583">
        <w:rPr>
          <w:sz w:val="28"/>
          <w:szCs w:val="28"/>
        </w:rPr>
        <w:t>3) предоставляет слово для выступления членам Комиссии в порядке очередности поступивших заявок, а также приглашенным лицам;</w:t>
      </w:r>
    </w:p>
    <w:p w:rsidR="00F71325" w:rsidRPr="003A1583" w:rsidRDefault="00F71325" w:rsidP="00F71325">
      <w:pPr>
        <w:tabs>
          <w:tab w:val="left" w:pos="0"/>
        </w:tabs>
        <w:spacing w:line="360" w:lineRule="auto"/>
        <w:ind w:firstLine="709"/>
        <w:jc w:val="both"/>
        <w:rPr>
          <w:sz w:val="28"/>
          <w:szCs w:val="28"/>
        </w:rPr>
      </w:pPr>
      <w:r w:rsidRPr="003A1583">
        <w:rPr>
          <w:sz w:val="28"/>
          <w:szCs w:val="28"/>
        </w:rPr>
        <w:t>4) ставит на голосование в порядке поступления все предложения членов Комиссии;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5) организует голосование и подсчет голосов, оглашает результаты голосования;</w:t>
      </w:r>
    </w:p>
    <w:p w:rsidR="00F71325" w:rsidRPr="003A1583" w:rsidRDefault="00F71325" w:rsidP="00F71325">
      <w:pPr>
        <w:tabs>
          <w:tab w:val="left" w:pos="0"/>
        </w:tabs>
        <w:spacing w:line="360" w:lineRule="auto"/>
        <w:ind w:firstLine="709"/>
        <w:jc w:val="both"/>
        <w:rPr>
          <w:sz w:val="28"/>
          <w:szCs w:val="28"/>
        </w:rPr>
      </w:pPr>
      <w:r w:rsidRPr="003A1583">
        <w:rPr>
          <w:sz w:val="28"/>
          <w:szCs w:val="28"/>
        </w:rPr>
        <w:t>6) обеспечивает порядок в заседании, а также соблюдение положений настоящего регламента членами Комиссии и приглашенными лицами.</w:t>
      </w:r>
    </w:p>
    <w:p w:rsidR="00F71325" w:rsidRPr="003A1583" w:rsidRDefault="00F71325" w:rsidP="00F71325">
      <w:pPr>
        <w:tabs>
          <w:tab w:val="left" w:pos="0"/>
        </w:tabs>
        <w:spacing w:line="360" w:lineRule="auto"/>
        <w:ind w:firstLine="709"/>
        <w:jc w:val="both"/>
        <w:rPr>
          <w:sz w:val="28"/>
          <w:szCs w:val="28"/>
        </w:rPr>
      </w:pPr>
      <w:r w:rsidRPr="003A1583">
        <w:rPr>
          <w:sz w:val="28"/>
          <w:szCs w:val="28"/>
        </w:rPr>
        <w:lastRenderedPageBreak/>
        <w:t xml:space="preserve">Председательствующий во время выступлений членов территориальной комиссии и приглашенных лиц не вправе комментировать их высказывания, за исключением случаев отклонения темы выступлений от утвержденной повестки дня. Участвуя в открытом голосовании, председательствующий голосует последним. </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39.</w:t>
      </w:r>
      <w:r w:rsidRPr="003A1583">
        <w:rPr>
          <w:sz w:val="28"/>
          <w:szCs w:val="28"/>
        </w:rPr>
        <w:t xml:space="preserve"> На заседании территориальной комиссии ведется протокол.</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Протокол составляется на основании записей, произведенных во время заседания, представленных тезисов докладов. Запись хода заседания, сбор материалов и подготовка текста протокола возлагается на секретаря Комиссии (в случае его отсутствия – на иного члена территориальной комиссии). </w:t>
      </w:r>
    </w:p>
    <w:p w:rsidR="00F71325" w:rsidRPr="003A1583" w:rsidRDefault="00F71325" w:rsidP="00F71325">
      <w:pPr>
        <w:tabs>
          <w:tab w:val="left" w:pos="0"/>
        </w:tabs>
        <w:spacing w:line="360" w:lineRule="auto"/>
        <w:ind w:firstLine="709"/>
        <w:jc w:val="both"/>
        <w:rPr>
          <w:sz w:val="28"/>
          <w:szCs w:val="28"/>
        </w:rPr>
      </w:pPr>
      <w:proofErr w:type="gramStart"/>
      <w:r w:rsidRPr="003A1583">
        <w:rPr>
          <w:sz w:val="28"/>
          <w:szCs w:val="28"/>
        </w:rPr>
        <w:t>Протокол заседания комиссии состоит из вводной и основной частей.</w:t>
      </w:r>
      <w:proofErr w:type="gramEnd"/>
    </w:p>
    <w:p w:rsidR="00F71325" w:rsidRPr="003A1583" w:rsidRDefault="00F71325" w:rsidP="00F71325">
      <w:pPr>
        <w:tabs>
          <w:tab w:val="left" w:pos="0"/>
        </w:tabs>
        <w:spacing w:line="360" w:lineRule="auto"/>
        <w:ind w:firstLine="709"/>
        <w:jc w:val="both"/>
        <w:rPr>
          <w:sz w:val="28"/>
          <w:szCs w:val="28"/>
        </w:rPr>
      </w:pPr>
      <w:proofErr w:type="gramStart"/>
      <w:r w:rsidRPr="003A1583">
        <w:rPr>
          <w:sz w:val="28"/>
          <w:szCs w:val="28"/>
        </w:rPr>
        <w:t>В</w:t>
      </w:r>
      <w:proofErr w:type="gramEnd"/>
      <w:r w:rsidRPr="003A1583">
        <w:rPr>
          <w:sz w:val="28"/>
          <w:szCs w:val="28"/>
        </w:rPr>
        <w:t xml:space="preserve"> вводной части указываются фамилии и инициалы председателя (председательствующего), заместителя председателя Комиссии, секретаря и членов территориальной комиссии, в том числе с правом совещательного голоса, а также фамилии и инициалы приглашенных на заседание кандидатов, уполномоченных представителей кандидатов и избирательных объединений, их доверенных лиц, а также иных организаций и граждан, представителей средств массовой информации.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В случае</w:t>
      </w:r>
      <w:proofErr w:type="gramStart"/>
      <w:r w:rsidRPr="003A1583">
        <w:rPr>
          <w:sz w:val="28"/>
          <w:szCs w:val="28"/>
        </w:rPr>
        <w:t>,</w:t>
      </w:r>
      <w:proofErr w:type="gramEnd"/>
      <w:r w:rsidRPr="003A1583">
        <w:rPr>
          <w:sz w:val="28"/>
          <w:szCs w:val="28"/>
        </w:rPr>
        <w:t xml:space="preserve"> если на заседание Комиссии приглашается большое число представителей сторонних организаций, средств массовой информации, их фамилии могут перечисляться в прилагаемом к протоколу списке. </w:t>
      </w:r>
    </w:p>
    <w:p w:rsidR="00F71325" w:rsidRPr="003A1583" w:rsidRDefault="00F71325" w:rsidP="00F71325">
      <w:pPr>
        <w:tabs>
          <w:tab w:val="left" w:pos="0"/>
        </w:tabs>
        <w:spacing w:line="360" w:lineRule="auto"/>
        <w:ind w:firstLine="709"/>
        <w:jc w:val="both"/>
        <w:rPr>
          <w:sz w:val="28"/>
          <w:szCs w:val="28"/>
        </w:rPr>
      </w:pPr>
      <w:r w:rsidRPr="003A1583">
        <w:rPr>
          <w:sz w:val="28"/>
          <w:szCs w:val="28"/>
        </w:rPr>
        <w:t>Вводная часть протокола должна включать в себя также повестку дня  с указанием докладчиков по каждому пункту повестки.</w:t>
      </w:r>
    </w:p>
    <w:p w:rsidR="00F71325" w:rsidRPr="003A1583" w:rsidRDefault="00F71325" w:rsidP="00F71325">
      <w:pPr>
        <w:tabs>
          <w:tab w:val="left" w:pos="0"/>
        </w:tabs>
        <w:spacing w:line="360" w:lineRule="auto"/>
        <w:ind w:firstLine="709"/>
        <w:jc w:val="both"/>
        <w:rPr>
          <w:sz w:val="28"/>
          <w:szCs w:val="28"/>
        </w:rPr>
      </w:pPr>
      <w:r w:rsidRPr="003A1583">
        <w:rPr>
          <w:sz w:val="28"/>
          <w:szCs w:val="28"/>
        </w:rPr>
        <w:t>Основная часть протокола состоит из разделов, соответствующих пунктам повестки дня. Основное содержание докладов и выступлений помещается в тексте протокола либо прилагается к нему. В протоколе фиксируются итоги голосования по каждому вопросу.</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К протоколу заседания Комиссии прилагаются принятые в ходе заседания подлинные экземпляры решений Комиссии, а также разъяснения, заявления и обращения Комиссии, особые мнения членов Комиссии. К протоколу также </w:t>
      </w:r>
      <w:r w:rsidRPr="003A1583">
        <w:rPr>
          <w:sz w:val="28"/>
          <w:szCs w:val="28"/>
        </w:rPr>
        <w:lastRenderedPageBreak/>
        <w:t>прилагаются иные первичные документы (справки, обращения, ходатайства и т.п.), на основании которых принимаются решения Комиссии.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Решениям Комиссии присваиваются порядковые номера. </w:t>
      </w:r>
    </w:p>
    <w:p w:rsidR="00F71325" w:rsidRPr="003A1583" w:rsidRDefault="00F71325" w:rsidP="00F71325">
      <w:pPr>
        <w:tabs>
          <w:tab w:val="left" w:pos="0"/>
        </w:tabs>
        <w:spacing w:line="360" w:lineRule="auto"/>
        <w:ind w:firstLine="709"/>
        <w:jc w:val="both"/>
        <w:rPr>
          <w:sz w:val="28"/>
          <w:szCs w:val="28"/>
        </w:rPr>
      </w:pPr>
      <w:r w:rsidRPr="003A1583">
        <w:rPr>
          <w:sz w:val="28"/>
          <w:szCs w:val="28"/>
        </w:rPr>
        <w:t>Протокол заседания и решения Комиссии подписываются председателем (председательствующим) и секретарем комиссии (секретарем заседания).</w:t>
      </w:r>
      <w:r w:rsidRPr="003A1583">
        <w:rPr>
          <w:b/>
          <w:sz w:val="28"/>
          <w:szCs w:val="28"/>
        </w:rPr>
        <w:t xml:space="preserve"> </w:t>
      </w:r>
    </w:p>
    <w:p w:rsidR="00F71325" w:rsidRPr="003A1583" w:rsidRDefault="00F71325" w:rsidP="00F71325">
      <w:pPr>
        <w:tabs>
          <w:tab w:val="left" w:pos="0"/>
        </w:tabs>
        <w:spacing w:line="360" w:lineRule="auto"/>
        <w:ind w:firstLine="709"/>
        <w:jc w:val="both"/>
        <w:rPr>
          <w:sz w:val="28"/>
          <w:szCs w:val="28"/>
        </w:rPr>
      </w:pPr>
      <w:r w:rsidRPr="003A1583">
        <w:rPr>
          <w:sz w:val="28"/>
          <w:szCs w:val="28"/>
        </w:rPr>
        <w:t>На заседании Комиссии может осуществляться аудио- или видеозапись.</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40.</w:t>
      </w:r>
      <w:r w:rsidRPr="003A1583">
        <w:rPr>
          <w:sz w:val="28"/>
          <w:szCs w:val="28"/>
        </w:rPr>
        <w:t xml:space="preserve"> Протокол Комиссии об итогах голосования на территории и результатах выборов подписывается всеми членами Комиссии с правом решающего голоса, присутствующими на заседании Комиссии.</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41.</w:t>
      </w:r>
      <w:r w:rsidRPr="003A1583">
        <w:rPr>
          <w:sz w:val="28"/>
          <w:szCs w:val="28"/>
        </w:rPr>
        <w:t xml:space="preserve"> Заседания Комиссии проводятся в соответствии с планом ее работы.</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Продолжительность докладов, содокладов, заключительного слова, иных выступлений на заседаниях Комиссии устанавливается председательствующим по согласованию с докладчиками и содокладчиками. </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42.</w:t>
      </w:r>
      <w:r w:rsidRPr="003A1583">
        <w:rPr>
          <w:sz w:val="28"/>
          <w:szCs w:val="28"/>
        </w:rPr>
        <w:t xml:space="preserve"> Выступающий на заседании Комиссии не должен употреблять в речи грубые, оскорбительные выражения, наносящие ущерб чести и достоинству граждан и должностных лиц, призывать к  насильственным действиям, использовать ложную информацию, допускать необоснованные обвинения в чей-либо адрес. В случае злоупотребления свободой слова, содержащего явные признаки нарушения требований федерального закона, выступающий может быть лишен слова. Указанным лицам слово для повторного выступления по обсуждаемому вопросу не предоставляется.</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 xml:space="preserve">Статья 43. </w:t>
      </w:r>
      <w:r w:rsidRPr="003A1583">
        <w:rPr>
          <w:sz w:val="28"/>
          <w:szCs w:val="28"/>
        </w:rPr>
        <w:t>Никто не вправе выступать на заседании Комиссии без разрешения председательствующего.</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44.</w:t>
      </w:r>
      <w:r w:rsidRPr="003A1583">
        <w:rPr>
          <w:sz w:val="28"/>
          <w:szCs w:val="28"/>
        </w:rPr>
        <w:t xml:space="preserve"> Для предварительной подготовки вопросов, вносимых на рассмотрение Комиссии, могут создаваться рабочие группы из числа членов Комиссии, специалистов и экспертов. Итоги работы рабочих групп оформляются соответствующими документами (справками, заключениями и т.д.).</w:t>
      </w:r>
    </w:p>
    <w:p w:rsidR="00F71325" w:rsidRPr="003A1583" w:rsidRDefault="00F71325" w:rsidP="00F71325">
      <w:pPr>
        <w:tabs>
          <w:tab w:val="left" w:pos="0"/>
        </w:tabs>
        <w:spacing w:line="360" w:lineRule="auto"/>
        <w:ind w:firstLine="709"/>
        <w:rPr>
          <w:b/>
          <w:sz w:val="28"/>
          <w:szCs w:val="28"/>
        </w:rPr>
      </w:pPr>
    </w:p>
    <w:p w:rsidR="00F71325" w:rsidRPr="003A1583" w:rsidRDefault="00F71325" w:rsidP="00827CCB">
      <w:pPr>
        <w:tabs>
          <w:tab w:val="left" w:pos="0"/>
        </w:tabs>
        <w:spacing w:line="360" w:lineRule="auto"/>
        <w:jc w:val="center"/>
        <w:rPr>
          <w:b/>
          <w:sz w:val="28"/>
          <w:szCs w:val="28"/>
        </w:rPr>
      </w:pPr>
      <w:r w:rsidRPr="003A1583">
        <w:rPr>
          <w:b/>
          <w:sz w:val="28"/>
          <w:szCs w:val="28"/>
          <w:lang w:val="en-US"/>
        </w:rPr>
        <w:t>V</w:t>
      </w:r>
      <w:r w:rsidRPr="003A1583">
        <w:rPr>
          <w:b/>
          <w:sz w:val="28"/>
          <w:szCs w:val="28"/>
        </w:rPr>
        <w:t>. Порядок голосования на заседаниях территориальной</w:t>
      </w:r>
    </w:p>
    <w:p w:rsidR="00F71325" w:rsidRPr="003A1583" w:rsidRDefault="00F71325" w:rsidP="00827CCB">
      <w:pPr>
        <w:tabs>
          <w:tab w:val="left" w:pos="0"/>
        </w:tabs>
        <w:spacing w:line="360" w:lineRule="auto"/>
        <w:ind w:firstLine="709"/>
        <w:jc w:val="center"/>
        <w:rPr>
          <w:b/>
          <w:sz w:val="28"/>
          <w:szCs w:val="28"/>
        </w:rPr>
      </w:pPr>
      <w:r w:rsidRPr="003A1583">
        <w:rPr>
          <w:b/>
          <w:sz w:val="28"/>
          <w:szCs w:val="28"/>
        </w:rPr>
        <w:lastRenderedPageBreak/>
        <w:t>избирательной комиссии</w:t>
      </w:r>
    </w:p>
    <w:p w:rsidR="00F71325" w:rsidRPr="003A1583" w:rsidRDefault="00F71325" w:rsidP="00F71325">
      <w:pPr>
        <w:tabs>
          <w:tab w:val="left" w:pos="0"/>
        </w:tabs>
        <w:spacing w:line="360" w:lineRule="auto"/>
        <w:ind w:firstLine="709"/>
        <w:rPr>
          <w:b/>
          <w:sz w:val="28"/>
          <w:szCs w:val="28"/>
        </w:rPr>
      </w:pP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45.</w:t>
      </w:r>
      <w:r w:rsidRPr="003A1583">
        <w:rPr>
          <w:sz w:val="28"/>
          <w:szCs w:val="28"/>
        </w:rPr>
        <w:t xml:space="preserve"> Все решения Комиссии принимаются на её заседаниях открытым или тайным голосованием.</w:t>
      </w:r>
    </w:p>
    <w:p w:rsidR="00F71325" w:rsidRPr="003A1583" w:rsidRDefault="00F71325" w:rsidP="00F71325">
      <w:pPr>
        <w:tabs>
          <w:tab w:val="left" w:pos="0"/>
        </w:tabs>
        <w:spacing w:line="360" w:lineRule="auto"/>
        <w:ind w:firstLine="709"/>
        <w:jc w:val="both"/>
        <w:rPr>
          <w:sz w:val="28"/>
          <w:szCs w:val="28"/>
        </w:rPr>
      </w:pPr>
      <w:r w:rsidRPr="003A1583">
        <w:rPr>
          <w:sz w:val="28"/>
          <w:szCs w:val="28"/>
        </w:rPr>
        <w:t>Открытое голосование осуществляется путем поднятия руки членом Комиссии с правом решающего голоса, тайное голосование – путем использования бюллетеней.</w:t>
      </w:r>
    </w:p>
    <w:p w:rsidR="00F71325" w:rsidRPr="003A1583" w:rsidRDefault="00F71325" w:rsidP="00F71325">
      <w:pPr>
        <w:tabs>
          <w:tab w:val="left" w:pos="0"/>
        </w:tabs>
        <w:spacing w:line="360" w:lineRule="auto"/>
        <w:ind w:firstLine="709"/>
        <w:jc w:val="both"/>
        <w:rPr>
          <w:sz w:val="28"/>
          <w:szCs w:val="28"/>
        </w:rPr>
      </w:pPr>
      <w:r w:rsidRPr="003A1583">
        <w:rPr>
          <w:sz w:val="28"/>
          <w:szCs w:val="28"/>
        </w:rPr>
        <w:t>Результаты голосования по всем вопросам, оглашенные председательствующим, вносятся в протокол заседания Комиссии.</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b/>
          <w:sz w:val="28"/>
          <w:szCs w:val="28"/>
        </w:rPr>
        <w:t xml:space="preserve">Статья 46. </w:t>
      </w:r>
      <w:r w:rsidRPr="003A1583">
        <w:rPr>
          <w:sz w:val="28"/>
          <w:szCs w:val="28"/>
        </w:rPr>
        <w:t>При голосовании член Комиссии с правом решающего голоса имеет один голос и голосует лично. Члены комиссии с правом решающего голоса, несогласные с решением, принятым Комиссией, вправе в письменной форме изложить особое мнение, которое должно быть отражено в протоколе Комиссии и приложено к решению, в связи с которым это мнение изложено. Если в соответствии с требованиями законодательства о выборах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sz w:val="28"/>
          <w:szCs w:val="28"/>
        </w:rPr>
        <w:t>При принятии Комиссией решения в случае равного числа голосов членов Комиссии с правом решающего голоса, поданных «</w:t>
      </w:r>
      <w:proofErr w:type="gramStart"/>
      <w:r w:rsidRPr="003A1583">
        <w:rPr>
          <w:sz w:val="28"/>
          <w:szCs w:val="28"/>
        </w:rPr>
        <w:t>за</w:t>
      </w:r>
      <w:proofErr w:type="gramEnd"/>
      <w:r w:rsidRPr="003A1583">
        <w:rPr>
          <w:sz w:val="28"/>
          <w:szCs w:val="28"/>
        </w:rPr>
        <w:t>» и «</w:t>
      </w:r>
      <w:proofErr w:type="gramStart"/>
      <w:r w:rsidRPr="003A1583">
        <w:rPr>
          <w:sz w:val="28"/>
          <w:szCs w:val="28"/>
        </w:rPr>
        <w:t>против</w:t>
      </w:r>
      <w:proofErr w:type="gramEnd"/>
      <w:r w:rsidRPr="003A1583">
        <w:rPr>
          <w:sz w:val="28"/>
          <w:szCs w:val="28"/>
        </w:rPr>
        <w:t>», голос председателя Комиссии (председательствующего на заседании) является решающим.</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 xml:space="preserve">Статья 47. </w:t>
      </w:r>
      <w:r w:rsidRPr="003A1583">
        <w:rPr>
          <w:sz w:val="28"/>
          <w:szCs w:val="28"/>
        </w:rPr>
        <w:t xml:space="preserve">Тайное голосование проводится в случаях, предусмотренных законами, либо по решению Комиссии, принимаемому большинством голосов от числа присутствующих членов Комиссии. </w:t>
      </w:r>
    </w:p>
    <w:p w:rsidR="00F71325" w:rsidRPr="003A1583" w:rsidRDefault="00F71325" w:rsidP="00F71325">
      <w:pPr>
        <w:tabs>
          <w:tab w:val="left" w:pos="0"/>
        </w:tabs>
        <w:spacing w:line="360" w:lineRule="auto"/>
        <w:ind w:firstLine="709"/>
        <w:jc w:val="both"/>
        <w:rPr>
          <w:sz w:val="28"/>
          <w:szCs w:val="28"/>
        </w:rPr>
      </w:pPr>
      <w:r w:rsidRPr="003A1583">
        <w:rPr>
          <w:sz w:val="28"/>
          <w:szCs w:val="28"/>
        </w:rPr>
        <w:t>Для проведения тайного голосования и определения его результатов избирается счетная комиссия в количестве и составе, определяемых Комиссией. Форма и текст бюллетеня для голосования утверждаются  Комиссией.</w:t>
      </w:r>
    </w:p>
    <w:p w:rsidR="00F71325" w:rsidRPr="003A1583" w:rsidRDefault="00F71325" w:rsidP="00F71325">
      <w:pPr>
        <w:tabs>
          <w:tab w:val="left" w:pos="0"/>
        </w:tabs>
        <w:spacing w:line="360" w:lineRule="auto"/>
        <w:ind w:firstLine="709"/>
        <w:jc w:val="both"/>
        <w:rPr>
          <w:sz w:val="28"/>
          <w:szCs w:val="28"/>
        </w:rPr>
      </w:pPr>
      <w:r w:rsidRPr="003A1583">
        <w:rPr>
          <w:sz w:val="28"/>
          <w:szCs w:val="28"/>
        </w:rPr>
        <w:t>Каждому члену Комиссии с правом решающего голоса выдается один бюллетень для тайного голосования.</w:t>
      </w:r>
    </w:p>
    <w:p w:rsidR="00F71325" w:rsidRPr="003A1583" w:rsidRDefault="00F71325" w:rsidP="00F71325">
      <w:pPr>
        <w:tabs>
          <w:tab w:val="left" w:pos="0"/>
        </w:tabs>
        <w:spacing w:line="360" w:lineRule="auto"/>
        <w:ind w:firstLine="709"/>
        <w:jc w:val="both"/>
        <w:rPr>
          <w:sz w:val="28"/>
          <w:szCs w:val="28"/>
        </w:rPr>
      </w:pPr>
      <w:r w:rsidRPr="003A1583">
        <w:rPr>
          <w:sz w:val="28"/>
          <w:szCs w:val="28"/>
        </w:rPr>
        <w:lastRenderedPageBreak/>
        <w:t xml:space="preserve">Голосующий заполняет бюллетень, после чего опускает его в ящик для голосования, опечатанный счетной комиссией. </w:t>
      </w:r>
    </w:p>
    <w:p w:rsidR="00F71325" w:rsidRPr="003A1583" w:rsidRDefault="00F71325" w:rsidP="00F71325">
      <w:pPr>
        <w:tabs>
          <w:tab w:val="left" w:pos="0"/>
        </w:tabs>
        <w:spacing w:line="360" w:lineRule="auto"/>
        <w:ind w:firstLine="709"/>
        <w:jc w:val="both"/>
        <w:rPr>
          <w:sz w:val="28"/>
          <w:szCs w:val="28"/>
        </w:rPr>
      </w:pPr>
      <w:r w:rsidRPr="003A1583">
        <w:rPr>
          <w:sz w:val="28"/>
          <w:szCs w:val="28"/>
        </w:rPr>
        <w:t>В случае</w:t>
      </w:r>
      <w:proofErr w:type="gramStart"/>
      <w:r w:rsidRPr="003A1583">
        <w:rPr>
          <w:sz w:val="28"/>
          <w:szCs w:val="28"/>
        </w:rPr>
        <w:t>,</w:t>
      </w:r>
      <w:proofErr w:type="gramEnd"/>
      <w:r w:rsidRPr="003A1583">
        <w:rPr>
          <w:sz w:val="28"/>
          <w:szCs w:val="28"/>
        </w:rPr>
        <w:t xml:space="preserve"> если член Комиссии при заполнении бюллетеня совершил ошибку, он вправе получить новый бюллетень взамен испорченного. Испорченный бюллетень погашается.</w:t>
      </w:r>
    </w:p>
    <w:p w:rsidR="00F71325" w:rsidRPr="003A1583" w:rsidRDefault="00F71325" w:rsidP="00F71325">
      <w:pPr>
        <w:tabs>
          <w:tab w:val="left" w:pos="0"/>
        </w:tabs>
        <w:spacing w:line="360" w:lineRule="auto"/>
        <w:ind w:firstLine="709"/>
        <w:jc w:val="both"/>
        <w:rPr>
          <w:sz w:val="28"/>
          <w:szCs w:val="28"/>
        </w:rPr>
      </w:pPr>
      <w:r w:rsidRPr="003A1583">
        <w:rPr>
          <w:sz w:val="28"/>
          <w:szCs w:val="28"/>
        </w:rPr>
        <w:t>Недействительными считаются бюллетени, по которым невозможно однозначно определить волеизъявление членов Комиссии с правом решающего голоса. Дополнения, внесенные в бюллетень, при подсчете голосов не учитываются.</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О результатах тайного голосования счетная комиссия составляет протокол, который подписывается всеми её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 </w:t>
      </w:r>
    </w:p>
    <w:p w:rsidR="00F71325" w:rsidRPr="003A1583" w:rsidRDefault="00F71325" w:rsidP="00F71325">
      <w:pPr>
        <w:tabs>
          <w:tab w:val="left" w:pos="0"/>
        </w:tabs>
        <w:spacing w:line="360" w:lineRule="auto"/>
        <w:ind w:firstLine="709"/>
        <w:rPr>
          <w:sz w:val="28"/>
          <w:szCs w:val="28"/>
        </w:rPr>
      </w:pPr>
    </w:p>
    <w:p w:rsidR="00F71325" w:rsidRPr="003A1583" w:rsidRDefault="00F71325" w:rsidP="00827CCB">
      <w:pPr>
        <w:tabs>
          <w:tab w:val="left" w:pos="0"/>
        </w:tabs>
        <w:spacing w:line="360" w:lineRule="auto"/>
        <w:jc w:val="center"/>
        <w:rPr>
          <w:b/>
          <w:sz w:val="28"/>
          <w:szCs w:val="28"/>
        </w:rPr>
      </w:pPr>
      <w:r w:rsidRPr="003A1583">
        <w:rPr>
          <w:b/>
          <w:sz w:val="28"/>
          <w:szCs w:val="28"/>
          <w:lang w:val="en-US"/>
        </w:rPr>
        <w:t>VI</w:t>
      </w:r>
      <w:r w:rsidRPr="003A1583">
        <w:rPr>
          <w:b/>
          <w:sz w:val="28"/>
          <w:szCs w:val="28"/>
        </w:rPr>
        <w:t>. Порядок принятия решений территориальной</w:t>
      </w:r>
    </w:p>
    <w:p w:rsidR="00F71325" w:rsidRPr="003A1583" w:rsidRDefault="00F71325" w:rsidP="00827CCB">
      <w:pPr>
        <w:tabs>
          <w:tab w:val="left" w:pos="0"/>
        </w:tabs>
        <w:spacing w:line="360" w:lineRule="auto"/>
        <w:ind w:firstLine="709"/>
        <w:jc w:val="center"/>
        <w:rPr>
          <w:b/>
          <w:sz w:val="28"/>
          <w:szCs w:val="28"/>
        </w:rPr>
      </w:pPr>
      <w:r w:rsidRPr="003A1583">
        <w:rPr>
          <w:b/>
          <w:sz w:val="28"/>
          <w:szCs w:val="28"/>
        </w:rPr>
        <w:t>избирательной комиссии</w:t>
      </w:r>
    </w:p>
    <w:p w:rsidR="00F71325" w:rsidRPr="003A1583" w:rsidRDefault="00F71325" w:rsidP="00827CCB">
      <w:pPr>
        <w:tabs>
          <w:tab w:val="left" w:pos="0"/>
        </w:tabs>
        <w:spacing w:line="360" w:lineRule="auto"/>
        <w:ind w:firstLine="709"/>
        <w:jc w:val="center"/>
        <w:rPr>
          <w:sz w:val="28"/>
          <w:szCs w:val="28"/>
        </w:rPr>
      </w:pP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48.</w:t>
      </w:r>
      <w:r w:rsidRPr="003A1583">
        <w:rPr>
          <w:sz w:val="28"/>
          <w:szCs w:val="28"/>
        </w:rPr>
        <w:t xml:space="preserve"> Комиссия принимает решения по вопросам, отнесенным к её ведению федеральными законами и законами субъекта Российской Федерации, в порядке, установленном настоящим регламентом.</w:t>
      </w:r>
    </w:p>
    <w:p w:rsidR="00F71325" w:rsidRPr="003A1583" w:rsidRDefault="00F71325" w:rsidP="00F71325">
      <w:pPr>
        <w:tabs>
          <w:tab w:val="left" w:pos="0"/>
        </w:tabs>
        <w:spacing w:line="360" w:lineRule="auto"/>
        <w:ind w:firstLine="709"/>
        <w:jc w:val="both"/>
        <w:rPr>
          <w:sz w:val="28"/>
          <w:szCs w:val="28"/>
        </w:rPr>
      </w:pPr>
      <w:r w:rsidRPr="003A1583">
        <w:rPr>
          <w:sz w:val="28"/>
          <w:szCs w:val="28"/>
        </w:rPr>
        <w:t>Решения Комиссии, указанные в пункте 13 статьи 28 Федерального закона от 12 июня 2002 года № 67-ФЗ «Об основных гарантиях избирательных прав и права на участие в референдуме граждан Российской Федерации» и статье 34 регламента принимаются на заседании комиссии большинством голосов от установленного числа членов комиссии с правом решающего голоса. При этом решение Комиссии считается принятым, если за него проголосовало более половины от установленного числа членов комиссии с правом решающего голоса.</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Решения Комиссии по иным вопросам принимаются простым большинством голосов от числа присутствующих членов Комиссии с правом решающего голоса. При этом в случае равного числа голосов «за» или «против» </w:t>
      </w:r>
      <w:r w:rsidRPr="003A1583">
        <w:rPr>
          <w:sz w:val="28"/>
          <w:szCs w:val="28"/>
        </w:rPr>
        <w:lastRenderedPageBreak/>
        <w:t>голос председателя комиссии (председательствующего на заседании) является решающим.</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49.</w:t>
      </w:r>
      <w:r w:rsidRPr="003A1583">
        <w:rPr>
          <w:sz w:val="28"/>
          <w:szCs w:val="28"/>
        </w:rPr>
        <w:t xml:space="preserve"> При рассмотрении проекта решения Комиссия заслушивает доклад члена Комиссии, содоклады и проводит обсуждение проекта.</w:t>
      </w:r>
    </w:p>
    <w:p w:rsidR="00F71325" w:rsidRPr="003A1583" w:rsidRDefault="00F71325" w:rsidP="00F71325">
      <w:pPr>
        <w:tabs>
          <w:tab w:val="left" w:pos="0"/>
        </w:tabs>
        <w:spacing w:line="360" w:lineRule="auto"/>
        <w:ind w:firstLine="709"/>
        <w:jc w:val="both"/>
        <w:rPr>
          <w:sz w:val="28"/>
          <w:szCs w:val="28"/>
        </w:rPr>
      </w:pPr>
      <w:r w:rsidRPr="003A1583">
        <w:rPr>
          <w:sz w:val="28"/>
          <w:szCs w:val="28"/>
        </w:rPr>
        <w:t>Проект решения, принятый Комиссией за основу, обсуждается и голосуется в дальнейшем в целом либо по пунктам или частям.</w:t>
      </w:r>
    </w:p>
    <w:p w:rsidR="00F71325" w:rsidRPr="003A1583" w:rsidRDefault="00F71325" w:rsidP="00F71325">
      <w:pPr>
        <w:tabs>
          <w:tab w:val="left" w:pos="0"/>
        </w:tabs>
        <w:spacing w:line="360" w:lineRule="auto"/>
        <w:ind w:firstLine="709"/>
        <w:jc w:val="both"/>
        <w:rPr>
          <w:sz w:val="28"/>
          <w:szCs w:val="28"/>
        </w:rPr>
      </w:pPr>
      <w:r w:rsidRPr="003A1583">
        <w:rPr>
          <w:sz w:val="28"/>
          <w:szCs w:val="28"/>
        </w:rPr>
        <w:t>На голосование ставятся поправки, внесенные только членами Комиссии. После обсуждения и голосования поправок проект решения принимается в целом.</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50.</w:t>
      </w:r>
      <w:r w:rsidRPr="003A1583">
        <w:rPr>
          <w:sz w:val="28"/>
          <w:szCs w:val="28"/>
        </w:rPr>
        <w:t xml:space="preserve"> При рассмотрении проекта решения территориальная комиссия вправе:</w:t>
      </w:r>
    </w:p>
    <w:p w:rsidR="00F71325" w:rsidRPr="003A1583" w:rsidRDefault="00F71325" w:rsidP="00F71325">
      <w:pPr>
        <w:tabs>
          <w:tab w:val="left" w:pos="0"/>
        </w:tabs>
        <w:spacing w:line="360" w:lineRule="auto"/>
        <w:ind w:firstLine="709"/>
        <w:jc w:val="both"/>
        <w:rPr>
          <w:sz w:val="28"/>
          <w:szCs w:val="28"/>
        </w:rPr>
      </w:pPr>
      <w:r w:rsidRPr="003A1583">
        <w:rPr>
          <w:sz w:val="28"/>
          <w:szCs w:val="28"/>
        </w:rPr>
        <w:t>1) принять решение, в том числе с поправками, внесенными в ходе его обсуждения;</w:t>
      </w:r>
    </w:p>
    <w:p w:rsidR="00F71325" w:rsidRPr="003A1583" w:rsidRDefault="00F71325" w:rsidP="00F71325">
      <w:pPr>
        <w:tabs>
          <w:tab w:val="left" w:pos="0"/>
        </w:tabs>
        <w:spacing w:line="360" w:lineRule="auto"/>
        <w:ind w:firstLine="709"/>
        <w:jc w:val="both"/>
        <w:rPr>
          <w:sz w:val="28"/>
          <w:szCs w:val="28"/>
        </w:rPr>
      </w:pPr>
      <w:r w:rsidRPr="003A1583">
        <w:rPr>
          <w:sz w:val="28"/>
          <w:szCs w:val="28"/>
        </w:rPr>
        <w:t>2) отложить обсуждение проекта решения или направить на доработку членам Комиссии, готовившим данный проект, а также привлечь к участию в его доработке других членов Комиссии;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3) принять решение за основу, направить на доработку и повторное рассмотрение;</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4) отклонить проект решения. </w:t>
      </w:r>
    </w:p>
    <w:p w:rsidR="00F71325" w:rsidRPr="003A1583" w:rsidRDefault="00F71325" w:rsidP="00F71325">
      <w:pPr>
        <w:tabs>
          <w:tab w:val="left" w:pos="0"/>
        </w:tabs>
        <w:spacing w:line="360" w:lineRule="auto"/>
        <w:ind w:firstLine="709"/>
        <w:jc w:val="both"/>
        <w:rPr>
          <w:sz w:val="28"/>
          <w:szCs w:val="28"/>
        </w:rPr>
      </w:pPr>
      <w:r w:rsidRPr="003A1583">
        <w:rPr>
          <w:sz w:val="28"/>
          <w:szCs w:val="28"/>
        </w:rPr>
        <w:t>При повторном рассмотрении в проект решения вносятся поправки, поступившие после его первоначального рассмотрения.</w:t>
      </w:r>
    </w:p>
    <w:p w:rsidR="00F71325" w:rsidRPr="003A1583" w:rsidRDefault="00F71325" w:rsidP="00F71325">
      <w:pPr>
        <w:tabs>
          <w:tab w:val="left" w:pos="0"/>
        </w:tabs>
        <w:spacing w:line="360" w:lineRule="auto"/>
        <w:ind w:firstLine="709"/>
        <w:jc w:val="both"/>
        <w:rPr>
          <w:sz w:val="28"/>
          <w:szCs w:val="28"/>
        </w:rPr>
      </w:pPr>
      <w:r w:rsidRPr="003A1583">
        <w:rPr>
          <w:sz w:val="28"/>
          <w:szCs w:val="28"/>
        </w:rPr>
        <w:t>Комиссия обязана принимать решения в срок, установленный законодательством о выборах.</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51.</w:t>
      </w:r>
      <w:r w:rsidRPr="003A1583">
        <w:rPr>
          <w:sz w:val="28"/>
          <w:szCs w:val="28"/>
        </w:rPr>
        <w:t xml:space="preserve"> Принятые Комиссией решения, если иное не предусмотрено законом, доводятся до сведения заинтересованных лиц в течение 3 дней после их принятия, если законом не установлен иной срок. Решения, подлежащие обязательному обнародованию (опубликованию), в установленные законами сроки обнародуются на информационном стенде Комиссии, размещаются на странице Комиссии на официальном сайте Избирательной комиссии Алтайского края в сети Интернет и (или) публикуются в соответствующих средствах массовой информации.</w:t>
      </w:r>
    </w:p>
    <w:p w:rsidR="00F71325" w:rsidRPr="003A1583" w:rsidRDefault="00F71325" w:rsidP="00F71325">
      <w:pPr>
        <w:tabs>
          <w:tab w:val="left" w:pos="0"/>
        </w:tabs>
        <w:spacing w:line="360" w:lineRule="auto"/>
        <w:ind w:firstLine="709"/>
        <w:rPr>
          <w:b/>
          <w:sz w:val="28"/>
          <w:szCs w:val="28"/>
        </w:rPr>
      </w:pPr>
    </w:p>
    <w:p w:rsidR="00F71325" w:rsidRPr="003A1583" w:rsidRDefault="00F71325" w:rsidP="00827CCB">
      <w:pPr>
        <w:tabs>
          <w:tab w:val="left" w:pos="0"/>
        </w:tabs>
        <w:spacing w:line="360" w:lineRule="auto"/>
        <w:jc w:val="center"/>
        <w:rPr>
          <w:b/>
          <w:sz w:val="28"/>
          <w:szCs w:val="28"/>
        </w:rPr>
      </w:pPr>
      <w:r w:rsidRPr="003A1583">
        <w:rPr>
          <w:b/>
          <w:sz w:val="28"/>
          <w:szCs w:val="28"/>
          <w:lang w:val="en-US"/>
        </w:rPr>
        <w:t>VII</w:t>
      </w:r>
      <w:r w:rsidRPr="003A1583">
        <w:rPr>
          <w:b/>
          <w:sz w:val="28"/>
          <w:szCs w:val="28"/>
        </w:rPr>
        <w:t>. Обеспечение деятельности территориальной избирательной комиссии</w:t>
      </w:r>
    </w:p>
    <w:p w:rsidR="00F71325" w:rsidRPr="003A1583" w:rsidRDefault="00F71325" w:rsidP="00F71325">
      <w:pPr>
        <w:tabs>
          <w:tab w:val="left" w:pos="0"/>
        </w:tabs>
        <w:spacing w:line="360" w:lineRule="auto"/>
        <w:ind w:firstLine="709"/>
        <w:jc w:val="both"/>
        <w:rPr>
          <w:sz w:val="28"/>
          <w:szCs w:val="28"/>
        </w:rPr>
      </w:pP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b/>
          <w:sz w:val="28"/>
          <w:szCs w:val="28"/>
        </w:rPr>
        <w:t>Статья 52.</w:t>
      </w:r>
      <w:r w:rsidRPr="003A1583">
        <w:rPr>
          <w:rFonts w:cs="Arial"/>
          <w:sz w:val="28"/>
          <w:szCs w:val="28"/>
        </w:rPr>
        <w:t xml:space="preserve"> </w:t>
      </w:r>
      <w:proofErr w:type="gramStart"/>
      <w:r w:rsidRPr="003A1583">
        <w:rPr>
          <w:rFonts w:cs="Arial"/>
          <w:sz w:val="28"/>
          <w:szCs w:val="28"/>
        </w:rPr>
        <w:t>Государственные органы, органы местного самоуправления, государственные и муниципальные учреждения, а также их должностные лица оказывают содействие территориальной комиссии в реализации её полномочий, в частности на безвозмездной основе предоставляют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обеспечивают охрану предоставляемых помещений и указанной</w:t>
      </w:r>
      <w:proofErr w:type="gramEnd"/>
      <w:r w:rsidRPr="003A1583">
        <w:rPr>
          <w:rFonts w:cs="Arial"/>
          <w:sz w:val="28"/>
          <w:szCs w:val="28"/>
        </w:rPr>
        <w:t xml:space="preserve"> документации, а также предоставляют на безвозмездной основе транспортные средства, средства связи, техническое оборудование.</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53.</w:t>
      </w:r>
      <w:r w:rsidRPr="003A1583">
        <w:rPr>
          <w:sz w:val="28"/>
          <w:szCs w:val="28"/>
        </w:rPr>
        <w:t xml:space="preserve"> Комиссия вправе создавать консультативные и совещательные общественные советы и необходимые для обеспечения своей деятельности рабочие группы и органы (контрольно-ревизионную службу, рабочую группу по информационным спорам и иным вопросам информационного обеспечения выборов и иные группы), положения о которых утверждаются территориальной комиссией.</w:t>
      </w:r>
    </w:p>
    <w:p w:rsidR="00F71325" w:rsidRPr="003A1583" w:rsidRDefault="00F71325" w:rsidP="00F71325">
      <w:pPr>
        <w:autoSpaceDE w:val="0"/>
        <w:autoSpaceDN w:val="0"/>
        <w:adjustRightInd w:val="0"/>
        <w:spacing w:line="360" w:lineRule="auto"/>
        <w:ind w:firstLine="709"/>
        <w:jc w:val="both"/>
        <w:outlineLvl w:val="1"/>
        <w:rPr>
          <w:b/>
          <w:sz w:val="28"/>
          <w:szCs w:val="28"/>
        </w:rPr>
      </w:pPr>
      <w:r w:rsidRPr="003A1583">
        <w:rPr>
          <w:b/>
          <w:sz w:val="28"/>
          <w:szCs w:val="28"/>
        </w:rPr>
        <w:t xml:space="preserve">Статья 54. </w:t>
      </w:r>
      <w:r w:rsidRPr="003A1583">
        <w:rPr>
          <w:sz w:val="28"/>
          <w:szCs w:val="28"/>
        </w:rPr>
        <w:t xml:space="preserve">Информационно-техническое обеспечение процессов подготовки и проведения выборов и референдума, деятельности избирательных комиссий, комиссий референдума </w:t>
      </w:r>
      <w:proofErr w:type="gramStart"/>
      <w:r w:rsidRPr="003A1583">
        <w:rPr>
          <w:sz w:val="28"/>
          <w:szCs w:val="28"/>
        </w:rPr>
        <w:t>осуществляет системный администратор комплекса средств автоматизации ГАС</w:t>
      </w:r>
      <w:proofErr w:type="gramEnd"/>
      <w:r w:rsidRPr="003A1583">
        <w:rPr>
          <w:sz w:val="28"/>
          <w:szCs w:val="28"/>
        </w:rPr>
        <w:t xml:space="preserve"> «Выборы» территориальной комиссии.</w:t>
      </w:r>
    </w:p>
    <w:p w:rsidR="00F71325" w:rsidRPr="003A1583" w:rsidRDefault="00F71325" w:rsidP="00F71325">
      <w:pPr>
        <w:tabs>
          <w:tab w:val="left" w:pos="0"/>
        </w:tabs>
        <w:spacing w:line="360" w:lineRule="auto"/>
        <w:ind w:firstLine="709"/>
        <w:rPr>
          <w:b/>
          <w:sz w:val="28"/>
          <w:szCs w:val="28"/>
        </w:rPr>
      </w:pPr>
    </w:p>
    <w:p w:rsidR="00F71325" w:rsidRPr="003A1583" w:rsidRDefault="00F71325" w:rsidP="00827CCB">
      <w:pPr>
        <w:tabs>
          <w:tab w:val="left" w:pos="0"/>
        </w:tabs>
        <w:spacing w:line="360" w:lineRule="auto"/>
        <w:jc w:val="center"/>
        <w:rPr>
          <w:b/>
          <w:sz w:val="28"/>
          <w:szCs w:val="28"/>
        </w:rPr>
      </w:pPr>
      <w:r w:rsidRPr="003A1583">
        <w:rPr>
          <w:b/>
          <w:sz w:val="28"/>
          <w:szCs w:val="28"/>
          <w:lang w:val="en-US"/>
        </w:rPr>
        <w:t>VIII</w:t>
      </w:r>
      <w:r w:rsidRPr="003A1583">
        <w:rPr>
          <w:b/>
          <w:sz w:val="28"/>
          <w:szCs w:val="28"/>
        </w:rPr>
        <w:t>. Осуществление территориальной избирательной комиссией контроля за соблюдением избирательных прав граждан</w:t>
      </w:r>
    </w:p>
    <w:p w:rsidR="00F71325" w:rsidRPr="003A1583" w:rsidRDefault="00F71325" w:rsidP="00F71325">
      <w:pPr>
        <w:tabs>
          <w:tab w:val="left" w:pos="0"/>
        </w:tabs>
        <w:spacing w:line="360" w:lineRule="auto"/>
        <w:ind w:firstLine="709"/>
        <w:jc w:val="both"/>
        <w:rPr>
          <w:sz w:val="28"/>
          <w:szCs w:val="28"/>
        </w:rPr>
      </w:pP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55.</w:t>
      </w:r>
      <w:r w:rsidRPr="003A1583">
        <w:rPr>
          <w:sz w:val="28"/>
          <w:szCs w:val="28"/>
        </w:rPr>
        <w:t xml:space="preserve"> В соответствии с законодательством о выборах и референдумах, Федеральным законом от 2 мая 2006 года № 59-ФЗ «О порядке рассмотрения обращений граждан Российской Федерации», иными федеральными законами и законами Алтайского края в Комиссии </w:t>
      </w:r>
      <w:r w:rsidRPr="003A1583">
        <w:rPr>
          <w:sz w:val="28"/>
          <w:szCs w:val="28"/>
        </w:rPr>
        <w:lastRenderedPageBreak/>
        <w:t>рассматриваются обращения (жалобы, заявления) по фактам нарушения избирательных прав, права на участие в референдуме граждан Российской Федерации. По результатам рассмотрения указанных обращений принимаются решения либо даются письменные ответы, которые должны быть мотивированы.</w:t>
      </w:r>
    </w:p>
    <w:p w:rsidR="00F71325" w:rsidRPr="003A1583" w:rsidRDefault="00F71325" w:rsidP="00F71325">
      <w:pPr>
        <w:tabs>
          <w:tab w:val="left" w:pos="0"/>
        </w:tabs>
        <w:spacing w:line="360" w:lineRule="auto"/>
        <w:ind w:firstLine="709"/>
        <w:jc w:val="both"/>
        <w:rPr>
          <w:sz w:val="28"/>
          <w:szCs w:val="28"/>
        </w:rPr>
      </w:pPr>
      <w:r w:rsidRPr="003A1583">
        <w:rPr>
          <w:sz w:val="28"/>
          <w:szCs w:val="28"/>
        </w:rPr>
        <w:t>Поступившие в ходе избирательных кампаний в территориальную комиссию письменные жалобы (заявления) рассматриваются членами комиссии с правом решающего голоса или  рабочей группой с направлением письменного ответа заявителю (заявителям) за подписью председателя комиссии, а также могут быть вынесены на рассмотрение комиссии. Рассмотрение жалоб (заявлений), направление по ним письменных ответов, а также проведение по обращениям, в случае необходимости, дополнительных проверок, осуществляется в установленные федеральными законами сроки.</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56.</w:t>
      </w:r>
      <w:r w:rsidRPr="003A1583">
        <w:rPr>
          <w:sz w:val="28"/>
          <w:szCs w:val="28"/>
        </w:rPr>
        <w:t xml:space="preserve"> Комиссия осуществляет проверку деятельности нижестоящих избирательных комиссий по вопросам, входящим в компетенцию территориальной комиссии, а также при рассмотрении жалоб на решения и действия (бездействие) нижестоящих комиссий, нарушающих избирательные права, право на участие в референдуме граждан Российской Федерации.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По решению территориальной комиссии к изучению данных вопросов могут привлекаться члены Комиссии, члены нижестоящих избирательных комиссий, соответствующие специалисты.</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Комиссия обязана, проверив обращение, в котором обжалуются решение, действия (бездействие) нижестоящей комиссии, не направляя жалобу в нижестоящую комиссию, за исключением случая, когда обстоятельства, изложенные в жалобе, не были предметом рассмотрения указанной комиссии, рассмотреть жалобу и вынести одно из следующих решений:</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 оставить жалобу без удовлетворения;</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 отменить обжалуемое решение полностью или в части (признать незаконным действие (бездействие)) и принять решение по существу;</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3)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Заявителю направляется копия принятого Комиссией по итогам рассмотрения жалобы (заявления) решения.</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sz w:val="28"/>
          <w:szCs w:val="28"/>
        </w:rPr>
        <w:t>Комиссия также вправе в связи выявленными фактами нарушений законодательства о выборах и референдумах направить соответствующие материалы для проведения проверки и принятия необходимых решений в правоохранительные органы или обратиться в суд.</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sz w:val="28"/>
          <w:szCs w:val="28"/>
        </w:rPr>
        <w:t xml:space="preserve">Если по существу жалобы (заявления) или обращения нет необходимости принимать решение Комиссии, то заявителю в указанные выше сроки направляется письменный ответ, который подписывается председателем Комиссии, а в его отсутствие заместителем председателя Комиссии или секретарем Комиссии. </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sz w:val="28"/>
          <w:szCs w:val="28"/>
        </w:rPr>
        <w:t>В случае принятия жалобы к рассмотрению судом и обращения того же заявителя с аналогичной жалобой в Комиссию,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57.</w:t>
      </w:r>
      <w:r w:rsidRPr="003A1583">
        <w:rPr>
          <w:sz w:val="28"/>
          <w:szCs w:val="28"/>
        </w:rPr>
        <w:t xml:space="preserve"> </w:t>
      </w:r>
      <w:proofErr w:type="gramStart"/>
      <w:r w:rsidRPr="003A1583">
        <w:rPr>
          <w:sz w:val="28"/>
          <w:szCs w:val="28"/>
        </w:rPr>
        <w:t>В целях осуществления эффективного контроля за соблюдением избирательных прав, права на участие в референдуме граждан Российской Федерации, а также для обобщения практики проведения выборов, референдумов территориальная комиссия может в случаях, предусмотренных федеральными законами, законами Алтайского края, запрашивать от нижестоящих избирательных комиссий, избирательных объединений, государственных органов и органов местного самоуправления, средств массовой информации, организаций, правоохранительных органов необходимую информацию по вопросам, связанным</w:t>
      </w:r>
      <w:proofErr w:type="gramEnd"/>
      <w:r w:rsidRPr="003A1583">
        <w:rPr>
          <w:sz w:val="28"/>
          <w:szCs w:val="28"/>
        </w:rPr>
        <w:t xml:space="preserve"> с проведением выборов, референдумов.</w:t>
      </w:r>
    </w:p>
    <w:p w:rsidR="00F71325" w:rsidRPr="003A1583" w:rsidRDefault="00F71325" w:rsidP="00F71325">
      <w:pPr>
        <w:spacing w:line="360" w:lineRule="auto"/>
        <w:ind w:firstLine="709"/>
        <w:rPr>
          <w:sz w:val="28"/>
          <w:szCs w:val="28"/>
        </w:rPr>
      </w:pPr>
    </w:p>
    <w:p w:rsidR="00F71325" w:rsidRPr="003A1583" w:rsidRDefault="00F71325" w:rsidP="00827CCB">
      <w:pPr>
        <w:keepNext/>
        <w:tabs>
          <w:tab w:val="left" w:pos="0"/>
        </w:tabs>
        <w:spacing w:line="360" w:lineRule="auto"/>
        <w:jc w:val="center"/>
        <w:outlineLvl w:val="3"/>
        <w:rPr>
          <w:b/>
          <w:sz w:val="28"/>
          <w:szCs w:val="28"/>
        </w:rPr>
      </w:pPr>
      <w:r w:rsidRPr="003A1583">
        <w:rPr>
          <w:b/>
          <w:sz w:val="28"/>
          <w:szCs w:val="28"/>
          <w:lang w:val="en-US"/>
        </w:rPr>
        <w:t>IX</w:t>
      </w:r>
      <w:r w:rsidRPr="003A1583">
        <w:rPr>
          <w:b/>
          <w:sz w:val="28"/>
          <w:szCs w:val="28"/>
        </w:rPr>
        <w:t>. Заключительные положения</w:t>
      </w:r>
    </w:p>
    <w:p w:rsidR="00F71325" w:rsidRPr="003A1583" w:rsidRDefault="00F71325" w:rsidP="00F71325">
      <w:pPr>
        <w:tabs>
          <w:tab w:val="left" w:pos="0"/>
        </w:tabs>
        <w:spacing w:line="360" w:lineRule="auto"/>
        <w:ind w:firstLine="709"/>
        <w:jc w:val="both"/>
        <w:rPr>
          <w:sz w:val="28"/>
          <w:szCs w:val="28"/>
        </w:rPr>
      </w:pP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58.</w:t>
      </w:r>
      <w:r w:rsidRPr="003A1583">
        <w:rPr>
          <w:sz w:val="28"/>
          <w:szCs w:val="28"/>
        </w:rPr>
        <w:t xml:space="preserve"> Регламент территориальной комиссии, изменения и дополнения к нему принимаются большинством голосов от установленного числа членов территориальной комиссии с правом решающего голоса.</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59.</w:t>
      </w:r>
      <w:r w:rsidRPr="003A1583">
        <w:rPr>
          <w:sz w:val="28"/>
          <w:szCs w:val="28"/>
        </w:rPr>
        <w:t xml:space="preserve"> Предложения об изменении и дополнении Регламента территориальной комиссии рассматриваются на заседании Комиссии в первоочередном порядке.</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60.</w:t>
      </w:r>
      <w:r w:rsidRPr="003A1583">
        <w:rPr>
          <w:sz w:val="28"/>
          <w:szCs w:val="28"/>
        </w:rPr>
        <w:t xml:space="preserve"> Регламент территориальной комиссии, вносимые в него изменения и дополнения</w:t>
      </w:r>
      <w:r w:rsidR="002C134E">
        <w:rPr>
          <w:sz w:val="28"/>
          <w:szCs w:val="28"/>
        </w:rPr>
        <w:t>,</w:t>
      </w:r>
      <w:r w:rsidRPr="003A1583">
        <w:rPr>
          <w:sz w:val="28"/>
          <w:szCs w:val="28"/>
        </w:rPr>
        <w:t xml:space="preserve"> вступа</w:t>
      </w:r>
      <w:r w:rsidR="002C134E">
        <w:rPr>
          <w:sz w:val="28"/>
          <w:szCs w:val="28"/>
        </w:rPr>
        <w:t>ю</w:t>
      </w:r>
      <w:r w:rsidRPr="003A1583">
        <w:rPr>
          <w:sz w:val="28"/>
          <w:szCs w:val="28"/>
        </w:rPr>
        <w:t xml:space="preserve">т в силу со дня </w:t>
      </w:r>
      <w:r w:rsidR="002C134E">
        <w:rPr>
          <w:sz w:val="28"/>
          <w:szCs w:val="28"/>
        </w:rPr>
        <w:t>их</w:t>
      </w:r>
      <w:r w:rsidRPr="003A1583">
        <w:rPr>
          <w:sz w:val="28"/>
          <w:szCs w:val="28"/>
        </w:rPr>
        <w:t xml:space="preserve"> принятия.</w:t>
      </w:r>
    </w:p>
    <w:p w:rsidR="00283A1E" w:rsidRPr="003A1583" w:rsidRDefault="00283A1E" w:rsidP="00F71325">
      <w:pPr>
        <w:pStyle w:val="a5"/>
        <w:rPr>
          <w:sz w:val="28"/>
          <w:szCs w:val="28"/>
        </w:rPr>
      </w:pPr>
    </w:p>
    <w:sectPr w:rsidR="00283A1E" w:rsidRPr="003A1583" w:rsidSect="00413139">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6AD" w:rsidRDefault="00CA66AD" w:rsidP="00F71325">
      <w:r>
        <w:separator/>
      </w:r>
    </w:p>
  </w:endnote>
  <w:endnote w:type="continuationSeparator" w:id="0">
    <w:p w:rsidR="00CA66AD" w:rsidRDefault="00CA66AD" w:rsidP="00F71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6AD" w:rsidRDefault="00CA66AD" w:rsidP="00F71325">
      <w:r>
        <w:separator/>
      </w:r>
    </w:p>
  </w:footnote>
  <w:footnote w:type="continuationSeparator" w:id="0">
    <w:p w:rsidR="00CA66AD" w:rsidRDefault="00CA66AD" w:rsidP="00F71325">
      <w:r>
        <w:continuationSeparator/>
      </w:r>
    </w:p>
  </w:footnote>
  <w:footnote w:id="1">
    <w:p w:rsidR="00F71325" w:rsidRDefault="00F71325" w:rsidP="00F71325">
      <w:pPr>
        <w:pStyle w:val="ae"/>
        <w:jc w:val="both"/>
      </w:pPr>
      <w:r>
        <w:rPr>
          <w:rStyle w:val="af0"/>
        </w:rPr>
        <w:footnoteRef/>
      </w:r>
      <w:r>
        <w:t xml:space="preserve"> В случае возложения на территориальную комиссию полномочий избирательной комиссии муниципального образования, окружной избирательной комиссии.</w:t>
      </w:r>
    </w:p>
  </w:footnote>
  <w:footnote w:id="2">
    <w:p w:rsidR="00F71325" w:rsidRDefault="00F71325" w:rsidP="00F71325">
      <w:pPr>
        <w:pStyle w:val="ae"/>
        <w:jc w:val="both"/>
      </w:pPr>
      <w:r>
        <w:rPr>
          <w:rStyle w:val="af0"/>
        </w:rPr>
        <w:footnoteRef/>
      </w:r>
      <w:r>
        <w:t xml:space="preserve"> В случае</w:t>
      </w:r>
      <w:proofErr w:type="gramStart"/>
      <w:r>
        <w:t>,</w:t>
      </w:r>
      <w:proofErr w:type="gramEnd"/>
      <w:r>
        <w:t xml:space="preserve"> если территориальная комиссия является вышестоящей комиссией по отношению к окружным избирательным комиссиям.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20263"/>
    <w:multiLevelType w:val="hybridMultilevel"/>
    <w:tmpl w:val="94AACB7C"/>
    <w:lvl w:ilvl="0" w:tplc="7FBE07E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B4C6702"/>
    <w:multiLevelType w:val="hybridMultilevel"/>
    <w:tmpl w:val="F25A0D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grammar="clean"/>
  <w:stylePaneFormatFilter w:val="3F01"/>
  <w:defaultTabStop w:val="708"/>
  <w:characterSpacingControl w:val="doNotCompress"/>
  <w:footnotePr>
    <w:footnote w:id="-1"/>
    <w:footnote w:id="0"/>
  </w:footnotePr>
  <w:endnotePr>
    <w:endnote w:id="-1"/>
    <w:endnote w:id="0"/>
  </w:endnotePr>
  <w:compat/>
  <w:rsids>
    <w:rsidRoot w:val="0026309A"/>
    <w:rsid w:val="000400D5"/>
    <w:rsid w:val="000D10EB"/>
    <w:rsid w:val="00130804"/>
    <w:rsid w:val="0017606F"/>
    <w:rsid w:val="001A43DA"/>
    <w:rsid w:val="001D63F2"/>
    <w:rsid w:val="00235D1B"/>
    <w:rsid w:val="0026309A"/>
    <w:rsid w:val="00264169"/>
    <w:rsid w:val="0028141B"/>
    <w:rsid w:val="00283A1E"/>
    <w:rsid w:val="002C0BB5"/>
    <w:rsid w:val="002C134E"/>
    <w:rsid w:val="003566E3"/>
    <w:rsid w:val="0039229E"/>
    <w:rsid w:val="003A1583"/>
    <w:rsid w:val="003C5381"/>
    <w:rsid w:val="00413139"/>
    <w:rsid w:val="004262B7"/>
    <w:rsid w:val="004277A2"/>
    <w:rsid w:val="005075E8"/>
    <w:rsid w:val="005D6D52"/>
    <w:rsid w:val="006034BD"/>
    <w:rsid w:val="007D3DC0"/>
    <w:rsid w:val="00822CF2"/>
    <w:rsid w:val="008247D0"/>
    <w:rsid w:val="00827CCB"/>
    <w:rsid w:val="0088055C"/>
    <w:rsid w:val="009470C7"/>
    <w:rsid w:val="00974A9D"/>
    <w:rsid w:val="009A3C3C"/>
    <w:rsid w:val="009D00E5"/>
    <w:rsid w:val="00A349AE"/>
    <w:rsid w:val="00A35410"/>
    <w:rsid w:val="00B60720"/>
    <w:rsid w:val="00BA3FBD"/>
    <w:rsid w:val="00BA7E22"/>
    <w:rsid w:val="00BD25FB"/>
    <w:rsid w:val="00CA66AD"/>
    <w:rsid w:val="00CB3582"/>
    <w:rsid w:val="00CD35EF"/>
    <w:rsid w:val="00CF6B07"/>
    <w:rsid w:val="00D7792E"/>
    <w:rsid w:val="00DD4704"/>
    <w:rsid w:val="00E305D3"/>
    <w:rsid w:val="00E703FC"/>
    <w:rsid w:val="00EF2F4A"/>
    <w:rsid w:val="00EF6774"/>
    <w:rsid w:val="00F20E1B"/>
    <w:rsid w:val="00F352CD"/>
    <w:rsid w:val="00F71325"/>
    <w:rsid w:val="00FA2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09A"/>
    <w:pPr>
      <w:suppressAutoHyphens/>
    </w:pPr>
    <w:rPr>
      <w:sz w:val="24"/>
      <w:szCs w:val="24"/>
      <w:lang w:eastAsia="ar-SA"/>
    </w:rPr>
  </w:style>
  <w:style w:type="paragraph" w:styleId="1">
    <w:name w:val="heading 1"/>
    <w:basedOn w:val="a"/>
    <w:next w:val="a"/>
    <w:link w:val="10"/>
    <w:uiPriority w:val="99"/>
    <w:qFormat/>
    <w:rsid w:val="00283A1E"/>
    <w:pPr>
      <w:keepNext/>
      <w:spacing w:before="240" w:after="60"/>
      <w:outlineLvl w:val="0"/>
    </w:pPr>
    <w:rPr>
      <w:rFonts w:ascii="Cambria" w:hAnsi="Cambria"/>
      <w:b/>
      <w:bCs/>
      <w:kern w:val="32"/>
      <w:sz w:val="32"/>
      <w:szCs w:val="32"/>
    </w:rPr>
  </w:style>
  <w:style w:type="paragraph" w:styleId="3">
    <w:name w:val="heading 3"/>
    <w:basedOn w:val="a"/>
    <w:next w:val="a"/>
    <w:link w:val="30"/>
    <w:qFormat/>
    <w:rsid w:val="00CF6B07"/>
    <w:pPr>
      <w:keepNext/>
      <w:suppressAutoHyphens w:val="0"/>
      <w:spacing w:before="240" w:after="60"/>
      <w:jc w:val="center"/>
      <w:outlineLvl w:val="2"/>
    </w:pPr>
    <w:rPr>
      <w:rFonts w:ascii="Arial" w:hAnsi="Arial"/>
      <w:b/>
      <w:b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Nonformat">
    <w:name w:val="ConsNonformat"/>
    <w:rsid w:val="00413139"/>
    <w:pPr>
      <w:widowControl w:val="0"/>
      <w:autoSpaceDE w:val="0"/>
      <w:autoSpaceDN w:val="0"/>
      <w:adjustRightInd w:val="0"/>
      <w:ind w:right="19772"/>
    </w:pPr>
    <w:rPr>
      <w:rFonts w:ascii="Courier New" w:hAnsi="Courier New" w:cs="Courier New"/>
    </w:rPr>
  </w:style>
  <w:style w:type="character" w:customStyle="1" w:styleId="30">
    <w:name w:val="Заголовок 3 Знак"/>
    <w:link w:val="3"/>
    <w:rsid w:val="00CF6B07"/>
    <w:rPr>
      <w:rFonts w:ascii="Arial" w:hAnsi="Arial" w:cs="Arial"/>
      <w:b/>
      <w:bCs/>
      <w:sz w:val="26"/>
      <w:szCs w:val="26"/>
    </w:rPr>
  </w:style>
  <w:style w:type="table" w:styleId="a3">
    <w:name w:val="Table Grid"/>
    <w:basedOn w:val="a1"/>
    <w:uiPriority w:val="59"/>
    <w:rsid w:val="009D0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20E1B"/>
    <w:pPr>
      <w:suppressAutoHyphens w:val="0"/>
      <w:spacing w:before="100" w:beforeAutospacing="1" w:after="100" w:afterAutospacing="1"/>
    </w:pPr>
    <w:rPr>
      <w:lang w:eastAsia="ru-RU"/>
    </w:rPr>
  </w:style>
  <w:style w:type="paragraph" w:customStyle="1" w:styleId="ConsPlusNonformat">
    <w:name w:val="ConsPlusNonformat"/>
    <w:rsid w:val="00283A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283A1E"/>
    <w:rPr>
      <w:rFonts w:ascii="Cambria" w:eastAsia="Times New Roman" w:hAnsi="Cambria" w:cs="Times New Roman"/>
      <w:b/>
      <w:bCs/>
      <w:kern w:val="32"/>
      <w:sz w:val="32"/>
      <w:szCs w:val="32"/>
      <w:lang w:eastAsia="ar-SA"/>
    </w:rPr>
  </w:style>
  <w:style w:type="paragraph" w:styleId="a5">
    <w:name w:val="Title"/>
    <w:basedOn w:val="a"/>
    <w:link w:val="a6"/>
    <w:uiPriority w:val="99"/>
    <w:qFormat/>
    <w:rsid w:val="00283A1E"/>
    <w:pPr>
      <w:suppressAutoHyphens w:val="0"/>
      <w:jc w:val="center"/>
    </w:pPr>
    <w:rPr>
      <w:b/>
      <w:bCs/>
      <w:sz w:val="32"/>
      <w:szCs w:val="32"/>
      <w:lang w:eastAsia="ru-RU"/>
    </w:rPr>
  </w:style>
  <w:style w:type="character" w:customStyle="1" w:styleId="a6">
    <w:name w:val="Название Знак"/>
    <w:basedOn w:val="a0"/>
    <w:link w:val="a5"/>
    <w:uiPriority w:val="99"/>
    <w:rsid w:val="00283A1E"/>
    <w:rPr>
      <w:rFonts w:eastAsia="Times New Roman"/>
      <w:b/>
      <w:bCs/>
      <w:sz w:val="32"/>
      <w:szCs w:val="32"/>
    </w:rPr>
  </w:style>
  <w:style w:type="paragraph" w:styleId="a7">
    <w:name w:val="header"/>
    <w:basedOn w:val="a"/>
    <w:link w:val="a8"/>
    <w:uiPriority w:val="99"/>
    <w:rsid w:val="00283A1E"/>
    <w:pPr>
      <w:tabs>
        <w:tab w:val="center" w:pos="4677"/>
        <w:tab w:val="right" w:pos="9355"/>
      </w:tabs>
      <w:suppressAutoHyphens w:val="0"/>
    </w:pPr>
    <w:rPr>
      <w:lang w:eastAsia="ru-RU"/>
    </w:rPr>
  </w:style>
  <w:style w:type="character" w:customStyle="1" w:styleId="a8">
    <w:name w:val="Верхний колонтитул Знак"/>
    <w:basedOn w:val="a0"/>
    <w:link w:val="a7"/>
    <w:uiPriority w:val="99"/>
    <w:rsid w:val="00283A1E"/>
    <w:rPr>
      <w:rFonts w:eastAsia="Times New Roman"/>
      <w:sz w:val="24"/>
      <w:szCs w:val="24"/>
    </w:rPr>
  </w:style>
  <w:style w:type="paragraph" w:styleId="a9">
    <w:name w:val="footer"/>
    <w:basedOn w:val="a"/>
    <w:link w:val="aa"/>
    <w:uiPriority w:val="99"/>
    <w:rsid w:val="00283A1E"/>
    <w:pPr>
      <w:tabs>
        <w:tab w:val="center" w:pos="4677"/>
        <w:tab w:val="right" w:pos="9355"/>
      </w:tabs>
      <w:suppressAutoHyphens w:val="0"/>
    </w:pPr>
    <w:rPr>
      <w:lang w:eastAsia="ru-RU"/>
    </w:rPr>
  </w:style>
  <w:style w:type="character" w:customStyle="1" w:styleId="aa">
    <w:name w:val="Нижний колонтитул Знак"/>
    <w:basedOn w:val="a0"/>
    <w:link w:val="a9"/>
    <w:uiPriority w:val="99"/>
    <w:rsid w:val="00283A1E"/>
    <w:rPr>
      <w:rFonts w:eastAsia="Times New Roman"/>
      <w:sz w:val="24"/>
      <w:szCs w:val="24"/>
    </w:rPr>
  </w:style>
  <w:style w:type="character" w:styleId="ab">
    <w:name w:val="page number"/>
    <w:basedOn w:val="a0"/>
    <w:uiPriority w:val="99"/>
    <w:rsid w:val="00283A1E"/>
    <w:rPr>
      <w:rFonts w:cs="Times New Roman"/>
    </w:rPr>
  </w:style>
  <w:style w:type="paragraph" w:styleId="ac">
    <w:name w:val="Body Text"/>
    <w:basedOn w:val="a"/>
    <w:link w:val="ad"/>
    <w:uiPriority w:val="99"/>
    <w:rsid w:val="00283A1E"/>
    <w:pPr>
      <w:suppressAutoHyphens w:val="0"/>
      <w:ind w:right="-185"/>
      <w:jc w:val="center"/>
    </w:pPr>
    <w:rPr>
      <w:b/>
      <w:bCs/>
      <w:sz w:val="28"/>
      <w:szCs w:val="28"/>
      <w:lang w:eastAsia="ru-RU"/>
    </w:rPr>
  </w:style>
  <w:style w:type="character" w:customStyle="1" w:styleId="ad">
    <w:name w:val="Основной текст Знак"/>
    <w:basedOn w:val="a0"/>
    <w:link w:val="ac"/>
    <w:uiPriority w:val="99"/>
    <w:rsid w:val="00283A1E"/>
    <w:rPr>
      <w:rFonts w:eastAsia="Times New Roman"/>
      <w:b/>
      <w:bCs/>
      <w:sz w:val="28"/>
      <w:szCs w:val="28"/>
    </w:rPr>
  </w:style>
  <w:style w:type="paragraph" w:styleId="ae">
    <w:name w:val="footnote text"/>
    <w:basedOn w:val="a"/>
    <w:link w:val="af"/>
    <w:rsid w:val="00F71325"/>
    <w:pPr>
      <w:suppressAutoHyphens w:val="0"/>
    </w:pPr>
    <w:rPr>
      <w:sz w:val="20"/>
      <w:szCs w:val="20"/>
      <w:lang w:eastAsia="ru-RU"/>
    </w:rPr>
  </w:style>
  <w:style w:type="character" w:customStyle="1" w:styleId="af">
    <w:name w:val="Текст сноски Знак"/>
    <w:basedOn w:val="a0"/>
    <w:link w:val="ae"/>
    <w:rsid w:val="00F71325"/>
  </w:style>
  <w:style w:type="character" w:styleId="af0">
    <w:name w:val="footnote reference"/>
    <w:basedOn w:val="a0"/>
    <w:rsid w:val="00F71325"/>
    <w:rPr>
      <w:vertAlign w:val="superscript"/>
    </w:rPr>
  </w:style>
</w:styles>
</file>

<file path=word/webSettings.xml><?xml version="1.0" encoding="utf-8"?>
<w:webSettings xmlns:r="http://schemas.openxmlformats.org/officeDocument/2006/relationships" xmlns:w="http://schemas.openxmlformats.org/wordprocessingml/2006/main">
  <w:divs>
    <w:div w:id="291903177">
      <w:bodyDiv w:val="1"/>
      <w:marLeft w:val="0"/>
      <w:marRight w:val="0"/>
      <w:marTop w:val="0"/>
      <w:marBottom w:val="0"/>
      <w:divBdr>
        <w:top w:val="none" w:sz="0" w:space="0" w:color="auto"/>
        <w:left w:val="none" w:sz="0" w:space="0" w:color="auto"/>
        <w:bottom w:val="none" w:sz="0" w:space="0" w:color="auto"/>
        <w:right w:val="none" w:sz="0" w:space="0" w:color="auto"/>
      </w:divBdr>
    </w:div>
    <w:div w:id="123562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8283</Words>
  <Characters>47219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ТЕРРИТОРИАЛЬНАЯ ИЗБИРАТЕЛЬНАЯ КОМИССИЯ</vt:lpstr>
    </vt:vector>
  </TitlesOfParts>
  <Company>Kultura</Company>
  <LinksUpToDate>false</LinksUpToDate>
  <CharactersWithSpaces>55392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ИЗБИРАТЕЛЬНАЯ КОМИССИЯ</dc:title>
  <dc:creator>User</dc:creator>
  <cp:lastModifiedBy>Uz</cp:lastModifiedBy>
  <cp:revision>2</cp:revision>
  <cp:lastPrinted>2021-04-01T03:05:00Z</cp:lastPrinted>
  <dcterms:created xsi:type="dcterms:W3CDTF">2021-04-08T09:36:00Z</dcterms:created>
  <dcterms:modified xsi:type="dcterms:W3CDTF">2021-04-08T09:36:00Z</dcterms:modified>
</cp:coreProperties>
</file>