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6C" w:rsidRDefault="00D24A44" w:rsidP="00D24A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Комитетом </w:t>
      </w:r>
      <w:r w:rsidR="003C1E6C" w:rsidRPr="00D527D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Каменского </w:t>
      </w:r>
      <w:r w:rsidR="003C1E6C" w:rsidRPr="00D527D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 по культуре и делам молодежи </w:t>
      </w:r>
      <w:r w:rsidR="003C1E6C" w:rsidRPr="00D527D9">
        <w:rPr>
          <w:sz w:val="28"/>
          <w:szCs w:val="28"/>
        </w:rPr>
        <w:t xml:space="preserve"> во исполнение пункта </w:t>
      </w:r>
      <w:r w:rsidR="003C1E6C">
        <w:rPr>
          <w:sz w:val="28"/>
          <w:szCs w:val="28"/>
        </w:rPr>
        <w:t>3</w:t>
      </w:r>
      <w:r w:rsidR="003C1E6C" w:rsidRPr="00D527D9">
        <w:rPr>
          <w:sz w:val="28"/>
          <w:szCs w:val="28"/>
        </w:rPr>
        <w:t xml:space="preserve"> </w:t>
      </w:r>
      <w:r w:rsidR="003C1E6C">
        <w:rPr>
          <w:sz w:val="28"/>
          <w:szCs w:val="28"/>
        </w:rPr>
        <w:t>Указа Президента Российской Федерации</w:t>
      </w:r>
      <w:r w:rsidR="003C1E6C" w:rsidRPr="00D527D9">
        <w:rPr>
          <w:sz w:val="28"/>
          <w:szCs w:val="28"/>
        </w:rPr>
        <w:t xml:space="preserve"> </w:t>
      </w:r>
      <w:r w:rsidR="003C1E6C">
        <w:rPr>
          <w:sz w:val="28"/>
          <w:szCs w:val="28"/>
        </w:rPr>
        <w:t xml:space="preserve">от </w:t>
      </w:r>
      <w:r w:rsidR="003C1E6C" w:rsidRPr="00D527D9">
        <w:rPr>
          <w:sz w:val="28"/>
          <w:szCs w:val="28"/>
        </w:rPr>
        <w:t>2</w:t>
      </w:r>
      <w:r w:rsidR="003C1E6C">
        <w:rPr>
          <w:sz w:val="28"/>
          <w:szCs w:val="28"/>
        </w:rPr>
        <w:t>5</w:t>
      </w:r>
      <w:r w:rsidR="003C1E6C" w:rsidRPr="00D527D9">
        <w:rPr>
          <w:sz w:val="28"/>
          <w:szCs w:val="28"/>
        </w:rPr>
        <w:t>.</w:t>
      </w:r>
      <w:r w:rsidR="003C1E6C">
        <w:rPr>
          <w:sz w:val="28"/>
          <w:szCs w:val="28"/>
        </w:rPr>
        <w:t>1</w:t>
      </w:r>
      <w:r w:rsidR="003C1E6C" w:rsidRPr="00D527D9">
        <w:rPr>
          <w:sz w:val="28"/>
          <w:szCs w:val="28"/>
        </w:rPr>
        <w:t>0.2018 года</w:t>
      </w:r>
      <w:r w:rsidR="003C1E6C">
        <w:rPr>
          <w:sz w:val="28"/>
          <w:szCs w:val="28"/>
        </w:rPr>
        <w:t xml:space="preserve"> № 609 «О праздновании 350-летия со дня рождения Петра </w:t>
      </w:r>
      <w:r w:rsidR="003C1E6C">
        <w:rPr>
          <w:sz w:val="28"/>
          <w:szCs w:val="28"/>
          <w:lang w:val="en-US"/>
        </w:rPr>
        <w:t>I</w:t>
      </w:r>
      <w:r w:rsidR="003C1E6C">
        <w:rPr>
          <w:sz w:val="28"/>
          <w:szCs w:val="28"/>
        </w:rPr>
        <w:t xml:space="preserve">», </w:t>
      </w:r>
      <w:r w:rsidR="003C1E6C" w:rsidRPr="00D527D9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, </w:t>
      </w:r>
      <w:r w:rsidR="003C1E6C">
        <w:rPr>
          <w:sz w:val="28"/>
          <w:szCs w:val="28"/>
        </w:rPr>
        <w:t>в связи с исполняющимся в 2022 году 350-летием со дня его рождения, сформирован план мероприятий, посвященный данному событию.</w:t>
      </w:r>
      <w:proofErr w:type="gramEnd"/>
    </w:p>
    <w:p w:rsidR="003C1E6C" w:rsidRPr="00976753" w:rsidRDefault="003C1E6C" w:rsidP="00FB2719">
      <w:pPr>
        <w:shd w:val="clear" w:color="auto" w:fill="FFFFFF"/>
        <w:jc w:val="both"/>
        <w:rPr>
          <w:sz w:val="28"/>
          <w:szCs w:val="28"/>
        </w:rPr>
      </w:pPr>
    </w:p>
    <w:p w:rsidR="00BA5A74" w:rsidRDefault="00BA5A74" w:rsidP="00BA5A7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мероприятий, посвященных 350-летию со дня рождения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A5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2022 году</w:t>
      </w:r>
    </w:p>
    <w:p w:rsidR="00BA5A74" w:rsidRDefault="00BA5A74" w:rsidP="00BA5A7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(Каменский район)</w:t>
      </w:r>
    </w:p>
    <w:p w:rsidR="00BA5A74" w:rsidRDefault="00BA5A74" w:rsidP="00BA5A7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2109"/>
        <w:gridCol w:w="1843"/>
        <w:gridCol w:w="4571"/>
      </w:tblGrid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Pr="00BA5A74" w:rsidRDefault="00BA5A74" w:rsidP="00BA5A74">
            <w:pPr>
              <w:pStyle w:val="a9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A5A74" w:rsidRPr="00BA5A74" w:rsidRDefault="00BA5A74" w:rsidP="00BA5A74">
            <w:pPr>
              <w:pStyle w:val="a9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Pr="00BA5A74" w:rsidRDefault="00BA5A74" w:rsidP="00BA5A74">
            <w:pPr>
              <w:pStyle w:val="a9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Pr="00BA5A74" w:rsidRDefault="00BA5A74" w:rsidP="00BA5A74">
            <w:pPr>
              <w:pStyle w:val="a9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BA5A74" w:rsidRPr="00BA5A74" w:rsidRDefault="00BA5A74" w:rsidP="00BA5A74">
            <w:pPr>
              <w:pStyle w:val="a9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Pr="00BA5A74" w:rsidRDefault="00BA5A74" w:rsidP="00BA5A74">
            <w:pPr>
              <w:pStyle w:val="a9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Краткая</w:t>
            </w:r>
            <w:proofErr w:type="spellEnd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мероприятии</w:t>
            </w:r>
            <w:proofErr w:type="spellEnd"/>
          </w:p>
        </w:tc>
      </w:tr>
      <w:tr w:rsidR="00BA5A74" w:rsidRPr="00BA5A74" w:rsidTr="00117665">
        <w:trPr>
          <w:trHeight w:val="754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Pr="00BA5A74" w:rsidRDefault="00BA5A74" w:rsidP="00BA5A74">
            <w:pPr>
              <w:pStyle w:val="a9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июня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Pr="00BA5A74" w:rsidRDefault="00BA5A74" w:rsidP="00117665">
            <w:pPr>
              <w:pStyle w:val="a9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74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  <w:r w:rsidR="00117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A74">
              <w:rPr>
                <w:rFonts w:ascii="Times New Roman" w:hAnsi="Times New Roman"/>
                <w:sz w:val="24"/>
                <w:szCs w:val="24"/>
              </w:rPr>
              <w:t>Районного Дворца культуры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Pr="00BA5A74" w:rsidRDefault="00BA5A74" w:rsidP="00BA5A74">
            <w:pPr>
              <w:pStyle w:val="a9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Во</w:t>
            </w:r>
            <w:proofErr w:type="spellEnd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славу</w:t>
            </w:r>
            <w:proofErr w:type="spellEnd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Отчизны</w:t>
            </w:r>
            <w:proofErr w:type="spellEnd"/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Pr="00BA5A74" w:rsidRDefault="00BA5A74" w:rsidP="00042152">
            <w:pPr>
              <w:pStyle w:val="a9"/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A74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композиция. Петр </w:t>
            </w:r>
            <w:r w:rsidRPr="00BA5A7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5A74">
              <w:rPr>
                <w:rFonts w:ascii="Times New Roman" w:hAnsi="Times New Roman"/>
                <w:sz w:val="24"/>
                <w:szCs w:val="24"/>
              </w:rPr>
              <w:t>. В творчестве А.С. Пушкина (для учащихся начальных классов общеобразовательных школ района)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117665">
            <w:pPr>
              <w:jc w:val="center"/>
              <w:rPr>
                <w:lang w:eastAsia="en-US"/>
              </w:rPr>
            </w:pPr>
            <w:r>
              <w:t>ЦРБ им.М.Ф. Борисова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«Реформы славного Петра»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r>
              <w:t xml:space="preserve">Историко-познавательный час. </w:t>
            </w:r>
          </w:p>
          <w:p w:rsidR="00BA5A74" w:rsidRDefault="00BA5A74">
            <w:pPr>
              <w:rPr>
                <w:lang w:eastAsia="en-US"/>
              </w:rPr>
            </w:pPr>
            <w:r>
              <w:t xml:space="preserve">Беседа о реформах с применением </w:t>
            </w:r>
            <w:proofErr w:type="spellStart"/>
            <w:r>
              <w:t>видеопрезентации</w:t>
            </w:r>
            <w:proofErr w:type="spellEnd"/>
            <w:r>
              <w:t xml:space="preserve">  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ЦДБ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«Первый император великой России»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Выставка книг, в которых раскрывается образ первого императора России – Петра и об эпохе Петра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ЦДБ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«… Се есть Пётр, отечества отец…»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r>
              <w:t>Устный журнал.</w:t>
            </w:r>
          </w:p>
          <w:p w:rsidR="00BA5A74" w:rsidRDefault="00BA5A74">
            <w:pPr>
              <w:rPr>
                <w:lang w:eastAsia="en-US"/>
              </w:rPr>
            </w:pPr>
            <w:r>
              <w:t xml:space="preserve">Страницы устного журнала: «Становление на царство», «Петр – реформатор», «Потомков благодарность»,- расскажут читателям о величие дел Петра и его эпохе.    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117665">
            <w:pPr>
              <w:jc w:val="center"/>
              <w:rPr>
                <w:lang w:eastAsia="en-US"/>
              </w:rPr>
            </w:pPr>
            <w:r>
              <w:t>в течени</w:t>
            </w:r>
            <w:r w:rsidR="00117665">
              <w:t>е</w:t>
            </w:r>
            <w:r>
              <w:t xml:space="preserve"> года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Д.Б.№2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117665" w:rsidP="00BA5A74">
            <w:pPr>
              <w:jc w:val="center"/>
              <w:rPr>
                <w:lang w:eastAsia="en-US"/>
              </w:rPr>
            </w:pPr>
            <w:r>
              <w:t xml:space="preserve"> «</w:t>
            </w:r>
            <w:r w:rsidR="00BA5A74">
              <w:t>Пётр Великий»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r>
              <w:t xml:space="preserve">Книжно – иллюстративная выставка.  </w:t>
            </w:r>
          </w:p>
          <w:p w:rsidR="00BA5A74" w:rsidRDefault="00BA5A74">
            <w:pPr>
              <w:rPr>
                <w:lang w:eastAsia="en-US"/>
              </w:rPr>
            </w:pPr>
            <w:r>
              <w:t xml:space="preserve">На выставке будет представлена информация о жизни и деятельности Петра </w:t>
            </w:r>
            <w:r w:rsidRPr="00BA5A74">
              <w:rPr>
                <w:lang w:val="en-US"/>
              </w:rPr>
              <w:t>I</w:t>
            </w:r>
            <w:r>
              <w:t xml:space="preserve"> документального и художественного характера 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Д.Б.№2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« В начале славных дел»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r>
              <w:t xml:space="preserve">Час истории. </w:t>
            </w:r>
          </w:p>
          <w:p w:rsidR="00BA5A74" w:rsidRDefault="00BA5A74">
            <w:pPr>
              <w:rPr>
                <w:lang w:eastAsia="en-US"/>
              </w:rPr>
            </w:pPr>
            <w:r>
              <w:t xml:space="preserve">В рамках заседания клуба «Патриот»  планируется провести  час истории « В начале славных дел».  Школьники познакомятся с яркой биографией царя – новатора, окунутся в круговорот  исторических событий. В финале мероприятия будет демонстрироваться  фрагмент фильма  А.  </w:t>
            </w:r>
            <w:proofErr w:type="spellStart"/>
            <w:r>
              <w:t>Митты</w:t>
            </w:r>
            <w:proofErr w:type="spellEnd"/>
            <w:r>
              <w:t xml:space="preserve">  « Сказ про то, как царь Пётр арапа женил».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Б. № 5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«Эпоха Петра  </w:t>
            </w:r>
            <w:r w:rsidRPr="00BA5A74"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Книжная выставка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май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lastRenderedPageBreak/>
              <w:t>Б. № 5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lastRenderedPageBreak/>
              <w:t xml:space="preserve">«Петр </w:t>
            </w:r>
            <w:r w:rsidRPr="00BA5A74">
              <w:rPr>
                <w:lang w:val="en-US"/>
              </w:rPr>
              <w:t>I</w:t>
            </w:r>
            <w:r>
              <w:t xml:space="preserve">  </w:t>
            </w:r>
            <w:r>
              <w:lastRenderedPageBreak/>
              <w:t>глазами художников»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lastRenderedPageBreak/>
              <w:t xml:space="preserve">Виртуальная экскурсия по залам и </w:t>
            </w:r>
            <w:r>
              <w:lastRenderedPageBreak/>
              <w:t>галереям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lastRenderedPageBreak/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proofErr w:type="gramStart"/>
            <w:r>
              <w:t>Б</w:t>
            </w:r>
            <w:proofErr w:type="gramEnd"/>
            <w:r>
              <w:t xml:space="preserve"> №6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«Завещание Петра Великого»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r>
              <w:t xml:space="preserve">Выставка. </w:t>
            </w:r>
          </w:p>
          <w:p w:rsidR="00BA5A74" w:rsidRDefault="00BA5A74">
            <w:pPr>
              <w:rPr>
                <w:lang w:eastAsia="en-US"/>
              </w:rPr>
            </w:pPr>
            <w:r>
              <w:t>перед читателями откроется уникальный мир русской истории времени правления Петра Великого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proofErr w:type="gramStart"/>
            <w:r>
              <w:t>Б</w:t>
            </w:r>
            <w:proofErr w:type="gramEnd"/>
            <w:r>
              <w:t xml:space="preserve"> №6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«Великий царь и информатор»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литературно-исторический экскурс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</w:pPr>
            <w:proofErr w:type="spellStart"/>
            <w:r>
              <w:t>Гоноховской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  <w:r>
              <w:t xml:space="preserve"> №7 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"Когда Россия молодая мужала гением Петра"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 xml:space="preserve"> День  истории</w:t>
            </w:r>
          </w:p>
          <w:p w:rsidR="00BA5A74" w:rsidRDefault="00BA5A74" w:rsidP="00BA5A74">
            <w:pPr>
              <w:jc w:val="both"/>
            </w:pPr>
            <w:r>
              <w:t xml:space="preserve"> (показ презентации  "Пётр Великий";</w:t>
            </w:r>
          </w:p>
          <w:p w:rsidR="00BA5A74" w:rsidRDefault="00BA5A74" w:rsidP="00BA5A74">
            <w:pPr>
              <w:jc w:val="both"/>
            </w:pPr>
            <w:r>
              <w:t>- викторина "Он сам был целая история";</w:t>
            </w:r>
          </w:p>
          <w:p w:rsidR="00BA5A74" w:rsidRDefault="00BA5A74" w:rsidP="00BA5A74">
            <w:pPr>
              <w:jc w:val="both"/>
            </w:pPr>
            <w:r>
              <w:t>- выставка рисунков "Корабли эпохи Петра";</w:t>
            </w:r>
          </w:p>
          <w:p w:rsidR="00BA5A74" w:rsidRDefault="00BA5A74" w:rsidP="00BA5A74">
            <w:pPr>
              <w:jc w:val="both"/>
              <w:rPr>
                <w:lang w:eastAsia="en-US"/>
              </w:rPr>
            </w:pPr>
            <w:r>
              <w:t>- спортивная эстафета "Славен флот российский!"</w:t>
            </w:r>
            <w:proofErr w:type="gramStart"/>
            <w:r>
              <w:t xml:space="preserve"> )</w:t>
            </w:r>
            <w:proofErr w:type="gramEnd"/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</w:pPr>
            <w:proofErr w:type="spellStart"/>
            <w:r>
              <w:t>Луговской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  <w:r>
              <w:t xml:space="preserve"> №9 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«Петр Великий»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Книжная выставка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август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</w:pPr>
            <w:proofErr w:type="spellStart"/>
            <w:r>
              <w:t>Луговской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  <w:r>
              <w:t xml:space="preserve"> №9 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«Флаг России – детище Петра»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Конкурс рисунков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август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</w:pPr>
            <w:proofErr w:type="spellStart"/>
            <w:r>
              <w:t>Новоярковской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  <w:r>
              <w:t xml:space="preserve"> №10</w:t>
            </w:r>
          </w:p>
          <w:p w:rsidR="00BA5A74" w:rsidRPr="00BA5A74" w:rsidRDefault="00BA5A74" w:rsidP="00BA5A74">
            <w:pPr>
              <w:jc w:val="center"/>
              <w:rPr>
                <w:b/>
                <w:lang w:eastAsia="en-US"/>
              </w:rPr>
            </w:pPr>
            <w:r>
              <w:t>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«Флаг России – детище Петра»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Конкурс рисунков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</w:pPr>
            <w:proofErr w:type="spellStart"/>
            <w:r>
              <w:t>Новоярковской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  <w:r>
              <w:t xml:space="preserve"> №10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«Эпоха Петра </w:t>
            </w:r>
            <w:r w:rsidRPr="00BA5A74"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Викторина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</w:pPr>
            <w:proofErr w:type="spellStart"/>
            <w:r>
              <w:t>Новоярковской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  <w:r>
              <w:t xml:space="preserve"> №10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«Великий царь и реформатор»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Литературно-исторический экскурс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117665">
            <w:pPr>
              <w:jc w:val="center"/>
              <w:rPr>
                <w:lang w:eastAsia="en-US"/>
              </w:rPr>
            </w:pPr>
            <w:proofErr w:type="spellStart"/>
            <w:r>
              <w:t>Новоярковской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  <w:r>
              <w:t xml:space="preserve"> №10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proofErr w:type="spellStart"/>
            <w:r>
              <w:t>Брейн-ринг</w:t>
            </w:r>
            <w:proofErr w:type="spellEnd"/>
            <w:r>
              <w:t xml:space="preserve"> «Армия и флот»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roofErr w:type="spellStart"/>
            <w:r>
              <w:t>Брейн-ринг</w:t>
            </w:r>
            <w:proofErr w:type="spellEnd"/>
            <w:r>
              <w:t xml:space="preserve">. </w:t>
            </w:r>
          </w:p>
          <w:p w:rsidR="00BA5A74" w:rsidRDefault="00BA5A74">
            <w:pPr>
              <w:rPr>
                <w:lang w:eastAsia="en-US"/>
              </w:rPr>
            </w:pPr>
            <w:r>
              <w:t>Игра между двумя командами, все о знаниях про флот, море и армию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</w:pPr>
            <w:r>
              <w:t xml:space="preserve">Обской </w:t>
            </w:r>
            <w:proofErr w:type="gramStart"/>
            <w:r>
              <w:t>СБ</w:t>
            </w:r>
            <w:proofErr w:type="gramEnd"/>
            <w:r>
              <w:t xml:space="preserve"> №11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 w:rsidRPr="00BA5A74">
              <w:rPr>
                <w:bCs/>
              </w:rPr>
              <w:t>«О, ПЕТР ПЕРВЫЙ, ВО ВСЕМ ТЫ ПЕРВЫЙ!»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Час истории, на котором в театрализованной форме будут показаны нововведения Петра Алексеевича: отмена бороды, новый год, картофель, балы и город на Неве.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</w:pPr>
            <w:proofErr w:type="gramStart"/>
            <w:r>
              <w:t>СБ</w:t>
            </w:r>
            <w:proofErr w:type="gramEnd"/>
            <w:r>
              <w:t xml:space="preserve"> №12 МБУК «КИЦ»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п. Октябрьский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«Пётр I - великий император России”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информационный  час</w:t>
            </w:r>
          </w:p>
        </w:tc>
      </w:tr>
      <w:tr w:rsidR="00BA5A74" w:rsidRPr="00BA5A74" w:rsidTr="0011766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</w:pPr>
            <w:r>
              <w:t>Читальный зал</w:t>
            </w:r>
          </w:p>
          <w:p w:rsidR="00BA5A74" w:rsidRDefault="00BA5A74" w:rsidP="00BA5A74">
            <w:pPr>
              <w:jc w:val="center"/>
            </w:pPr>
            <w:r>
              <w:t xml:space="preserve">Толстовской </w:t>
            </w:r>
            <w:proofErr w:type="gramStart"/>
            <w:r>
              <w:t>СБ</w:t>
            </w:r>
            <w:proofErr w:type="gramEnd"/>
            <w:r>
              <w:t xml:space="preserve"> № 16</w:t>
            </w:r>
          </w:p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 xml:space="preserve"> МБУК «КИЦ»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 w:rsidP="00BA5A74">
            <w:pPr>
              <w:jc w:val="center"/>
              <w:rPr>
                <w:lang w:eastAsia="en-US"/>
              </w:rPr>
            </w:pPr>
            <w:r>
              <w:t>"Славный град Петров"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4" w:rsidRDefault="00BA5A74">
            <w:pPr>
              <w:rPr>
                <w:lang w:eastAsia="en-US"/>
              </w:rPr>
            </w:pPr>
            <w:r>
              <w:t>Историческая экскурсия</w:t>
            </w:r>
          </w:p>
        </w:tc>
      </w:tr>
    </w:tbl>
    <w:p w:rsidR="003C1E6C" w:rsidRDefault="003C1E6C" w:rsidP="00117665">
      <w:pPr>
        <w:pStyle w:val="a9"/>
        <w:jc w:val="center"/>
        <w:rPr>
          <w:sz w:val="28"/>
          <w:szCs w:val="28"/>
        </w:rPr>
      </w:pPr>
    </w:p>
    <w:sectPr w:rsidR="003C1E6C" w:rsidSect="001176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1A22D8"/>
    <w:rsid w:val="00011E5B"/>
    <w:rsid w:val="0001370A"/>
    <w:rsid w:val="00042152"/>
    <w:rsid w:val="0004364A"/>
    <w:rsid w:val="00050353"/>
    <w:rsid w:val="0005388B"/>
    <w:rsid w:val="00066078"/>
    <w:rsid w:val="00084E9E"/>
    <w:rsid w:val="000B5FE3"/>
    <w:rsid w:val="000F3361"/>
    <w:rsid w:val="00117665"/>
    <w:rsid w:val="00134698"/>
    <w:rsid w:val="0014795D"/>
    <w:rsid w:val="00156C7E"/>
    <w:rsid w:val="00191474"/>
    <w:rsid w:val="00197EE2"/>
    <w:rsid w:val="001A22D8"/>
    <w:rsid w:val="001B6CCD"/>
    <w:rsid w:val="00214F73"/>
    <w:rsid w:val="00217B6F"/>
    <w:rsid w:val="00235BA6"/>
    <w:rsid w:val="0024653B"/>
    <w:rsid w:val="00261A3A"/>
    <w:rsid w:val="002813D5"/>
    <w:rsid w:val="002A7C0C"/>
    <w:rsid w:val="002B3AA4"/>
    <w:rsid w:val="002B3CEC"/>
    <w:rsid w:val="002C154A"/>
    <w:rsid w:val="002C1826"/>
    <w:rsid w:val="002C5450"/>
    <w:rsid w:val="002E14DF"/>
    <w:rsid w:val="003507CA"/>
    <w:rsid w:val="00355355"/>
    <w:rsid w:val="00357B2C"/>
    <w:rsid w:val="0039196F"/>
    <w:rsid w:val="003B5914"/>
    <w:rsid w:val="003C1E6C"/>
    <w:rsid w:val="003C6E05"/>
    <w:rsid w:val="003E7AE8"/>
    <w:rsid w:val="004618B0"/>
    <w:rsid w:val="004C152F"/>
    <w:rsid w:val="00543127"/>
    <w:rsid w:val="0059049C"/>
    <w:rsid w:val="00591815"/>
    <w:rsid w:val="005B549A"/>
    <w:rsid w:val="005B55F9"/>
    <w:rsid w:val="005C43E8"/>
    <w:rsid w:val="005C6263"/>
    <w:rsid w:val="005D06FA"/>
    <w:rsid w:val="005E5371"/>
    <w:rsid w:val="00631F9B"/>
    <w:rsid w:val="00654914"/>
    <w:rsid w:val="006665EF"/>
    <w:rsid w:val="00682CBD"/>
    <w:rsid w:val="00733E1A"/>
    <w:rsid w:val="007652E2"/>
    <w:rsid w:val="007C180E"/>
    <w:rsid w:val="007F3C2C"/>
    <w:rsid w:val="00801364"/>
    <w:rsid w:val="008806E3"/>
    <w:rsid w:val="008A6258"/>
    <w:rsid w:val="00972193"/>
    <w:rsid w:val="00976753"/>
    <w:rsid w:val="009C2A11"/>
    <w:rsid w:val="009E6131"/>
    <w:rsid w:val="009F43CC"/>
    <w:rsid w:val="00A25323"/>
    <w:rsid w:val="00AA2B10"/>
    <w:rsid w:val="00AB62CF"/>
    <w:rsid w:val="00AD0574"/>
    <w:rsid w:val="00B06B0D"/>
    <w:rsid w:val="00B74382"/>
    <w:rsid w:val="00B76D92"/>
    <w:rsid w:val="00B81953"/>
    <w:rsid w:val="00BA0C24"/>
    <w:rsid w:val="00BA5A74"/>
    <w:rsid w:val="00BD3D3E"/>
    <w:rsid w:val="00C14E3E"/>
    <w:rsid w:val="00C20DEF"/>
    <w:rsid w:val="00C3459B"/>
    <w:rsid w:val="00C45DBF"/>
    <w:rsid w:val="00C90D94"/>
    <w:rsid w:val="00CB0756"/>
    <w:rsid w:val="00CB7841"/>
    <w:rsid w:val="00CC38EE"/>
    <w:rsid w:val="00CC6DBD"/>
    <w:rsid w:val="00D24A44"/>
    <w:rsid w:val="00D51DC2"/>
    <w:rsid w:val="00D527D9"/>
    <w:rsid w:val="00D96F12"/>
    <w:rsid w:val="00DA4ED0"/>
    <w:rsid w:val="00DB7B37"/>
    <w:rsid w:val="00E14BE4"/>
    <w:rsid w:val="00E40EA8"/>
    <w:rsid w:val="00E564A7"/>
    <w:rsid w:val="00EB68EA"/>
    <w:rsid w:val="00EC0B0E"/>
    <w:rsid w:val="00EE0B44"/>
    <w:rsid w:val="00EE6A20"/>
    <w:rsid w:val="00F72FB8"/>
    <w:rsid w:val="00FA5B35"/>
    <w:rsid w:val="00FA624F"/>
    <w:rsid w:val="00FB2719"/>
    <w:rsid w:val="00FE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3CC"/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9F43CC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locked/>
    <w:rsid w:val="009F43CC"/>
    <w:rPr>
      <w:rFonts w:ascii="Arial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9F43CC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4">
    <w:name w:val="Таблица центр"/>
    <w:basedOn w:val="a"/>
    <w:rsid w:val="009F43CC"/>
    <w:pPr>
      <w:spacing w:before="80" w:after="80"/>
      <w:jc w:val="center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semiHidden/>
    <w:rsid w:val="00682C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locked/>
    <w:rsid w:val="00682CBD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C182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FA624F"/>
    <w:rPr>
      <w:rFonts w:cs="Times New Roman"/>
      <w:color w:val="auto"/>
      <w:u w:val="single"/>
    </w:rPr>
  </w:style>
  <w:style w:type="table" w:customStyle="1" w:styleId="1">
    <w:name w:val="Сетка таблицы1"/>
    <w:rsid w:val="0097675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A5A7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Змеиногорского района во исполнение пункта 3 Указа Президента Российской Федерации от 25</vt:lpstr>
    </vt:vector>
  </TitlesOfParts>
  <Company>SPecialiST RePack</Company>
  <LinksUpToDate>false</LinksUpToDate>
  <CharactersWithSpaces>3741</CharactersWithSpaces>
  <SharedDoc>false</SharedDoc>
  <HLinks>
    <vt:vector size="6" baseType="variant">
      <vt:variant>
        <vt:i4>74187792</vt:i4>
      </vt:variant>
      <vt:variant>
        <vt:i4>0</vt:i4>
      </vt:variant>
      <vt:variant>
        <vt:i4>0</vt:i4>
      </vt:variant>
      <vt:variant>
        <vt:i4>5</vt:i4>
      </vt:variant>
      <vt:variant>
        <vt:lpwstr>http://змеиногорский-район.рф/pic/file/609_25_10_2018_na_11_03_2019_.doc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Змеиногорского района во исполнение пункта 3 Указа Президента Российской Федерации от 25</dc:title>
  <dc:creator>Пользователь</dc:creator>
  <cp:lastModifiedBy>Uz</cp:lastModifiedBy>
  <cp:revision>2</cp:revision>
  <cp:lastPrinted>2019-03-11T05:11:00Z</cp:lastPrinted>
  <dcterms:created xsi:type="dcterms:W3CDTF">2019-07-02T04:08:00Z</dcterms:created>
  <dcterms:modified xsi:type="dcterms:W3CDTF">2019-07-02T04:08:00Z</dcterms:modified>
</cp:coreProperties>
</file>