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E974E6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DA3A60">
        <w:rPr>
          <w:rFonts w:ascii="Times New Roman" w:hAnsi="Times New Roman" w:cs="Times New Roman"/>
          <w:color w:val="000000"/>
          <w:sz w:val="28"/>
          <w:szCs w:val="28"/>
        </w:rPr>
        <w:t>илых помещениях по Толстовскому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E974E6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2023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E974E6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E376B" w:rsidRPr="000D1531" w:rsidRDefault="00DA3A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2966CD"/>
    <w:rsid w:val="004E25C2"/>
    <w:rsid w:val="006A40F3"/>
    <w:rsid w:val="00AE4162"/>
    <w:rsid w:val="00B71BE7"/>
    <w:rsid w:val="00BB7670"/>
    <w:rsid w:val="00BD04B9"/>
    <w:rsid w:val="00DA3A60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8252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10</cp:revision>
  <cp:lastPrinted>2025-08-14T02:29:00Z</cp:lastPrinted>
  <dcterms:created xsi:type="dcterms:W3CDTF">2025-08-14T02:16:00Z</dcterms:created>
  <dcterms:modified xsi:type="dcterms:W3CDTF">2025-08-14T02:51:00Z</dcterms:modified>
</cp:coreProperties>
</file>